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33" w:rsidRPr="00E16DC1" w:rsidRDefault="003C3033" w:rsidP="00E16DC1">
      <w:pPr>
        <w:pStyle w:val="2"/>
        <w:jc w:val="both"/>
        <w:rPr>
          <w:rFonts w:ascii="Times New Roman" w:hAnsi="Times New Roman"/>
          <w:b w:val="0"/>
          <w:i w:val="0"/>
          <w:szCs w:val="24"/>
        </w:rPr>
      </w:pPr>
      <w:bookmarkStart w:id="0" w:name="_GoBack"/>
      <w:bookmarkEnd w:id="0"/>
      <w:r w:rsidRPr="00E16DC1">
        <w:rPr>
          <w:rFonts w:ascii="Times New Roman" w:hAnsi="Times New Roman"/>
          <w:b w:val="0"/>
          <w:i w:val="0"/>
          <w:szCs w:val="24"/>
        </w:rPr>
        <w:t>СИНДРОМ ХРОНИЧЕСКОЙ ПОЧЕЧНОЙ НЕДОСТАТОЧНОСТИ.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Хроническая почечная недостаточность (ХПН) — патологический процесс, обусловленный резким уменьшением числа и фун</w:t>
      </w:r>
      <w:r w:rsidRPr="00E16DC1">
        <w:rPr>
          <w:sz w:val="24"/>
          <w:szCs w:val="24"/>
        </w:rPr>
        <w:softHyphen/>
        <w:t>кции нефронов, что приводит к нарушению экскреторной и инкретор</w:t>
      </w:r>
      <w:r w:rsidRPr="00E16DC1">
        <w:rPr>
          <w:sz w:val="24"/>
          <w:szCs w:val="24"/>
        </w:rPr>
        <w:softHyphen/>
        <w:t>ной функции почек, гомеостаза, расстройству всех видов обмена ве</w:t>
      </w:r>
      <w:r w:rsidRPr="00E16DC1">
        <w:rPr>
          <w:sz w:val="24"/>
          <w:szCs w:val="24"/>
        </w:rPr>
        <w:softHyphen/>
        <w:t>ществ, кислотно-щелочного равновесия, деятельности всех органов и систем.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 xml:space="preserve"> Синдром хронической почечной недостаточности - это сложный </w:t>
      </w:r>
      <w:proofErr w:type="spellStart"/>
      <w:r w:rsidRPr="00E16DC1">
        <w:rPr>
          <w:sz w:val="24"/>
          <w:szCs w:val="24"/>
        </w:rPr>
        <w:t>субъективно-объективно-параклинический</w:t>
      </w:r>
      <w:proofErr w:type="spellEnd"/>
      <w:r w:rsidRPr="00E16DC1">
        <w:rPr>
          <w:sz w:val="24"/>
          <w:szCs w:val="24"/>
        </w:rPr>
        <w:t xml:space="preserve"> синдром, проявляющийся хронической уремией, артериальной гипертензией, нарушениями водно-солевого и кислотно-основного состояния и представляет собой заключительную стадию многолетнего воспалительного процесса, приводящего к гибели большей части нефронов и к уменьшению – сморщиванию почек с функциональными нарушениями.  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 xml:space="preserve">Больная жалуется на постоянное повышение артериального давления (190\100 мм </w:t>
      </w:r>
      <w:proofErr w:type="spellStart"/>
      <w:r w:rsidRPr="00E16DC1">
        <w:rPr>
          <w:sz w:val="24"/>
          <w:szCs w:val="24"/>
        </w:rPr>
        <w:t>рт.ст</w:t>
      </w:r>
      <w:proofErr w:type="spellEnd"/>
      <w:r w:rsidRPr="00E16DC1">
        <w:rPr>
          <w:sz w:val="24"/>
          <w:szCs w:val="24"/>
        </w:rPr>
        <w:t>.), всегда сопровождаемое тошнотой, рвотой.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 xml:space="preserve">Объективно:  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proofErr w:type="spellStart"/>
      <w:r w:rsidRPr="00E16DC1">
        <w:rPr>
          <w:sz w:val="24"/>
          <w:szCs w:val="24"/>
        </w:rPr>
        <w:t>Параклинически</w:t>
      </w:r>
      <w:proofErr w:type="spellEnd"/>
      <w:r w:rsidRPr="00E16DC1">
        <w:rPr>
          <w:sz w:val="24"/>
          <w:szCs w:val="24"/>
        </w:rPr>
        <w:t xml:space="preserve">: </w:t>
      </w:r>
      <w:proofErr w:type="spellStart"/>
      <w:r w:rsidRPr="00E16DC1">
        <w:rPr>
          <w:sz w:val="24"/>
          <w:szCs w:val="24"/>
        </w:rPr>
        <w:t>никтурия</w:t>
      </w:r>
      <w:proofErr w:type="spellEnd"/>
      <w:r w:rsidRPr="00E16DC1">
        <w:rPr>
          <w:sz w:val="24"/>
          <w:szCs w:val="24"/>
        </w:rPr>
        <w:t xml:space="preserve">, </w:t>
      </w:r>
      <w:proofErr w:type="spellStart"/>
      <w:r w:rsidRPr="00E16DC1">
        <w:rPr>
          <w:sz w:val="24"/>
          <w:szCs w:val="24"/>
        </w:rPr>
        <w:t>микрогематурия</w:t>
      </w:r>
      <w:proofErr w:type="spellEnd"/>
      <w:r w:rsidRPr="00E16DC1">
        <w:rPr>
          <w:sz w:val="24"/>
          <w:szCs w:val="24"/>
        </w:rPr>
        <w:t>, выявляемые в течение 7 лет жизни больной (1997-2004гг.), нарушение концентрационной способности почек, впервые выявленный в 2004 году.</w:t>
      </w:r>
    </w:p>
    <w:p w:rsidR="003C3033" w:rsidRPr="00E16DC1" w:rsidRDefault="003C3033" w:rsidP="00E16DC1">
      <w:pPr>
        <w:pStyle w:val="FR3"/>
        <w:jc w:val="both"/>
        <w:rPr>
          <w:rFonts w:ascii="Times New Roman" w:hAnsi="Times New Roman"/>
          <w:b w:val="0"/>
          <w:sz w:val="24"/>
          <w:szCs w:val="24"/>
        </w:rPr>
      </w:pPr>
      <w:r w:rsidRPr="00E16DC1">
        <w:rPr>
          <w:rFonts w:ascii="Times New Roman" w:hAnsi="Times New Roman"/>
          <w:b w:val="0"/>
          <w:sz w:val="24"/>
          <w:szCs w:val="24"/>
        </w:rPr>
        <w:t>Патогенез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Под влиянием этиологических факторов уменьшаются количество функционирующих нефронов и клубочковая фильтрация, развивают</w:t>
      </w:r>
      <w:r w:rsidRPr="00E16DC1">
        <w:rPr>
          <w:sz w:val="24"/>
          <w:szCs w:val="24"/>
        </w:rPr>
        <w:softHyphen/>
        <w:t xml:space="preserve">ся фибропластические процессы с замещением нефронов соединительной тканью; в сохранившихся нефронах имеет место компенсаторная </w:t>
      </w:r>
      <w:proofErr w:type="spellStart"/>
      <w:r w:rsidRPr="00E16DC1">
        <w:rPr>
          <w:sz w:val="24"/>
          <w:szCs w:val="24"/>
        </w:rPr>
        <w:t>гиперфильтрация</w:t>
      </w:r>
      <w:proofErr w:type="spellEnd"/>
      <w:r w:rsidRPr="00E16DC1">
        <w:rPr>
          <w:sz w:val="24"/>
          <w:szCs w:val="24"/>
        </w:rPr>
        <w:t xml:space="preserve">, что способствует их прогрессирующему поражению и усугублению структурных изменений. Повышенная нагрузка на функционирующие нефроны является основным </w:t>
      </w:r>
      <w:proofErr w:type="spellStart"/>
      <w:r w:rsidRPr="00E16DC1">
        <w:rPr>
          <w:sz w:val="24"/>
          <w:szCs w:val="24"/>
        </w:rPr>
        <w:t>неиммунным</w:t>
      </w:r>
      <w:proofErr w:type="spellEnd"/>
      <w:r w:rsidRPr="00E16DC1">
        <w:rPr>
          <w:sz w:val="24"/>
          <w:szCs w:val="24"/>
        </w:rPr>
        <w:t xml:space="preserve"> механиз</w:t>
      </w:r>
      <w:r w:rsidRPr="00E16DC1">
        <w:rPr>
          <w:sz w:val="24"/>
          <w:szCs w:val="24"/>
        </w:rPr>
        <w:softHyphen/>
        <w:t>мом прогрессирования ХПН. Резкое снижение массы действующих нефронов при ХПН обусловливает развитие следующих основных пато</w:t>
      </w:r>
      <w:r w:rsidRPr="00E16DC1">
        <w:rPr>
          <w:sz w:val="24"/>
          <w:szCs w:val="24"/>
        </w:rPr>
        <w:softHyphen/>
        <w:t>генетических факторов: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 xml:space="preserve">1. Нарушение выделительной функции почек и задержка в организме продуктов азотистого обмена — мочевины, </w:t>
      </w:r>
      <w:proofErr w:type="spellStart"/>
      <w:r w:rsidRPr="00E16DC1">
        <w:rPr>
          <w:sz w:val="24"/>
          <w:szCs w:val="24"/>
        </w:rPr>
        <w:t>креатинина</w:t>
      </w:r>
      <w:proofErr w:type="spellEnd"/>
      <w:r w:rsidRPr="00E16DC1">
        <w:rPr>
          <w:sz w:val="24"/>
          <w:szCs w:val="24"/>
        </w:rPr>
        <w:t>, мочевой кислоты, фенола, индола и др., токсическое влияние этих веществ на ЦНС и другие органы и ткани. В последние годы принято счи</w:t>
      </w:r>
      <w:r w:rsidRPr="00E16DC1">
        <w:rPr>
          <w:sz w:val="24"/>
          <w:szCs w:val="24"/>
        </w:rPr>
        <w:softHyphen/>
        <w:t xml:space="preserve">тать, что задержка в организме мочевины и </w:t>
      </w:r>
      <w:proofErr w:type="spellStart"/>
      <w:r w:rsidRPr="00E16DC1">
        <w:rPr>
          <w:sz w:val="24"/>
          <w:szCs w:val="24"/>
        </w:rPr>
        <w:t>креатинина</w:t>
      </w:r>
      <w:proofErr w:type="spellEnd"/>
      <w:r w:rsidRPr="00E16DC1">
        <w:rPr>
          <w:sz w:val="24"/>
          <w:szCs w:val="24"/>
        </w:rPr>
        <w:t xml:space="preserve"> играет не</w:t>
      </w:r>
      <w:r w:rsidRPr="00E16DC1">
        <w:rPr>
          <w:sz w:val="24"/>
          <w:szCs w:val="24"/>
        </w:rPr>
        <w:softHyphen/>
        <w:t>большую роль в развитии клинических проявлений ХПН. В настоя</w:t>
      </w:r>
      <w:r w:rsidRPr="00E16DC1">
        <w:rPr>
          <w:sz w:val="24"/>
          <w:szCs w:val="24"/>
        </w:rPr>
        <w:softHyphen/>
        <w:t xml:space="preserve">щее время большее значение в качестве «уремических токсинов» придается таким продуктам белкового метаболизма, как </w:t>
      </w:r>
      <w:proofErr w:type="spellStart"/>
      <w:r w:rsidRPr="00E16DC1">
        <w:rPr>
          <w:sz w:val="24"/>
          <w:szCs w:val="24"/>
        </w:rPr>
        <w:t>гуанидин</w:t>
      </w:r>
      <w:proofErr w:type="spellEnd"/>
      <w:r w:rsidRPr="00E16DC1">
        <w:rPr>
          <w:sz w:val="24"/>
          <w:szCs w:val="24"/>
        </w:rPr>
        <w:t xml:space="preserve"> и его производные (</w:t>
      </w:r>
      <w:proofErr w:type="spellStart"/>
      <w:r w:rsidRPr="00E16DC1">
        <w:rPr>
          <w:sz w:val="24"/>
          <w:szCs w:val="24"/>
        </w:rPr>
        <w:t>метилгуанидин</w:t>
      </w:r>
      <w:proofErr w:type="spellEnd"/>
      <w:r w:rsidRPr="00E16DC1">
        <w:rPr>
          <w:sz w:val="24"/>
          <w:szCs w:val="24"/>
        </w:rPr>
        <w:t xml:space="preserve">, </w:t>
      </w:r>
      <w:proofErr w:type="spellStart"/>
      <w:r w:rsidRPr="00E16DC1">
        <w:rPr>
          <w:sz w:val="24"/>
          <w:szCs w:val="24"/>
        </w:rPr>
        <w:t>диметилгуанидин</w:t>
      </w:r>
      <w:proofErr w:type="spellEnd"/>
      <w:r w:rsidRPr="00E16DC1">
        <w:rPr>
          <w:sz w:val="24"/>
          <w:szCs w:val="24"/>
        </w:rPr>
        <w:t xml:space="preserve">, </w:t>
      </w:r>
      <w:proofErr w:type="spellStart"/>
      <w:r w:rsidRPr="00E16DC1">
        <w:rPr>
          <w:sz w:val="24"/>
          <w:szCs w:val="24"/>
        </w:rPr>
        <w:t>гуанидин-янтарная</w:t>
      </w:r>
      <w:proofErr w:type="spellEnd"/>
      <w:r w:rsidRPr="00E16DC1">
        <w:rPr>
          <w:sz w:val="24"/>
          <w:szCs w:val="24"/>
        </w:rPr>
        <w:t xml:space="preserve"> кислота, </w:t>
      </w:r>
      <w:proofErr w:type="spellStart"/>
      <w:r w:rsidRPr="00E16DC1">
        <w:rPr>
          <w:sz w:val="24"/>
          <w:szCs w:val="24"/>
        </w:rPr>
        <w:t>гуанидин-уксусная</w:t>
      </w:r>
      <w:proofErr w:type="spellEnd"/>
      <w:r w:rsidRPr="00E16DC1">
        <w:rPr>
          <w:sz w:val="24"/>
          <w:szCs w:val="24"/>
        </w:rPr>
        <w:t xml:space="preserve"> кислота), </w:t>
      </w:r>
      <w:proofErr w:type="spellStart"/>
      <w:r w:rsidRPr="00E16DC1">
        <w:rPr>
          <w:sz w:val="24"/>
          <w:szCs w:val="24"/>
        </w:rPr>
        <w:t>полиамины</w:t>
      </w:r>
      <w:proofErr w:type="spellEnd"/>
      <w:r w:rsidRPr="00E16DC1">
        <w:rPr>
          <w:sz w:val="24"/>
          <w:szCs w:val="24"/>
        </w:rPr>
        <w:t xml:space="preserve">, </w:t>
      </w:r>
      <w:proofErr w:type="spellStart"/>
      <w:r w:rsidRPr="00E16DC1">
        <w:rPr>
          <w:sz w:val="24"/>
          <w:szCs w:val="24"/>
        </w:rPr>
        <w:t>мио-инозитол</w:t>
      </w:r>
      <w:proofErr w:type="spellEnd"/>
      <w:r w:rsidRPr="00E16DC1">
        <w:rPr>
          <w:sz w:val="24"/>
          <w:szCs w:val="24"/>
        </w:rPr>
        <w:t xml:space="preserve">, </w:t>
      </w:r>
      <w:proofErr w:type="spellStart"/>
      <w:r w:rsidRPr="00E16DC1">
        <w:rPr>
          <w:sz w:val="24"/>
          <w:szCs w:val="24"/>
        </w:rPr>
        <w:t>р-аспартилглицин</w:t>
      </w:r>
      <w:proofErr w:type="spellEnd"/>
      <w:r w:rsidRPr="00E16DC1">
        <w:rPr>
          <w:sz w:val="24"/>
          <w:szCs w:val="24"/>
        </w:rPr>
        <w:t>, а также веществам с молекулярной массой от 300 до 5 000 дальтон (так называемые «средние молеку</w:t>
      </w:r>
      <w:r w:rsidRPr="00E16DC1">
        <w:rPr>
          <w:sz w:val="24"/>
          <w:szCs w:val="24"/>
        </w:rPr>
        <w:softHyphen/>
        <w:t xml:space="preserve">лы»). В состав пула «средних молекул» входят остатки аминокислот, </w:t>
      </w:r>
      <w:proofErr w:type="spellStart"/>
      <w:r w:rsidRPr="00E16DC1">
        <w:rPr>
          <w:sz w:val="24"/>
          <w:szCs w:val="24"/>
        </w:rPr>
        <w:t>подипептиды</w:t>
      </w:r>
      <w:proofErr w:type="spellEnd"/>
      <w:r w:rsidRPr="00E16DC1">
        <w:rPr>
          <w:sz w:val="24"/>
          <w:szCs w:val="24"/>
        </w:rPr>
        <w:t xml:space="preserve">, </w:t>
      </w:r>
      <w:proofErr w:type="spellStart"/>
      <w:r w:rsidRPr="00E16DC1">
        <w:rPr>
          <w:sz w:val="24"/>
          <w:szCs w:val="24"/>
        </w:rPr>
        <w:t>олигосахара</w:t>
      </w:r>
      <w:proofErr w:type="spellEnd"/>
      <w:r w:rsidRPr="00E16DC1">
        <w:rPr>
          <w:sz w:val="24"/>
          <w:szCs w:val="24"/>
        </w:rPr>
        <w:t xml:space="preserve">, производные </w:t>
      </w:r>
      <w:proofErr w:type="spellStart"/>
      <w:r w:rsidRPr="00E16DC1">
        <w:rPr>
          <w:sz w:val="24"/>
          <w:szCs w:val="24"/>
        </w:rPr>
        <w:t>глюкуроновых</w:t>
      </w:r>
      <w:proofErr w:type="spellEnd"/>
      <w:r w:rsidRPr="00E16DC1">
        <w:rPr>
          <w:sz w:val="24"/>
          <w:szCs w:val="24"/>
        </w:rPr>
        <w:t xml:space="preserve"> кислот, спиртов и др. вещества. «Средние молекулы» оказывают токсическое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действие на органы и системы и подавляют реакции клеточного иммунитета.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2. Нарушение водного баланса имеет важное значение в развитии клиники ХПН. Механизм этих нарушений включает анатомическое повреждение мозгового слоя</w:t>
      </w:r>
      <w:r w:rsidR="00E16DC1">
        <w:rPr>
          <w:sz w:val="24"/>
          <w:szCs w:val="24"/>
        </w:rPr>
        <w:t xml:space="preserve"> </w:t>
      </w:r>
      <w:r w:rsidRPr="00E16DC1">
        <w:rPr>
          <w:sz w:val="24"/>
          <w:szCs w:val="24"/>
        </w:rPr>
        <w:lastRenderedPageBreak/>
        <w:t>почки, снижение чувствительности собирательных трубочек к вазопрессину, развитие осмотического диуреза в оставшихся нефронах. Уцелевшие нефроны функциони</w:t>
      </w:r>
      <w:r w:rsidRPr="00E16DC1">
        <w:rPr>
          <w:sz w:val="24"/>
          <w:szCs w:val="24"/>
        </w:rPr>
        <w:softHyphen/>
        <w:t xml:space="preserve">руют в условиях повышенной осмотической нагрузки и должны вывести в минуту значительно больше растворимых веществ, чем нормальные нефроны, для чего им необходимо увеличить объем выводимой мочи. Поэтому уже на ранних стадиях ХПН нарушается способность почек к концентрации мочи, развивается полиурия, теряется нормальный ритм выведения мочи, появляется </w:t>
      </w:r>
      <w:proofErr w:type="spellStart"/>
      <w:r w:rsidRPr="00E16DC1">
        <w:rPr>
          <w:sz w:val="24"/>
          <w:szCs w:val="24"/>
        </w:rPr>
        <w:t>никтурия</w:t>
      </w:r>
      <w:proofErr w:type="spellEnd"/>
      <w:r w:rsidRPr="00E16DC1">
        <w:rPr>
          <w:sz w:val="24"/>
          <w:szCs w:val="24"/>
        </w:rPr>
        <w:t>, Постепенно снижается относительная плотность мочи, развивают</w:t>
      </w:r>
      <w:r w:rsidRPr="00E16DC1">
        <w:rPr>
          <w:sz w:val="24"/>
          <w:szCs w:val="24"/>
        </w:rPr>
        <w:softHyphen/>
        <w:t xml:space="preserve">ся </w:t>
      </w:r>
      <w:proofErr w:type="spellStart"/>
      <w:r w:rsidRPr="00E16DC1">
        <w:rPr>
          <w:sz w:val="24"/>
          <w:szCs w:val="24"/>
        </w:rPr>
        <w:t>изостенурия</w:t>
      </w:r>
      <w:proofErr w:type="spellEnd"/>
      <w:r w:rsidRPr="00E16DC1">
        <w:rPr>
          <w:sz w:val="24"/>
          <w:szCs w:val="24"/>
        </w:rPr>
        <w:t xml:space="preserve">, затем </w:t>
      </w:r>
      <w:proofErr w:type="spellStart"/>
      <w:r w:rsidRPr="00E16DC1">
        <w:rPr>
          <w:sz w:val="24"/>
          <w:szCs w:val="24"/>
        </w:rPr>
        <w:t>гипостенурия</w:t>
      </w:r>
      <w:proofErr w:type="spellEnd"/>
      <w:r w:rsidRPr="00E16DC1">
        <w:rPr>
          <w:sz w:val="24"/>
          <w:szCs w:val="24"/>
        </w:rPr>
        <w:t xml:space="preserve">. В </w:t>
      </w:r>
      <w:proofErr w:type="spellStart"/>
      <w:r w:rsidRPr="00E16DC1">
        <w:rPr>
          <w:sz w:val="24"/>
          <w:szCs w:val="24"/>
        </w:rPr>
        <w:t>полиурической</w:t>
      </w:r>
      <w:proofErr w:type="spellEnd"/>
      <w:r w:rsidRPr="00E16DC1">
        <w:rPr>
          <w:sz w:val="24"/>
          <w:szCs w:val="24"/>
        </w:rPr>
        <w:t xml:space="preserve"> фазе разви</w:t>
      </w:r>
      <w:r w:rsidRPr="00E16DC1">
        <w:rPr>
          <w:sz w:val="24"/>
          <w:szCs w:val="24"/>
        </w:rPr>
        <w:softHyphen/>
        <w:t>ваются симптомы дегидратации. В дальнейшем теряется способность почки к разведению мочи, в терминальном периоде количество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 xml:space="preserve">мочи резко уменьшается, возможны клинические проявления </w:t>
      </w:r>
      <w:proofErr w:type="spellStart"/>
      <w:r w:rsidRPr="00E16DC1">
        <w:rPr>
          <w:sz w:val="24"/>
          <w:szCs w:val="24"/>
        </w:rPr>
        <w:t>гипергидратации</w:t>
      </w:r>
      <w:proofErr w:type="spellEnd"/>
      <w:r w:rsidRPr="00E16DC1">
        <w:rPr>
          <w:sz w:val="24"/>
          <w:szCs w:val="24"/>
        </w:rPr>
        <w:t>.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3. Нарушение электролитного баланса. В норме почки фильтруют в сутки около 550—600 г и выделяют с мочой 3—6 г натрия. При ХПН дос</w:t>
      </w:r>
      <w:r w:rsidRPr="00E16DC1">
        <w:rPr>
          <w:sz w:val="24"/>
          <w:szCs w:val="24"/>
        </w:rPr>
        <w:softHyphen/>
        <w:t xml:space="preserve">таточно долго почки сохраняют способность выделять с мочой натрий в количестве, приблизительно равном поступившему, несмотря на снижение количества действующих нефронов, за счет резкого адаптивного снижения </w:t>
      </w:r>
      <w:proofErr w:type="spellStart"/>
      <w:r w:rsidRPr="00E16DC1">
        <w:rPr>
          <w:sz w:val="24"/>
          <w:szCs w:val="24"/>
        </w:rPr>
        <w:t>реабсорбции</w:t>
      </w:r>
      <w:proofErr w:type="spellEnd"/>
      <w:r w:rsidRPr="00E16DC1">
        <w:rPr>
          <w:sz w:val="24"/>
          <w:szCs w:val="24"/>
        </w:rPr>
        <w:t xml:space="preserve"> натрия в канальцах и повышения </w:t>
      </w:r>
      <w:proofErr w:type="spellStart"/>
      <w:r w:rsidRPr="00E16DC1">
        <w:rPr>
          <w:sz w:val="24"/>
          <w:szCs w:val="24"/>
        </w:rPr>
        <w:t>экскретируемой</w:t>
      </w:r>
      <w:proofErr w:type="spellEnd"/>
      <w:r w:rsidRPr="00E16DC1">
        <w:rPr>
          <w:sz w:val="24"/>
          <w:szCs w:val="24"/>
        </w:rPr>
        <w:t xml:space="preserve"> фракции натрия. По мере прогрессирования ХПН механизмы адаптации натриевого гомеостаза истощаются, почки теряют способность сохранять натрий, может развиться кли</w:t>
      </w:r>
      <w:r w:rsidRPr="00E16DC1">
        <w:rPr>
          <w:sz w:val="24"/>
          <w:szCs w:val="24"/>
        </w:rPr>
        <w:softHyphen/>
        <w:t>ника солевого истощения, что проявится слабостью, отсутствием аппетита, артериальной гипотензией, резким снижением функции почек. Последнее обусловлено тем, что при продолжающейся поте</w:t>
      </w:r>
      <w:r w:rsidRPr="00E16DC1">
        <w:rPr>
          <w:sz w:val="24"/>
          <w:szCs w:val="24"/>
        </w:rPr>
        <w:softHyphen/>
        <w:t xml:space="preserve">ре натрия с мочой развивается </w:t>
      </w:r>
      <w:proofErr w:type="spellStart"/>
      <w:r w:rsidRPr="00E16DC1">
        <w:rPr>
          <w:sz w:val="24"/>
          <w:szCs w:val="24"/>
        </w:rPr>
        <w:t>гипонатриемия</w:t>
      </w:r>
      <w:proofErr w:type="spellEnd"/>
      <w:r w:rsidRPr="00E16DC1">
        <w:rPr>
          <w:sz w:val="24"/>
          <w:szCs w:val="24"/>
        </w:rPr>
        <w:t xml:space="preserve">, уменьшается объем внеклеточной жидкости, гипотензия может стать выраженной, </w:t>
      </w:r>
      <w:proofErr w:type="spellStart"/>
      <w:r w:rsidRPr="00E16DC1">
        <w:rPr>
          <w:sz w:val="24"/>
          <w:szCs w:val="24"/>
        </w:rPr>
        <w:t>компенсаторно</w:t>
      </w:r>
      <w:proofErr w:type="spellEnd"/>
      <w:r w:rsidRPr="00E16DC1">
        <w:rPr>
          <w:sz w:val="24"/>
          <w:szCs w:val="24"/>
        </w:rPr>
        <w:t xml:space="preserve"> резко суживаются сосуды почек и тем самым усугубля</w:t>
      </w:r>
      <w:r w:rsidRPr="00E16DC1">
        <w:rPr>
          <w:sz w:val="24"/>
          <w:szCs w:val="24"/>
        </w:rPr>
        <w:softHyphen/>
        <w:t>ется нарушение почечных функций. У многих больных в терми</w:t>
      </w:r>
      <w:r w:rsidRPr="00E16DC1">
        <w:rPr>
          <w:sz w:val="24"/>
          <w:szCs w:val="24"/>
        </w:rPr>
        <w:softHyphen/>
        <w:t xml:space="preserve">нальной стадии ХПН наблюдается задержка натрия в организме, развивается </w:t>
      </w:r>
      <w:proofErr w:type="spellStart"/>
      <w:r w:rsidRPr="00E16DC1">
        <w:rPr>
          <w:sz w:val="24"/>
          <w:szCs w:val="24"/>
        </w:rPr>
        <w:t>гипернатриемия</w:t>
      </w:r>
      <w:proofErr w:type="spellEnd"/>
      <w:r w:rsidRPr="00E16DC1">
        <w:rPr>
          <w:sz w:val="24"/>
          <w:szCs w:val="24"/>
        </w:rPr>
        <w:t>, что может стать важной причиной выраженной артериальной гипертензии, осложняющей течение ХПН. У большинства больных с ХПН почки длительное время поддер</w:t>
      </w:r>
      <w:r w:rsidRPr="00E16DC1">
        <w:rPr>
          <w:sz w:val="24"/>
          <w:szCs w:val="24"/>
        </w:rPr>
        <w:softHyphen/>
        <w:t xml:space="preserve">живают нормальный калиевый баланс, так как экскреция калия остается равной суточному поступлению его в организм за счет повышения выделения калия дистальными канальцами. Нормальное содержание калия в крови сохраняется до тех пор, пока суточный диурез превышает 600 мл. При прогрессировании ХПН нарушения калиевого гомеостаза проявляются развитием </w:t>
      </w:r>
      <w:proofErr w:type="spellStart"/>
      <w:r w:rsidRPr="00E16DC1">
        <w:rPr>
          <w:sz w:val="24"/>
          <w:szCs w:val="24"/>
        </w:rPr>
        <w:t>гиперкалиемии</w:t>
      </w:r>
      <w:proofErr w:type="spellEnd"/>
      <w:r w:rsidRPr="00E16DC1">
        <w:rPr>
          <w:sz w:val="24"/>
          <w:szCs w:val="24"/>
        </w:rPr>
        <w:t xml:space="preserve"> или реже — </w:t>
      </w:r>
      <w:proofErr w:type="spellStart"/>
      <w:r w:rsidRPr="00E16DC1">
        <w:rPr>
          <w:sz w:val="24"/>
          <w:szCs w:val="24"/>
        </w:rPr>
        <w:t>гипокалиемии</w:t>
      </w:r>
      <w:proofErr w:type="spellEnd"/>
      <w:r w:rsidRPr="00E16DC1">
        <w:rPr>
          <w:sz w:val="24"/>
          <w:szCs w:val="24"/>
        </w:rPr>
        <w:t xml:space="preserve">. </w:t>
      </w:r>
      <w:proofErr w:type="spellStart"/>
      <w:r w:rsidRPr="00E16DC1">
        <w:rPr>
          <w:sz w:val="24"/>
          <w:szCs w:val="24"/>
        </w:rPr>
        <w:t>Гиперкалиемия</w:t>
      </w:r>
      <w:proofErr w:type="spellEnd"/>
      <w:r w:rsidRPr="00E16DC1">
        <w:rPr>
          <w:sz w:val="24"/>
          <w:szCs w:val="24"/>
        </w:rPr>
        <w:t xml:space="preserve"> наблюдается при терминаль</w:t>
      </w:r>
      <w:r w:rsidRPr="00E16DC1">
        <w:rPr>
          <w:sz w:val="24"/>
          <w:szCs w:val="24"/>
        </w:rPr>
        <w:softHyphen/>
        <w:t xml:space="preserve">ной почечной недостаточности в стадии </w:t>
      </w:r>
      <w:proofErr w:type="spellStart"/>
      <w:r w:rsidRPr="00E16DC1">
        <w:rPr>
          <w:sz w:val="24"/>
          <w:szCs w:val="24"/>
        </w:rPr>
        <w:t>олигоанурии</w:t>
      </w:r>
      <w:proofErr w:type="spellEnd"/>
      <w:r w:rsidRPr="00E16DC1">
        <w:rPr>
          <w:sz w:val="24"/>
          <w:szCs w:val="24"/>
        </w:rPr>
        <w:t xml:space="preserve"> или при вы</w:t>
      </w:r>
      <w:r w:rsidRPr="00E16DC1">
        <w:rPr>
          <w:sz w:val="24"/>
          <w:szCs w:val="24"/>
        </w:rPr>
        <w:softHyphen/>
        <w:t xml:space="preserve">раженном ацидозе. Ее развитию способствует применение </w:t>
      </w:r>
      <w:proofErr w:type="spellStart"/>
      <w:r w:rsidRPr="00E16DC1">
        <w:rPr>
          <w:sz w:val="24"/>
          <w:szCs w:val="24"/>
        </w:rPr>
        <w:t>калийс-берегающих</w:t>
      </w:r>
      <w:proofErr w:type="spellEnd"/>
      <w:r w:rsidRPr="00E16DC1">
        <w:rPr>
          <w:sz w:val="24"/>
          <w:szCs w:val="24"/>
        </w:rPr>
        <w:t xml:space="preserve"> </w:t>
      </w:r>
      <w:proofErr w:type="spellStart"/>
      <w:r w:rsidRPr="00E16DC1">
        <w:rPr>
          <w:sz w:val="24"/>
          <w:szCs w:val="24"/>
        </w:rPr>
        <w:t>диуретиков</w:t>
      </w:r>
      <w:proofErr w:type="spellEnd"/>
      <w:r w:rsidRPr="00E16DC1">
        <w:rPr>
          <w:sz w:val="24"/>
          <w:szCs w:val="24"/>
        </w:rPr>
        <w:t xml:space="preserve">. </w:t>
      </w:r>
      <w:proofErr w:type="spellStart"/>
      <w:r w:rsidRPr="00E16DC1">
        <w:rPr>
          <w:sz w:val="24"/>
          <w:szCs w:val="24"/>
        </w:rPr>
        <w:t>Гипокалиемия</w:t>
      </w:r>
      <w:proofErr w:type="spellEnd"/>
      <w:r w:rsidRPr="00E16DC1">
        <w:rPr>
          <w:sz w:val="24"/>
          <w:szCs w:val="24"/>
        </w:rPr>
        <w:t xml:space="preserve"> более характерна для ран</w:t>
      </w:r>
      <w:r w:rsidRPr="00E16DC1">
        <w:rPr>
          <w:sz w:val="24"/>
          <w:szCs w:val="24"/>
        </w:rPr>
        <w:softHyphen/>
        <w:t xml:space="preserve">них </w:t>
      </w:r>
      <w:proofErr w:type="spellStart"/>
      <w:r w:rsidRPr="00E16DC1">
        <w:rPr>
          <w:sz w:val="24"/>
          <w:szCs w:val="24"/>
        </w:rPr>
        <w:t>полиурических</w:t>
      </w:r>
      <w:proofErr w:type="spellEnd"/>
      <w:r w:rsidRPr="00E16DC1">
        <w:rPr>
          <w:sz w:val="24"/>
          <w:szCs w:val="24"/>
        </w:rPr>
        <w:t xml:space="preserve"> стадий ХПН или для преимущественно </w:t>
      </w:r>
      <w:proofErr w:type="spellStart"/>
      <w:r w:rsidRPr="00E16DC1">
        <w:rPr>
          <w:sz w:val="24"/>
          <w:szCs w:val="24"/>
        </w:rPr>
        <w:t>канальцевой</w:t>
      </w:r>
      <w:proofErr w:type="spellEnd"/>
      <w:r w:rsidRPr="00E16DC1">
        <w:rPr>
          <w:sz w:val="24"/>
          <w:szCs w:val="24"/>
        </w:rPr>
        <w:t xml:space="preserve"> формы ХПН. Развитию </w:t>
      </w:r>
      <w:proofErr w:type="spellStart"/>
      <w:r w:rsidRPr="00E16DC1">
        <w:rPr>
          <w:sz w:val="24"/>
          <w:szCs w:val="24"/>
        </w:rPr>
        <w:t>гипокалиемии</w:t>
      </w:r>
      <w:proofErr w:type="spellEnd"/>
      <w:r w:rsidRPr="00E16DC1">
        <w:rPr>
          <w:sz w:val="24"/>
          <w:szCs w:val="24"/>
        </w:rPr>
        <w:t xml:space="preserve"> способствуют недостаточное поступление калия с пищей, а также применение </w:t>
      </w:r>
      <w:proofErr w:type="spellStart"/>
      <w:r w:rsidRPr="00E16DC1">
        <w:rPr>
          <w:sz w:val="24"/>
          <w:szCs w:val="24"/>
        </w:rPr>
        <w:t>калийуретических</w:t>
      </w:r>
      <w:proofErr w:type="spellEnd"/>
      <w:r w:rsidRPr="00E16DC1">
        <w:rPr>
          <w:sz w:val="24"/>
          <w:szCs w:val="24"/>
        </w:rPr>
        <w:t xml:space="preserve"> </w:t>
      </w:r>
      <w:proofErr w:type="spellStart"/>
      <w:r w:rsidRPr="00E16DC1">
        <w:rPr>
          <w:sz w:val="24"/>
          <w:szCs w:val="24"/>
        </w:rPr>
        <w:t>диуретиков</w:t>
      </w:r>
      <w:proofErr w:type="spellEnd"/>
      <w:r w:rsidRPr="00E16DC1">
        <w:rPr>
          <w:sz w:val="24"/>
          <w:szCs w:val="24"/>
        </w:rPr>
        <w:t>.</w:t>
      </w:r>
    </w:p>
    <w:p w:rsidR="003C3033" w:rsidRPr="00E16DC1" w:rsidRDefault="003C3033" w:rsidP="00E16DC1">
      <w:pPr>
        <w:pStyle w:val="a3"/>
        <w:jc w:val="both"/>
        <w:rPr>
          <w:rFonts w:ascii="Times New Roman" w:hAnsi="Times New Roman"/>
          <w:szCs w:val="24"/>
        </w:rPr>
      </w:pPr>
      <w:r w:rsidRPr="00E16DC1">
        <w:rPr>
          <w:rFonts w:ascii="Times New Roman" w:hAnsi="Times New Roman"/>
          <w:szCs w:val="24"/>
        </w:rPr>
        <w:t>Большие изменения при ХПН претерпевает также фосфорно-кальциевый обмен. Почки играют важную роль в регуляции кальция — под влиянием фермента 1-гидроксилазы в почках происходит пре</w:t>
      </w:r>
      <w:r w:rsidRPr="00E16DC1">
        <w:rPr>
          <w:rFonts w:ascii="Times New Roman" w:hAnsi="Times New Roman"/>
          <w:szCs w:val="24"/>
        </w:rPr>
        <w:softHyphen/>
        <w:t xml:space="preserve">вращение </w:t>
      </w:r>
      <w:proofErr w:type="spellStart"/>
      <w:r w:rsidRPr="00E16DC1">
        <w:rPr>
          <w:rFonts w:ascii="Times New Roman" w:hAnsi="Times New Roman"/>
          <w:szCs w:val="24"/>
        </w:rPr>
        <w:t>холекальциферола</w:t>
      </w:r>
      <w:proofErr w:type="spellEnd"/>
      <w:r w:rsidRPr="00E16DC1">
        <w:rPr>
          <w:rFonts w:ascii="Times New Roman" w:hAnsi="Times New Roman"/>
          <w:szCs w:val="24"/>
        </w:rPr>
        <w:t xml:space="preserve"> в активную форму витамина </w:t>
      </w:r>
      <w:r w:rsidRPr="00E16DC1">
        <w:rPr>
          <w:rFonts w:ascii="Times New Roman" w:hAnsi="Times New Roman"/>
          <w:szCs w:val="24"/>
          <w:lang w:val="en-US"/>
        </w:rPr>
        <w:t>D</w:t>
      </w:r>
      <w:r w:rsidRPr="00E16DC1">
        <w:rPr>
          <w:rFonts w:ascii="Times New Roman" w:hAnsi="Times New Roman"/>
          <w:szCs w:val="24"/>
        </w:rPr>
        <w:t xml:space="preserve"> — </w:t>
      </w:r>
      <w:proofErr w:type="spellStart"/>
      <w:r w:rsidRPr="00E16DC1">
        <w:rPr>
          <w:rFonts w:ascii="Times New Roman" w:hAnsi="Times New Roman"/>
          <w:szCs w:val="24"/>
        </w:rPr>
        <w:t>кальцитриол</w:t>
      </w:r>
      <w:proofErr w:type="spellEnd"/>
      <w:r w:rsidRPr="00E16DC1">
        <w:rPr>
          <w:rFonts w:ascii="Times New Roman" w:hAnsi="Times New Roman"/>
          <w:szCs w:val="24"/>
        </w:rPr>
        <w:t xml:space="preserve">, под влиянием которого усиливается всасывание кальция в кишечнике. Нарушение образования </w:t>
      </w:r>
      <w:proofErr w:type="spellStart"/>
      <w:r w:rsidRPr="00E16DC1">
        <w:rPr>
          <w:rFonts w:ascii="Times New Roman" w:hAnsi="Times New Roman"/>
          <w:szCs w:val="24"/>
        </w:rPr>
        <w:t>кальцитриола</w:t>
      </w:r>
      <w:proofErr w:type="spellEnd"/>
      <w:r w:rsidRPr="00E16DC1">
        <w:rPr>
          <w:rFonts w:ascii="Times New Roman" w:hAnsi="Times New Roman"/>
          <w:szCs w:val="24"/>
        </w:rPr>
        <w:t xml:space="preserve"> в почках при ХПН приводит к снижению всасывания кальция в кишечнике и </w:t>
      </w:r>
      <w:proofErr w:type="spellStart"/>
      <w:r w:rsidRPr="00E16DC1">
        <w:rPr>
          <w:rFonts w:ascii="Times New Roman" w:hAnsi="Times New Roman"/>
          <w:szCs w:val="24"/>
        </w:rPr>
        <w:lastRenderedPageBreak/>
        <w:t>гипокальциемии</w:t>
      </w:r>
      <w:proofErr w:type="spellEnd"/>
      <w:r w:rsidRPr="00E16DC1">
        <w:rPr>
          <w:rFonts w:ascii="Times New Roman" w:hAnsi="Times New Roman"/>
          <w:szCs w:val="24"/>
        </w:rPr>
        <w:t>, которая по мере прогрессирования почечной не</w:t>
      </w:r>
      <w:r w:rsidRPr="00E16DC1">
        <w:rPr>
          <w:rFonts w:ascii="Times New Roman" w:hAnsi="Times New Roman"/>
          <w:szCs w:val="24"/>
        </w:rPr>
        <w:softHyphen/>
        <w:t xml:space="preserve">достаточности становится все более выраженной. </w:t>
      </w:r>
      <w:proofErr w:type="spellStart"/>
      <w:r w:rsidRPr="00E16DC1">
        <w:rPr>
          <w:rFonts w:ascii="Times New Roman" w:hAnsi="Times New Roman"/>
          <w:szCs w:val="24"/>
        </w:rPr>
        <w:t>Гипокальциемия</w:t>
      </w:r>
      <w:proofErr w:type="spellEnd"/>
      <w:r w:rsidRPr="00E16DC1">
        <w:rPr>
          <w:rFonts w:ascii="Times New Roman" w:hAnsi="Times New Roman"/>
          <w:szCs w:val="24"/>
        </w:rPr>
        <w:t xml:space="preserve"> стимулирует продукцию </w:t>
      </w:r>
      <w:proofErr w:type="spellStart"/>
      <w:r w:rsidRPr="00E16DC1">
        <w:rPr>
          <w:rFonts w:ascii="Times New Roman" w:hAnsi="Times New Roman"/>
          <w:szCs w:val="24"/>
        </w:rPr>
        <w:t>паратгормона</w:t>
      </w:r>
      <w:proofErr w:type="spellEnd"/>
      <w:r w:rsidRPr="00E16DC1">
        <w:rPr>
          <w:rFonts w:ascii="Times New Roman" w:hAnsi="Times New Roman"/>
          <w:szCs w:val="24"/>
        </w:rPr>
        <w:t xml:space="preserve">, развивается вторичный </w:t>
      </w:r>
      <w:proofErr w:type="spellStart"/>
      <w:r w:rsidRPr="00E16DC1">
        <w:rPr>
          <w:rFonts w:ascii="Times New Roman" w:hAnsi="Times New Roman"/>
          <w:szCs w:val="24"/>
        </w:rPr>
        <w:t>гиперпаратиреоз</w:t>
      </w:r>
      <w:proofErr w:type="spellEnd"/>
      <w:r w:rsidRPr="00E16DC1">
        <w:rPr>
          <w:rFonts w:ascii="Times New Roman" w:hAnsi="Times New Roman"/>
          <w:szCs w:val="24"/>
        </w:rPr>
        <w:t xml:space="preserve">, играющий с одной стороны, компенсаторную роль (под влиянием </w:t>
      </w:r>
      <w:proofErr w:type="spellStart"/>
      <w:r w:rsidRPr="00E16DC1">
        <w:rPr>
          <w:rFonts w:ascii="Times New Roman" w:hAnsi="Times New Roman"/>
          <w:szCs w:val="24"/>
        </w:rPr>
        <w:t>паратгормона</w:t>
      </w:r>
      <w:proofErr w:type="spellEnd"/>
      <w:r w:rsidRPr="00E16DC1">
        <w:rPr>
          <w:rFonts w:ascii="Times New Roman" w:hAnsi="Times New Roman"/>
          <w:szCs w:val="24"/>
        </w:rPr>
        <w:t xml:space="preserve"> повышается содержание кальция в крови), с другой стороны — выраженную патологическую роль (раз</w:t>
      </w:r>
      <w:r w:rsidRPr="00E16DC1">
        <w:rPr>
          <w:rFonts w:ascii="Times New Roman" w:hAnsi="Times New Roman"/>
          <w:szCs w:val="24"/>
        </w:rPr>
        <w:softHyphen/>
        <w:t xml:space="preserve">вивается системный </w:t>
      </w:r>
      <w:proofErr w:type="spellStart"/>
      <w:r w:rsidRPr="00E16DC1">
        <w:rPr>
          <w:rFonts w:ascii="Times New Roman" w:hAnsi="Times New Roman"/>
          <w:szCs w:val="24"/>
        </w:rPr>
        <w:t>остеопороз</w:t>
      </w:r>
      <w:proofErr w:type="spellEnd"/>
      <w:r w:rsidRPr="00E16DC1">
        <w:rPr>
          <w:rFonts w:ascii="Times New Roman" w:hAnsi="Times New Roman"/>
          <w:szCs w:val="24"/>
        </w:rPr>
        <w:t>, остеомаляция, деформация кос</w:t>
      </w:r>
      <w:r w:rsidRPr="00E16DC1">
        <w:rPr>
          <w:rFonts w:ascii="Times New Roman" w:hAnsi="Times New Roman"/>
          <w:szCs w:val="24"/>
        </w:rPr>
        <w:softHyphen/>
        <w:t xml:space="preserve">тей, </w:t>
      </w:r>
      <w:proofErr w:type="spellStart"/>
      <w:r w:rsidRPr="00E16DC1">
        <w:rPr>
          <w:rFonts w:ascii="Times New Roman" w:hAnsi="Times New Roman"/>
          <w:szCs w:val="24"/>
        </w:rPr>
        <w:t>полинейропатия</w:t>
      </w:r>
      <w:proofErr w:type="spellEnd"/>
      <w:r w:rsidRPr="00E16DC1">
        <w:rPr>
          <w:rFonts w:ascii="Times New Roman" w:hAnsi="Times New Roman"/>
          <w:szCs w:val="24"/>
        </w:rPr>
        <w:t xml:space="preserve">; кроме того, некоторые специалисты считают </w:t>
      </w:r>
      <w:proofErr w:type="spellStart"/>
      <w:r w:rsidRPr="00E16DC1">
        <w:rPr>
          <w:rFonts w:ascii="Times New Roman" w:hAnsi="Times New Roman"/>
          <w:szCs w:val="24"/>
        </w:rPr>
        <w:t>паратгормон</w:t>
      </w:r>
      <w:proofErr w:type="spellEnd"/>
      <w:r w:rsidRPr="00E16DC1">
        <w:rPr>
          <w:rFonts w:ascii="Times New Roman" w:hAnsi="Times New Roman"/>
          <w:szCs w:val="24"/>
        </w:rPr>
        <w:t>, продуцируемый в избытке, «универсальным уреми</w:t>
      </w:r>
      <w:r w:rsidRPr="00E16DC1">
        <w:rPr>
          <w:rFonts w:ascii="Times New Roman" w:hAnsi="Times New Roman"/>
          <w:szCs w:val="24"/>
        </w:rPr>
        <w:softHyphen/>
        <w:t xml:space="preserve">ческим токсином»). Рецепторы к </w:t>
      </w:r>
      <w:proofErr w:type="spellStart"/>
      <w:r w:rsidRPr="00E16DC1">
        <w:rPr>
          <w:rFonts w:ascii="Times New Roman" w:hAnsi="Times New Roman"/>
          <w:szCs w:val="24"/>
        </w:rPr>
        <w:t>паратгормону</w:t>
      </w:r>
      <w:proofErr w:type="spellEnd"/>
      <w:r w:rsidRPr="00E16DC1">
        <w:rPr>
          <w:rFonts w:ascii="Times New Roman" w:hAnsi="Times New Roman"/>
          <w:szCs w:val="24"/>
        </w:rPr>
        <w:t xml:space="preserve"> обнаружены не толь</w:t>
      </w:r>
      <w:r w:rsidRPr="00E16DC1">
        <w:rPr>
          <w:rFonts w:ascii="Times New Roman" w:hAnsi="Times New Roman"/>
          <w:szCs w:val="24"/>
        </w:rPr>
        <w:softHyphen/>
        <w:t xml:space="preserve">ко в костной ткани и почках, но практически во всех органах и тканях, что позволяет проявлять </w:t>
      </w:r>
      <w:proofErr w:type="spellStart"/>
      <w:r w:rsidRPr="00E16DC1">
        <w:rPr>
          <w:rFonts w:ascii="Times New Roman" w:hAnsi="Times New Roman"/>
          <w:szCs w:val="24"/>
        </w:rPr>
        <w:t>паратгормону</w:t>
      </w:r>
      <w:proofErr w:type="spellEnd"/>
      <w:r w:rsidRPr="00E16DC1">
        <w:rPr>
          <w:rFonts w:ascii="Times New Roman" w:hAnsi="Times New Roman"/>
          <w:szCs w:val="24"/>
        </w:rPr>
        <w:t xml:space="preserve"> в условиях высокой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 xml:space="preserve">его концентрации свое действие как уремического токсина. Наряду с </w:t>
      </w:r>
      <w:proofErr w:type="spellStart"/>
      <w:r w:rsidRPr="00E16DC1">
        <w:rPr>
          <w:sz w:val="24"/>
          <w:szCs w:val="24"/>
        </w:rPr>
        <w:t>гипокальциемией</w:t>
      </w:r>
      <w:proofErr w:type="spellEnd"/>
      <w:r w:rsidRPr="00E16DC1">
        <w:rPr>
          <w:sz w:val="24"/>
          <w:szCs w:val="24"/>
        </w:rPr>
        <w:t xml:space="preserve"> при ХПН развивается выраженная </w:t>
      </w:r>
      <w:proofErr w:type="spellStart"/>
      <w:r w:rsidRPr="00E16DC1">
        <w:rPr>
          <w:sz w:val="24"/>
          <w:szCs w:val="24"/>
        </w:rPr>
        <w:t>фосфатемия</w:t>
      </w:r>
      <w:proofErr w:type="spellEnd"/>
      <w:r w:rsidRPr="00E16DC1">
        <w:rPr>
          <w:sz w:val="24"/>
          <w:szCs w:val="24"/>
        </w:rPr>
        <w:t>, что в свою очередь снижает всасывание кальция в кишечнике.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4. Нарушение кислотно-щелочного равновесия. При снижении клубочковой фильтрации до уровня менее 25% нормального нарушается способность почек регулировать кислотно-щелочное равновесие, и развивается метаболический ацидоз. При ХПН ацидоз обусловлен следующими основными факторами: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• снижение (примерно на 40% и более) экскреции с мочой кислот</w:t>
      </w:r>
      <w:r w:rsidRPr="00E16DC1">
        <w:rPr>
          <w:sz w:val="24"/>
          <w:szCs w:val="24"/>
        </w:rPr>
        <w:softHyphen/>
        <w:t>ных валентностей;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 xml:space="preserve">• выраженная потеря бикарбонатов с мочой вследствие нарушения их </w:t>
      </w:r>
      <w:proofErr w:type="spellStart"/>
      <w:r w:rsidRPr="00E16DC1">
        <w:rPr>
          <w:sz w:val="24"/>
          <w:szCs w:val="24"/>
        </w:rPr>
        <w:t>реабсорбции</w:t>
      </w:r>
      <w:proofErr w:type="spellEnd"/>
      <w:r w:rsidRPr="00E16DC1">
        <w:rPr>
          <w:sz w:val="24"/>
          <w:szCs w:val="24"/>
        </w:rPr>
        <w:t xml:space="preserve"> в канальцах;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• нарушение способности канальцев секретировать водородные ионы;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• снижение клубочковой фильтрации, что приводит к изменению ко</w:t>
      </w:r>
      <w:r w:rsidRPr="00E16DC1">
        <w:rPr>
          <w:sz w:val="24"/>
          <w:szCs w:val="24"/>
        </w:rPr>
        <w:softHyphen/>
        <w:t>личества поступающих в канальцы бикарбонатов, фосфатов и других буферных соединений с последующим расстройством транспорта ионов натрия, водородных и других ионов через стенку канальцев.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5. Гормональные нарушения у больных ХПН. Почки принимают актив</w:t>
      </w:r>
      <w:r w:rsidRPr="00E16DC1">
        <w:rPr>
          <w:sz w:val="24"/>
          <w:szCs w:val="24"/>
        </w:rPr>
        <w:softHyphen/>
        <w:t>ное участие в поддержании гормонального гомеостаза, участвуя в метаболизме гормонов. Кроме того, в почках синтезируются гормо</w:t>
      </w:r>
      <w:r w:rsidRPr="00E16DC1">
        <w:rPr>
          <w:sz w:val="24"/>
          <w:szCs w:val="24"/>
        </w:rPr>
        <w:softHyphen/>
        <w:t xml:space="preserve">ны </w:t>
      </w:r>
      <w:proofErr w:type="spellStart"/>
      <w:r w:rsidRPr="00E16DC1">
        <w:rPr>
          <w:sz w:val="24"/>
          <w:szCs w:val="24"/>
        </w:rPr>
        <w:t>эритропоэтин</w:t>
      </w:r>
      <w:proofErr w:type="spellEnd"/>
      <w:r w:rsidRPr="00E16DC1">
        <w:rPr>
          <w:sz w:val="24"/>
          <w:szCs w:val="24"/>
        </w:rPr>
        <w:t>, стимулирующий кроветворение, и ренин, уча</w:t>
      </w:r>
      <w:r w:rsidRPr="00E16DC1">
        <w:rPr>
          <w:sz w:val="24"/>
          <w:szCs w:val="24"/>
        </w:rPr>
        <w:softHyphen/>
        <w:t>ствующий в регуляции артериального давления. У многих больных с ХПН нарушен углеводный обмен, что выражается в гиперглике</w:t>
      </w:r>
      <w:r w:rsidRPr="00E16DC1">
        <w:rPr>
          <w:sz w:val="24"/>
          <w:szCs w:val="24"/>
        </w:rPr>
        <w:softHyphen/>
        <w:t xml:space="preserve">мии, нарушении толерантности к глюкозе, нередко в </w:t>
      </w:r>
      <w:proofErr w:type="spellStart"/>
      <w:r w:rsidRPr="00E16DC1">
        <w:rPr>
          <w:sz w:val="24"/>
          <w:szCs w:val="24"/>
        </w:rPr>
        <w:t>гиперинсулинемии</w:t>
      </w:r>
      <w:proofErr w:type="spellEnd"/>
      <w:r w:rsidRPr="00E16DC1">
        <w:rPr>
          <w:sz w:val="24"/>
          <w:szCs w:val="24"/>
        </w:rPr>
        <w:t xml:space="preserve">, увеличении </w:t>
      </w:r>
      <w:proofErr w:type="spellStart"/>
      <w:r w:rsidRPr="00E16DC1">
        <w:rPr>
          <w:sz w:val="24"/>
          <w:szCs w:val="24"/>
        </w:rPr>
        <w:t>глюконеогенеза</w:t>
      </w:r>
      <w:proofErr w:type="spellEnd"/>
      <w:r w:rsidRPr="00E16DC1">
        <w:rPr>
          <w:sz w:val="24"/>
          <w:szCs w:val="24"/>
        </w:rPr>
        <w:t>. Указанные изменения обус</w:t>
      </w:r>
      <w:r w:rsidRPr="00E16DC1">
        <w:rPr>
          <w:sz w:val="24"/>
          <w:szCs w:val="24"/>
        </w:rPr>
        <w:softHyphen/>
        <w:t>ловлены нарушением рецепторов к инсулину в периферических тканях и снижением чувствительности тканей к инсулину, а также нарушением деградации и почечного метаболического клиренса инсулина. У больных с тяжелой стадией ХПН развивается пораже</w:t>
      </w:r>
      <w:r w:rsidRPr="00E16DC1">
        <w:rPr>
          <w:sz w:val="24"/>
          <w:szCs w:val="24"/>
        </w:rPr>
        <w:softHyphen/>
        <w:t xml:space="preserve">ние репродуктивной системы — синдром уремического </w:t>
      </w:r>
      <w:proofErr w:type="spellStart"/>
      <w:r w:rsidRPr="00E16DC1">
        <w:rPr>
          <w:sz w:val="24"/>
          <w:szCs w:val="24"/>
        </w:rPr>
        <w:t>гипогонадизма</w:t>
      </w:r>
      <w:proofErr w:type="spellEnd"/>
      <w:r w:rsidRPr="00E16DC1">
        <w:rPr>
          <w:sz w:val="24"/>
          <w:szCs w:val="24"/>
        </w:rPr>
        <w:t>: метаболические расстройства при ХПН нарушают продук</w:t>
      </w:r>
      <w:r w:rsidRPr="00E16DC1">
        <w:rPr>
          <w:sz w:val="24"/>
          <w:szCs w:val="24"/>
        </w:rPr>
        <w:softHyphen/>
        <w:t xml:space="preserve">цию тестостерона </w:t>
      </w:r>
      <w:proofErr w:type="spellStart"/>
      <w:r w:rsidRPr="00E16DC1">
        <w:rPr>
          <w:sz w:val="24"/>
          <w:szCs w:val="24"/>
        </w:rPr>
        <w:t>тестикулами</w:t>
      </w:r>
      <w:proofErr w:type="spellEnd"/>
      <w:r w:rsidRPr="00E16DC1">
        <w:rPr>
          <w:sz w:val="24"/>
          <w:szCs w:val="24"/>
        </w:rPr>
        <w:t>, снижают периферическую чувстви</w:t>
      </w:r>
      <w:r w:rsidRPr="00E16DC1">
        <w:rPr>
          <w:sz w:val="24"/>
          <w:szCs w:val="24"/>
        </w:rPr>
        <w:softHyphen/>
        <w:t xml:space="preserve">тельность </w:t>
      </w:r>
      <w:proofErr w:type="spellStart"/>
      <w:r w:rsidRPr="00E16DC1">
        <w:rPr>
          <w:sz w:val="24"/>
          <w:szCs w:val="24"/>
        </w:rPr>
        <w:t>тестикул</w:t>
      </w:r>
      <w:proofErr w:type="spellEnd"/>
      <w:r w:rsidRPr="00E16DC1">
        <w:rPr>
          <w:sz w:val="24"/>
          <w:szCs w:val="24"/>
        </w:rPr>
        <w:t xml:space="preserve"> к тройным гормонам гипофиза, выраженные морфологические изменения в почках снижают деградацию в них пролактина; </w:t>
      </w:r>
      <w:proofErr w:type="spellStart"/>
      <w:r w:rsidRPr="00E16DC1">
        <w:rPr>
          <w:sz w:val="24"/>
          <w:szCs w:val="24"/>
        </w:rPr>
        <w:t>гиперпролактинемия</w:t>
      </w:r>
      <w:proofErr w:type="spellEnd"/>
      <w:r w:rsidRPr="00E16DC1">
        <w:rPr>
          <w:sz w:val="24"/>
          <w:szCs w:val="24"/>
        </w:rPr>
        <w:t xml:space="preserve"> блокирует действие </w:t>
      </w:r>
      <w:proofErr w:type="spellStart"/>
      <w:r w:rsidRPr="00E16DC1">
        <w:rPr>
          <w:sz w:val="24"/>
          <w:szCs w:val="24"/>
        </w:rPr>
        <w:t>тонадотропинов</w:t>
      </w:r>
      <w:proofErr w:type="spellEnd"/>
      <w:r w:rsidRPr="00E16DC1">
        <w:rPr>
          <w:sz w:val="24"/>
          <w:szCs w:val="24"/>
        </w:rPr>
        <w:t xml:space="preserve"> на половые железы и превращение тестостерона в его активную форму </w:t>
      </w:r>
      <w:proofErr w:type="spellStart"/>
      <w:r w:rsidRPr="00E16DC1">
        <w:rPr>
          <w:sz w:val="24"/>
          <w:szCs w:val="24"/>
        </w:rPr>
        <w:t>дигидротестостерон</w:t>
      </w:r>
      <w:proofErr w:type="spellEnd"/>
      <w:r w:rsidRPr="00E16DC1">
        <w:rPr>
          <w:sz w:val="24"/>
          <w:szCs w:val="24"/>
        </w:rPr>
        <w:t>.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6. Развитие анемии при ХПН усугубляет ее клинические проявления, Анемия обусловлена влиянием следующих факторов: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 xml:space="preserve">• уменьшение продукции </w:t>
      </w:r>
      <w:proofErr w:type="spellStart"/>
      <w:r w:rsidRPr="00E16DC1">
        <w:rPr>
          <w:sz w:val="24"/>
          <w:szCs w:val="24"/>
        </w:rPr>
        <w:t>эритропоэтина</w:t>
      </w:r>
      <w:proofErr w:type="spellEnd"/>
      <w:r w:rsidRPr="00E16DC1">
        <w:rPr>
          <w:sz w:val="24"/>
          <w:szCs w:val="24"/>
        </w:rPr>
        <w:t>, который образуется в эпи</w:t>
      </w:r>
      <w:r w:rsidRPr="00E16DC1">
        <w:rPr>
          <w:sz w:val="24"/>
          <w:szCs w:val="24"/>
        </w:rPr>
        <w:softHyphen/>
        <w:t xml:space="preserve">телии канальцев или в </w:t>
      </w:r>
      <w:proofErr w:type="spellStart"/>
      <w:r w:rsidRPr="00E16DC1">
        <w:rPr>
          <w:sz w:val="24"/>
          <w:szCs w:val="24"/>
        </w:rPr>
        <w:t>юкстагломерулярном</w:t>
      </w:r>
      <w:proofErr w:type="spellEnd"/>
      <w:r w:rsidRPr="00E16DC1">
        <w:rPr>
          <w:sz w:val="24"/>
          <w:szCs w:val="24"/>
        </w:rPr>
        <w:t xml:space="preserve"> аппарате, что приво</w:t>
      </w:r>
      <w:r w:rsidRPr="00E16DC1">
        <w:rPr>
          <w:sz w:val="24"/>
          <w:szCs w:val="24"/>
        </w:rPr>
        <w:softHyphen/>
        <w:t xml:space="preserve">дит к недостаточной продукции </w:t>
      </w:r>
      <w:r w:rsidRPr="00E16DC1">
        <w:rPr>
          <w:sz w:val="24"/>
          <w:szCs w:val="24"/>
        </w:rPr>
        <w:lastRenderedPageBreak/>
        <w:t xml:space="preserve">эритроцитов в костном мозге и снижению интенсивности эффективного </w:t>
      </w:r>
      <w:proofErr w:type="spellStart"/>
      <w:r w:rsidRPr="00E16DC1">
        <w:rPr>
          <w:sz w:val="24"/>
          <w:szCs w:val="24"/>
        </w:rPr>
        <w:t>эритропоэза</w:t>
      </w:r>
      <w:proofErr w:type="spellEnd"/>
      <w:r w:rsidRPr="00E16DC1">
        <w:rPr>
          <w:sz w:val="24"/>
          <w:szCs w:val="24"/>
        </w:rPr>
        <w:t xml:space="preserve"> (функциональ</w:t>
      </w:r>
      <w:r w:rsidRPr="00E16DC1">
        <w:rPr>
          <w:sz w:val="24"/>
          <w:szCs w:val="24"/>
        </w:rPr>
        <w:softHyphen/>
        <w:t>но активных эритроцитов);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 xml:space="preserve">• увеличение образования ингибитора </w:t>
      </w:r>
      <w:proofErr w:type="spellStart"/>
      <w:r w:rsidRPr="00E16DC1">
        <w:rPr>
          <w:sz w:val="24"/>
          <w:szCs w:val="24"/>
        </w:rPr>
        <w:t>эритропоэза</w:t>
      </w:r>
      <w:proofErr w:type="spellEnd"/>
      <w:r w:rsidRPr="00E16DC1">
        <w:rPr>
          <w:sz w:val="24"/>
          <w:szCs w:val="24"/>
        </w:rPr>
        <w:t xml:space="preserve"> (предполагается, что он вырабатывается в селезенке и угнетает </w:t>
      </w:r>
      <w:proofErr w:type="spellStart"/>
      <w:r w:rsidRPr="00E16DC1">
        <w:rPr>
          <w:sz w:val="24"/>
          <w:szCs w:val="24"/>
        </w:rPr>
        <w:t>эритроидный</w:t>
      </w:r>
      <w:proofErr w:type="spellEnd"/>
      <w:r w:rsidRPr="00E16DC1">
        <w:rPr>
          <w:sz w:val="24"/>
          <w:szCs w:val="24"/>
        </w:rPr>
        <w:t xml:space="preserve"> </w:t>
      </w:r>
      <w:proofErr w:type="spellStart"/>
      <w:r w:rsidRPr="00E16DC1">
        <w:rPr>
          <w:sz w:val="24"/>
          <w:szCs w:val="24"/>
          <w:lang w:val="en-US"/>
        </w:rPr>
        <w:t>poc</w:t>
      </w:r>
      <w:proofErr w:type="spellEnd"/>
      <w:r w:rsidRPr="00E16DC1">
        <w:rPr>
          <w:sz w:val="24"/>
          <w:szCs w:val="24"/>
        </w:rPr>
        <w:t>ток костного мозга);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 xml:space="preserve">• функциональная неполноценность костного мозга, а в некоторых случаях — его </w:t>
      </w:r>
      <w:proofErr w:type="spellStart"/>
      <w:r w:rsidRPr="00E16DC1">
        <w:rPr>
          <w:sz w:val="24"/>
          <w:szCs w:val="24"/>
        </w:rPr>
        <w:t>гипо</w:t>
      </w:r>
      <w:proofErr w:type="spellEnd"/>
      <w:r w:rsidRPr="00E16DC1">
        <w:rPr>
          <w:sz w:val="24"/>
          <w:szCs w:val="24"/>
        </w:rPr>
        <w:t>- и аплазия;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• усиление гемолиза эритроцитов, в том числе в костном мозге, уко</w:t>
      </w:r>
      <w:r w:rsidRPr="00E16DC1">
        <w:rPr>
          <w:sz w:val="24"/>
          <w:szCs w:val="24"/>
        </w:rPr>
        <w:softHyphen/>
        <w:t>рочение длительности их жизни;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 xml:space="preserve">• влияние «уремических токсинов» (включая «средние молекулы», </w:t>
      </w:r>
      <w:proofErr w:type="spellStart"/>
      <w:r w:rsidRPr="00E16DC1">
        <w:rPr>
          <w:sz w:val="24"/>
          <w:szCs w:val="24"/>
        </w:rPr>
        <w:t>паратгормон</w:t>
      </w:r>
      <w:proofErr w:type="spellEnd"/>
      <w:r w:rsidRPr="00E16DC1">
        <w:rPr>
          <w:sz w:val="24"/>
          <w:szCs w:val="24"/>
        </w:rPr>
        <w:t xml:space="preserve"> и др.), которые вызывают укорочение длительности жизни эритроцитов и другие нарушения их функции;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• нарушение всасывания в кишечнике на фоне уремического энтеро</w:t>
      </w:r>
      <w:r w:rsidRPr="00E16DC1">
        <w:rPr>
          <w:sz w:val="24"/>
          <w:szCs w:val="24"/>
        </w:rPr>
        <w:softHyphen/>
        <w:t>колита и недостаточное содержание в пище железа, витаминов В12;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 xml:space="preserve">В6, </w:t>
      </w:r>
      <w:proofErr w:type="spellStart"/>
      <w:r w:rsidRPr="00E16DC1">
        <w:rPr>
          <w:sz w:val="24"/>
          <w:szCs w:val="24"/>
        </w:rPr>
        <w:t>фолиевой</w:t>
      </w:r>
      <w:proofErr w:type="spellEnd"/>
      <w:r w:rsidRPr="00E16DC1">
        <w:rPr>
          <w:sz w:val="24"/>
          <w:szCs w:val="24"/>
        </w:rPr>
        <w:t xml:space="preserve"> кислоты, меди, кобальта, белков);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•  кровопотери в связи с нарушением при ХПН функции тромбоцитов (снижение агрегации тромбоцитов, увеличение длительности их жизни) под влиянием уремических токсинов, а также под вли</w:t>
      </w:r>
      <w:r w:rsidRPr="00E16DC1">
        <w:rPr>
          <w:sz w:val="24"/>
          <w:szCs w:val="24"/>
        </w:rPr>
        <w:softHyphen/>
        <w:t xml:space="preserve">янием повышенной продукции </w:t>
      </w:r>
      <w:proofErr w:type="spellStart"/>
      <w:r w:rsidRPr="00E16DC1">
        <w:rPr>
          <w:sz w:val="24"/>
          <w:szCs w:val="24"/>
        </w:rPr>
        <w:t>простациклина</w:t>
      </w:r>
      <w:proofErr w:type="spellEnd"/>
      <w:r w:rsidRPr="00E16DC1">
        <w:rPr>
          <w:sz w:val="24"/>
          <w:szCs w:val="24"/>
        </w:rPr>
        <w:t>, угнетающего агре</w:t>
      </w:r>
      <w:r w:rsidRPr="00E16DC1">
        <w:rPr>
          <w:sz w:val="24"/>
          <w:szCs w:val="24"/>
        </w:rPr>
        <w:softHyphen/>
        <w:t>гацию тромбоцитов.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7. Нарушение функции почечной прессорно-депрессорной системы — по</w:t>
      </w:r>
      <w:r w:rsidRPr="00E16DC1">
        <w:rPr>
          <w:sz w:val="24"/>
          <w:szCs w:val="24"/>
        </w:rPr>
        <w:softHyphen/>
        <w:t>вышение продукции ренина и понижение — простагландинов, сни</w:t>
      </w:r>
      <w:r w:rsidRPr="00E16DC1">
        <w:rPr>
          <w:sz w:val="24"/>
          <w:szCs w:val="24"/>
        </w:rPr>
        <w:softHyphen/>
        <w:t>жающих артериальное давление, что способствует развитию арте</w:t>
      </w:r>
      <w:r w:rsidRPr="00E16DC1">
        <w:rPr>
          <w:sz w:val="24"/>
          <w:szCs w:val="24"/>
        </w:rPr>
        <w:softHyphen/>
        <w:t>риальной гипертензии.</w:t>
      </w:r>
    </w:p>
    <w:p w:rsidR="003C3033" w:rsidRPr="00E16DC1" w:rsidRDefault="003C3033" w:rsidP="00E16DC1">
      <w:pPr>
        <w:pStyle w:val="FR3"/>
        <w:jc w:val="both"/>
        <w:rPr>
          <w:rFonts w:ascii="Times New Roman" w:hAnsi="Times New Roman"/>
          <w:b w:val="0"/>
          <w:sz w:val="24"/>
          <w:szCs w:val="24"/>
        </w:rPr>
      </w:pPr>
      <w:r w:rsidRPr="00E16DC1">
        <w:rPr>
          <w:rFonts w:ascii="Times New Roman" w:hAnsi="Times New Roman"/>
          <w:b w:val="0"/>
          <w:sz w:val="24"/>
          <w:szCs w:val="24"/>
        </w:rPr>
        <w:t>Клиническая картина</w:t>
      </w:r>
    </w:p>
    <w:p w:rsidR="003C3033" w:rsidRPr="00E16DC1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Для ХПН характерно медленно прогрессирующее течение с перио</w:t>
      </w:r>
      <w:r w:rsidRPr="00E16DC1">
        <w:rPr>
          <w:sz w:val="24"/>
          <w:szCs w:val="24"/>
        </w:rPr>
        <w:softHyphen/>
        <w:t>дами ухудшения и ремиссии, нередко с многолетним периодом отно</w:t>
      </w:r>
      <w:r w:rsidRPr="00E16DC1">
        <w:rPr>
          <w:sz w:val="24"/>
          <w:szCs w:val="24"/>
        </w:rPr>
        <w:softHyphen/>
        <w:t>сительной компенсации. Среди причин, вызывающих обострение и ухудшение течения ХПН, следует назвать: обострение основного пато</w:t>
      </w:r>
      <w:r w:rsidRPr="00E16DC1">
        <w:rPr>
          <w:sz w:val="24"/>
          <w:szCs w:val="24"/>
        </w:rPr>
        <w:softHyphen/>
        <w:t>логического процесса в почках (</w:t>
      </w:r>
      <w:proofErr w:type="spellStart"/>
      <w:r w:rsidRPr="00E16DC1">
        <w:rPr>
          <w:sz w:val="24"/>
          <w:szCs w:val="24"/>
        </w:rPr>
        <w:t>гломерулонефрита</w:t>
      </w:r>
      <w:proofErr w:type="spellEnd"/>
      <w:r w:rsidRPr="00E16DC1">
        <w:rPr>
          <w:sz w:val="24"/>
          <w:szCs w:val="24"/>
        </w:rPr>
        <w:t xml:space="preserve">, </w:t>
      </w:r>
      <w:proofErr w:type="spellStart"/>
      <w:r w:rsidRPr="00E16DC1">
        <w:rPr>
          <w:sz w:val="24"/>
          <w:szCs w:val="24"/>
        </w:rPr>
        <w:t>пиелонефрита</w:t>
      </w:r>
      <w:proofErr w:type="spellEnd"/>
      <w:r w:rsidRPr="00E16DC1">
        <w:rPr>
          <w:sz w:val="24"/>
          <w:szCs w:val="24"/>
        </w:rPr>
        <w:t xml:space="preserve"> и др.), </w:t>
      </w:r>
      <w:proofErr w:type="spellStart"/>
      <w:r w:rsidRPr="00E16DC1">
        <w:rPr>
          <w:sz w:val="24"/>
          <w:szCs w:val="24"/>
        </w:rPr>
        <w:t>интеркуррентные</w:t>
      </w:r>
      <w:proofErr w:type="spellEnd"/>
      <w:r w:rsidRPr="00E16DC1">
        <w:rPr>
          <w:sz w:val="24"/>
          <w:szCs w:val="24"/>
        </w:rPr>
        <w:t xml:space="preserve"> инфекции (грипп, отит, пневмония, ангина, холе</w:t>
      </w:r>
      <w:r w:rsidRPr="00E16DC1">
        <w:rPr>
          <w:sz w:val="24"/>
          <w:szCs w:val="24"/>
        </w:rPr>
        <w:softHyphen/>
        <w:t xml:space="preserve">цистит и др.), пищевые </w:t>
      </w:r>
      <w:proofErr w:type="spellStart"/>
      <w:r w:rsidRPr="00E16DC1">
        <w:rPr>
          <w:sz w:val="24"/>
          <w:szCs w:val="24"/>
        </w:rPr>
        <w:t>токсикоинфекции</w:t>
      </w:r>
      <w:proofErr w:type="spellEnd"/>
      <w:r w:rsidRPr="00E16DC1">
        <w:rPr>
          <w:sz w:val="24"/>
          <w:szCs w:val="24"/>
        </w:rPr>
        <w:t>, хирургические вмешательства, гемотрансфузионные реакции и др. Вышеперечисленные причины могут и впервые вызвать азотемию у больного.</w:t>
      </w:r>
    </w:p>
    <w:p w:rsidR="003C3033" w:rsidRDefault="003C3033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В начальном периоде ХПН клиническая картина, как правило, оп</w:t>
      </w:r>
      <w:r w:rsidRPr="00E16DC1">
        <w:rPr>
          <w:sz w:val="24"/>
          <w:szCs w:val="24"/>
        </w:rPr>
        <w:softHyphen/>
        <w:t xml:space="preserve">ределяется основным заболеванием, но, кроме того, больные жалуются на общую слабость, утомляемость, снижение работоспособности, сонливость, апатию, снижение аппетита. К ранним признакам относятся также полиурия и </w:t>
      </w:r>
      <w:proofErr w:type="spellStart"/>
      <w:r w:rsidRPr="00E16DC1">
        <w:rPr>
          <w:sz w:val="24"/>
          <w:szCs w:val="24"/>
        </w:rPr>
        <w:t>никтурия</w:t>
      </w:r>
      <w:proofErr w:type="spellEnd"/>
      <w:r w:rsidRPr="00E16DC1">
        <w:rPr>
          <w:sz w:val="24"/>
          <w:szCs w:val="24"/>
        </w:rPr>
        <w:t>. Довольно рано может развиваться анемия, которая усугубляет субъективные проявления начального периода ХПН. Анемия обусловливает бледность кожи и видимы» слизистых оболочек в начальном периоде ХПН. При прогрессировании ХПН клиническая картина становится более яркой.</w:t>
      </w:r>
    </w:p>
    <w:p w:rsidR="00E16DC1" w:rsidRDefault="00E16DC1" w:rsidP="00E16DC1">
      <w:pPr>
        <w:jc w:val="both"/>
        <w:rPr>
          <w:sz w:val="24"/>
          <w:szCs w:val="24"/>
        </w:rPr>
      </w:pPr>
    </w:p>
    <w:p w:rsidR="00E16DC1" w:rsidRPr="00E16DC1" w:rsidRDefault="00E16DC1" w:rsidP="00E16DC1">
      <w:pPr>
        <w:pStyle w:val="2"/>
        <w:jc w:val="both"/>
        <w:rPr>
          <w:rFonts w:ascii="Times New Roman" w:hAnsi="Times New Roman"/>
          <w:b w:val="0"/>
          <w:i w:val="0"/>
          <w:szCs w:val="24"/>
        </w:rPr>
      </w:pPr>
      <w:r w:rsidRPr="00E16DC1">
        <w:rPr>
          <w:rFonts w:ascii="Times New Roman" w:hAnsi="Times New Roman"/>
          <w:b w:val="0"/>
          <w:i w:val="0"/>
          <w:szCs w:val="24"/>
        </w:rPr>
        <w:t>Лечение хронической почечной недостаточности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 xml:space="preserve"> 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Для правильного выбора адекватных методов лечения чрезвы</w:t>
      </w:r>
      <w:r w:rsidRPr="00E16DC1">
        <w:rPr>
          <w:sz w:val="24"/>
          <w:szCs w:val="24"/>
        </w:rPr>
        <w:softHyphen/>
        <w:t>чайно важно учитывать классификацию ХПН.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1.  Консервативная стадия с падением клубочковой фильтрации до 40-15 мл/мин с большими возможностями консервативно</w:t>
      </w:r>
      <w:r w:rsidRPr="00E16DC1">
        <w:rPr>
          <w:sz w:val="24"/>
          <w:szCs w:val="24"/>
        </w:rPr>
        <w:softHyphen/>
        <w:t>го лечения.</w:t>
      </w:r>
    </w:p>
    <w:p w:rsidR="00E16DC1" w:rsidRPr="00E16DC1" w:rsidRDefault="00E16DC1" w:rsidP="00E16DC1">
      <w:pPr>
        <w:numPr>
          <w:ilvl w:val="0"/>
          <w:numId w:val="1"/>
        </w:numPr>
        <w:jc w:val="both"/>
        <w:rPr>
          <w:sz w:val="24"/>
          <w:szCs w:val="24"/>
        </w:rPr>
      </w:pPr>
      <w:r w:rsidRPr="00E16DC1">
        <w:rPr>
          <w:sz w:val="24"/>
          <w:szCs w:val="24"/>
        </w:rPr>
        <w:lastRenderedPageBreak/>
        <w:t xml:space="preserve">Терминальная стадия с клубочковой фильтрацией около 15 мл/мин, когда должен обсуждаться вопрос о </w:t>
      </w:r>
      <w:proofErr w:type="spellStart"/>
      <w:r w:rsidRPr="00E16DC1">
        <w:rPr>
          <w:sz w:val="24"/>
          <w:szCs w:val="24"/>
        </w:rPr>
        <w:t>внепочечном</w:t>
      </w:r>
      <w:proofErr w:type="spellEnd"/>
      <w:r w:rsidRPr="00E16DC1">
        <w:rPr>
          <w:sz w:val="24"/>
          <w:szCs w:val="24"/>
        </w:rPr>
        <w:t xml:space="preserve"> очищении (гемодиализ, </w:t>
      </w:r>
      <w:proofErr w:type="spellStart"/>
      <w:r w:rsidRPr="00E16DC1">
        <w:rPr>
          <w:sz w:val="24"/>
          <w:szCs w:val="24"/>
        </w:rPr>
        <w:t>перитонеальный</w:t>
      </w:r>
      <w:proofErr w:type="spellEnd"/>
      <w:r w:rsidRPr="00E16DC1">
        <w:rPr>
          <w:sz w:val="24"/>
          <w:szCs w:val="24"/>
        </w:rPr>
        <w:t xml:space="preserve"> диализ) или пере</w:t>
      </w:r>
      <w:r w:rsidRPr="00E16DC1">
        <w:rPr>
          <w:sz w:val="24"/>
          <w:szCs w:val="24"/>
        </w:rPr>
        <w:softHyphen/>
        <w:t>садке почки.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</w:p>
    <w:p w:rsidR="00E16DC1" w:rsidRPr="00E16DC1" w:rsidRDefault="00E16DC1" w:rsidP="00E16DC1">
      <w:pPr>
        <w:pStyle w:val="FR2"/>
        <w:jc w:val="both"/>
        <w:rPr>
          <w:b w:val="0"/>
          <w:i w:val="0"/>
          <w:szCs w:val="24"/>
        </w:rPr>
      </w:pPr>
      <w:r w:rsidRPr="00E16DC1">
        <w:rPr>
          <w:b w:val="0"/>
          <w:i w:val="0"/>
          <w:szCs w:val="24"/>
        </w:rPr>
        <w:t xml:space="preserve"> 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Лечебная программа при ХПН в консервативной стадии.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1. Лечение основного заболевания, приведшего к уремии.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2. Режим.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3. Лечебное питание.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4. Лечение артериальной гипертензии.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 xml:space="preserve"> 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1. Лечение основного заболевания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Лечение основного заболевания, приведшего к развитию ХПН, в консервативной стадии еще может оказать положительное влияние и даже уменьшить выраженность ХПН. Особенно это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 xml:space="preserve">относится к хроническому </w:t>
      </w:r>
      <w:proofErr w:type="spellStart"/>
      <w:r w:rsidRPr="00E16DC1">
        <w:rPr>
          <w:sz w:val="24"/>
          <w:szCs w:val="24"/>
        </w:rPr>
        <w:t>пиелонефриту</w:t>
      </w:r>
      <w:proofErr w:type="spellEnd"/>
      <w:r w:rsidRPr="00E16DC1">
        <w:rPr>
          <w:sz w:val="24"/>
          <w:szCs w:val="24"/>
        </w:rPr>
        <w:t xml:space="preserve"> с начальными или уме</w:t>
      </w:r>
      <w:r w:rsidRPr="00E16DC1">
        <w:rPr>
          <w:sz w:val="24"/>
          <w:szCs w:val="24"/>
        </w:rPr>
        <w:softHyphen/>
        <w:t>ренно выраженными явлениями ХПН. Купирование обострения воспалительного процесса в почках уменьшает выраженность яв</w:t>
      </w:r>
      <w:r w:rsidRPr="00E16DC1">
        <w:rPr>
          <w:sz w:val="24"/>
          <w:szCs w:val="24"/>
        </w:rPr>
        <w:softHyphen/>
        <w:t>лений почечной недостаточности.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2. Режим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Больному следует избегать переохлаждений, больших физиче</w:t>
      </w:r>
      <w:r w:rsidRPr="00E16DC1">
        <w:rPr>
          <w:sz w:val="24"/>
          <w:szCs w:val="24"/>
        </w:rPr>
        <w:softHyphen/>
        <w:t>ских и эмоциональных нагрузок. Больной нуждается в оптималь</w:t>
      </w:r>
      <w:r w:rsidRPr="00E16DC1">
        <w:rPr>
          <w:sz w:val="24"/>
          <w:szCs w:val="24"/>
        </w:rPr>
        <w:softHyphen/>
        <w:t>ных условиях работы и быта. Он должен быть окружен вниманием и заботой, ему необходимо предоставлять дополнительный отдых во время работы, целесообразен также более продолжительный отпуск.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3. Лечебное питание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Диета при ХПН основывается на следующих принципах: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•   ограничение поступления с пищей белка до 60-40-</w:t>
      </w:r>
      <w:smartTag w:uri="urn:schemas-microsoft-com:office:smarttags" w:element="metricconverter">
        <w:smartTagPr>
          <w:attr w:name="ProductID" w:val="20 г"/>
        </w:smartTagPr>
        <w:r w:rsidRPr="00E16DC1">
          <w:rPr>
            <w:sz w:val="24"/>
            <w:szCs w:val="24"/>
          </w:rPr>
          <w:t>20 г</w:t>
        </w:r>
      </w:smartTag>
      <w:r w:rsidRPr="00E16DC1">
        <w:rPr>
          <w:sz w:val="24"/>
          <w:szCs w:val="24"/>
        </w:rPr>
        <w:t xml:space="preserve"> в сутки в зависимости от выраженности почечной недостаточности;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»   обеспечение достаточной калорийности рациона, соответст</w:t>
      </w:r>
      <w:r w:rsidRPr="00E16DC1">
        <w:rPr>
          <w:sz w:val="24"/>
          <w:szCs w:val="24"/>
        </w:rPr>
        <w:softHyphen/>
        <w:t>вующей энергетическим потребностям организма, за счет жи</w:t>
      </w:r>
      <w:r w:rsidRPr="00E16DC1">
        <w:rPr>
          <w:sz w:val="24"/>
          <w:szCs w:val="24"/>
        </w:rPr>
        <w:softHyphen/>
        <w:t>ров, углеводов, полное обеспечение организма микроэлемен</w:t>
      </w:r>
      <w:r w:rsidRPr="00E16DC1">
        <w:rPr>
          <w:sz w:val="24"/>
          <w:szCs w:val="24"/>
        </w:rPr>
        <w:softHyphen/>
        <w:t>тами и витаминами;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•   ограничение поступления фосфатов с пищей;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•   контроль за поступлением натрия хлорида, воды и калия.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>Выполнение этих принципов, особенно ограничение в диете белка и фосфатов, уменьшает дополнительную нагрузку на функ</w:t>
      </w:r>
      <w:r w:rsidRPr="00E16DC1">
        <w:rPr>
          <w:sz w:val="24"/>
          <w:szCs w:val="24"/>
        </w:rPr>
        <w:softHyphen/>
        <w:t>ционирующие нефроны, способствуют более длительному сохра</w:t>
      </w:r>
      <w:r w:rsidRPr="00E16DC1">
        <w:rPr>
          <w:sz w:val="24"/>
          <w:szCs w:val="24"/>
        </w:rPr>
        <w:softHyphen/>
        <w:t>нению удовлетворительной функции почек, уменьшению азоте</w:t>
      </w:r>
      <w:r w:rsidRPr="00E16DC1">
        <w:rPr>
          <w:sz w:val="24"/>
          <w:szCs w:val="24"/>
        </w:rPr>
        <w:softHyphen/>
        <w:t xml:space="preserve">мии, замедляют прогрессирование ХПН. Ограничение белка в пище уменьшает образование и задержку в организме азотистых шлаков, снижает содержание азотистых шлаков в сыворотке крови из-за уменьшения образования мочевины (при распаде </w:t>
      </w:r>
      <w:smartTag w:uri="urn:schemas-microsoft-com:office:smarttags" w:element="metricconverter">
        <w:smartTagPr>
          <w:attr w:name="ProductID" w:val="100 г"/>
        </w:smartTagPr>
        <w:r w:rsidRPr="00E16DC1">
          <w:rPr>
            <w:sz w:val="24"/>
            <w:szCs w:val="24"/>
          </w:rPr>
          <w:t>100 г</w:t>
        </w:r>
      </w:smartTag>
      <w:r w:rsidRPr="00E16DC1">
        <w:rPr>
          <w:sz w:val="24"/>
          <w:szCs w:val="24"/>
        </w:rPr>
        <w:t xml:space="preserve"> белка образуется </w:t>
      </w:r>
      <w:smartTag w:uri="urn:schemas-microsoft-com:office:smarttags" w:element="metricconverter">
        <w:smartTagPr>
          <w:attr w:name="ProductID" w:val="30 г"/>
        </w:smartTagPr>
        <w:r w:rsidRPr="00E16DC1">
          <w:rPr>
            <w:sz w:val="24"/>
            <w:szCs w:val="24"/>
          </w:rPr>
          <w:t>30 г</w:t>
        </w:r>
      </w:smartTag>
      <w:r w:rsidRPr="00E16DC1">
        <w:rPr>
          <w:sz w:val="24"/>
          <w:szCs w:val="24"/>
        </w:rPr>
        <w:t xml:space="preserve"> мочевины) и за счет ее реутилизации.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 xml:space="preserve">На ранних стадиях ХПН при уровне </w:t>
      </w:r>
      <w:proofErr w:type="spellStart"/>
      <w:r w:rsidRPr="00E16DC1">
        <w:rPr>
          <w:sz w:val="24"/>
          <w:szCs w:val="24"/>
        </w:rPr>
        <w:t>креатинина</w:t>
      </w:r>
      <w:proofErr w:type="spellEnd"/>
      <w:r w:rsidRPr="00E16DC1">
        <w:rPr>
          <w:sz w:val="24"/>
          <w:szCs w:val="24"/>
        </w:rPr>
        <w:t xml:space="preserve"> в крови до 0.35 </w:t>
      </w:r>
      <w:proofErr w:type="spellStart"/>
      <w:r w:rsidRPr="00E16DC1">
        <w:rPr>
          <w:sz w:val="24"/>
          <w:szCs w:val="24"/>
        </w:rPr>
        <w:t>ммоль</w:t>
      </w:r>
      <w:proofErr w:type="spellEnd"/>
      <w:r w:rsidRPr="00E16DC1">
        <w:rPr>
          <w:sz w:val="24"/>
          <w:szCs w:val="24"/>
        </w:rPr>
        <w:t xml:space="preserve">/л и мочевины до 16.7 </w:t>
      </w:r>
      <w:proofErr w:type="spellStart"/>
      <w:r w:rsidRPr="00E16DC1">
        <w:rPr>
          <w:sz w:val="24"/>
          <w:szCs w:val="24"/>
        </w:rPr>
        <w:t>ммоль</w:t>
      </w:r>
      <w:proofErr w:type="spellEnd"/>
      <w:r w:rsidRPr="00E16DC1">
        <w:rPr>
          <w:sz w:val="24"/>
          <w:szCs w:val="24"/>
        </w:rPr>
        <w:t>/л (клубочковая фильтра</w:t>
      </w:r>
      <w:r w:rsidRPr="00E16DC1">
        <w:rPr>
          <w:sz w:val="24"/>
          <w:szCs w:val="24"/>
        </w:rPr>
        <w:softHyphen/>
        <w:t>ция около 40 мл/мин) рекомендуется умеренное ограничение бел</w:t>
      </w:r>
      <w:r w:rsidRPr="00E16DC1">
        <w:rPr>
          <w:sz w:val="24"/>
          <w:szCs w:val="24"/>
        </w:rPr>
        <w:softHyphen/>
        <w:t>ка до 0.8-1 г/кг, т.е. до 50-</w:t>
      </w:r>
      <w:smartTag w:uri="urn:schemas-microsoft-com:office:smarttags" w:element="metricconverter">
        <w:smartTagPr>
          <w:attr w:name="ProductID" w:val="60 г"/>
        </w:smartTagPr>
        <w:r w:rsidRPr="00E16DC1">
          <w:rPr>
            <w:sz w:val="24"/>
            <w:szCs w:val="24"/>
          </w:rPr>
          <w:t>60 г</w:t>
        </w:r>
      </w:smartTag>
      <w:r w:rsidRPr="00E16DC1">
        <w:rPr>
          <w:sz w:val="24"/>
          <w:szCs w:val="24"/>
        </w:rPr>
        <w:t xml:space="preserve"> в день. При этом </w:t>
      </w:r>
      <w:smartTag w:uri="urn:schemas-microsoft-com:office:smarttags" w:element="metricconverter">
        <w:smartTagPr>
          <w:attr w:name="ProductID" w:val="40 г"/>
        </w:smartTagPr>
        <w:r w:rsidRPr="00E16DC1">
          <w:rPr>
            <w:sz w:val="24"/>
            <w:szCs w:val="24"/>
          </w:rPr>
          <w:t>40 г</w:t>
        </w:r>
      </w:smartTag>
      <w:r w:rsidRPr="00E16DC1">
        <w:rPr>
          <w:sz w:val="24"/>
          <w:szCs w:val="24"/>
        </w:rPr>
        <w:t xml:space="preserve"> должен со</w:t>
      </w:r>
      <w:r w:rsidRPr="00E16DC1">
        <w:rPr>
          <w:sz w:val="24"/>
          <w:szCs w:val="24"/>
        </w:rPr>
        <w:softHyphen/>
        <w:t xml:space="preserve">ставлять высокоценный белок в виде мяса, птицы, яиц, </w:t>
      </w:r>
      <w:r w:rsidRPr="00E16DC1">
        <w:rPr>
          <w:sz w:val="24"/>
          <w:szCs w:val="24"/>
        </w:rPr>
        <w:lastRenderedPageBreak/>
        <w:t>молока. Злоупотреблять молоком и рыбой не рекомендуется из-за высоко</w:t>
      </w:r>
      <w:r w:rsidRPr="00E16DC1">
        <w:rPr>
          <w:sz w:val="24"/>
          <w:szCs w:val="24"/>
        </w:rPr>
        <w:softHyphen/>
        <w:t>го содержания в них фосфатов.</w:t>
      </w:r>
    </w:p>
    <w:p w:rsidR="00E16DC1" w:rsidRPr="00E16DC1" w:rsidRDefault="00E16DC1" w:rsidP="00E16DC1">
      <w:pPr>
        <w:jc w:val="both"/>
        <w:rPr>
          <w:sz w:val="24"/>
          <w:szCs w:val="24"/>
        </w:rPr>
      </w:pPr>
      <w:r w:rsidRPr="00E16DC1">
        <w:rPr>
          <w:sz w:val="24"/>
          <w:szCs w:val="24"/>
        </w:rPr>
        <w:t xml:space="preserve">При уровне </w:t>
      </w:r>
      <w:proofErr w:type="spellStart"/>
      <w:r w:rsidRPr="00E16DC1">
        <w:rPr>
          <w:sz w:val="24"/>
          <w:szCs w:val="24"/>
        </w:rPr>
        <w:t>креатинина</w:t>
      </w:r>
      <w:proofErr w:type="spellEnd"/>
      <w:r w:rsidRPr="00E16DC1">
        <w:rPr>
          <w:sz w:val="24"/>
          <w:szCs w:val="24"/>
        </w:rPr>
        <w:t xml:space="preserve"> в сыворотке крови от 0.35 до 0.53 </w:t>
      </w:r>
      <w:proofErr w:type="spellStart"/>
      <w:r w:rsidRPr="00E16DC1">
        <w:rPr>
          <w:sz w:val="24"/>
          <w:szCs w:val="24"/>
        </w:rPr>
        <w:t>ммоль</w:t>
      </w:r>
      <w:proofErr w:type="spellEnd"/>
      <w:r w:rsidRPr="00E16DC1">
        <w:rPr>
          <w:sz w:val="24"/>
          <w:szCs w:val="24"/>
        </w:rPr>
        <w:t xml:space="preserve">/л и мочевины 16.7-20.0 </w:t>
      </w:r>
      <w:proofErr w:type="spellStart"/>
      <w:r w:rsidRPr="00E16DC1">
        <w:rPr>
          <w:sz w:val="24"/>
          <w:szCs w:val="24"/>
        </w:rPr>
        <w:t>ммоль</w:t>
      </w:r>
      <w:proofErr w:type="spellEnd"/>
      <w:r w:rsidRPr="00E16DC1">
        <w:rPr>
          <w:sz w:val="24"/>
          <w:szCs w:val="24"/>
        </w:rPr>
        <w:t xml:space="preserve">/л (клубочковая фильтрация около 20-30 мл/мин) белок следует ограничить до </w:t>
      </w:r>
      <w:smartTag w:uri="urn:schemas-microsoft-com:office:smarttags" w:element="metricconverter">
        <w:smartTagPr>
          <w:attr w:name="ProductID" w:val="40 г"/>
        </w:smartTagPr>
        <w:r w:rsidRPr="00E16DC1">
          <w:rPr>
            <w:sz w:val="24"/>
            <w:szCs w:val="24"/>
          </w:rPr>
          <w:t>40 г</w:t>
        </w:r>
      </w:smartTag>
      <w:r w:rsidRPr="00E16DC1">
        <w:rPr>
          <w:sz w:val="24"/>
          <w:szCs w:val="24"/>
        </w:rPr>
        <w:t xml:space="preserve"> в сутки (0.5-0.6 г/кг). При этом </w:t>
      </w:r>
      <w:smartTag w:uri="urn:schemas-microsoft-com:office:smarttags" w:element="metricconverter">
        <w:smartTagPr>
          <w:attr w:name="ProductID" w:val="30 г"/>
        </w:smartTagPr>
        <w:r w:rsidRPr="00E16DC1">
          <w:rPr>
            <w:sz w:val="24"/>
            <w:szCs w:val="24"/>
          </w:rPr>
          <w:t>30 г</w:t>
        </w:r>
      </w:smartTag>
      <w:r w:rsidRPr="00E16DC1">
        <w:rPr>
          <w:sz w:val="24"/>
          <w:szCs w:val="24"/>
        </w:rPr>
        <w:t xml:space="preserve"> должен составлять высокоценный белок, а на долю хлеба, каш, картофеля и других овощей должно приходиться всего </w:t>
      </w:r>
      <w:smartTag w:uri="urn:schemas-microsoft-com:office:smarttags" w:element="metricconverter">
        <w:smartTagPr>
          <w:attr w:name="ProductID" w:val="10 г"/>
        </w:smartTagPr>
        <w:r w:rsidRPr="00E16DC1">
          <w:rPr>
            <w:sz w:val="24"/>
            <w:szCs w:val="24"/>
          </w:rPr>
          <w:t>10 г</w:t>
        </w:r>
      </w:smartTag>
      <w:r w:rsidRPr="00E16DC1">
        <w:rPr>
          <w:sz w:val="24"/>
          <w:szCs w:val="24"/>
        </w:rPr>
        <w:t xml:space="preserve"> белка в день. 30-</w:t>
      </w:r>
      <w:smartTag w:uri="urn:schemas-microsoft-com:office:smarttags" w:element="metricconverter">
        <w:smartTagPr>
          <w:attr w:name="ProductID" w:val="40 г"/>
        </w:smartTagPr>
        <w:r w:rsidRPr="00E16DC1">
          <w:rPr>
            <w:sz w:val="24"/>
            <w:szCs w:val="24"/>
          </w:rPr>
          <w:t>40 г</w:t>
        </w:r>
      </w:smartTag>
      <w:r w:rsidRPr="00E16DC1">
        <w:rPr>
          <w:sz w:val="24"/>
          <w:szCs w:val="24"/>
        </w:rPr>
        <w:t xml:space="preserve"> полноценного белка в сутки — это минимальное количество белка, которое требуется для поддержания положительного азотистого баланса. При нали</w:t>
      </w:r>
      <w:r w:rsidRPr="00E16DC1">
        <w:rPr>
          <w:sz w:val="24"/>
          <w:szCs w:val="24"/>
        </w:rPr>
        <w:softHyphen/>
        <w:t>чии у больного с ХПН значительной протеинурии содержание белка в пище повышают соответственно потере белка с мочой, добавляя одно яйцо (5-</w:t>
      </w:r>
      <w:smartTag w:uri="urn:schemas-microsoft-com:office:smarttags" w:element="metricconverter">
        <w:smartTagPr>
          <w:attr w:name="ProductID" w:val="6 г"/>
        </w:smartTagPr>
        <w:r w:rsidRPr="00E16DC1">
          <w:rPr>
            <w:sz w:val="24"/>
            <w:szCs w:val="24"/>
          </w:rPr>
          <w:t>6 г</w:t>
        </w:r>
      </w:smartTag>
      <w:r w:rsidRPr="00E16DC1">
        <w:rPr>
          <w:sz w:val="24"/>
          <w:szCs w:val="24"/>
        </w:rPr>
        <w:t xml:space="preserve"> белка) на каждые </w:t>
      </w:r>
      <w:smartTag w:uri="urn:schemas-microsoft-com:office:smarttags" w:element="metricconverter">
        <w:smartTagPr>
          <w:attr w:name="ProductID" w:val="6 г"/>
        </w:smartTagPr>
        <w:r w:rsidRPr="00E16DC1">
          <w:rPr>
            <w:sz w:val="24"/>
            <w:szCs w:val="24"/>
          </w:rPr>
          <w:t>6 г</w:t>
        </w:r>
      </w:smartTag>
      <w:r w:rsidRPr="00E16DC1">
        <w:rPr>
          <w:sz w:val="24"/>
          <w:szCs w:val="24"/>
        </w:rPr>
        <w:t xml:space="preserve"> белка мочи.</w:t>
      </w:r>
    </w:p>
    <w:p w:rsidR="003C3033" w:rsidRPr="00E16DC1" w:rsidRDefault="00E16DC1" w:rsidP="00E16DC1">
      <w:pPr>
        <w:jc w:val="both"/>
      </w:pPr>
      <w:r w:rsidRPr="00E16DC1">
        <w:rPr>
          <w:sz w:val="24"/>
          <w:szCs w:val="24"/>
        </w:rPr>
        <w:t>В целом меню больного составляется в пределах стола № 7. В дневной рацион больного включаются следующие продукты: мясо (100-</w:t>
      </w:r>
      <w:smartTag w:uri="urn:schemas-microsoft-com:office:smarttags" w:element="metricconverter">
        <w:smartTagPr>
          <w:attr w:name="ProductID" w:val="120 г"/>
        </w:smartTagPr>
        <w:r w:rsidRPr="00E16DC1">
          <w:rPr>
            <w:sz w:val="24"/>
            <w:szCs w:val="24"/>
          </w:rPr>
          <w:t>120 г</w:t>
        </w:r>
      </w:smartTag>
      <w:r w:rsidRPr="00E16DC1">
        <w:rPr>
          <w:sz w:val="24"/>
          <w:szCs w:val="24"/>
        </w:rPr>
        <w:t>), творожные блюда, крупяные блюда, каши манная, рисовая, гречневая, перловая. Особенно подходят вследствие не</w:t>
      </w:r>
      <w:r w:rsidRPr="00E16DC1">
        <w:rPr>
          <w:sz w:val="24"/>
          <w:szCs w:val="24"/>
        </w:rPr>
        <w:softHyphen/>
        <w:t>значительного содержания белка и одновременно высокой энерге</w:t>
      </w:r>
      <w:r w:rsidRPr="00E16DC1">
        <w:rPr>
          <w:sz w:val="24"/>
          <w:szCs w:val="24"/>
        </w:rPr>
        <w:softHyphen/>
        <w:t>тической ценности блюда из картофеля (оладьи, котлеты, бабки, жареный картофель, картофельное пюре и др.), салаты со смета</w:t>
      </w:r>
      <w:r w:rsidRPr="00E16DC1">
        <w:rPr>
          <w:sz w:val="24"/>
          <w:szCs w:val="24"/>
        </w:rPr>
        <w:softHyphen/>
        <w:t>ной, винегреты со значительным количеством (50-</w:t>
      </w:r>
      <w:smartTag w:uri="urn:schemas-microsoft-com:office:smarttags" w:element="metricconverter">
        <w:smartTagPr>
          <w:attr w:name="ProductID" w:val="100 г"/>
        </w:smartTagPr>
        <w:r w:rsidRPr="00E16DC1">
          <w:rPr>
            <w:sz w:val="24"/>
            <w:szCs w:val="24"/>
          </w:rPr>
          <w:t>100 г</w:t>
        </w:r>
      </w:smartTag>
      <w:r w:rsidRPr="00E16DC1">
        <w:rPr>
          <w:sz w:val="24"/>
          <w:szCs w:val="24"/>
        </w:rPr>
        <w:t>) расти</w:t>
      </w:r>
      <w:r w:rsidRPr="00E16DC1">
        <w:rPr>
          <w:sz w:val="24"/>
          <w:szCs w:val="24"/>
        </w:rPr>
        <w:softHyphen/>
        <w:t>тельного масла. Чай или кофе можно подкислять лимоном, класть 2-3 ложки сахара на стакан, рекомендуется употреблять мед, варе</w:t>
      </w:r>
      <w:r w:rsidRPr="00E16DC1">
        <w:rPr>
          <w:sz w:val="24"/>
          <w:szCs w:val="24"/>
        </w:rPr>
        <w:softHyphen/>
        <w:t xml:space="preserve">нье, джем. Таким образом, основной состав пищи — это углеводы и жиры и </w:t>
      </w:r>
      <w:proofErr w:type="spellStart"/>
      <w:r w:rsidRPr="00E16DC1">
        <w:rPr>
          <w:sz w:val="24"/>
          <w:szCs w:val="24"/>
        </w:rPr>
        <w:t>дозированно</w:t>
      </w:r>
      <w:proofErr w:type="spellEnd"/>
      <w:r w:rsidRPr="00E16DC1">
        <w:rPr>
          <w:sz w:val="24"/>
          <w:szCs w:val="24"/>
        </w:rPr>
        <w:t xml:space="preserve"> — белки. Подсчет суточного количества белка в диете является обязательным. При составлении меню сле</w:t>
      </w:r>
      <w:r w:rsidRPr="00E16DC1">
        <w:rPr>
          <w:sz w:val="24"/>
          <w:szCs w:val="24"/>
        </w:rPr>
        <w:softHyphen/>
        <w:t>дует пользоваться таблицами, отражающими содержание белка в продукте</w:t>
      </w:r>
      <w:r>
        <w:rPr>
          <w:sz w:val="24"/>
          <w:szCs w:val="24"/>
        </w:rPr>
        <w:t xml:space="preserve"> и его энергетическую ценность. </w:t>
      </w:r>
      <w:r w:rsidRPr="00E16DC1">
        <w:rPr>
          <w:sz w:val="24"/>
          <w:szCs w:val="24"/>
        </w:rPr>
        <w:t xml:space="preserve">Широкое распространение получили картофельная и </w:t>
      </w:r>
      <w:proofErr w:type="spellStart"/>
      <w:r w:rsidRPr="00E16DC1">
        <w:rPr>
          <w:sz w:val="24"/>
          <w:szCs w:val="24"/>
        </w:rPr>
        <w:t>карто-фельно-яичная</w:t>
      </w:r>
      <w:proofErr w:type="spellEnd"/>
      <w:r w:rsidRPr="00E16DC1">
        <w:rPr>
          <w:sz w:val="24"/>
          <w:szCs w:val="24"/>
        </w:rPr>
        <w:t xml:space="preserve"> диета при лечении больных ХПН. Эти диеты вы</w:t>
      </w:r>
      <w:r w:rsidRPr="00E16DC1">
        <w:rPr>
          <w:sz w:val="24"/>
          <w:szCs w:val="24"/>
        </w:rPr>
        <w:softHyphen/>
        <w:t xml:space="preserve">сококалорийны за счет </w:t>
      </w:r>
      <w:proofErr w:type="spellStart"/>
      <w:r w:rsidRPr="00E16DC1">
        <w:rPr>
          <w:sz w:val="24"/>
          <w:szCs w:val="24"/>
        </w:rPr>
        <w:t>безбелковых</w:t>
      </w:r>
      <w:proofErr w:type="spellEnd"/>
      <w:r w:rsidRPr="00E16DC1">
        <w:rPr>
          <w:sz w:val="24"/>
          <w:szCs w:val="24"/>
        </w:rPr>
        <w:t xml:space="preserve"> продуктов — углеводов и жи</w:t>
      </w:r>
      <w:r w:rsidRPr="00E16DC1">
        <w:rPr>
          <w:sz w:val="24"/>
          <w:szCs w:val="24"/>
        </w:rPr>
        <w:softHyphen/>
        <w:t xml:space="preserve">ров. Высокая калорийность пищи снижает катаболизм, уменьшает </w:t>
      </w:r>
      <w:proofErr w:type="spellStart"/>
      <w:r w:rsidRPr="00E16DC1">
        <w:rPr>
          <w:sz w:val="24"/>
          <w:szCs w:val="24"/>
        </w:rPr>
        <w:t>раепад</w:t>
      </w:r>
      <w:proofErr w:type="spellEnd"/>
      <w:r w:rsidRPr="00E16DC1">
        <w:rPr>
          <w:sz w:val="24"/>
          <w:szCs w:val="24"/>
        </w:rPr>
        <w:t xml:space="preserve"> собственного белка. В качестве высококалорийных продук</w:t>
      </w:r>
      <w:r w:rsidRPr="00E16DC1">
        <w:rPr>
          <w:sz w:val="24"/>
          <w:szCs w:val="24"/>
        </w:rPr>
        <w:softHyphen/>
        <w:t>тов можно рекомендовать также мед, сладкие фрукты (бедные белком и калием), растительное масло, сало (в случае отсутствия отеков и гипертензии). Нет необходимости запрещать алкоголь при ХПН (за исключением алкогольного нефрита, когда воздер</w:t>
      </w:r>
      <w:r w:rsidRPr="00E16DC1">
        <w:rPr>
          <w:sz w:val="24"/>
          <w:szCs w:val="24"/>
        </w:rPr>
        <w:softHyphen/>
        <w:t>жание от алкоголя может привести к ул</w:t>
      </w:r>
    </w:p>
    <w:sectPr w:rsidR="003C3033" w:rsidRPr="00E16D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739D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C1"/>
    <w:rsid w:val="003C3033"/>
    <w:rsid w:val="00E16DC1"/>
    <w:rsid w:val="00F5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</w:pPr>
    <w:rPr>
      <w:rFonts w:ascii="Arial" w:hAnsi="Arial"/>
      <w:b/>
      <w:snapToGrid w:val="0"/>
      <w:sz w:val="28"/>
    </w:rPr>
  </w:style>
  <w:style w:type="paragraph" w:customStyle="1" w:styleId="FR2">
    <w:name w:val="FR2"/>
    <w:pPr>
      <w:widowControl w:val="0"/>
    </w:pPr>
    <w:rPr>
      <w:b/>
      <w:i/>
      <w:snapToGrid w:val="0"/>
      <w:sz w:val="24"/>
    </w:rPr>
  </w:style>
  <w:style w:type="paragraph" w:customStyle="1" w:styleId="FR3">
    <w:name w:val="FR3"/>
    <w:pPr>
      <w:widowControl w:val="0"/>
    </w:pPr>
    <w:rPr>
      <w:rFonts w:ascii="Arial" w:hAnsi="Arial"/>
      <w:b/>
      <w:snapToGrid w:val="0"/>
    </w:rPr>
  </w:style>
  <w:style w:type="paragraph" w:styleId="a3">
    <w:name w:val="Body Text"/>
    <w:basedOn w:val="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</w:pPr>
    <w:rPr>
      <w:rFonts w:ascii="Arial" w:hAnsi="Arial"/>
      <w:b/>
      <w:snapToGrid w:val="0"/>
      <w:sz w:val="28"/>
    </w:rPr>
  </w:style>
  <w:style w:type="paragraph" w:customStyle="1" w:styleId="FR2">
    <w:name w:val="FR2"/>
    <w:pPr>
      <w:widowControl w:val="0"/>
    </w:pPr>
    <w:rPr>
      <w:b/>
      <w:i/>
      <w:snapToGrid w:val="0"/>
      <w:sz w:val="24"/>
    </w:rPr>
  </w:style>
  <w:style w:type="paragraph" w:customStyle="1" w:styleId="FR3">
    <w:name w:val="FR3"/>
    <w:pPr>
      <w:widowControl w:val="0"/>
    </w:pPr>
    <w:rPr>
      <w:rFonts w:ascii="Arial" w:hAnsi="Arial"/>
      <w:b/>
      <w:snapToGrid w:val="0"/>
    </w:rPr>
  </w:style>
  <w:style w:type="paragraph" w:styleId="a3">
    <w:name w:val="Body Text"/>
    <w:basedOn w:val="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99 CD</dc:creator>
  <cp:lastModifiedBy>Igor</cp:lastModifiedBy>
  <cp:revision>2</cp:revision>
  <cp:lastPrinted>1601-01-01T00:00:00Z</cp:lastPrinted>
  <dcterms:created xsi:type="dcterms:W3CDTF">2024-04-15T06:44:00Z</dcterms:created>
  <dcterms:modified xsi:type="dcterms:W3CDTF">2024-04-15T06:44:00Z</dcterms:modified>
</cp:coreProperties>
</file>