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722BB" w14:textId="1AD98F5B" w:rsidR="004F3242" w:rsidRPr="004F3242" w:rsidRDefault="004F3242" w:rsidP="004F32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73A3C"/>
          <w:sz w:val="18"/>
          <w:szCs w:val="18"/>
          <w:lang w:eastAsia="cs-CZ"/>
        </w:rPr>
      </w:pPr>
      <w:r w:rsidRPr="004F3242">
        <w:rPr>
          <w:rFonts w:ascii="Times New Roman" w:eastAsia="Times New Roman" w:hAnsi="Times New Roman" w:cs="Times New Roman"/>
          <w:b/>
          <w:bCs/>
          <w:color w:val="373A3C"/>
          <w:sz w:val="18"/>
          <w:szCs w:val="18"/>
          <w:lang w:eastAsia="cs-CZ"/>
        </w:rPr>
        <w:t>Тест по теме: "Синдром мальабсорбции"</w:t>
      </w:r>
    </w:p>
    <w:p w14:paraId="275D633D" w14:textId="0258E0ED" w:rsidR="004F3242" w:rsidRPr="004F3242" w:rsidRDefault="004F3242" w:rsidP="004F3242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  <w:highlight w:val="yellow"/>
        </w:rPr>
        <w:t>Высшая оценка: 88,33 / 100,00.</w:t>
      </w:r>
    </w:p>
    <w:p w14:paraId="51D0A4FF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</w:t>
      </w:r>
    </w:p>
    <w:p w14:paraId="12F9C6D1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ОСНОВНЫЕ ПРОЯВЛЕНИЯ МУКОВИСЦИДОЗА (МВ) СВЯЗАНЫ</w:t>
      </w:r>
    </w:p>
    <w:p w14:paraId="09C0CC7E" w14:textId="3BD40956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083BDB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9.95pt;height:18.15pt" o:ole="">
            <v:imagedata r:id="rId4" o:title=""/>
          </v:shape>
          <w:control r:id="rId5" w:name="DefaultOcxName" w:shapeid="_x0000_i110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 расстройством белкового метаболизма</w:t>
      </w:r>
    </w:p>
    <w:p w14:paraId="4471A376" w14:textId="6A1F6123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B6634AF">
          <v:shape id="_x0000_i1100" type="#_x0000_t75" style="width:19.95pt;height:18.15pt" o:ole="">
            <v:imagedata r:id="rId4" o:title=""/>
          </v:shape>
          <w:control r:id="rId6" w:name="DefaultOcxName1" w:shapeid="_x0000_i1100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 нарушением всасывания в кишечнике</w:t>
      </w:r>
    </w:p>
    <w:p w14:paraId="5698CDB7" w14:textId="12340E6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B00256C">
          <v:shape id="_x0000_i1099" type="#_x0000_t75" style="width:19.95pt;height:18.15pt" o:ole="">
            <v:imagedata r:id="rId4" o:title=""/>
          </v:shape>
          <w:control r:id="rId7" w:name="DefaultOcxName2" w:shapeid="_x0000_i1099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со снижением полостной концентрации панкреатических энзимов</w:t>
      </w:r>
    </w:p>
    <w:p w14:paraId="3F18DC3E" w14:textId="58A8B0E5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FA85FD9">
          <v:shape id="_x0000_i1098" type="#_x0000_t75" style="width:19.95pt;height:18.15pt" o:ole="">
            <v:imagedata r:id="rId8" o:title=""/>
          </v:shape>
          <w:control r:id="rId9" w:name="DefaultOcxName3" w:shapeid="_x0000_i1098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 системным поражением экзокринных желез с образованием вязкого секрета</w:t>
      </w:r>
    </w:p>
    <w:p w14:paraId="43DBF80D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2</w:t>
      </w:r>
    </w:p>
    <w:p w14:paraId="439412E0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ТИП НАСЛЕДОВАНИЯ МУКОВИСЦИДОЗА</w:t>
      </w:r>
    </w:p>
    <w:p w14:paraId="2B9FA4D4" w14:textId="02F2E4BA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224A710">
          <v:shape id="_x0000_i1096" type="#_x0000_t75" style="width:19.95pt;height:18.15pt" o:ole="">
            <v:imagedata r:id="rId4" o:title=""/>
          </v:shape>
          <w:control r:id="rId10" w:name="DefaultOcxName5" w:shapeid="_x0000_i109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это не наследственное заболевание</w:t>
      </w:r>
    </w:p>
    <w:p w14:paraId="2683291E" w14:textId="1C0BCD81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2329CF01">
          <v:shape id="_x0000_i1095" type="#_x0000_t75" style="width:19.95pt;height:18.15pt" o:ole="">
            <v:imagedata r:id="rId8" o:title=""/>
          </v:shape>
          <w:control r:id="rId11" w:name="DefaultOcxName6" w:shapeid="_x0000_i109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аутосомно-рецессивный</w:t>
      </w:r>
    </w:p>
    <w:p w14:paraId="10CD1E0C" w14:textId="58FF0C6A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5F72A10">
          <v:shape id="_x0000_i1094" type="#_x0000_t75" style="width:19.95pt;height:18.15pt" o:ole="">
            <v:imagedata r:id="rId4" o:title=""/>
          </v:shape>
          <w:control r:id="rId12" w:name="DefaultOcxName7" w:shapeid="_x0000_i109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Х-сцепленный</w:t>
      </w:r>
    </w:p>
    <w:p w14:paraId="2806640A" w14:textId="431159B8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46157357">
          <v:shape id="_x0000_i1093" type="#_x0000_t75" style="width:19.95pt;height:18.15pt" o:ole="">
            <v:imagedata r:id="rId4" o:title=""/>
          </v:shape>
          <w:control r:id="rId13" w:name="DefaultOcxName8" w:shapeid="_x0000_i1093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аутосомно-доминантный</w:t>
      </w:r>
    </w:p>
    <w:p w14:paraId="4E199285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3</w:t>
      </w:r>
    </w:p>
    <w:p w14:paraId="2D6CD697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ИЗМЕНЕНИЯ, ХАРАКТЕРНЫЕ ДЛЯ КОПРОСКОПИИ ПРИ МУКОВИСЦИДОЗЕ</w:t>
      </w:r>
    </w:p>
    <w:p w14:paraId="653AA8A4" w14:textId="72171831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57FA2E0">
          <v:shape id="_x0000_i1091" type="#_x0000_t75" style="width:19.95pt;height:18.15pt" o:ole="">
            <v:imagedata r:id="rId8" o:title=""/>
          </v:shape>
          <w:control r:id="rId14" w:name="DefaultOcxName10" w:shapeid="_x0000_i109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жирный кал с «мышиным» запахом, большое количество нейтрального жира</w:t>
      </w:r>
    </w:p>
    <w:p w14:paraId="1664932B" w14:textId="4825B754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C986522">
          <v:shape id="_x0000_i1058" type="#_x0000_t75" style="width:19.95pt;height:18.15pt" o:ole="">
            <v:imagedata r:id="rId4" o:title=""/>
          </v:shape>
          <w:control r:id="rId15" w:name="DefaultOcxName11" w:shapeid="_x0000_i1058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кал плотный, склонность к запорам</w:t>
      </w:r>
    </w:p>
    <w:p w14:paraId="2B6E8834" w14:textId="1401F8D0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D6CA9A3">
          <v:shape id="_x0000_i1057" type="#_x0000_t75" style="width:19.95pt;height:18.15pt" o:ole="">
            <v:imagedata r:id="rId4" o:title=""/>
          </v:shape>
          <w:control r:id="rId16" w:name="DefaultOcxName12" w:shapeid="_x0000_i1057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кал обильный, разжиженный, большое количество жирных кислот</w:t>
      </w:r>
    </w:p>
    <w:p w14:paraId="4A6BF37A" w14:textId="1F762FE9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0CB4955B">
          <v:shape id="_x0000_i1056" type="#_x0000_t75" style="width:19.95pt;height:18.15pt" o:ole="">
            <v:imagedata r:id="rId4" o:title=""/>
          </v:shape>
          <w:control r:id="rId17" w:name="DefaultOcxName13" w:shapeid="_x0000_i105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кал водянистый, иногда со слизью, кислый</w:t>
      </w:r>
    </w:p>
    <w:p w14:paraId="0E242EDF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4</w:t>
      </w:r>
    </w:p>
    <w:p w14:paraId="2014A8DD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ПРИ ИССЛЕДОВАНИИ БИОПТАТОВ СЛИЗИСТОЙ ОБОЛОЧКИ ТОНКОЙ КИШКИ ПРИ МУКОВИСЦИДОЗЕ НАБЛЮДАЕТСЯ</w:t>
      </w:r>
    </w:p>
    <w:p w14:paraId="151405F7" w14:textId="7C9C819E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BFAC540">
          <v:shape id="_x0000_i1147" type="#_x0000_t75" style="width:19.95pt;height:18.15pt" o:ole="">
            <v:imagedata r:id="rId4" o:title=""/>
          </v:shape>
          <w:control r:id="rId18" w:name="DefaultOcxName17" w:shapeid="_x0000_i1147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дистрофическое изменение энтероцитов</w:t>
      </w:r>
    </w:p>
    <w:p w14:paraId="3C358F53" w14:textId="1EE59A87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E6DF57F">
          <v:shape id="_x0000_i1146" type="#_x0000_t75" style="width:19.95pt;height:18.15pt" o:ole="">
            <v:imagedata r:id="rId8" o:title=""/>
          </v:shape>
          <w:control r:id="rId19" w:name="DefaultOcxName16" w:shapeid="_x0000_i114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значительное увеличение количества бокаловидных клеток</w:t>
      </w:r>
    </w:p>
    <w:p w14:paraId="6DC83EA3" w14:textId="4C792E8D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5B7013C1">
          <v:shape id="_x0000_i1145" type="#_x0000_t75" style="width:19.95pt;height:18.15pt" o:ole="">
            <v:imagedata r:id="rId4" o:title=""/>
          </v:shape>
          <w:control r:id="rId20" w:name="DefaultOcxName21" w:shapeid="_x0000_i114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неизмененная слизистая</w:t>
      </w:r>
    </w:p>
    <w:p w14:paraId="3617EB1A" w14:textId="23129CD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5B2AE73">
          <v:shape id="_x0000_i1144" type="#_x0000_t75" style="width:19.95pt;height:18.15pt" o:ole="">
            <v:imagedata r:id="rId4" o:title=""/>
          </v:shape>
          <w:control r:id="rId21" w:name="DefaultOcxName31" w:shapeid="_x0000_i114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атрофия ворсин</w:t>
      </w:r>
    </w:p>
    <w:p w14:paraId="60A5C105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5</w:t>
      </w:r>
    </w:p>
    <w:p w14:paraId="46886C8D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ДЛЯ ДИАГНОСТИКИ МУКОВИСЦИДОЗА ПРИМЕНЯЮТ ВСЕ ИССЛЕДОВАНИЯ КРОМЕ</w:t>
      </w:r>
    </w:p>
    <w:p w14:paraId="2D687F29" w14:textId="60F0E5FC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45AC26B">
          <v:shape id="_x0000_i1142" type="#_x0000_t75" style="width:19.95pt;height:18.15pt" o:ole="">
            <v:imagedata r:id="rId8" o:title=""/>
          </v:shape>
          <w:control r:id="rId22" w:name="DefaultOcxName51" w:shapeid="_x0000_i1142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нагрузочный тест с Д- ксилозой</w:t>
      </w:r>
    </w:p>
    <w:p w14:paraId="1CE30F27" w14:textId="2AB10D04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8E14029">
          <v:shape id="_x0000_i1141" type="#_x0000_t75" style="width:19.95pt;height:18.15pt" o:ole="">
            <v:imagedata r:id="rId4" o:title=""/>
          </v:shape>
          <w:control r:id="rId23" w:name="DefaultOcxName61" w:shapeid="_x0000_i114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копроскопия</w:t>
      </w:r>
    </w:p>
    <w:p w14:paraId="4DC91B0A" w14:textId="6904C12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467550F">
          <v:shape id="_x0000_i1140" type="#_x0000_t75" style="width:19.95pt;height:18.15pt" o:ole="">
            <v:imagedata r:id="rId4" o:title=""/>
          </v:shape>
          <w:control r:id="rId24" w:name="DefaultOcxName71" w:shapeid="_x0000_i1140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рентгенография легких</w:t>
      </w:r>
    </w:p>
    <w:p w14:paraId="371F409A" w14:textId="481ACA99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B371D81">
          <v:shape id="_x0000_i1139" type="#_x0000_t75" style="width:19.95pt;height:18.15pt" o:ole="">
            <v:imagedata r:id="rId4" o:title=""/>
          </v:shape>
          <w:control r:id="rId25" w:name="DefaultOcxName81" w:shapeid="_x0000_i1139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генетическое обследование</w:t>
      </w:r>
    </w:p>
    <w:p w14:paraId="44FE11FC" w14:textId="074F71F4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4C73BDD9">
          <v:shape id="_x0000_i1138" type="#_x0000_t75" style="width:19.95pt;height:18.15pt" o:ole="">
            <v:imagedata r:id="rId4" o:title=""/>
          </v:shape>
          <w:control r:id="rId26" w:name="DefaultOcxName91" w:shapeid="_x0000_i1138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исследования хлоридов пота</w:t>
      </w:r>
    </w:p>
    <w:p w14:paraId="6F1F6F40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6</w:t>
      </w:r>
    </w:p>
    <w:p w14:paraId="7279C175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БОЛЬНЫЕ ЦЕЛИАКИЕЙ НЕ ПЕРЕНОСЯТ</w:t>
      </w:r>
    </w:p>
    <w:p w14:paraId="4267F85C" w14:textId="2CB92166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129983D">
          <v:shape id="_x0000_i1136" type="#_x0000_t75" style="width:19.95pt;height:18.15pt" o:ole="">
            <v:imagedata r:id="rId8" o:title=""/>
          </v:shape>
          <w:control r:id="rId27" w:name="DefaultOcxName111" w:shapeid="_x0000_i113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глютен</w:t>
      </w:r>
    </w:p>
    <w:p w14:paraId="29AFB618" w14:textId="59910EFC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23C222BF">
          <v:shape id="_x0000_i1135" type="#_x0000_t75" style="width:19.95pt;height:18.15pt" o:ole="">
            <v:imagedata r:id="rId4" o:title=""/>
          </v:shape>
          <w:control r:id="rId28" w:name="DefaultOcxName121" w:shapeid="_x0000_i113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мясо</w:t>
      </w:r>
    </w:p>
    <w:p w14:paraId="54E973EF" w14:textId="483868BC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9BBB0E8">
          <v:shape id="_x0000_i1134" type="#_x0000_t75" style="width:19.95pt;height:18.15pt" o:ole="">
            <v:imagedata r:id="rId4" o:title=""/>
          </v:shape>
          <w:control r:id="rId29" w:name="DefaultOcxName131" w:shapeid="_x0000_i113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молоко</w:t>
      </w:r>
    </w:p>
    <w:p w14:paraId="1B118107" w14:textId="312EEC0B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07EA4F9">
          <v:shape id="_x0000_i1103" type="#_x0000_t75" style="width:19.95pt;height:18.15pt" o:ole="">
            <v:imagedata r:id="rId4" o:title=""/>
          </v:shape>
          <w:control r:id="rId30" w:name="DefaultOcxName141" w:shapeid="_x0000_i1103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белок куриного яйца</w:t>
      </w:r>
    </w:p>
    <w:p w14:paraId="4C2B1044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7</w:t>
      </w:r>
    </w:p>
    <w:p w14:paraId="7897B64E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ДЕБЮТ ЦЕЛИАКИИ ПРОИСХОДИТ</w:t>
      </w:r>
    </w:p>
    <w:p w14:paraId="13AD643C" w14:textId="30AA0BD8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49704E31">
          <v:shape id="_x0000_i2431" type="#_x0000_t75" style="width:19.95pt;height:18.15pt" o:ole="">
            <v:imagedata r:id="rId4" o:title=""/>
          </v:shape>
          <w:control r:id="rId31" w:name="DefaultOcxName19" w:shapeid="_x0000_i243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во взрослом состоянии</w:t>
      </w:r>
    </w:p>
    <w:p w14:paraId="7DEB1A8C" w14:textId="730FD08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4749952">
          <v:shape id="_x0000_i2430" type="#_x0000_t75" style="width:19.95pt;height:18.15pt" o:ole="">
            <v:imagedata r:id="rId4" o:title=""/>
          </v:shape>
          <w:control r:id="rId32" w:name="DefaultOcxName18" w:shapeid="_x0000_i2430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 3-4 года</w:t>
      </w:r>
    </w:p>
    <w:p w14:paraId="3F667B60" w14:textId="57D99E93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82AD1BB">
          <v:shape id="_x0000_i2429" type="#_x0000_t75" style="width:19.95pt;height:18.15pt" o:ole="">
            <v:imagedata r:id="rId8" o:title=""/>
          </v:shape>
          <w:control r:id="rId33" w:name="DefaultOcxName22" w:shapeid="_x0000_i2429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во втором полугодии жизни, связан с введением прикорма, содержащего глютен</w:t>
      </w:r>
    </w:p>
    <w:p w14:paraId="5997D7EF" w14:textId="7AD2AF44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5DBCBEFC">
          <v:shape id="_x0000_i2428" type="#_x0000_t75" style="width:19.95pt;height:18.15pt" o:ole="">
            <v:imagedata r:id="rId4" o:title=""/>
          </v:shape>
          <w:control r:id="rId34" w:name="DefaultOcxName32" w:shapeid="_x0000_i2428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 первых дней жизни</w:t>
      </w:r>
    </w:p>
    <w:p w14:paraId="0F0E876D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lastRenderedPageBreak/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8</w:t>
      </w:r>
    </w:p>
    <w:p w14:paraId="37DA9457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К ИЗМЕНЕНИЯМ, ХАРАКТЕРНЫМ ДЛЯ КОПРОСКОПИИ ПРИ ЦЕЛИАКИИ ОТНОСЯТСЯ</w:t>
      </w:r>
    </w:p>
    <w:p w14:paraId="714A6FE2" w14:textId="1A310F8A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55D6674">
          <v:shape id="_x0000_i2427" type="#_x0000_t75" style="width:19.95pt;height:18.15pt" o:ole="">
            <v:imagedata r:id="rId4" o:title=""/>
          </v:shape>
          <w:control r:id="rId35" w:name="DefaultOcxName52" w:shapeid="_x0000_i2427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кал кашицеобразный со слизью, кровью, гноем</w:t>
      </w:r>
    </w:p>
    <w:p w14:paraId="4FB33786" w14:textId="648D1D79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5B304628">
          <v:shape id="_x0000_i2426" type="#_x0000_t75" style="width:19.95pt;height:18.15pt" o:ole="">
            <v:imagedata r:id="rId4" o:title=""/>
          </v:shape>
          <w:control r:id="rId36" w:name="DefaultOcxName62" w:shapeid="_x0000_i242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жирный кал с «мышиным» запахом, большое количество нейтрального жира</w:t>
      </w:r>
    </w:p>
    <w:p w14:paraId="2965E46D" w14:textId="5DEC3A90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6005A73">
          <v:shape id="_x0000_i2425" type="#_x0000_t75" style="width:19.95pt;height:18.15pt" o:ole="">
            <v:imagedata r:id="rId4" o:title=""/>
          </v:shape>
          <w:control r:id="rId37" w:name="DefaultOcxName72" w:shapeid="_x0000_i242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кал жидкий, пенистый, зеленоватый, кислый</w:t>
      </w:r>
    </w:p>
    <w:p w14:paraId="44F8EDC8" w14:textId="3C76BA5B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69AD986">
          <v:shape id="_x0000_i2424" type="#_x0000_t75" style="width:19.95pt;height:18.15pt" o:ole="">
            <v:imagedata r:id="rId8" o:title=""/>
          </v:shape>
          <w:control r:id="rId38" w:name="DefaultOcxName82" w:shapeid="_x0000_i242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кал обильный, разжиженный, большое количество жирных кислот</w:t>
      </w:r>
    </w:p>
    <w:p w14:paraId="17F4656A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9</w:t>
      </w:r>
    </w:p>
    <w:p w14:paraId="51B2718B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ПРИ ИССЛЕДОВАНИИ БИОПТАТОВ СЛИЗИСТОЙ ОБОЛОЧКИ ТОНКОЙ КИШКИ ПРИ ЦЕЛИАКИИ НАБЛЮДАЕТСЯ</w:t>
      </w:r>
    </w:p>
    <w:p w14:paraId="2A9D024A" w14:textId="6DFBBC17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359C9CB">
          <v:shape id="_x0000_i2423" type="#_x0000_t75" style="width:19.95pt;height:18.15pt" o:ole="">
            <v:imagedata r:id="rId4" o:title=""/>
          </v:shape>
          <w:control r:id="rId39" w:name="DefaultOcxName102" w:shapeid="_x0000_i2423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глубо</w: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softHyphen/>
        <w:t>кий фиброз, эпителиоидно-клеточные гранулемы в стенке кишки</w:t>
      </w:r>
    </w:p>
    <w:p w14:paraId="646DACF8" w14:textId="731A064D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569F7225">
          <v:shape id="_x0000_i2422" type="#_x0000_t75" style="width:19.95pt;height:18.15pt" o:ole="">
            <v:imagedata r:id="rId8" o:title=""/>
          </v:shape>
          <w:control r:id="rId40" w:name="DefaultOcxName112" w:shapeid="_x0000_i2422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дистрофическое изменение энтероцитов, тотальная или субтотальная атрофия ворсинок и гиперплазия крипт</w:t>
      </w:r>
    </w:p>
    <w:p w14:paraId="5E9188FF" w14:textId="2F85622E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DEAE9F5">
          <v:shape id="_x0000_i2421" type="#_x0000_t75" style="width:19.95pt;height:18.15pt" o:ole="">
            <v:imagedata r:id="rId4" o:title=""/>
          </v:shape>
          <w:control r:id="rId41" w:name="DefaultOcxName122" w:shapeid="_x0000_i242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неизмененная слизистая</w:t>
      </w:r>
    </w:p>
    <w:p w14:paraId="104195DA" w14:textId="6D14EF8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81E20C9">
          <v:shape id="_x0000_i2420" type="#_x0000_t75" style="width:19.95pt;height:18.15pt" o:ole="">
            <v:imagedata r:id="rId4" o:title=""/>
          </v:shape>
          <w:control r:id="rId42" w:name="DefaultOcxName132" w:shapeid="_x0000_i2420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значительное увеличение количества бокаловидных клеток</w:t>
      </w:r>
    </w:p>
    <w:p w14:paraId="783EE157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10</w:t>
      </w:r>
    </w:p>
    <w:p w14:paraId="55AC6CE1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ОСНОВНОЙ ЛАБОРАТОРНЫЙ ДИАГНОСТИЧЕСКИЙ ТЕСТ, ХАРАКТЕРНЫЙ ДЛЯ ЦЕЛИАКИИ ЭТО</w:t>
      </w:r>
    </w:p>
    <w:p w14:paraId="0934B27E" w14:textId="2C30E4F5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0B531A74">
          <v:shape id="_x0000_i2419" type="#_x0000_t75" style="width:19.95pt;height:18.15pt" o:ole="">
            <v:imagedata r:id="rId43" o:title=""/>
          </v:shape>
          <w:control r:id="rId44" w:name="DefaultOcxName20" w:shapeid="_x0000_i2419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повышение уровня хлоридов пота, стеаторея с преобладанием нейтрального жира</w:t>
      </w:r>
    </w:p>
    <w:p w14:paraId="45B0410C" w14:textId="4F568FC6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0E2A81A0">
          <v:shape id="_x0000_i2418" type="#_x0000_t75" style="width:19.95pt;height:18.15pt" o:ole="">
            <v:imagedata r:id="rId45" o:title=""/>
          </v:shape>
          <w:control r:id="rId46" w:name="DefaultOcxName110" w:shapeid="_x0000_i2418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универсальное нарушение всасывания жиров, белков, углеводов</w:t>
      </w:r>
    </w:p>
    <w:p w14:paraId="15BC48D2" w14:textId="49277829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0FBB946B">
          <v:shape id="_x0000_i2417" type="#_x0000_t75" style="width:19.95pt;height:18.15pt" o:ole="">
            <v:imagedata r:id="rId45" o:title=""/>
          </v:shape>
          <w:control r:id="rId47" w:name="DefaultOcxName23" w:shapeid="_x0000_i2417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стеаторея с преобладанием жирных кислот, мылов</w:t>
      </w:r>
    </w:p>
    <w:p w14:paraId="7342637F" w14:textId="27B3FCD6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2A3996AD">
          <v:shape id="_x0000_i2416" type="#_x0000_t75" style="width:19.95pt;height:18.15pt" o:ole="">
            <v:imagedata r:id="rId43" o:title=""/>
          </v:shape>
          <w:control r:id="rId48" w:name="DefaultOcxName33" w:shapeid="_x0000_i241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плоская сахарная кривая с непереносимым дисахаридом</w:t>
      </w:r>
    </w:p>
    <w:p w14:paraId="54EFFCB7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11</w:t>
      </w:r>
    </w:p>
    <w:p w14:paraId="5E6253CF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ЛАКТАЗНАЯ НЕДОСТАТОЧНОСТЬ МАНИФЕСТИРУЕТ</w:t>
      </w:r>
    </w:p>
    <w:p w14:paraId="1F166257" w14:textId="3255D22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E564176">
          <v:shape id="_x0000_i2415" type="#_x0000_t75" style="width:19.95pt;height:18.15pt" o:ole="">
            <v:imagedata r:id="rId4" o:title=""/>
          </v:shape>
          <w:control r:id="rId49" w:name="DefaultOcxName43" w:shapeid="_x0000_i241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 любом возрасте и не связана с диетой</w:t>
      </w:r>
    </w:p>
    <w:p w14:paraId="38C75462" w14:textId="49238251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4E1A4B2B">
          <v:shape id="_x0000_i2414" type="#_x0000_t75" style="width:19.95pt;height:18.15pt" o:ole="">
            <v:imagedata r:id="rId4" o:title=""/>
          </v:shape>
          <w:control r:id="rId50" w:name="DefaultOcxName53" w:shapeid="_x0000_i241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во втором полугодии жизни, связана с введением любого прикорма</w:t>
      </w:r>
    </w:p>
    <w:p w14:paraId="51FD16F5" w14:textId="65A81B38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1C2A1D6">
          <v:shape id="_x0000_i2413" type="#_x0000_t75" style="width:19.95pt;height:18.15pt" o:ole="">
            <v:imagedata r:id="rId4" o:title=""/>
          </v:shape>
          <w:control r:id="rId51" w:name="DefaultOcxName63" w:shapeid="_x0000_i2413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 3-4 года</w:t>
      </w:r>
    </w:p>
    <w:p w14:paraId="7566894C" w14:textId="648C0173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02C77A32">
          <v:shape id="_x0000_i2412" type="#_x0000_t75" style="width:19.95pt;height:18.15pt" o:ole="">
            <v:imagedata r:id="rId8" o:title=""/>
          </v:shape>
          <w:control r:id="rId52" w:name="DefaultOcxName73" w:shapeid="_x0000_i2412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 первых дней жизни</w:t>
      </w:r>
    </w:p>
    <w:p w14:paraId="259D908F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12</w:t>
      </w:r>
    </w:p>
    <w:p w14:paraId="3C6B401D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ДЛЯ ТЕЧЕНИЯ ДИСАХАРИДАЗНОЙ НЕДОСТАТОЧНОСТИ НЕ ХАРАКТЕРНО</w:t>
      </w:r>
    </w:p>
    <w:p w14:paraId="5AB4B022" w14:textId="60A8C50E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769DF2B">
          <v:shape id="_x0000_i2411" type="#_x0000_t75" style="width:19.95pt;height:18.15pt" o:ole="">
            <v:imagedata r:id="rId45" o:title=""/>
          </v:shape>
          <w:control r:id="rId53" w:name="DefaultOcxName93" w:shapeid="_x0000_i241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манифестация в период новорожденности</w:t>
      </w:r>
    </w:p>
    <w:p w14:paraId="60D5F944" w14:textId="2CC0A9D4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3A36529">
          <v:shape id="_x0000_i2410" type="#_x0000_t75" style="width:19.95pt;height:18.15pt" o:ole="">
            <v:imagedata r:id="rId45" o:title=""/>
          </v:shape>
          <w:control r:id="rId54" w:name="DefaultOcxName103" w:shapeid="_x0000_i2410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гипотрофия с первых месяцев жизни, выраженный метеоризм</w:t>
      </w:r>
    </w:p>
    <w:p w14:paraId="0BC89BA5" w14:textId="51B38F69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0E6CCF5B">
          <v:shape id="_x0000_i2409" type="#_x0000_t75" style="width:19.95pt;height:18.15pt" o:ole="">
            <v:imagedata r:id="rId43" o:title=""/>
          </v:shape>
          <w:control r:id="rId55" w:name="DefaultOcxName113" w:shapeid="_x0000_i2409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наличие неврологической симптоматики</w:t>
      </w:r>
    </w:p>
    <w:p w14:paraId="2A07B8AC" w14:textId="2034E861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F5B9A64">
          <v:shape id="_x0000_i2408" type="#_x0000_t75" style="width:19.95pt;height:18.15pt" o:ole="">
            <v:imagedata r:id="rId43" o:title=""/>
          </v:shape>
          <w:control r:id="rId56" w:name="DefaultOcxName123" w:shapeid="_x0000_i2408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склонность к заболеваниям органов дыхания</w:t>
      </w:r>
    </w:p>
    <w:p w14:paraId="55C1A619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10</w:t>
      </w:r>
    </w:p>
    <w:p w14:paraId="5625EC38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ОСНОВНОЙ ЛАБОРАТОРНЫЙ ДИАГНОСТИЧЕСКИЙ ТЕСТ, ХАРАКТЕРНЫЙ ДЛЯ ЦЕЛИАКИИ ЭТО</w:t>
      </w:r>
    </w:p>
    <w:p w14:paraId="4F76450E" w14:textId="69894A3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CB80499">
          <v:shape id="_x0000_i2407" type="#_x0000_t75" style="width:19.95pt;height:18.15pt" o:ole="">
            <v:imagedata r:id="rId43" o:title=""/>
          </v:shape>
          <w:control r:id="rId57" w:name="DefaultOcxName25" w:shapeid="_x0000_i2407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повышение уровня хлоридов пота, стеаторея с преобладанием нейтрального жира</w:t>
      </w:r>
    </w:p>
    <w:p w14:paraId="07440F05" w14:textId="52A0AC1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5A952C49">
          <v:shape id="_x0000_i2406" type="#_x0000_t75" style="width:19.95pt;height:18.15pt" o:ole="">
            <v:imagedata r:id="rId45" o:title=""/>
          </v:shape>
          <w:control r:id="rId58" w:name="DefaultOcxName115" w:shapeid="_x0000_i240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универсальное нарушение всасывания жиров, белков, углеводов</w:t>
      </w:r>
    </w:p>
    <w:p w14:paraId="5900D9A1" w14:textId="76BF1C97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27D0CA08">
          <v:shape id="_x0000_i2405" type="#_x0000_t75" style="width:19.95pt;height:18.15pt" o:ole="">
            <v:imagedata r:id="rId45" o:title=""/>
          </v:shape>
          <w:control r:id="rId59" w:name="DefaultOcxName24" w:shapeid="_x0000_i240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стеаторея с преобладанием жирных кислот, мылов</w:t>
      </w:r>
    </w:p>
    <w:p w14:paraId="10A9D2C7" w14:textId="6EE8A35C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0FE362C3">
          <v:shape id="_x0000_i2404" type="#_x0000_t75" style="width:19.95pt;height:18.15pt" o:ole="">
            <v:imagedata r:id="rId43" o:title=""/>
          </v:shape>
          <w:control r:id="rId60" w:name="DefaultOcxName34" w:shapeid="_x0000_i240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плоская сахарная кривая с непереносимым дисахаридом</w:t>
      </w:r>
    </w:p>
    <w:p w14:paraId="5E07D53D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11</w:t>
      </w:r>
    </w:p>
    <w:p w14:paraId="40505B35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ЛАКТАЗНАЯ НЕДОСТАТОЧНОСТЬ МАНИФЕСТИРУЕТ</w:t>
      </w:r>
    </w:p>
    <w:p w14:paraId="4042CE2A" w14:textId="0323FE8E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21507BC1">
          <v:shape id="_x0000_i2403" type="#_x0000_t75" style="width:19.95pt;height:18.15pt" o:ole="">
            <v:imagedata r:id="rId4" o:title=""/>
          </v:shape>
          <w:control r:id="rId61" w:name="DefaultOcxName44" w:shapeid="_x0000_i2403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 любом возрасте и не связана с диетой</w:t>
      </w:r>
    </w:p>
    <w:p w14:paraId="5DEC01B0" w14:textId="41FC441F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27A85556">
          <v:shape id="_x0000_i2402" type="#_x0000_t75" style="width:19.95pt;height:18.15pt" o:ole="">
            <v:imagedata r:id="rId4" o:title=""/>
          </v:shape>
          <w:control r:id="rId62" w:name="DefaultOcxName54" w:shapeid="_x0000_i2402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во втором полугодии жизни, связана с введением любого прикорма</w:t>
      </w:r>
    </w:p>
    <w:p w14:paraId="4209B460" w14:textId="2791C59B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7FDE7CE2">
          <v:shape id="_x0000_i2401" type="#_x0000_t75" style="width:19.95pt;height:18.15pt" o:ole="">
            <v:imagedata r:id="rId4" o:title=""/>
          </v:shape>
          <w:control r:id="rId63" w:name="DefaultOcxName64" w:shapeid="_x0000_i240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в 3-4 года</w:t>
      </w:r>
    </w:p>
    <w:p w14:paraId="09598EE2" w14:textId="74B7809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569F698">
          <v:shape id="_x0000_i2400" type="#_x0000_t75" style="width:19.95pt;height:18.15pt" o:ole="">
            <v:imagedata r:id="rId8" o:title=""/>
          </v:shape>
          <w:control r:id="rId64" w:name="DefaultOcxName74" w:shapeid="_x0000_i2400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 первых дней жизни</w:t>
      </w:r>
    </w:p>
    <w:p w14:paraId="4EED6594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12</w:t>
      </w:r>
    </w:p>
    <w:p w14:paraId="4DF0C55B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ДЛЯ ТЕЧЕНИЯ ДИСАХАРИДАЗНОЙ НЕДОСТАТОЧНОСТИ НЕ ХАРАКТЕРНО</w:t>
      </w:r>
    </w:p>
    <w:p w14:paraId="51449BA1" w14:textId="0B7F996E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5349D00E">
          <v:shape id="_x0000_i2399" type="#_x0000_t75" style="width:19.95pt;height:18.15pt" o:ole="">
            <v:imagedata r:id="rId45" o:title=""/>
          </v:shape>
          <w:control r:id="rId65" w:name="DefaultOcxName94" w:shapeid="_x0000_i2399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манифестация в период новорожденности</w:t>
      </w:r>
    </w:p>
    <w:p w14:paraId="50135CE2" w14:textId="212ACEAB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lastRenderedPageBreak/>
        <w:object w:dxaOrig="1440" w:dyaOrig="1440" w14:anchorId="51BF8A44">
          <v:shape id="_x0000_i2398" type="#_x0000_t75" style="width:19.95pt;height:18.15pt" o:ole="">
            <v:imagedata r:id="rId45" o:title=""/>
          </v:shape>
          <w:control r:id="rId66" w:name="DefaultOcxName104" w:shapeid="_x0000_i2398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гипотрофия с первых месяцев жизни, выраженный метеоризм</w:t>
      </w:r>
    </w:p>
    <w:p w14:paraId="11DF2B70" w14:textId="16BF727A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C284319">
          <v:shape id="_x0000_i2397" type="#_x0000_t75" style="width:19.95pt;height:18.15pt" o:ole="">
            <v:imagedata r:id="rId43" o:title=""/>
          </v:shape>
          <w:control r:id="rId67" w:name="DefaultOcxName114" w:shapeid="_x0000_i2397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наличие неврологической симптоматики</w:t>
      </w:r>
    </w:p>
    <w:p w14:paraId="3992194A" w14:textId="6AA55611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FA2DB3D">
          <v:shape id="_x0000_i2396" type="#_x0000_t75" style="width:19.95pt;height:18.15pt" o:ole="">
            <v:imagedata r:id="rId43" o:title=""/>
          </v:shape>
          <w:control r:id="rId68" w:name="DefaultOcxName124" w:shapeid="_x0000_i239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склонность к заболеваниям органов дыхания</w:t>
      </w:r>
    </w:p>
    <w:p w14:paraId="42488841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16</w:t>
      </w:r>
    </w:p>
    <w:p w14:paraId="727F2EB7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ВЫРАЖЕННАЯ ГИПОПРОТЕИНЕМИЯ В СОЧЕТАНИИ С ОТЕЧНЫМ СИНДРОМОМ, АСЦИТОМ И ДИАРЕЕЙ ХАРАКТЕРНЫ ДЛЯ</w:t>
      </w:r>
    </w:p>
    <w:p w14:paraId="1570282B" w14:textId="1A54628F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2D309B0">
          <v:shape id="_x0000_i2395" type="#_x0000_t75" style="width:19.95pt;height:18.15pt" o:ole="">
            <v:imagedata r:id="rId4" o:title=""/>
          </v:shape>
          <w:control r:id="rId69" w:name="DefaultOcxName27" w:shapeid="_x0000_i239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нефротического синдрома</w:t>
      </w:r>
    </w:p>
    <w:p w14:paraId="0AC1C18E" w14:textId="4AD6A2F8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5277C4D">
          <v:shape id="_x0000_i2394" type="#_x0000_t75" style="width:19.95pt;height:18.15pt" o:ole="">
            <v:imagedata r:id="rId8" o:title=""/>
          </v:shape>
          <w:control r:id="rId70" w:name="DefaultOcxName117" w:shapeid="_x0000_i239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экссудативной энтеропатии</w:t>
      </w:r>
    </w:p>
    <w:p w14:paraId="462B2673" w14:textId="2C662C9B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6D88E3C">
          <v:shape id="_x0000_i2393" type="#_x0000_t75" style="width:19.95pt;height:18.15pt" o:ole="">
            <v:imagedata r:id="rId4" o:title=""/>
          </v:shape>
          <w:control r:id="rId71" w:name="DefaultOcxName26" w:shapeid="_x0000_i2393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муковисцидоза</w:t>
      </w:r>
    </w:p>
    <w:p w14:paraId="372DAC72" w14:textId="49976126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2CD55BBB">
          <v:shape id="_x0000_i2392" type="#_x0000_t75" style="width:19.95pt;height:18.15pt" o:ole="">
            <v:imagedata r:id="rId4" o:title=""/>
          </v:shape>
          <w:control r:id="rId72" w:name="DefaultOcxName35" w:shapeid="_x0000_i2392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энтеропатического акродерматита</w:t>
      </w:r>
    </w:p>
    <w:p w14:paraId="42D2F612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17</w:t>
      </w:r>
    </w:p>
    <w:p w14:paraId="74CF7720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ПОДЪЕМ ГЛИКЕМИЧЕСКОЙ КРИВОЙ ПОСЛЕ НАГРУЗКИ ЛАКТОЗОЙ ПРИ ЛАКТАЗНОЙ НЕДОСТАТОЧНОСТИ СОСТАВЛЯЕТ</w:t>
      </w:r>
    </w:p>
    <w:p w14:paraId="3D48BE6C" w14:textId="2DE9AB8D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23391CFD">
          <v:shape id="_x0000_i2391" type="#_x0000_t75" style="width:19.95pt;height:18.15pt" o:ole="">
            <v:imagedata r:id="rId8" o:title=""/>
          </v:shape>
          <w:control r:id="rId73" w:name="DefaultOcxName55" w:shapeid="_x0000_i239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более 20 мг%</w:t>
      </w:r>
    </w:p>
    <w:p w14:paraId="2ABE1D16" w14:textId="47009927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119D752">
          <v:shape id="_x0000_i2390" type="#_x0000_t75" style="width:19.95pt;height:18.15pt" o:ole="">
            <v:imagedata r:id="rId4" o:title=""/>
          </v:shape>
          <w:control r:id="rId74" w:name="DefaultOcxName65" w:shapeid="_x0000_i2390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менее 20 мг%</w:t>
      </w:r>
    </w:p>
    <w:p w14:paraId="5A6EA564" w14:textId="06951897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7665495">
          <v:shape id="_x0000_i2349" type="#_x0000_t75" style="width:19.95pt;height:18.15pt" o:ole="">
            <v:imagedata r:id="rId4" o:title=""/>
          </v:shape>
          <w:control r:id="rId75" w:name="DefaultOcxName75" w:shapeid="_x0000_i2349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менее 50 мг%</w:t>
      </w:r>
    </w:p>
    <w:p w14:paraId="61CBC358" w14:textId="0649570B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BC7B244">
          <v:shape id="_x0000_i2348" type="#_x0000_t75" style="width:19.95pt;height:18.15pt" o:ole="">
            <v:imagedata r:id="rId4" o:title=""/>
          </v:shape>
          <w:control r:id="rId76" w:name="DefaultOcxName85" w:shapeid="_x0000_i2348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более 100 мг%</w:t>
      </w:r>
    </w:p>
    <w:p w14:paraId="08EC9437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18</w:t>
      </w:r>
    </w:p>
    <w:p w14:paraId="02C12392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ОСНОВНОЙ ПАТОФИЗИОЛОГИЧЕСКИЙ МЕХАНИЗМ РАЗВИТИЯ ПЕРВИЧНОЙ ЭКССУДАТИВНОЙ ЭНТЕРОПАТИИ ОБУСЛОВЛЕН</w:t>
      </w:r>
    </w:p>
    <w:p w14:paraId="77B64685" w14:textId="3BF254F8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D25084E">
          <v:shape id="_x0000_i2347" type="#_x0000_t75" style="width:19.95pt;height:18.15pt" o:ole="">
            <v:imagedata r:id="rId4" o:title=""/>
          </v:shape>
          <w:control r:id="rId77" w:name="DefaultOcxName105" w:shapeid="_x0000_i2347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расстройством  белкового метаболизма</w:t>
      </w:r>
    </w:p>
    <w:p w14:paraId="26BC4B36" w14:textId="2FC29E19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50BC75FF">
          <v:shape id="_x0000_i2346" type="#_x0000_t75" style="width:19.95pt;height:18.15pt" o:ole="">
            <v:imagedata r:id="rId8" o:title=""/>
          </v:shape>
          <w:control r:id="rId78" w:name="DefaultOcxName116" w:shapeid="_x0000_i234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патологическим  пассажем лимфы в просвет кишечника в связи с врожденной интестинальной лимфангиэктазией</w:t>
      </w:r>
    </w:p>
    <w:p w14:paraId="6EB8D58E" w14:textId="20DD1866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907936C">
          <v:shape id="_x0000_i2345" type="#_x0000_t75" style="width:19.95pt;height:18.15pt" o:ole="">
            <v:imagedata r:id="rId4" o:title=""/>
          </v:shape>
          <w:control r:id="rId79" w:name="DefaultOcxName125" w:shapeid="_x0000_i234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нарушением водно-электролитного обмена</w:t>
      </w:r>
    </w:p>
    <w:p w14:paraId="43E5935C" w14:textId="3BD1122A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2AF83A1">
          <v:shape id="_x0000_i2344" type="#_x0000_t75" style="width:19.95pt;height:18.15pt" o:ole="">
            <v:imagedata r:id="rId4" o:title=""/>
          </v:shape>
          <w:control r:id="rId80" w:name="DefaultOcxName133" w:shapeid="_x0000_i234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нарушением всасывания белков, жиров, углеводов</w:t>
      </w:r>
    </w:p>
    <w:p w14:paraId="6D9DB1FD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19</w:t>
      </w:r>
    </w:p>
    <w:p w14:paraId="76A47441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ОТЕКИ ПРИ ЭКССУДАТИВНОЙ ЭНТЕРОПАТИИ</w:t>
      </w:r>
    </w:p>
    <w:p w14:paraId="6D6B55AD" w14:textId="45B3D3AB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5B299F66">
          <v:shape id="_x0000_i1312" type="#_x0000_t75" style="width:19.95pt;height:18.15pt" o:ole="">
            <v:imagedata r:id="rId4" o:title=""/>
          </v:shape>
          <w:control r:id="rId81" w:name="DefaultOcxName29" w:shapeid="_x0000_i1312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«мягкие», возникающие преимущественно по утрам</w:t>
      </w:r>
    </w:p>
    <w:p w14:paraId="49C2BACB" w14:textId="068B3FD6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6D4EE95">
          <v:shape id="_x0000_i1311" type="#_x0000_t75" style="width:19.95pt;height:18.15pt" o:ole="">
            <v:imagedata r:id="rId4" o:title=""/>
          </v:shape>
          <w:control r:id="rId82" w:name="DefaultOcxName118" w:shapeid="_x0000_i1311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«твердые», возникают преимущественно в вечернее время</w:t>
      </w:r>
    </w:p>
    <w:p w14:paraId="4E84DBC8" w14:textId="6D12447C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1D1C4DD">
          <v:shape id="_x0000_i1310" type="#_x0000_t75" style="width:19.95pt;height:18.15pt" o:ole="">
            <v:imagedata r:id="rId8" o:title=""/>
          </v:shape>
          <w:control r:id="rId83" w:name="DefaultOcxName28" w:shapeid="_x0000_i1310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периферические могут локализоваться на лице, конечностях, промежности, пояснице, нередко наблюдается асцит</w:t>
      </w:r>
    </w:p>
    <w:p w14:paraId="59F05FEC" w14:textId="43CDE84F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377A19FE">
          <v:shape id="_x0000_i1309" type="#_x0000_t75" style="width:19.95pt;height:18.15pt" o:ole="">
            <v:imagedata r:id="rId4" o:title=""/>
          </v:shape>
          <w:control r:id="rId84" w:name="DefaultOcxName36" w:shapeid="_x0000_i1309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отмечаются преимущественно на лице</w:t>
      </w:r>
    </w:p>
    <w:p w14:paraId="18862CE3" w14:textId="77777777" w:rsidR="004F3242" w:rsidRPr="004F3242" w:rsidRDefault="004F3242" w:rsidP="004F3242">
      <w:pPr>
        <w:pStyle w:val="3"/>
        <w:shd w:val="clear" w:color="auto" w:fill="DEE2E6"/>
        <w:spacing w:before="0" w:line="240" w:lineRule="auto"/>
        <w:rPr>
          <w:rFonts w:ascii="Times New Roman" w:hAnsi="Times New Roman" w:cs="Times New Roman"/>
          <w:color w:val="373A3C"/>
          <w:sz w:val="18"/>
          <w:szCs w:val="18"/>
        </w:rPr>
      </w:pPr>
      <w:r w:rsidRPr="004F3242">
        <w:rPr>
          <w:rFonts w:ascii="Times New Roman" w:hAnsi="Times New Roman" w:cs="Times New Roman"/>
          <w:b/>
          <w:bCs/>
          <w:color w:val="373A3C"/>
          <w:sz w:val="18"/>
          <w:szCs w:val="18"/>
        </w:rPr>
        <w:t>Вопрос </w:t>
      </w:r>
      <w:r w:rsidRPr="004F3242">
        <w:rPr>
          <w:rStyle w:val="qno"/>
          <w:rFonts w:ascii="Times New Roman" w:hAnsi="Times New Roman" w:cs="Times New Roman"/>
          <w:color w:val="373A3C"/>
          <w:sz w:val="18"/>
          <w:szCs w:val="18"/>
        </w:rPr>
        <w:t>20</w:t>
      </w:r>
    </w:p>
    <w:p w14:paraId="05D0BA26" w14:textId="77777777" w:rsidR="004F3242" w:rsidRPr="004F3242" w:rsidRDefault="004F3242" w:rsidP="004F3242">
      <w:pPr>
        <w:pStyle w:val="a3"/>
        <w:shd w:val="clear" w:color="auto" w:fill="DEF2F8"/>
        <w:spacing w:before="0" w:beforeAutospacing="0" w:after="0" w:afterAutospacing="0"/>
        <w:rPr>
          <w:color w:val="2F6473"/>
          <w:sz w:val="18"/>
          <w:szCs w:val="18"/>
        </w:rPr>
      </w:pPr>
      <w:r w:rsidRPr="004F3242">
        <w:rPr>
          <w:color w:val="2F6473"/>
          <w:sz w:val="18"/>
          <w:szCs w:val="18"/>
        </w:rPr>
        <w:t>К ПЕРВИЧНОМУ СМА ОТНОСЯТСЯ</w:t>
      </w:r>
    </w:p>
    <w:p w14:paraId="1D9C03F3" w14:textId="45F0EA4A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4A4B875">
          <v:shape id="_x0000_i1307" type="#_x0000_t75" style="width:19.95pt;height:18.15pt" o:ole="">
            <v:imagedata r:id="rId45" o:title=""/>
          </v:shape>
          <w:control r:id="rId85" w:name="DefaultOcxName56" w:shapeid="_x0000_i1307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целиакия</w:t>
      </w:r>
    </w:p>
    <w:p w14:paraId="05504072" w14:textId="6CFC3993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E454728">
          <v:shape id="_x0000_i1306" type="#_x0000_t75" style="width:19.95pt;height:18.15pt" o:ole="">
            <v:imagedata r:id="rId45" o:title=""/>
          </v:shape>
          <w:control r:id="rId86" w:name="DefaultOcxName66" w:shapeid="_x0000_i1306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дисахаридазная недостаточность</w:t>
      </w:r>
    </w:p>
    <w:p w14:paraId="72C50D9C" w14:textId="01A2A459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62C79D86">
          <v:shape id="_x0000_i1305" type="#_x0000_t75" style="width:19.95pt;height:18.15pt" o:ole="">
            <v:imagedata r:id="rId43" o:title=""/>
          </v:shape>
          <w:control r:id="rId87" w:name="DefaultOcxName76" w:shapeid="_x0000_i1305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НЯК, болезнь Крона</w:t>
      </w:r>
    </w:p>
    <w:p w14:paraId="0CA7FC5B" w14:textId="7C0E32D2" w:rsidR="004F3242" w:rsidRPr="004F3242" w:rsidRDefault="004F3242" w:rsidP="004F3242">
      <w:pPr>
        <w:shd w:val="clear" w:color="auto" w:fill="DEF2F8"/>
        <w:spacing w:after="0" w:line="240" w:lineRule="auto"/>
        <w:ind w:hanging="375"/>
        <w:rPr>
          <w:rFonts w:ascii="Times New Roman" w:hAnsi="Times New Roman" w:cs="Times New Roman"/>
          <w:color w:val="2F6473"/>
          <w:sz w:val="18"/>
          <w:szCs w:val="18"/>
        </w:rPr>
      </w:pPr>
      <w:r w:rsidRPr="004F3242">
        <w:rPr>
          <w:rFonts w:ascii="Times New Roman" w:hAnsi="Times New Roman" w:cs="Times New Roman"/>
          <w:color w:val="2F6473"/>
          <w:sz w:val="18"/>
          <w:szCs w:val="18"/>
        </w:rPr>
        <w:object w:dxaOrig="1440" w:dyaOrig="1440" w14:anchorId="1EF30F46">
          <v:shape id="_x0000_i1304" type="#_x0000_t75" style="width:19.95pt;height:18.15pt" o:ole="">
            <v:imagedata r:id="rId45" o:title=""/>
          </v:shape>
          <w:control r:id="rId88" w:name="DefaultOcxName86" w:shapeid="_x0000_i1304"/>
        </w:object>
      </w:r>
      <w:r w:rsidRPr="004F3242">
        <w:rPr>
          <w:rFonts w:ascii="Times New Roman" w:hAnsi="Times New Roman" w:cs="Times New Roman"/>
          <w:color w:val="2F6473"/>
          <w:sz w:val="18"/>
          <w:szCs w:val="18"/>
        </w:rPr>
        <w:t>аллергия к белкам коровьего молока</w:t>
      </w:r>
    </w:p>
    <w:p w14:paraId="410BDCAE" w14:textId="77777777" w:rsidR="001C3727" w:rsidRPr="004F3242" w:rsidRDefault="001C3727" w:rsidP="004F32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C3727" w:rsidRPr="004F3242" w:rsidSect="004F32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27"/>
    <w:rsid w:val="001C3727"/>
    <w:rsid w:val="004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3352"/>
  <w15:chartTrackingRefBased/>
  <w15:docId w15:val="{42EF7287-E8E7-461D-AA1F-777D27C3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3">
    <w:name w:val="heading 3"/>
    <w:basedOn w:val="a"/>
    <w:next w:val="a"/>
    <w:link w:val="30"/>
    <w:uiPriority w:val="9"/>
    <w:unhideWhenUsed/>
    <w:qFormat/>
    <w:rsid w:val="004F3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2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2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30">
    <w:name w:val="Заголовок 3 Знак"/>
    <w:basedOn w:val="a0"/>
    <w:link w:val="3"/>
    <w:uiPriority w:val="9"/>
    <w:rsid w:val="004F32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32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qno">
    <w:name w:val="qno"/>
    <w:basedOn w:val="a0"/>
    <w:rsid w:val="004F3242"/>
  </w:style>
  <w:style w:type="paragraph" w:styleId="a3">
    <w:name w:val="Normal (Web)"/>
    <w:basedOn w:val="a"/>
    <w:uiPriority w:val="99"/>
    <w:semiHidden/>
    <w:unhideWhenUsed/>
    <w:rsid w:val="004F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4">
    <w:name w:val="Hyperlink"/>
    <w:basedOn w:val="a0"/>
    <w:uiPriority w:val="99"/>
    <w:semiHidden/>
    <w:unhideWhenUsed/>
    <w:rsid w:val="004F3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136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898566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15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204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58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829414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51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319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59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61933772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53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8963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4129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294152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003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45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192865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93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48150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69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778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870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6812790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135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04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200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885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768642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940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444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9699398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08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2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0917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789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3295442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07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4749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745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3637954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201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7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66751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04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4130134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9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945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7949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83054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384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8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156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35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52437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86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34259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7501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943879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79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5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2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2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46835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3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1727939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7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792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87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7628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07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6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06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095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0514628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32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54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694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8201912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468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5794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583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4187923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2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890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9175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9588330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8205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3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7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883592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046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938662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66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6459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632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5692657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8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30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9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241387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33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1114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02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84306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357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4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8422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98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901205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96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1447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68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4730553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9207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9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0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2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4459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2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304063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62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116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4329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2244613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773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2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3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39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5213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21017508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22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9228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1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2143459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319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632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567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76954399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53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8796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908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3355677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4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1405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9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55581708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07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608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2676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0790561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8768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10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36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913988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81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3975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2127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727683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81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69442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384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62195613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91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476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1473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46211691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334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9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54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3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2772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13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23701697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4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235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9480">
                  <w:marLeft w:val="0"/>
                  <w:marRight w:val="0"/>
                  <w:marTop w:val="0"/>
                  <w:marBottom w:val="0"/>
                  <w:divBdr>
                    <w:top w:val="single" w:sz="2" w:space="0" w:color="D1EDF6"/>
                    <w:left w:val="single" w:sz="2" w:space="0" w:color="D1EDF6"/>
                    <w:bottom w:val="single" w:sz="2" w:space="0" w:color="D1EDF6"/>
                    <w:right w:val="single" w:sz="2" w:space="0" w:color="D1EDF6"/>
                  </w:divBdr>
                  <w:divsChild>
                    <w:div w:id="1597714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80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9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5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control" Target="activeX/activeX1.xml"/><Relationship Id="rId90" Type="http://schemas.openxmlformats.org/officeDocument/2006/relationships/theme" Target="theme/theme1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image" Target="media/image3.wmf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8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control" Target="activeX/activeX3.xml"/><Relationship Id="rId71" Type="http://schemas.openxmlformats.org/officeDocument/2006/relationships/control" Target="activeX/activeX64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image" Target="media/image4.wmf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1108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Sergejevitsj</dc:creator>
  <cp:keywords/>
  <dc:description/>
  <cp:lastModifiedBy>Fedor Sergejevitsj</cp:lastModifiedBy>
  <cp:revision>2</cp:revision>
  <dcterms:created xsi:type="dcterms:W3CDTF">2020-09-17T18:04:00Z</dcterms:created>
  <dcterms:modified xsi:type="dcterms:W3CDTF">2020-09-17T18:09:00Z</dcterms:modified>
</cp:coreProperties>
</file>