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F79A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РФ</w:t>
      </w:r>
    </w:p>
    <w:p w14:paraId="39649AEC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САМАРСКИЙ ГОСУДАРСТВЕННЫЙ МЕДИЦИНСКИЙ УНИВЕРСИТЕТ</w:t>
      </w:r>
    </w:p>
    <w:p w14:paraId="6398309D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ГЛАЗНЫХ БОЛЕЗНЕЙ ИПО</w:t>
      </w:r>
    </w:p>
    <w:p w14:paraId="608DF1EA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869A04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CF5689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377965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38F74C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74161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81724F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0B32D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A947E6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3849CD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74121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1E5F2C9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«СУХОГО ГЛАЗА»</w:t>
      </w:r>
    </w:p>
    <w:p w14:paraId="4D9FF657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BA41F9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81A32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ординатор Крюкова А.Е.</w:t>
      </w:r>
    </w:p>
    <w:p w14:paraId="685DFE9D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FDC43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5E7E5A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22180A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010D3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644800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2B062F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г.Самара 2015 г.</w:t>
      </w:r>
    </w:p>
    <w:p w14:paraId="4B991F47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51B757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F3688F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15FF1BA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D3B5B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32EE4F12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Этиология и патоген</w:t>
      </w:r>
      <w:r>
        <w:rPr>
          <w:rFonts w:ascii="Times New Roman CYR" w:hAnsi="Times New Roman CYR" w:cs="Times New Roman CYR"/>
          <w:caps/>
          <w:sz w:val="28"/>
          <w:szCs w:val="28"/>
        </w:rPr>
        <w:t>ез синдрома «сухого глаза»</w:t>
      </w:r>
    </w:p>
    <w:p w14:paraId="7B5C4478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Клиническая классификация синдрома «сухого глаза»</w:t>
      </w:r>
    </w:p>
    <w:p w14:paraId="1DBBB51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Клинические проявления синдрома «сухого глаза»</w:t>
      </w:r>
    </w:p>
    <w:p w14:paraId="45200DC0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Диагностика синдрома «сухого глаза»</w:t>
      </w:r>
    </w:p>
    <w:p w14:paraId="79BC4E05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Лечение синдрома «сухого глаза»</w:t>
      </w:r>
    </w:p>
    <w:p w14:paraId="480A1CC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14:paraId="46FE43EC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использованной литературы</w:t>
      </w:r>
    </w:p>
    <w:p w14:paraId="2380A1D5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Приложения</w:t>
      </w:r>
    </w:p>
    <w:p w14:paraId="18CD2DD7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45332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D86095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0FE0F8A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7120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последнее время все чаще и чаще любому практикующему офтальмологу приходится сталкиваться с таким понятием, как «Синдром сухого глаза». Рассматриваемое заболевание приобретает все большую актуальность как среди врачей, так и среди пациентов. </w:t>
      </w:r>
      <w:r>
        <w:rPr>
          <w:rFonts w:ascii="Times New Roman CYR" w:hAnsi="Times New Roman CYR" w:cs="Times New Roman CYR"/>
          <w:sz w:val="28"/>
          <w:szCs w:val="28"/>
        </w:rPr>
        <w:t>В большинстве случаев оно характеризуется обилием субъективных признаков ксероза на фоне относительно скудной объективной симптоматики и зачастую протекает под маской хронического блефароконъюнктивита, рецидивирующей эрозии роговицы и т.п. Вместе с тем син</w:t>
      </w:r>
      <w:r>
        <w:rPr>
          <w:rFonts w:ascii="Times New Roman CYR" w:hAnsi="Times New Roman CYR" w:cs="Times New Roman CYR"/>
          <w:sz w:val="28"/>
          <w:szCs w:val="28"/>
        </w:rPr>
        <w:t>дром «сухого глаза» может служить причиной и тяжелых ксеротических изменений роговицы: ее необратимых помутнений, изъязвлений и даже перфорации.</w:t>
      </w:r>
    </w:p>
    <w:p w14:paraId="5D6C4C4C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термином синдром «сухого глаза» понимают комплекс признаков ксероза поверхности глазного яблока вследствие </w:t>
      </w:r>
      <w:r>
        <w:rPr>
          <w:rFonts w:ascii="Times New Roman CYR" w:hAnsi="Times New Roman CYR" w:cs="Times New Roman CYR"/>
          <w:sz w:val="28"/>
          <w:szCs w:val="28"/>
        </w:rPr>
        <w:t>длительного нарушения стабильности слезной пленки. Сегодня его можно обнаружить практически у каждого второго больного в структуре глазной патологии. Распространенность синдрома связана с широким внедрением в практику рефракционных операций (ЛАЗИК, ФРК). П</w:t>
      </w:r>
      <w:r>
        <w:rPr>
          <w:rFonts w:ascii="Times New Roman CYR" w:hAnsi="Times New Roman CYR" w:cs="Times New Roman CYR"/>
          <w:sz w:val="28"/>
          <w:szCs w:val="28"/>
        </w:rPr>
        <w:t>роблему представляет и переход в старшие возрастные группы пациентов, перенесших в молодости переднюю радиальную кератотомию и другие операции на роговице. Активное использование компьютеров, кондиционеров и другого офисного оборудования, совершенствование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 контактной коррекции зрения, косметические процедуры, применение современных медикаментозных препаратов различной направленности и других составляющих жизни современного цивилизационного общества, вносят свой вклад в распространенность рассматрива</w:t>
      </w:r>
      <w:r>
        <w:rPr>
          <w:rFonts w:ascii="Times New Roman CYR" w:hAnsi="Times New Roman CYR" w:cs="Times New Roman CYR"/>
          <w:sz w:val="28"/>
          <w:szCs w:val="28"/>
        </w:rPr>
        <w:t xml:space="preserve">емого заболевания. В связи с этими обстоятельствами синдром «сухого глаза» по праву следует считать болезнью цивилизации. </w:t>
      </w:r>
    </w:p>
    <w:p w14:paraId="1EB7D5B4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8E28EB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1C480A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 Этиология и патогенез синдрома «сухого глаза»</w:t>
      </w:r>
    </w:p>
    <w:p w14:paraId="0A87A8B6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600A2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развития заболевания лежит дисфункция прероговичной слезной пленки, кот</w:t>
      </w:r>
      <w:r>
        <w:rPr>
          <w:rFonts w:ascii="Times New Roman CYR" w:hAnsi="Times New Roman CYR" w:cs="Times New Roman CYR"/>
          <w:sz w:val="28"/>
          <w:szCs w:val="28"/>
        </w:rPr>
        <w:t>орая является следствием либо чрезмерно частых ее разрывов, либо слишком редких мигательных движений (приложение 1).</w:t>
      </w:r>
    </w:p>
    <w:p w14:paraId="2C71A726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частоты разрывов слезной пленки происходит либо в результате снижения продукции ее компонентов (слезы, муцинов или липидов), либо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повышения испаряемости. Возможна и их комбинация.</w:t>
      </w:r>
    </w:p>
    <w:p w14:paraId="1F262CC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причинам снижения слезопродукции относятся отсутствие слезной жидкости (врожденная аплазия, экстирпация) или врожденное ее недоразвитие, нарушение иннервации (поражение секторальных «слезных» волокон ли</w:t>
      </w:r>
      <w:r>
        <w:rPr>
          <w:rFonts w:ascii="Times New Roman CYR" w:hAnsi="Times New Roman CYR" w:cs="Times New Roman CYR"/>
          <w:sz w:val="28"/>
          <w:szCs w:val="28"/>
        </w:rPr>
        <w:t xml:space="preserve">цевого нерва), дисфункция слезной железы после перенесенного дакриоаденита, фармакологическое угнетение слезопродукции (антигистаминными, гипотензивными, контрацептивными и другими препаратами). </w:t>
      </w:r>
    </w:p>
    <w:p w14:paraId="168FBAB0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муцинового компонента прероговичной слезной пленки р</w:t>
      </w:r>
      <w:r>
        <w:rPr>
          <w:rFonts w:ascii="Times New Roman CYR" w:hAnsi="Times New Roman CYR" w:cs="Times New Roman CYR"/>
          <w:sz w:val="28"/>
          <w:szCs w:val="28"/>
        </w:rPr>
        <w:t xml:space="preserve">азвивается обычно на почве дисфункции желез Бехера конъюнктивы в период перименопаузы у женщин, выраженного дефицита в организме витамина А и других, но более редких причин. </w:t>
      </w:r>
    </w:p>
    <w:p w14:paraId="22F9ABDC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продукции липидов является следствием хронически протекающего блефарита </w:t>
      </w:r>
      <w:r>
        <w:rPr>
          <w:rFonts w:ascii="Times New Roman CYR" w:hAnsi="Times New Roman CYR" w:cs="Times New Roman CYR"/>
          <w:sz w:val="28"/>
          <w:szCs w:val="28"/>
        </w:rPr>
        <w:t xml:space="preserve">со стенозом выводных протоков мейбомиевых желез или их гипосекрецией. </w:t>
      </w:r>
    </w:p>
    <w:p w14:paraId="5F42DA0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«сухого глаза» с комбинированным снижением продукции слезы и муцинов наблюдается при системных заболеваниях организма, например, синдроме Шегрена.</w:t>
      </w:r>
    </w:p>
    <w:p w14:paraId="22B441B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повышенной испаряемо</w:t>
      </w:r>
      <w:r>
        <w:rPr>
          <w:rFonts w:ascii="Times New Roman CYR" w:hAnsi="Times New Roman CYR" w:cs="Times New Roman CYR"/>
          <w:sz w:val="28"/>
          <w:szCs w:val="28"/>
        </w:rPr>
        <w:t xml:space="preserve">сти прероговичной слезной пленки служат: лагофтальм различного генеза (рубцовое укорочение век; парез или паралич лицевого нерва; экзофтальм различной природы; «ночное»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«наркотическое» несмыкание век), а так же неконгруэнстность поверхности глазного ябло</w:t>
      </w:r>
      <w:r>
        <w:rPr>
          <w:rFonts w:ascii="Times New Roman CYR" w:hAnsi="Times New Roman CYR" w:cs="Times New Roman CYR"/>
          <w:sz w:val="28"/>
          <w:szCs w:val="28"/>
        </w:rPr>
        <w:t>ка и задней поверхности век (рубцы роговицы и кьнъюнктивы, симблефарон; птеригиум и др.) Большое значение также имеет отрицательное воздействие на слезную пленку контактных линз, глазных капель с консервантами, сухого или кондиционированного воздуха и др.</w:t>
      </w:r>
    </w:p>
    <w:p w14:paraId="7849381B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все большую актуальность приобретают «глазной офисный» и «глазной мониторный» синдромы, возникающие у людей любого возраста в результате систематического воздействия на их глаза кондиционированного воздуха, электромагнитных излучений от оф</w:t>
      </w:r>
      <w:r>
        <w:rPr>
          <w:rFonts w:ascii="Times New Roman CYR" w:hAnsi="Times New Roman CYR" w:cs="Times New Roman CYR"/>
          <w:sz w:val="28"/>
          <w:szCs w:val="28"/>
        </w:rPr>
        <w:t xml:space="preserve">исной аппаратуры и других подобных причин. </w:t>
      </w:r>
    </w:p>
    <w:p w14:paraId="2BFA59F9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частоты мигательных движений часто является следствием причин функционального характера: напряженная зрительная работа (за компьютером, за рулем автомобиля и др), снижение чувствительности роговицы на по</w:t>
      </w:r>
      <w:r>
        <w:rPr>
          <w:rFonts w:ascii="Times New Roman CYR" w:hAnsi="Times New Roman CYR" w:cs="Times New Roman CYR"/>
          <w:sz w:val="28"/>
          <w:szCs w:val="28"/>
        </w:rPr>
        <w:t xml:space="preserve">чве длительного ношения контактных линз и др. </w:t>
      </w:r>
    </w:p>
    <w:p w14:paraId="3E5A6A2B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также значение и органическое причины рассматриваемого состояния. Они заключаются в снижении чувствительности роговицы у пациентов с нейропаралитическим кератитом, с последствиями вирусных кератитов, у л</w:t>
      </w:r>
      <w:r>
        <w:rPr>
          <w:rFonts w:ascii="Times New Roman CYR" w:hAnsi="Times New Roman CYR" w:cs="Times New Roman CYR"/>
          <w:sz w:val="28"/>
          <w:szCs w:val="28"/>
        </w:rPr>
        <w:t xml:space="preserve">юдей, перенесших кераторефракционные операции, а также в следствии других причин. </w:t>
      </w:r>
    </w:p>
    <w:p w14:paraId="2DA7BCC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для развития синдрома «сухого глаза» основное значение имеет длительное несоответствие частоты разрывов слезной пленки и стимулируемых ими мигательных </w:t>
      </w:r>
      <w:r>
        <w:rPr>
          <w:rFonts w:ascii="Times New Roman CYR" w:hAnsi="Times New Roman CYR" w:cs="Times New Roman CYR"/>
          <w:sz w:val="28"/>
          <w:szCs w:val="28"/>
        </w:rPr>
        <w:t>движений, лежащих в основе нормального функционирования слезного аппарата глаза (приложение 2). Конкретное же звено такого несоответствия (чрезмерно частые разрывы слезной пленки, редкие мигания или их комбинация) большого клинического значения не имеет, х</w:t>
      </w:r>
      <w:r>
        <w:rPr>
          <w:rFonts w:ascii="Times New Roman CYR" w:hAnsi="Times New Roman CYR" w:cs="Times New Roman CYR"/>
          <w:sz w:val="28"/>
          <w:szCs w:val="28"/>
        </w:rPr>
        <w:t>отя определяет, в известной мере, специфику течения синдрома «сухого глаза» в каждом конкретном случае.</w:t>
      </w:r>
    </w:p>
    <w:p w14:paraId="1700F662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F8BEE8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14:paraId="53C091B0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Клиническая классификация синдрома «сухого глаза»</w:t>
      </w:r>
    </w:p>
    <w:p w14:paraId="1DA1EAC0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B78B1C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получили распространение сразу несколько классификационных построений, базирую</w:t>
      </w:r>
      <w:r>
        <w:rPr>
          <w:rFonts w:ascii="Times New Roman CYR" w:hAnsi="Times New Roman CYR" w:cs="Times New Roman CYR"/>
          <w:sz w:val="28"/>
          <w:szCs w:val="28"/>
        </w:rPr>
        <w:t xml:space="preserve">щихся на этиологических, патогенетических, морфологических и, разумеется, клинических особенностях ксеротического процесса в глазу. </w:t>
      </w:r>
    </w:p>
    <w:p w14:paraId="07609654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рубежом наиболее распространенной явилась классификации Фокса и соавт. (1986), в основу которой положен патогенетический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принцип, предусматривающий причину нарушения стабильности прероговичной слезной пленки (вследствие снижения ее продукции или чрезмерного испарения). Примечательно, что на долю снижения слезопродукции приходится только 15% всех случаев синдрома «сухого гла</w:t>
      </w:r>
      <w:r>
        <w:rPr>
          <w:rFonts w:ascii="Times New Roman CYR" w:hAnsi="Times New Roman CYR" w:cs="Times New Roman CYR"/>
          <w:sz w:val="28"/>
          <w:szCs w:val="28"/>
        </w:rPr>
        <w:t>за». Основное же значение имеет повышенная испаряемость прероговичной слезной пленки (85%).</w:t>
      </w:r>
    </w:p>
    <w:p w14:paraId="1F73D03C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классификация синдрома «сухого глаза» представлена в приложении 3. В ней учтены особенности патогенеза, этиологии и клинических проявлений заболевания</w:t>
      </w:r>
      <w:r>
        <w:rPr>
          <w:rFonts w:ascii="Times New Roman CYR" w:hAnsi="Times New Roman CYR" w:cs="Times New Roman CYR"/>
          <w:sz w:val="28"/>
          <w:szCs w:val="28"/>
        </w:rPr>
        <w:t>. В рассматриваемой классификации предствалены также разграничение ксеротического процесса по тяжести его клинических проявлений.</w:t>
      </w:r>
    </w:p>
    <w:p w14:paraId="39085EB8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269948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 Клинические проявления синдрома «сухого глаза»</w:t>
      </w:r>
    </w:p>
    <w:p w14:paraId="10D309D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синдром сухой глаз лечение</w:t>
      </w:r>
    </w:p>
    <w:p w14:paraId="0B2E51A8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синдрома «сухого глаза» в</w:t>
      </w:r>
      <w:r>
        <w:rPr>
          <w:rFonts w:ascii="Times New Roman CYR" w:hAnsi="Times New Roman CYR" w:cs="Times New Roman CYR"/>
          <w:sz w:val="28"/>
          <w:szCs w:val="28"/>
        </w:rPr>
        <w:t xml:space="preserve">есьма разнообразны, часто не носят специфического характера и зависят от тяжести заболевания. </w:t>
      </w:r>
    </w:p>
    <w:p w14:paraId="0AFF62DD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частности легкая клиническая форма ксероза характеризуется наличием у больных микропризнаков заболевания, которые развиваются на фоне компенсаторно повышенной </w:t>
      </w:r>
      <w:r>
        <w:rPr>
          <w:rFonts w:ascii="Times New Roman CYR" w:hAnsi="Times New Roman CYR" w:cs="Times New Roman CYR"/>
          <w:sz w:val="28"/>
          <w:szCs w:val="28"/>
        </w:rPr>
        <w:t xml:space="preserve">слезопродукции. На первый взгляд парадоксально,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однако таких пациентов беспокоит слезотечение. Причем оно заметно усиливается при воздействии на глаз неблагоприятных факторов внешней среды. У них же нередко фиксируют несвойственное глазному ксерозу увеличе</w:t>
      </w:r>
      <w:r>
        <w:rPr>
          <w:rFonts w:ascii="Times New Roman CYR" w:hAnsi="Times New Roman CYR" w:cs="Times New Roman CYR"/>
          <w:sz w:val="28"/>
          <w:szCs w:val="28"/>
        </w:rPr>
        <w:t>ние индекса нижнего слезного мениска более, чем 2:1.</w:t>
      </w:r>
    </w:p>
    <w:p w14:paraId="0280810B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 сохраняющаяся гиперемия конъюнктивы в сочетании со слезотечением приводят к тому, что таким больным часто ошибочно выставляют диагноз хронического конъюнктивита и проводят соответствующие лечеб</w:t>
      </w:r>
      <w:r>
        <w:rPr>
          <w:rFonts w:ascii="Times New Roman CYR" w:hAnsi="Times New Roman CYR" w:cs="Times New Roman CYR"/>
          <w:sz w:val="28"/>
          <w:szCs w:val="28"/>
        </w:rPr>
        <w:t>но-диагностические мероприятия. Причем использование различных антибактериальных и других препаратов не устраняют симптомы заболевания, а наоборот, нередко приводит к его обострению.</w:t>
      </w:r>
    </w:p>
    <w:p w14:paraId="16E344C9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Микропризнаки роговично-конъюнктивального ксероза представлены в приложен</w:t>
      </w:r>
      <w:r>
        <w:rPr>
          <w:rFonts w:ascii="Times New Roman CYR" w:hAnsi="Times New Roman CYR" w:cs="Times New Roman CYR"/>
          <w:sz w:val="28"/>
          <w:szCs w:val="28"/>
        </w:rPr>
        <w:t>ии. Их можно разделить на специфические (патогмоничные для синдрома «сухого глаза») и косвенные (встречаются при других заболеваниях глаз).</w:t>
      </w:r>
    </w:p>
    <w:p w14:paraId="27D298EF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специфических признаков ксероза характерна негативная реакция больных на закапывание даже индифферентных глазных</w:t>
      </w:r>
      <w:r>
        <w:rPr>
          <w:rFonts w:ascii="Times New Roman CYR" w:hAnsi="Times New Roman CYR" w:cs="Times New Roman CYR"/>
          <w:sz w:val="28"/>
          <w:szCs w:val="28"/>
        </w:rPr>
        <w:t xml:space="preserve"> капель, так как оно сопровождается ощущением жжения или рези в глазу. Закапывание раздражающих капель вызывает появление резко выраженной боли. </w:t>
      </w:r>
    </w:p>
    <w:p w14:paraId="5541BEFF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Встречается синдром плохой переносимости кондиционированного воздуха, ветра, дыма, смога. Кратковременное преб</w:t>
      </w:r>
      <w:r>
        <w:rPr>
          <w:rFonts w:ascii="Times New Roman CYR" w:hAnsi="Times New Roman CYR" w:cs="Times New Roman CYR"/>
          <w:sz w:val="28"/>
          <w:szCs w:val="28"/>
        </w:rPr>
        <w:t>ывание больного в таком помещении приводит к дискомфорту в глазах, сохраняющимся несколько дней после смены обстановки.</w:t>
      </w:r>
    </w:p>
    <w:p w14:paraId="564922FD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 отделяемое из конъюнктивальной полости, оно вытягивается в виде тонких слизких нитей (в следствие высокой вязкости).</w:t>
      </w:r>
    </w:p>
    <w:p w14:paraId="4ED02265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</w:t>
      </w:r>
      <w:r>
        <w:rPr>
          <w:rFonts w:ascii="Times New Roman CYR" w:hAnsi="Times New Roman CYR" w:cs="Times New Roman CYR"/>
          <w:sz w:val="28"/>
          <w:szCs w:val="28"/>
        </w:rPr>
        <w:t>ские признаки глазного ксероза средней степени тяжести определяется совокупностью тех же микропризнаков. Однако частота их обнаружения и степень выраженности заметно превышают. У таких больных появляются признаки дефицита слезопродукции. Заметно уменьшаютс</w:t>
      </w:r>
      <w:r>
        <w:rPr>
          <w:rFonts w:ascii="Times New Roman CYR" w:hAnsi="Times New Roman CYR" w:cs="Times New Roman CYR"/>
          <w:sz w:val="28"/>
          <w:szCs w:val="28"/>
        </w:rPr>
        <w:t xml:space="preserve">я у краев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век слезные мениски (индекс 1,0 и ниже). Его место занимает отечная конъюнктива, «наползающая» на свободный край века. В слезной пленке определяются включения (глыбки слизи, отмершие клетки эпителия), смещающиеся при мигании. Появляются жалобы на</w:t>
      </w:r>
      <w:r>
        <w:rPr>
          <w:rFonts w:ascii="Times New Roman CYR" w:hAnsi="Times New Roman CYR" w:cs="Times New Roman CYR"/>
          <w:sz w:val="28"/>
          <w:szCs w:val="28"/>
        </w:rPr>
        <w:t xml:space="preserve"> «сухость» в глазах. </w:t>
      </w:r>
    </w:p>
    <w:p w14:paraId="21C45868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Тяжелый роговично-конъюнктивальный ксероз встречается в трех клинических формах: нитчатого кератита, «сухого» кератоконъюнктивита и рецидивирующей эрозии роговицы.</w:t>
      </w:r>
    </w:p>
    <w:p w14:paraId="04804DD9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Нитчатый кератит характеризуется образованием на роговице единичных, а</w:t>
      </w:r>
      <w:r>
        <w:rPr>
          <w:rFonts w:ascii="Times New Roman CYR" w:hAnsi="Times New Roman CYR" w:cs="Times New Roman CYR"/>
          <w:sz w:val="28"/>
          <w:szCs w:val="28"/>
        </w:rPr>
        <w:t xml:space="preserve"> чаще множественных эпителиальных разрастаний в виде нитей, фиксированных одним концом к эпителию роговицы. Свободный конец «нити» смещается по роговице при мигании и раздражает глаз, что сопровождается умеренно выраженным роговичным синдромом, но без восп</w:t>
      </w:r>
      <w:r>
        <w:rPr>
          <w:rFonts w:ascii="Times New Roman CYR" w:hAnsi="Times New Roman CYR" w:cs="Times New Roman CYR"/>
          <w:sz w:val="28"/>
          <w:szCs w:val="28"/>
        </w:rPr>
        <w:t xml:space="preserve">алительных изменений конъюнктивы. </w:t>
      </w:r>
    </w:p>
    <w:p w14:paraId="49373CEC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«Сухой» кератоконъюнктивит характеризуется изменениями воспалительно-дегенеративного характера. Наблюдается изменение рельефа поверхности роговицы в виде блюдцеобразных эпителизированных углублений, субэпителиальных помут</w:t>
      </w:r>
      <w:r>
        <w:rPr>
          <w:rFonts w:ascii="Times New Roman CYR" w:hAnsi="Times New Roman CYR" w:cs="Times New Roman CYR"/>
          <w:sz w:val="28"/>
          <w:szCs w:val="28"/>
        </w:rPr>
        <w:t>нений, эпителиальных нитей. Она теряет блеск, становится тусклой и шероховатой. Расширяется зона перилимбальной васкуляризации. Бульбарная конъюнктива тускнеет, наблюдается ее гиперемия и отек у краев век. Течение хроническое с частыми обострениями и ремис</w:t>
      </w:r>
      <w:r>
        <w:rPr>
          <w:rFonts w:ascii="Times New Roman CYR" w:hAnsi="Times New Roman CYR" w:cs="Times New Roman CYR"/>
          <w:sz w:val="28"/>
          <w:szCs w:val="28"/>
        </w:rPr>
        <w:t>сиями.</w:t>
      </w:r>
    </w:p>
    <w:p w14:paraId="6729015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Рецидивирующая эрозия роговицы характеризуется периодическим возникновением поверхностных микродефектов эпителия роговицы в зоне контакта с задним ребром свободного края верхнего века. Такие эрозии долго сохраняются и медленно эпителизируются.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терен выраженный роговичный синдром, сменяющийся длительным дискомфортом по завершении эпителизации эрозии. Однако через2-3 месяца заболевание обычно рецидивирует. </w:t>
      </w:r>
    </w:p>
    <w:p w14:paraId="2B24B3F5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Особо тяжелый роговично-конъюнктивальный ксероз развивается у больных с нарушением иннервац</w:t>
      </w:r>
      <w:r>
        <w:rPr>
          <w:rFonts w:ascii="Times New Roman CYR" w:hAnsi="Times New Roman CYR" w:cs="Times New Roman CYR"/>
          <w:sz w:val="28"/>
          <w:szCs w:val="28"/>
        </w:rPr>
        <w:t>ии роговицы, полным или частичным несмыканием глазной щели вследствие лагофтальма различного генеза или с выраженным недостатком в организме витамина А. Заболевание проявляется в четырех формах: кератит вследствие несмыкания глазной щели; ксеротическая язв</w:t>
      </w:r>
      <w:r>
        <w:rPr>
          <w:rFonts w:ascii="Times New Roman CYR" w:hAnsi="Times New Roman CYR" w:cs="Times New Roman CYR"/>
          <w:sz w:val="28"/>
          <w:szCs w:val="28"/>
        </w:rPr>
        <w:t>а роговицы (дефект с захватом стромы и тенденцией к ее углублению вплоть до перфорации); рубцующий пемфигоид (изолированное поражение всех отделов конъюнктивы с прогрессирующим рубцеванием, укорочением сводов конъюнктивы и развитием сосудистого паннуса); к</w:t>
      </w:r>
      <w:r>
        <w:rPr>
          <w:rFonts w:ascii="Times New Roman CYR" w:hAnsi="Times New Roman CYR" w:cs="Times New Roman CYR"/>
          <w:sz w:val="28"/>
          <w:szCs w:val="28"/>
        </w:rPr>
        <w:t>сероз на почве недостаточности витамина А (уменьшено количество полноценных бокаловидных клеток, развивается чешуйчатая метаплазия эпителия с последующей кератинизацией конъюнктивы).</w:t>
      </w:r>
    </w:p>
    <w:p w14:paraId="3A18799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в большинстве случаев, клиническая картина синдрома «сухого глаз</w:t>
      </w:r>
      <w:r>
        <w:rPr>
          <w:rFonts w:ascii="Times New Roman CYR" w:hAnsi="Times New Roman CYR" w:cs="Times New Roman CYR"/>
          <w:sz w:val="28"/>
          <w:szCs w:val="28"/>
        </w:rPr>
        <w:t>а» характеризуется обилием неспецифических симптомов. При этом признаки, патогмоничные при рассматриваемой патологии, отсутупают на задний план, маскируясь косвенными симптомами. Поэтому только тщательный анализ всей совокупности клинических проявлений рог</w:t>
      </w:r>
      <w:r>
        <w:rPr>
          <w:rFonts w:ascii="Times New Roman CYR" w:hAnsi="Times New Roman CYR" w:cs="Times New Roman CYR"/>
          <w:sz w:val="28"/>
          <w:szCs w:val="28"/>
        </w:rPr>
        <w:t>овично-конъюнктивального ксероза в комбинации с функциональным исследованием (стабильности слезной пленки и слезопродукции) и обследованием поверхности глазного яблока позволит выставить такому больному правильный диагноз и своевременно назначить ему лечен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14:paraId="57FCBF6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4721A4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 Диагностика синдрома «сухого глаза»</w:t>
      </w:r>
    </w:p>
    <w:p w14:paraId="41E260E7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AC4CF8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картина;</w:t>
      </w:r>
    </w:p>
    <w:p w14:paraId="011191C7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визометрия;</w:t>
      </w:r>
    </w:p>
    <w:p w14:paraId="1A121DF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наружный осмотр;</w:t>
      </w:r>
    </w:p>
    <w:p w14:paraId="4413653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биомикроскопия (с красителями);</w:t>
      </w:r>
    </w:p>
    <w:p w14:paraId="371DE87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стабильности прероговичного аппарата (пробы по Норну; тиаскопия);</w:t>
      </w:r>
    </w:p>
    <w:p w14:paraId="116B4545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слезопродукции (пробы по Ширмеру и Ле</w:t>
      </w:r>
      <w:r>
        <w:rPr>
          <w:rFonts w:ascii="Times New Roman CYR" w:hAnsi="Times New Roman CYR" w:cs="Times New Roman CYR"/>
          <w:sz w:val="28"/>
          <w:szCs w:val="28"/>
        </w:rPr>
        <w:t>стер Джонсу).</w:t>
      </w:r>
    </w:p>
    <w:p w14:paraId="5B4D121A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постановки диагноза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синдрома «сухого глаза», </w:t>
      </w:r>
      <w:r>
        <w:rPr>
          <w:rFonts w:ascii="Times New Roman CYR" w:hAnsi="Times New Roman CYR" w:cs="Times New Roman CYR"/>
          <w:sz w:val="28"/>
          <w:szCs w:val="28"/>
        </w:rPr>
        <w:t>сбор анамнеза зачастую играет ключевую роль. Субъективные симптомы: ощущение инородного тела, ощущение сухости, чувство жжения в глазах, светобоязнь, зуд, чувствительность к табачному дыму, кон</w:t>
      </w:r>
      <w:r>
        <w:rPr>
          <w:rFonts w:ascii="Times New Roman CYR" w:hAnsi="Times New Roman CYR" w:cs="Times New Roman CYR"/>
          <w:sz w:val="28"/>
          <w:szCs w:val="28"/>
        </w:rPr>
        <w:t>диционерам (вентиляторам) и др. факторам окружающей среды.</w:t>
      </w:r>
    </w:p>
    <w:p w14:paraId="36BC4577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Функциональные методы диагностики </w:t>
      </w:r>
      <w:r>
        <w:rPr>
          <w:rFonts w:ascii="Times New Roman CYR" w:hAnsi="Times New Roman CYR" w:cs="Times New Roman CYR"/>
          <w:noProof/>
          <w:sz w:val="28"/>
          <w:szCs w:val="28"/>
        </w:rPr>
        <w:t>синдрома «сухого глаза» включают в себя, прежде всего</w:t>
      </w:r>
      <w:r>
        <w:rPr>
          <w:rFonts w:ascii="Times New Roman CYR" w:hAnsi="Times New Roman CYR" w:cs="Times New Roman CYR"/>
          <w:sz w:val="28"/>
          <w:szCs w:val="28"/>
        </w:rPr>
        <w:t>, тест Ширмера.</w:t>
      </w:r>
    </w:p>
    <w:p w14:paraId="6FC1ADC9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Описанный ниже метод и критерии оценки представляют собой модификацию, разработанную в глазной</w:t>
      </w:r>
      <w:r>
        <w:rPr>
          <w:rFonts w:ascii="Times New Roman CYR" w:hAnsi="Times New Roman CYR" w:cs="Times New Roman CYR"/>
          <w:sz w:val="28"/>
          <w:szCs w:val="28"/>
        </w:rPr>
        <w:t xml:space="preserve"> клинике Нойбранденбурга на основании данных 1983 и 1991 гг.</w:t>
      </w:r>
    </w:p>
    <w:p w14:paraId="7434E3C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Измеряется водный компонент суммарной слезопродукции.</w:t>
      </w:r>
    </w:p>
    <w:p w14:paraId="2C12B7D6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Полоску фильтровальной бумаги сгибают на маркированном конце и помещают в нижний конъюнктивальный свод, ближе к наружной трети века. Пациента</w:t>
      </w:r>
      <w:r>
        <w:rPr>
          <w:rFonts w:ascii="Times New Roman CYR" w:hAnsi="Times New Roman CYR" w:cs="Times New Roman CYR"/>
          <w:sz w:val="28"/>
          <w:szCs w:val="28"/>
        </w:rPr>
        <w:t xml:space="preserve"> просят закрыть глаза. Через 5 минут извлекают полоску и измеряют длину увлажненного участка от линии сгиба (в миллиметрах).</w:t>
      </w:r>
    </w:p>
    <w:p w14:paraId="65235A4B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пробы производится следующим образом:</w:t>
      </w:r>
    </w:p>
    <w:p w14:paraId="184BC90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увлажненной полоски более 15 мм - норма</w:t>
      </w:r>
    </w:p>
    <w:p w14:paraId="2E6B42CB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10 до 15 мм - начинающаяся недостаточ</w:t>
      </w:r>
      <w:r>
        <w:rPr>
          <w:rFonts w:ascii="Times New Roman CYR" w:hAnsi="Times New Roman CYR" w:cs="Times New Roman CYR"/>
          <w:sz w:val="28"/>
          <w:szCs w:val="28"/>
        </w:rPr>
        <w:t>ность выработки слезной жидкости</w:t>
      </w:r>
    </w:p>
    <w:p w14:paraId="63EE434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5 до 10 мм - выраженная недостаточность выработки слезной жидкости</w:t>
      </w:r>
    </w:p>
    <w:p w14:paraId="469708D4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5 мм - тяжелая недостаточность выработки слезной жидкости</w:t>
      </w:r>
    </w:p>
    <w:p w14:paraId="2B3A7C4B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разрушения слезной пленки</w:t>
      </w:r>
    </w:p>
    <w:p w14:paraId="7DBF0376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разрушения слезной пленки является важным показате</w:t>
      </w:r>
      <w:r>
        <w:rPr>
          <w:rFonts w:ascii="Times New Roman CYR" w:hAnsi="Times New Roman CYR" w:cs="Times New Roman CYR"/>
          <w:sz w:val="28"/>
          <w:szCs w:val="28"/>
        </w:rPr>
        <w:t xml:space="preserve">лем ее стабильности. Измерение этого показателя играет большую роль в дифференциальной диагностике </w:t>
      </w:r>
      <w:r>
        <w:rPr>
          <w:rFonts w:ascii="Times New Roman CYR" w:hAnsi="Times New Roman CYR" w:cs="Times New Roman CYR"/>
          <w:noProof/>
          <w:sz w:val="28"/>
          <w:szCs w:val="28"/>
        </w:rPr>
        <w:t>синдрома «сухого глаза».</w:t>
      </w:r>
    </w:p>
    <w:p w14:paraId="23F4CB3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Процедура.</w:t>
      </w:r>
    </w:p>
    <w:p w14:paraId="0125C94B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нижний конъюнктивальный мешок вводят одну каплю р-ра флюоресцеина. Проводят биомикроскопию с синим фильтром, отмечая вр</w:t>
      </w:r>
      <w:r>
        <w:rPr>
          <w:rFonts w:ascii="Times New Roman CYR" w:hAnsi="Times New Roman CYR" w:cs="Times New Roman CYR"/>
          <w:sz w:val="28"/>
          <w:szCs w:val="28"/>
        </w:rPr>
        <w:t>емя от последнего моргания до появления первых черных пятен на поверхности роговицы.</w:t>
      </w:r>
    </w:p>
    <w:p w14:paraId="21A7E577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</w:t>
      </w:r>
    </w:p>
    <w:p w14:paraId="411AC7F2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разрушения слезной пленки 10 секунд и более считается нормой.</w:t>
      </w:r>
    </w:p>
    <w:p w14:paraId="3B75595B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-10 сек-ниже нормы</w:t>
      </w:r>
    </w:p>
    <w:p w14:paraId="1FF1D054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5 сек - резкое снижение</w:t>
      </w:r>
    </w:p>
    <w:p w14:paraId="1AD1D8F2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перечисленные функциональные методы диагнос</w:t>
      </w:r>
      <w:r>
        <w:rPr>
          <w:rFonts w:ascii="Times New Roman CYR" w:hAnsi="Times New Roman CYR" w:cs="Times New Roman CYR"/>
          <w:sz w:val="28"/>
          <w:szCs w:val="28"/>
        </w:rPr>
        <w:t>тики синдрома «сухого глаза» легко выполняются и доступны каждому практическому врачу.</w:t>
      </w:r>
    </w:p>
    <w:p w14:paraId="7F7C78C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 новый неинвазивный способ ранней диагностики ССГ, отличающийся высокой клинической информативностью и аналитической надёжностью. (Оптическая когерентная мениск</w:t>
      </w:r>
      <w:r>
        <w:rPr>
          <w:rFonts w:ascii="Times New Roman CYR" w:hAnsi="Times New Roman CYR" w:cs="Times New Roman CYR"/>
          <w:sz w:val="28"/>
          <w:szCs w:val="28"/>
        </w:rPr>
        <w:t>ометрия в ранней диагностике синдрома "сухого глаза" - Лобанова О.С, 2007 г) - метод оптической когерентной томографии слезного мениска. Слезный мениск - это утолщение слезной пленки по заднему краю нижнего века. Благодаря высокой разрешающей способности м</w:t>
      </w:r>
      <w:r>
        <w:rPr>
          <w:rFonts w:ascii="Times New Roman CYR" w:hAnsi="Times New Roman CYR" w:cs="Times New Roman CYR"/>
          <w:sz w:val="28"/>
          <w:szCs w:val="28"/>
        </w:rPr>
        <w:t>етод ОКТ позволяет детально визуализировать слезный мениск и точно измерить его геометрические параметры. Была отмечена высокая диагностическая чувствительность и специфичность ОКТ-менискометрии в диагностике выраженных стадий ССГ. При этом метод ОКТ слезн</w:t>
      </w:r>
      <w:r>
        <w:rPr>
          <w:rFonts w:ascii="Times New Roman CYR" w:hAnsi="Times New Roman CYR" w:cs="Times New Roman CYR"/>
          <w:sz w:val="28"/>
          <w:szCs w:val="28"/>
        </w:rPr>
        <w:t xml:space="preserve">ого мениска использовался для определения объема слезной жидкости, но не применялся для оценки характера взаимодействия слезной жидкости с глазной поверхностью и стабильности слёзной плёнки, которая является основным фактором при ССГ. Стабильность слёзной </w:t>
      </w:r>
      <w:r>
        <w:rPr>
          <w:rFonts w:ascii="Times New Roman CYR" w:hAnsi="Times New Roman CYR" w:cs="Times New Roman CYR"/>
          <w:sz w:val="28"/>
          <w:szCs w:val="28"/>
        </w:rPr>
        <w:t xml:space="preserve">плёнки в основном зависит от двух взаимосвязанных биофизических явлений: смачиваемости глазной поверхности и поверхностного натяжения слезной жидкости. Но повышение эффективности ранней диагностики ССГ на основе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неинвазивного метода определения функциональ</w:t>
      </w:r>
      <w:r>
        <w:rPr>
          <w:rFonts w:ascii="Times New Roman CYR" w:hAnsi="Times New Roman CYR" w:cs="Times New Roman CYR"/>
          <w:sz w:val="28"/>
          <w:szCs w:val="28"/>
        </w:rPr>
        <w:t>ного коэффициента поверхностного натяжения слезной жидкости (ФКПН СЖ) по данным оптической когерентной менискометрии.</w:t>
      </w:r>
    </w:p>
    <w:p w14:paraId="653170D5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заключается в следующем. После получения оптического изображения слезного мениска, измеряют хорду мениска и прогиб мениска. Использ</w:t>
      </w:r>
      <w:r>
        <w:rPr>
          <w:rFonts w:ascii="Times New Roman CYR" w:hAnsi="Times New Roman CYR" w:cs="Times New Roman CYR"/>
          <w:sz w:val="28"/>
          <w:szCs w:val="28"/>
        </w:rPr>
        <w:t xml:space="preserve">уя известные данные о плотности слезной жидкости и ускорения свободного падения, по формуле вычисляют коэффициент поверхностного натяжения. Результат вычисления сравнивают со среднестатистической нормой. Если коэффициент поверхностного натяжения превышает </w:t>
      </w:r>
      <w:r>
        <w:rPr>
          <w:rFonts w:ascii="Times New Roman CYR" w:hAnsi="Times New Roman CYR" w:cs="Times New Roman CYR"/>
          <w:sz w:val="28"/>
          <w:szCs w:val="28"/>
        </w:rPr>
        <w:t>значение среднестатистической нормы 0,043-0,046 делают заключение о нарушении функционального состояния слезной жидкости.</w:t>
      </w:r>
    </w:p>
    <w:p w14:paraId="34C28ACC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Регистрацию коэффициента поверхностного натяжения осуществляют периодически в течение заболевания. Это облегчается тем, что метод опре</w:t>
      </w:r>
      <w:r>
        <w:rPr>
          <w:rFonts w:ascii="Times New Roman CYR" w:hAnsi="Times New Roman CYR" w:cs="Times New Roman CYR"/>
          <w:sz w:val="28"/>
          <w:szCs w:val="28"/>
        </w:rPr>
        <w:t>деления коэффициента поверхностного натяжения на основе получения изображения слезного мениска с помощью оптического когерентного томографа является бесконтактным (неинвазивным). Вся процедура занимает не более 7 минут на один глаз.</w:t>
      </w:r>
    </w:p>
    <w:p w14:paraId="265391C6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Тенденция к повышению к</w:t>
      </w:r>
      <w:r>
        <w:rPr>
          <w:rFonts w:ascii="Times New Roman CYR" w:hAnsi="Times New Roman CYR" w:cs="Times New Roman CYR"/>
          <w:sz w:val="28"/>
          <w:szCs w:val="28"/>
        </w:rPr>
        <w:t>оэффициента поверхностного натяжения слезной жидкости свидетельствует о нарастающей недостаточности функции слезной жидкости, что приводит к развитию распространенного заболевания.</w:t>
      </w:r>
    </w:p>
    <w:p w14:paraId="6F0C0E5A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8F8017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 Лечение синдрома «сухого глаза»</w:t>
      </w:r>
    </w:p>
    <w:p w14:paraId="6831D3AF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92DEE7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пациентов с рассматриваемой па</w:t>
      </w:r>
      <w:r>
        <w:rPr>
          <w:rFonts w:ascii="Times New Roman CYR" w:hAnsi="Times New Roman CYR" w:cs="Times New Roman CYR"/>
          <w:sz w:val="28"/>
          <w:szCs w:val="28"/>
        </w:rPr>
        <w:t>тологией органа зрения направлено как на восполнение дефицита слезной жидкости и стабилизацию слезной пленки, так и на купирование сопутствующих ксерозу изменений глаз и организма.</w:t>
      </w:r>
    </w:p>
    <w:p w14:paraId="4F7E273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Замещение дефицита слезной жидкости и стабилизация слезной пленки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включает </w:t>
      </w:r>
      <w:r>
        <w:rPr>
          <w:rFonts w:ascii="Times New Roman CYR" w:hAnsi="Times New Roman CYR" w:cs="Times New Roman CYR"/>
          <w:sz w:val="28"/>
          <w:szCs w:val="28"/>
        </w:rPr>
        <w:t>в себя следующие мероприятия: использование искусственных заменителей слезы и создание условий для сокращения оттока слезной жидкости из конъюнктивальной полости.</w:t>
      </w:r>
    </w:p>
    <w:p w14:paraId="35B29CDB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«искусственной слезы» отличаются вязкостью и вариантом химического состава. Фармако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логический эффект обусловлен их протектирующим действием на муциновый и водянистый слои прероговичной слезной пленки. Входящие в их состав гидрофильные полимеры (производные метилцеллюлозы и гиалуроновой кислоты, поливиниловый спирт, поливинилпирролидон и </w:t>
      </w:r>
      <w:r>
        <w:rPr>
          <w:rFonts w:ascii="Times New Roman CYR" w:hAnsi="Times New Roman CYR" w:cs="Times New Roman CYR"/>
          <w:sz w:val="28"/>
          <w:szCs w:val="28"/>
        </w:rPr>
        <w:t>др.) смешиваются с остатками нативной слезы и образуют собственную прероговичную пленку. «Искусственную слезу» закапывают в конъюнктивальную полость больного глаза с периодичностью 4-6 раз в день. В результате дополнения естественной влаги в конъюнктивальн</w:t>
      </w:r>
      <w:r>
        <w:rPr>
          <w:rFonts w:ascii="Times New Roman CYR" w:hAnsi="Times New Roman CYR" w:cs="Times New Roman CYR"/>
          <w:sz w:val="28"/>
          <w:szCs w:val="28"/>
        </w:rPr>
        <w:t>ой полости искусственной слезой разрывы слезной пленки возникают реже и существенно повышается ее стабильность.</w:t>
      </w:r>
    </w:p>
    <w:p w14:paraId="2038426C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современных препаратов «искусственной слезы»</w:t>
      </w:r>
    </w:p>
    <w:p w14:paraId="2958D9F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низкой вязкости: Оксиал, Хило-Комод, Хилозар-Комод, Вид-Комод, Офтолик, Слеза на</w:t>
      </w:r>
      <w:r>
        <w:rPr>
          <w:rFonts w:ascii="Times New Roman CYR" w:hAnsi="Times New Roman CYR" w:cs="Times New Roman CYR"/>
          <w:sz w:val="28"/>
          <w:szCs w:val="28"/>
        </w:rPr>
        <w:t>туральная, Дефислез, Визмед.</w:t>
      </w:r>
    </w:p>
    <w:p w14:paraId="50ADA89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средней вязкости: Лакрисин</w:t>
      </w:r>
    </w:p>
    <w:p w14:paraId="3128E7D2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 высокой вязкости: Офтагель, Видисик, Систейн, Визмед гель. </w:t>
      </w:r>
    </w:p>
    <w:p w14:paraId="095223A8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низкой вязкости эффективны при легких и тяжелых формах ксероза, препараты высокой влажности - при средней степ</w:t>
      </w:r>
      <w:r>
        <w:rPr>
          <w:rFonts w:ascii="Times New Roman CYR" w:hAnsi="Times New Roman CYR" w:cs="Times New Roman CYR"/>
          <w:sz w:val="28"/>
          <w:szCs w:val="28"/>
        </w:rPr>
        <w:t xml:space="preserve">ени ксероза. В пределах каждой группы выбор конкретного препарата осуществляют, ориентируясь на токсичность входящего в его состав консерванта и, в конечном итоге, на индивидуальную переносимость «искусственной слезы». Арсенал препаратов достаточно велик. </w:t>
      </w:r>
      <w:r>
        <w:rPr>
          <w:rFonts w:ascii="Times New Roman CYR" w:hAnsi="Times New Roman CYR" w:cs="Times New Roman CYR"/>
          <w:sz w:val="28"/>
          <w:szCs w:val="28"/>
        </w:rPr>
        <w:t xml:space="preserve">Однако в случае недостаточной их эффективности на первый план выступают уже хирургический методы лечения, предназначенные для дополнительного увлажнения поверхности глазного яблока. </w:t>
      </w:r>
    </w:p>
    <w:p w14:paraId="2F2E98A2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Хирургическое лечение предусматривает создание временных и постоянных усл</w:t>
      </w:r>
      <w:r>
        <w:rPr>
          <w:rFonts w:ascii="Times New Roman CYR" w:hAnsi="Times New Roman CYR" w:cs="Times New Roman CYR"/>
          <w:sz w:val="28"/>
          <w:szCs w:val="28"/>
        </w:rPr>
        <w:t>овий для сокращения оттока слезной жидкости из конъюнктивальной полости. Наибольшее распространение получили различные способы обтурации слезоотводящих путей глаза., благодаря которым в конъюнктивальной полости задерживается слеза, восстанавливается ее осм</w:t>
      </w:r>
      <w:r>
        <w:rPr>
          <w:rFonts w:ascii="Times New Roman CYR" w:hAnsi="Times New Roman CYR" w:cs="Times New Roman CYR"/>
          <w:sz w:val="28"/>
          <w:szCs w:val="28"/>
        </w:rPr>
        <w:t>олярность и нормализуется метаболизм конъюнктивы и роговицы. Кроме того, рассматриваемая процедура способствует пролонгации эффекта закапанной в глаз «искусственной слезы», что позволяет существенно сократить частоту ее инстилляций, а иногда и вовсе прекра</w:t>
      </w:r>
      <w:r>
        <w:rPr>
          <w:rFonts w:ascii="Times New Roman CYR" w:hAnsi="Times New Roman CYR" w:cs="Times New Roman CYR"/>
          <w:sz w:val="28"/>
          <w:szCs w:val="28"/>
        </w:rPr>
        <w:t xml:space="preserve">тить их. </w:t>
      </w:r>
    </w:p>
    <w:p w14:paraId="29A245F6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Лечение синдрома «сухого глаза» с помощью биопокрытий </w:t>
      </w:r>
      <w:r>
        <w:rPr>
          <w:rFonts w:ascii="Times New Roman CYR" w:hAnsi="Times New Roman CYR" w:cs="Times New Roman CYR"/>
          <w:sz w:val="28"/>
          <w:szCs w:val="28"/>
        </w:rPr>
        <w:t>повышает эффективность лечения за счет ускорения процесса лечения и снижения травматичности. Способ основан на покрытии поверхности глаза силиковысушенной пластифицированной амниотической мемб</w:t>
      </w:r>
      <w:r>
        <w:rPr>
          <w:rFonts w:ascii="Times New Roman CYR" w:hAnsi="Times New Roman CYR" w:cs="Times New Roman CYR"/>
          <w:sz w:val="28"/>
          <w:szCs w:val="28"/>
        </w:rPr>
        <w:t>раной, в качестве биопокрытия используют полоску размером 2</w:t>
      </w:r>
      <w:r>
        <w:rPr>
          <w:rFonts w:ascii="Times New Roman" w:hAnsi="Times New Roman" w:cs="Times New Roman"/>
          <w:sz w:val="28"/>
          <w:szCs w:val="28"/>
        </w:rPr>
        <w:t xml:space="preserve">×20 </w:t>
      </w:r>
      <w:r>
        <w:rPr>
          <w:rFonts w:ascii="Times New Roman CYR" w:hAnsi="Times New Roman CYR" w:cs="Times New Roman CYR"/>
          <w:sz w:val="28"/>
          <w:szCs w:val="28"/>
        </w:rPr>
        <w:t>мм, вырезанную из силиковысушенной пластифицированной амниотической мембраны. Предварительно полоску гидратируют в 0,9% растворе натрия хлорида в течение 3-5 минут, а затем оттягивают нижнее ве</w:t>
      </w:r>
      <w:r>
        <w:rPr>
          <w:rFonts w:ascii="Times New Roman CYR" w:hAnsi="Times New Roman CYR" w:cs="Times New Roman CYR"/>
          <w:sz w:val="28"/>
          <w:szCs w:val="28"/>
        </w:rPr>
        <w:t>ко книзу и свободно помещают полоску в нижний конъюнктивальный свод, размещая ее по длине параллельно ресничному краю. Способ лечения осуществляют следующим образом: вырезанную из силиковысушенной пластифицированной амниотической мембраны «Флексамер» (пате</w:t>
      </w:r>
      <w:r>
        <w:rPr>
          <w:rFonts w:ascii="Times New Roman CYR" w:hAnsi="Times New Roman CYR" w:cs="Times New Roman CYR"/>
          <w:sz w:val="28"/>
          <w:szCs w:val="28"/>
        </w:rPr>
        <w:t>нт РФ 2214091) полоску в виде прямоугольника размерами 2</w:t>
      </w:r>
      <w:r>
        <w:rPr>
          <w:rFonts w:ascii="Times New Roman" w:hAnsi="Times New Roman" w:cs="Times New Roman"/>
          <w:sz w:val="28"/>
          <w:szCs w:val="28"/>
        </w:rPr>
        <w:t xml:space="preserve">×20 </w:t>
      </w:r>
      <w:r>
        <w:rPr>
          <w:rFonts w:ascii="Times New Roman CYR" w:hAnsi="Times New Roman CYR" w:cs="Times New Roman CYR"/>
          <w:sz w:val="28"/>
          <w:szCs w:val="28"/>
        </w:rPr>
        <w:t>мм перед применением гидратируют в 0,9% растворе натрия хлорида в течение 3-5 минут. Извлеченную из раствора пинцетом для мягких контактных линз полоску из силиковысушенной пластифицированной амни</w:t>
      </w:r>
      <w:r>
        <w:rPr>
          <w:rFonts w:ascii="Times New Roman CYR" w:hAnsi="Times New Roman CYR" w:cs="Times New Roman CYR"/>
          <w:sz w:val="28"/>
          <w:szCs w:val="28"/>
        </w:rPr>
        <w:t xml:space="preserve">отической мембраны свободно помещают в нижний конъюнктивальный свод, оттягивая книзу нижнее веко, располагают эту полоску по длине, параллельно ресничному краю. Такое размещение полоски не требует дополнительных способов ее фиксации кроме физиологического </w:t>
      </w:r>
      <w:r>
        <w:rPr>
          <w:rFonts w:ascii="Times New Roman CYR" w:hAnsi="Times New Roman CYR" w:cs="Times New Roman CYR"/>
          <w:sz w:val="28"/>
          <w:szCs w:val="28"/>
        </w:rPr>
        <w:t xml:space="preserve">смыкания века.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 счет малых размеров полоски и ее достаточной гидратации применение полоски не нуждается в предварительной анестезии. Преимущественно закладывается пациенту полоска на ночь перед сном. Во время сна полоска может сместиться из нижнего конъю</w:t>
      </w:r>
      <w:r>
        <w:rPr>
          <w:rFonts w:ascii="Times New Roman CYR" w:hAnsi="Times New Roman CYR" w:cs="Times New Roman CYR"/>
          <w:sz w:val="28"/>
          <w:szCs w:val="28"/>
        </w:rPr>
        <w:t xml:space="preserve">нктивального свода в верхний свод, что совершенно не влияет на оказываемый ею лечебный эффект, в некоторых случаях даже усиливает его. (Милюдин Е.C. Эффективность покрытия силиковысушенной пластифицированной амниотической мембраной при патологии переднего </w:t>
      </w:r>
      <w:r>
        <w:rPr>
          <w:rFonts w:ascii="Times New Roman CYR" w:hAnsi="Times New Roman CYR" w:cs="Times New Roman CYR"/>
          <w:sz w:val="28"/>
          <w:szCs w:val="28"/>
        </w:rPr>
        <w:t>роговичного эпителия, журнал «Клиническая офтальмология», 2007, т.1, 1, с.12-14). В некоторых случаях может быть применен метод фиксации силиковысушенной пластифицированной амниотической мембраны швами (в условиях операционной с применением анестезии). Нео</w:t>
      </w:r>
      <w:r>
        <w:rPr>
          <w:rFonts w:ascii="Times New Roman CYR" w:hAnsi="Times New Roman CYR" w:cs="Times New Roman CYR"/>
          <w:sz w:val="28"/>
          <w:szCs w:val="28"/>
        </w:rPr>
        <w:t xml:space="preserve">тъемлемой частью лечения </w:t>
      </w:r>
      <w:r>
        <w:rPr>
          <w:rFonts w:ascii="Times New Roman CYR" w:hAnsi="Times New Roman CYR" w:cs="Times New Roman CYR"/>
          <w:noProof/>
          <w:sz w:val="28"/>
          <w:szCs w:val="28"/>
        </w:rPr>
        <w:t>синдрома «сухого глаза» являются мероприятия по лечению заболеваний глаз и организма, сопутствующие ксерозу: метаболичсекая терапия, противоаллергическое лечение, нормализация иммунного статуса, лечение сопутствующей глазной патоло</w:t>
      </w:r>
      <w:r>
        <w:rPr>
          <w:rFonts w:ascii="Times New Roman CYR" w:hAnsi="Times New Roman CYR" w:cs="Times New Roman CYR"/>
          <w:noProof/>
          <w:sz w:val="28"/>
          <w:szCs w:val="28"/>
        </w:rPr>
        <w:t>гии, терапия общих заболеваний (синдром Шегрена, эндокринная офтальмопатия, климактерический синдром и т.п.) по соответствующим традиционным схемам лечения.</w:t>
      </w:r>
    </w:p>
    <w:p w14:paraId="5162B04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12742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FFEC5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14:paraId="7D1B9BF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73AB642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Учитывая распространенность синдрома «сухого глаза», рост интереса к данной патолог</w:t>
      </w:r>
      <w:r>
        <w:rPr>
          <w:rFonts w:ascii="Times New Roman CYR" w:hAnsi="Times New Roman CYR" w:cs="Times New Roman CYR"/>
          <w:noProof/>
          <w:sz w:val="28"/>
          <w:szCs w:val="28"/>
        </w:rPr>
        <w:t>ии, распространенность компьютеров, айфонов и др. средств технического прогресса, рост близорукости, рост самой патологии, которую не даром называют «болезнью цивилизации», становится ясно, что в ближайшем будущем количество больных будет возрастать. Каждо</w:t>
      </w:r>
      <w:r>
        <w:rPr>
          <w:rFonts w:ascii="Times New Roman CYR" w:hAnsi="Times New Roman CYR" w:cs="Times New Roman CYR"/>
          <w:noProof/>
          <w:sz w:val="28"/>
          <w:szCs w:val="28"/>
        </w:rPr>
        <w:t>му практикующему врачу необходимо вовремя заметить, правильно диагностировать данную патологию и назначить своевременное лечение.</w:t>
      </w:r>
    </w:p>
    <w:p w14:paraId="126EDAEB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в большинстве случаев, клиническая картина синдрома «сухого глаза» характеризуется обилием неспецифических симптомов.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признаки, патогмоничные при рассматриваемой патологии, отсутупают на задний план, маскируясь косвенными симптомами. Поэтому только тщательный анализ всей совокупности клинических проявлений роговично-конъюнктивального ксероза в комбинации с функц</w:t>
      </w:r>
      <w:r>
        <w:rPr>
          <w:rFonts w:ascii="Times New Roman CYR" w:hAnsi="Times New Roman CYR" w:cs="Times New Roman CYR"/>
          <w:sz w:val="28"/>
          <w:szCs w:val="28"/>
        </w:rPr>
        <w:t>иональным исследованием (стабильности слезной пленки и слезопродукции) и обследованием поверхности глазного яблока позволит выставить такому больному правильный диагноз и своевременно назначить ему лечение.</w:t>
      </w:r>
    </w:p>
    <w:p w14:paraId="41D13426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же касается эффективности лечения больных с </w:t>
      </w:r>
      <w:r>
        <w:rPr>
          <w:rFonts w:ascii="Times New Roman CYR" w:hAnsi="Times New Roman CYR" w:cs="Times New Roman CYR"/>
          <w:noProof/>
          <w:sz w:val="28"/>
          <w:szCs w:val="28"/>
        </w:rPr>
        <w:t>с</w:t>
      </w:r>
      <w:r>
        <w:rPr>
          <w:rFonts w:ascii="Times New Roman CYR" w:hAnsi="Times New Roman CYR" w:cs="Times New Roman CYR"/>
          <w:noProof/>
          <w:sz w:val="28"/>
          <w:szCs w:val="28"/>
        </w:rPr>
        <w:t>индромом «сухого глаза» в целом, то в большинстве случаев своевременного назначения лечения по изложенным выше правилам она достаточно высока. Эти обстоятельства служат дополнительным свидетельством важности своевременной диагностики рассматриваемого забол</w:t>
      </w:r>
      <w:r>
        <w:rPr>
          <w:rFonts w:ascii="Times New Roman CYR" w:hAnsi="Times New Roman CYR" w:cs="Times New Roman CYR"/>
          <w:noProof/>
          <w:sz w:val="28"/>
          <w:szCs w:val="28"/>
        </w:rPr>
        <w:t>евания.</w:t>
      </w:r>
    </w:p>
    <w:p w14:paraId="11CA7A49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 только оценка всей серьезности данной патологии, своевременная диагностика и правильный подход к лечению синдрома «сухого глаза» позволит нам победить «болезнь цивилизации».</w:t>
      </w:r>
    </w:p>
    <w:p w14:paraId="1FC20C40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25CC2E5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6BADCE9D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Список использованной литературы</w:t>
      </w:r>
    </w:p>
    <w:p w14:paraId="05DC4DF5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FA75949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В.В. Бржевский, Ю.А. Астахов, Н.</w:t>
      </w:r>
      <w:r>
        <w:rPr>
          <w:rFonts w:ascii="Times New Roman CYR" w:hAnsi="Times New Roman CYR" w:cs="Times New Roman CYR"/>
          <w:sz w:val="28"/>
          <w:szCs w:val="28"/>
        </w:rPr>
        <w:t>Ю. Кузнецова. Заболевания слезного аппарата / пособие для практикующих врачей. - Санкт-Петербург, 2009 г. 106с.</w:t>
      </w:r>
    </w:p>
    <w:p w14:paraId="021948F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В.В. Бржевский, Сомов Е.Е. Роговично-конъюнктивальный ксероз (диагностика, клиника, лечение) - Санкт-Петербург, 2003 - 120с.</w:t>
      </w:r>
    </w:p>
    <w:p w14:paraId="1F103678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Черкунов Б.Ф. Б</w:t>
      </w:r>
      <w:r>
        <w:rPr>
          <w:rFonts w:ascii="Times New Roman CYR" w:hAnsi="Times New Roman CYR" w:cs="Times New Roman CYR"/>
          <w:sz w:val="28"/>
          <w:szCs w:val="28"/>
        </w:rPr>
        <w:t>олезни слезных органов. - Самара, 2001 г.- 296 с.</w:t>
      </w:r>
    </w:p>
    <w:p w14:paraId="4C06692B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Материалы конгресса «Белые ночи »2014 г.</w:t>
      </w:r>
    </w:p>
    <w:p w14:paraId="2CFD83B8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Материалы диссертации:</w:t>
      </w:r>
    </w:p>
    <w:p w14:paraId="14B2EF4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Лобанова, Ольга Станиславовна. Оптическая когерентная менискометрия в ранней диагностике синдрома "сухого глаза" : диссертация ... канд</w:t>
      </w:r>
      <w:r>
        <w:rPr>
          <w:rFonts w:ascii="Times New Roman CYR" w:hAnsi="Times New Roman CYR" w:cs="Times New Roman CYR"/>
          <w:sz w:val="28"/>
          <w:szCs w:val="28"/>
        </w:rPr>
        <w:t>идата медицинских наук : Самара, 2013.</w:t>
      </w:r>
    </w:p>
    <w:p w14:paraId="2F93456D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Милюдин, Евгений Сергеевич. Амниопластическая хирургия в комплексном лечении эпителиальной патологии переднего отдела газа : диссертация ... доктора медицинских наук : Самара, 2007.</w:t>
      </w:r>
    </w:p>
    <w:p w14:paraId="3FDB2204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B4CEDD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770E534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0115CB78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2B6A5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1. Осно</w:t>
      </w:r>
      <w:r>
        <w:rPr>
          <w:rFonts w:ascii="Times New Roman CYR" w:hAnsi="Times New Roman CYR" w:cs="Times New Roman CYR"/>
          <w:sz w:val="28"/>
          <w:szCs w:val="28"/>
        </w:rPr>
        <w:t>вные звенья патогенеза синдрома «сухого глаза»</w:t>
      </w:r>
    </w:p>
    <w:p w14:paraId="689AC0AD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DE9FF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AA9406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FDA237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44F15F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EC97BD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85F96A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BE237D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642CED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1C7AFA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A6C4D4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D9C419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44A6B6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BC4D5C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F0B9F0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9E32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2D685B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91C49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8F0352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7F42B9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2F763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D61E7A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5BFEA5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44CEF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C5B1F4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2. Цикл обновления слезной пленки</w:t>
      </w:r>
    </w:p>
    <w:p w14:paraId="7048A2A6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949F4F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B06DD8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72D0A2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BAB68A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F97DE4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5F3851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0066DF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7764FC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69E7A6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E88573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5464D2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AC902D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23D78E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1127D2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3176D6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8B787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C9569F9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3. Клинические микропризнаки роговично-конъюнктивального ксероза</w:t>
      </w:r>
    </w:p>
    <w:p w14:paraId="2B0F2437" w14:textId="77777777" w:rsidR="00000000" w:rsidRDefault="00415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673"/>
      </w:tblGrid>
      <w:tr w:rsidR="00000000" w14:paraId="26A903A5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12A4" w14:textId="77777777" w:rsidR="00000000" w:rsidRDefault="00415F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СУБЪЕКТИВНЫЕ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146A" w14:textId="77777777" w:rsidR="00000000" w:rsidRDefault="00415F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ОБЪЕКТИВНЫЕ</w:t>
            </w:r>
          </w:p>
        </w:tc>
      </w:tr>
      <w:tr w:rsidR="00000000" w14:paraId="26388E43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A250" w14:textId="77777777" w:rsidR="00000000" w:rsidRDefault="00415F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Специфические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BAF1" w14:textId="77777777" w:rsidR="00000000" w:rsidRDefault="00415F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Специфические</w:t>
            </w:r>
          </w:p>
        </w:tc>
      </w:tr>
      <w:tr w:rsidR="00000000" w14:paraId="046A67BD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6A98" w14:textId="77777777" w:rsidR="00000000" w:rsidRDefault="00415F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Болевая реакция на инстилляции в конъюктивальную полость индифферентных глазных капель Плохая переносимость ветра, кондиционированного воздуха, дыма и т.п. Ощущение сухости в глазу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2349" w14:textId="77777777" w:rsidR="00000000" w:rsidRDefault="00415F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Уменьшение или отсутствие у краев век слезных менисков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оявление конъюктивального отделяемого в виде слизистых «нитей» Появление эпителиальных нитей на роговице Медленное «разлипание» тарзальной и бульбарной конъюктивы при оттягивании нижнего века</w:t>
            </w:r>
          </w:p>
        </w:tc>
      </w:tr>
      <w:tr w:rsidR="00000000" w14:paraId="28327D0E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6454" w14:textId="77777777" w:rsidR="00000000" w:rsidRDefault="00415F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Косвенные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9380" w14:textId="77777777" w:rsidR="00000000" w:rsidRDefault="00415F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Косвенные</w:t>
            </w:r>
          </w:p>
        </w:tc>
      </w:tr>
      <w:tr w:rsidR="00000000" w14:paraId="10C36892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4227" w14:textId="77777777" w:rsidR="00000000" w:rsidRDefault="00415F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Ощущение «инородного тела» в конъюкт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ивальной полости Ощущение «жжения» и «рези» в глазу Ухудшение зрительной работоспособности к вечеру Светобоязнь Колебания остроты зрения в течение рабочего дня Слезотечение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9142" w14:textId="77777777" w:rsidR="00000000" w:rsidRDefault="00415F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Локальный отек бульбарной конъюктивы с «наползанием» на свободный край века «Вялая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» гиперемия конъюктивы Наличие включений, «загрязняющих» слезную пленку Изменения эпителия роговицы дегенеративного характера</w:t>
            </w:r>
          </w:p>
        </w:tc>
      </w:tr>
      <w:tr w:rsidR="00000000" w14:paraId="1FCE4F41" w14:textId="77777777">
        <w:tblPrEx>
          <w:tblCellMar>
            <w:top w:w="0" w:type="dxa"/>
            <w:bottom w:w="0" w:type="dxa"/>
          </w:tblCellMar>
        </w:tblPrEx>
        <w:tc>
          <w:tcPr>
            <w:tcW w:w="9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697A" w14:textId="77777777" w:rsidR="00000000" w:rsidRDefault="00415F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Характерно для ксероза, протекающего в средне-тяжелой, тяжелой и особо тяжелой клинической формах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Характерно для ксероза, проте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кающего в легкой клинической форме</w:t>
            </w:r>
          </w:p>
        </w:tc>
      </w:tr>
    </w:tbl>
    <w:p w14:paraId="48C33399" w14:textId="77777777" w:rsidR="00415F53" w:rsidRDefault="00415F53"/>
    <w:sectPr w:rsidR="00415F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D2"/>
    <w:rsid w:val="00415F53"/>
    <w:rsid w:val="00D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97D4D"/>
  <w14:defaultImageDpi w14:val="0"/>
  <w15:docId w15:val="{D19A02EA-C217-4F78-ADC6-51DFF69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3749</Words>
  <Characters>21370</Characters>
  <Application>Microsoft Office Word</Application>
  <DocSecurity>0</DocSecurity>
  <Lines>178</Lines>
  <Paragraphs>50</Paragraphs>
  <ScaleCrop>false</ScaleCrop>
  <Company/>
  <LinksUpToDate>false</LinksUpToDate>
  <CharactersWithSpaces>25069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2024-11-26T11:57:00Z</dcterms:created>
  <dcterms:modified xsi:type="dcterms:W3CDTF">2024-11-26T11:57:00Z</dcterms:modified>
</cp:coreProperties>
</file>