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DE" w:rsidRPr="00834F53" w:rsidRDefault="00DC0FDE" w:rsidP="00F45E95">
      <w:pPr>
        <w:numPr>
          <w:ilvl w:val="0"/>
          <w:numId w:val="1"/>
        </w:numPr>
        <w:spacing w:before="120" w:after="120"/>
        <w:jc w:val="both"/>
        <w:rPr>
          <w:b/>
        </w:rPr>
      </w:pPr>
      <w:bookmarkStart w:id="0" w:name="_GoBack"/>
      <w:bookmarkEnd w:id="0"/>
      <w:r w:rsidRPr="00834F53">
        <w:rPr>
          <w:b/>
        </w:rPr>
        <w:t>Паспортная часть.</w:t>
      </w:r>
    </w:p>
    <w:p w:rsidR="00DC0FDE" w:rsidRDefault="00DC0FDE" w:rsidP="00F45E95">
      <w:pPr>
        <w:numPr>
          <w:ilvl w:val="1"/>
          <w:numId w:val="1"/>
        </w:numPr>
        <w:spacing w:before="120" w:after="120"/>
        <w:jc w:val="both"/>
      </w:pPr>
      <w:r>
        <w:t xml:space="preserve">Фамилия, имя, отчество больного: </w:t>
      </w:r>
    </w:p>
    <w:p w:rsidR="00DC0FDE" w:rsidRDefault="00DC0FDE" w:rsidP="00F45E95">
      <w:pPr>
        <w:numPr>
          <w:ilvl w:val="1"/>
          <w:numId w:val="1"/>
        </w:numPr>
        <w:spacing w:before="120" w:after="120"/>
        <w:jc w:val="both"/>
      </w:pPr>
      <w:r>
        <w:t>Возраст (год, мес</w:t>
      </w:r>
      <w:r w:rsidR="00536CEE">
        <w:t>яц и день рождения): (11 лет).</w:t>
      </w:r>
    </w:p>
    <w:p w:rsidR="00DC0FDE" w:rsidRDefault="00DC0FDE" w:rsidP="00F45E95">
      <w:pPr>
        <w:numPr>
          <w:ilvl w:val="1"/>
          <w:numId w:val="1"/>
        </w:numPr>
        <w:spacing w:before="120" w:after="120"/>
        <w:jc w:val="both"/>
      </w:pPr>
      <w:r>
        <w:t>Дата поступления в клинику:.</w:t>
      </w:r>
    </w:p>
    <w:p w:rsidR="00DC0FDE" w:rsidRDefault="00DC0FDE" w:rsidP="00F45E95">
      <w:pPr>
        <w:numPr>
          <w:ilvl w:val="1"/>
          <w:numId w:val="1"/>
        </w:numPr>
        <w:spacing w:before="120" w:after="120"/>
        <w:jc w:val="both"/>
      </w:pPr>
      <w:r>
        <w:t>Занятие родителей:</w:t>
      </w:r>
    </w:p>
    <w:p w:rsidR="00DC0FDE" w:rsidRDefault="00DC0FDE" w:rsidP="00F45E95">
      <w:pPr>
        <w:numPr>
          <w:ilvl w:val="2"/>
          <w:numId w:val="1"/>
        </w:numPr>
        <w:spacing w:before="120" w:after="120"/>
        <w:jc w:val="both"/>
      </w:pPr>
      <w:r>
        <w:t>Отец – юрист.</w:t>
      </w:r>
    </w:p>
    <w:p w:rsidR="00DC0FDE" w:rsidRDefault="00DC0FDE" w:rsidP="00F45E95">
      <w:pPr>
        <w:numPr>
          <w:ilvl w:val="2"/>
          <w:numId w:val="1"/>
        </w:numPr>
        <w:spacing w:before="120" w:after="120"/>
        <w:jc w:val="both"/>
      </w:pPr>
      <w:r>
        <w:t>Мать – ст. специал.</w:t>
      </w:r>
    </w:p>
    <w:p w:rsidR="00DC0FDE" w:rsidRDefault="00127437" w:rsidP="00F45E95">
      <w:pPr>
        <w:numPr>
          <w:ilvl w:val="1"/>
          <w:numId w:val="1"/>
        </w:numPr>
        <w:spacing w:before="120" w:after="120"/>
        <w:jc w:val="both"/>
      </w:pPr>
      <w:r>
        <w:t>Посещает школу.</w:t>
      </w:r>
    </w:p>
    <w:p w:rsidR="0051601A" w:rsidRPr="0051601A" w:rsidRDefault="00127437" w:rsidP="00F45E95">
      <w:pPr>
        <w:numPr>
          <w:ilvl w:val="1"/>
          <w:numId w:val="1"/>
        </w:numPr>
        <w:spacing w:before="120" w:after="120"/>
        <w:jc w:val="both"/>
      </w:pPr>
      <w:r>
        <w:t xml:space="preserve">Адрес: </w:t>
      </w:r>
    </w:p>
    <w:p w:rsidR="00127437" w:rsidRDefault="00127437" w:rsidP="00F45E95">
      <w:pPr>
        <w:numPr>
          <w:ilvl w:val="1"/>
          <w:numId w:val="1"/>
        </w:numPr>
        <w:spacing w:before="120" w:after="120"/>
        <w:jc w:val="both"/>
      </w:pPr>
      <w:r>
        <w:t>Клинический диагноз:</w:t>
      </w:r>
    </w:p>
    <w:p w:rsidR="00127437" w:rsidRDefault="00127437" w:rsidP="00F45E95">
      <w:pPr>
        <w:numPr>
          <w:ilvl w:val="2"/>
          <w:numId w:val="1"/>
        </w:numPr>
        <w:spacing w:before="120" w:after="120"/>
        <w:jc w:val="both"/>
      </w:pPr>
      <w:r>
        <w:t>Основной – системная склеродермия, распространенная, с явлениями индурации.</w:t>
      </w:r>
    </w:p>
    <w:p w:rsidR="00127437" w:rsidRDefault="00127437" w:rsidP="00F45E95">
      <w:pPr>
        <w:numPr>
          <w:ilvl w:val="2"/>
          <w:numId w:val="1"/>
        </w:numPr>
        <w:spacing w:before="120" w:after="120"/>
        <w:jc w:val="both"/>
      </w:pPr>
      <w:r>
        <w:t>Осложнения – амиотрофия нижних конечностей, вторичная кардиопатия.</w:t>
      </w:r>
    </w:p>
    <w:p w:rsidR="00127437" w:rsidRDefault="00127437" w:rsidP="00F45E95">
      <w:pPr>
        <w:numPr>
          <w:ilvl w:val="2"/>
          <w:numId w:val="1"/>
        </w:numPr>
        <w:spacing w:before="120" w:after="120"/>
        <w:jc w:val="both"/>
      </w:pPr>
      <w:r>
        <w:t xml:space="preserve">Сопутствующие заболевания: </w:t>
      </w:r>
      <w:r w:rsidR="000F7510">
        <w:t xml:space="preserve">хронический гастрит, </w:t>
      </w:r>
      <w:r>
        <w:t>не</w:t>
      </w:r>
      <w:r w:rsidR="00D65BF1">
        <w:t>вротический</w:t>
      </w:r>
      <w:r>
        <w:t xml:space="preserve"> тик</w:t>
      </w:r>
      <w:r w:rsidR="00052214">
        <w:t>, ВСД</w:t>
      </w:r>
      <w:r>
        <w:t>.</w:t>
      </w:r>
    </w:p>
    <w:p w:rsidR="00127437" w:rsidRPr="00834F53" w:rsidRDefault="00127437" w:rsidP="00F45E95">
      <w:pPr>
        <w:numPr>
          <w:ilvl w:val="0"/>
          <w:numId w:val="1"/>
        </w:numPr>
        <w:spacing w:before="120" w:after="120"/>
        <w:jc w:val="both"/>
        <w:rPr>
          <w:b/>
        </w:rPr>
      </w:pPr>
      <w:r w:rsidRPr="00834F53">
        <w:rPr>
          <w:b/>
        </w:rPr>
        <w:t>Жалобы.</w:t>
      </w:r>
    </w:p>
    <w:p w:rsidR="00127437" w:rsidRDefault="00127437" w:rsidP="00F45E95">
      <w:pPr>
        <w:numPr>
          <w:ilvl w:val="1"/>
          <w:numId w:val="1"/>
        </w:numPr>
        <w:spacing w:before="120" w:after="120"/>
        <w:jc w:val="both"/>
      </w:pPr>
      <w:r>
        <w:t>Жалобы при поступлении в клинику: жалобы на очаги гиперпигментации и индурации на голенях, бедрах, плечах, на похудание, на выраженную слабость после физической нагрузки.</w:t>
      </w:r>
    </w:p>
    <w:p w:rsidR="00127437" w:rsidRDefault="00127437" w:rsidP="00F45E95">
      <w:pPr>
        <w:numPr>
          <w:ilvl w:val="1"/>
          <w:numId w:val="1"/>
        </w:numPr>
        <w:spacing w:before="120" w:after="120"/>
        <w:jc w:val="both"/>
      </w:pPr>
      <w:r>
        <w:t>Жалобы на день курации: жалобы на очаги гиперпигментации на голенях, бедрах, плечах, на выраженную худобу, на непроизвольные сокращения мимических мышц и непроизвольные движения глаз.</w:t>
      </w:r>
    </w:p>
    <w:p w:rsidR="00127437" w:rsidRPr="00834F53" w:rsidRDefault="00127437" w:rsidP="00F45E95">
      <w:pPr>
        <w:numPr>
          <w:ilvl w:val="0"/>
          <w:numId w:val="1"/>
        </w:numPr>
        <w:spacing w:before="120" w:after="120"/>
        <w:jc w:val="both"/>
        <w:rPr>
          <w:b/>
        </w:rPr>
      </w:pPr>
      <w:r w:rsidRPr="00834F53">
        <w:rPr>
          <w:b/>
        </w:rPr>
        <w:t>Анамнез жизни.</w:t>
      </w:r>
    </w:p>
    <w:p w:rsidR="00127437" w:rsidRDefault="00127437" w:rsidP="00F45E95">
      <w:pPr>
        <w:numPr>
          <w:ilvl w:val="1"/>
          <w:numId w:val="1"/>
        </w:numPr>
        <w:spacing w:before="120" w:after="120"/>
        <w:jc w:val="both"/>
      </w:pPr>
      <w:r>
        <w:t>Антенатальный период.</w:t>
      </w:r>
    </w:p>
    <w:p w:rsidR="007659ED" w:rsidRDefault="00127437" w:rsidP="00F45E95">
      <w:pPr>
        <w:spacing w:before="120" w:after="120"/>
        <w:ind w:firstLine="708"/>
        <w:jc w:val="both"/>
      </w:pPr>
      <w:r>
        <w:t>От второй беременности, на фоне анем</w:t>
      </w:r>
      <w:r w:rsidR="00536CEE">
        <w:t>ии, токсикоза.  Роды 28.05.1994, затяжные. Схватки стимулировали. Околоплодные воды чистые. Послед отошел сразу. Выписали из родильного дома на 6-й день, здоров.</w:t>
      </w:r>
      <w:r>
        <w:t xml:space="preserve"> </w:t>
      </w:r>
    </w:p>
    <w:p w:rsidR="007659ED" w:rsidRDefault="007659ED" w:rsidP="00F45E95">
      <w:pPr>
        <w:numPr>
          <w:ilvl w:val="1"/>
          <w:numId w:val="1"/>
        </w:numPr>
        <w:spacing w:before="120" w:after="120"/>
        <w:jc w:val="both"/>
      </w:pPr>
      <w:r>
        <w:t>Характеристика новорожденного.</w:t>
      </w:r>
    </w:p>
    <w:p w:rsidR="00127437" w:rsidRDefault="00127437" w:rsidP="00F45E95">
      <w:pPr>
        <w:spacing w:before="120" w:after="120"/>
        <w:ind w:firstLine="360"/>
        <w:jc w:val="both"/>
      </w:pPr>
      <w:r>
        <w:t xml:space="preserve">Родился в срок, весом 4150, ростом </w:t>
      </w:r>
      <w:smartTag w:uri="urn:schemas-microsoft-com:office:smarttags" w:element="metricconverter">
        <w:smartTagPr>
          <w:attr w:name="ProductID" w:val="56 см"/>
        </w:smartTagPr>
        <w:r>
          <w:t>56 см</w:t>
        </w:r>
      </w:smartTag>
      <w:r>
        <w:t>, закричал сразу.</w:t>
      </w:r>
      <w:r w:rsidR="007659ED">
        <w:t xml:space="preserve"> Вскармливание грудное до 7 месяцев. Оценка по шкале Апгар 8 баллов. Желтуха новорожденных на 3 день, не выраженная, держалась 3 дня. Первое прикладывание к груди через 30 мин после родов, сосал активно.</w:t>
      </w:r>
    </w:p>
    <w:p w:rsidR="007659ED" w:rsidRDefault="007659ED" w:rsidP="00F45E95">
      <w:pPr>
        <w:numPr>
          <w:ilvl w:val="1"/>
          <w:numId w:val="1"/>
        </w:numPr>
        <w:spacing w:before="120" w:after="120"/>
        <w:jc w:val="both"/>
      </w:pPr>
      <w:r>
        <w:t>Вскармливание</w:t>
      </w:r>
    </w:p>
    <w:p w:rsidR="007659ED" w:rsidRDefault="007659ED" w:rsidP="00F45E95">
      <w:pPr>
        <w:spacing w:before="120" w:after="120"/>
        <w:ind w:firstLine="372"/>
        <w:jc w:val="both"/>
      </w:pPr>
      <w:r>
        <w:t>Отнятие от груди в возрасте 7 месяцев, режим кормления соблюдался. Вскармливание естественное.</w:t>
      </w:r>
    </w:p>
    <w:p w:rsidR="007659ED" w:rsidRDefault="007659ED" w:rsidP="00F45E95">
      <w:pPr>
        <w:spacing w:before="120" w:after="120"/>
        <w:ind w:firstLine="372"/>
        <w:jc w:val="both"/>
      </w:pPr>
      <w:r>
        <w:t>Прикорм с 4 месяцев. Соки. Затем – овощные пюре, затем – мясные пюре. Систематически. В 2 мес – поливитамины.</w:t>
      </w:r>
    </w:p>
    <w:p w:rsidR="007659ED" w:rsidRDefault="007659ED" w:rsidP="00F45E95">
      <w:pPr>
        <w:spacing w:before="120" w:after="120"/>
        <w:ind w:firstLine="372"/>
        <w:jc w:val="both"/>
      </w:pPr>
      <w:r>
        <w:t>Профилактика рахита – умеренное пребывание на солнце.</w:t>
      </w:r>
    </w:p>
    <w:p w:rsidR="007659ED" w:rsidRDefault="007659ED" w:rsidP="00F45E95">
      <w:pPr>
        <w:spacing w:before="120" w:after="120"/>
        <w:ind w:firstLine="372"/>
        <w:jc w:val="both"/>
      </w:pPr>
      <w:r>
        <w:t>Переход на общий стол в возрасте 12 мес.</w:t>
      </w:r>
    </w:p>
    <w:p w:rsidR="007659ED" w:rsidRDefault="007659ED" w:rsidP="00F45E95">
      <w:pPr>
        <w:spacing w:before="120" w:after="120"/>
        <w:ind w:firstLine="372"/>
        <w:jc w:val="both"/>
      </w:pPr>
      <w:r>
        <w:t>В данный момент питание регулярное, полноценное. Аппетит снижен.</w:t>
      </w:r>
    </w:p>
    <w:p w:rsidR="007659ED" w:rsidRDefault="007659ED" w:rsidP="00F45E95">
      <w:pPr>
        <w:spacing w:before="120" w:after="120"/>
        <w:ind w:firstLine="372"/>
        <w:jc w:val="both"/>
      </w:pPr>
      <w:r>
        <w:lastRenderedPageBreak/>
        <w:t>Стул всегда был нормальным, устойчивым. Стул в настоящее время – нормальный, устойчивый.</w:t>
      </w:r>
    </w:p>
    <w:p w:rsidR="007659ED" w:rsidRDefault="007659ED" w:rsidP="00F45E95">
      <w:pPr>
        <w:numPr>
          <w:ilvl w:val="1"/>
          <w:numId w:val="1"/>
        </w:numPr>
        <w:spacing w:before="120" w:after="120"/>
        <w:jc w:val="both"/>
      </w:pPr>
      <w:r>
        <w:t>Показатели физического и психомоторного развития ребенка.</w:t>
      </w:r>
    </w:p>
    <w:p w:rsidR="007659ED" w:rsidRDefault="007659ED" w:rsidP="00F45E95">
      <w:pPr>
        <w:spacing w:before="120" w:after="120"/>
        <w:ind w:firstLine="372"/>
        <w:jc w:val="both"/>
      </w:pPr>
      <w:r>
        <w:t xml:space="preserve">Масса тела в период новорожденности </w:t>
      </w:r>
      <w:smartTag w:uri="urn:schemas-microsoft-com:office:smarttags" w:element="metricconverter">
        <w:smartTagPr>
          <w:attr w:name="ProductID" w:val="4150 г"/>
        </w:smartTagPr>
        <w:r>
          <w:t>4150 г</w:t>
        </w:r>
      </w:smartTag>
      <w:r>
        <w:t xml:space="preserve">, удвоил массу в 5 мес. </w:t>
      </w:r>
      <w:r w:rsidR="000F7510">
        <w:t xml:space="preserve"> Появление первых зубов в 6 мес. К 1 году было 8 зубов. </w:t>
      </w:r>
      <w:r>
        <w:t>Масса тела к 1 году</w:t>
      </w:r>
      <w:r w:rsidR="000F7510">
        <w:t xml:space="preserve"> </w:t>
      </w:r>
      <w:smartTag w:uri="urn:schemas-microsoft-com:office:smarttags" w:element="metricconverter">
        <w:smartTagPr>
          <w:attr w:name="ProductID" w:val="11 кг"/>
        </w:smartTagPr>
        <w:r w:rsidR="000F7510">
          <w:t>11 кг</w:t>
        </w:r>
      </w:smartTag>
      <w:r w:rsidR="000F7510">
        <w:t>. Держит голову с 4 мес, сидит с 6 мес, ходит с 1 года. Улыбается с 2 мес, гулит с 2 мес, фиксирует глазами яркие предметы с 2 мес, хватает игрушки с 2,5 мес, говорит отдельные слова с 11 мес, фразы – с 12 мес.</w:t>
      </w:r>
    </w:p>
    <w:p w:rsidR="000F7510" w:rsidRDefault="000F7510" w:rsidP="00F45E95">
      <w:pPr>
        <w:spacing w:before="120" w:after="120"/>
        <w:ind w:firstLine="372"/>
        <w:jc w:val="both"/>
      </w:pPr>
      <w:r>
        <w:t>В старшем возрасте – поведение в семье и коллективе спокойное, послушный, не уверенный в себе, застенчивый. Начал посещать школу с 6 лет, успеваемость средняя.</w:t>
      </w:r>
    </w:p>
    <w:p w:rsidR="000F7510" w:rsidRDefault="000F7510" w:rsidP="00F45E95">
      <w:pPr>
        <w:numPr>
          <w:ilvl w:val="1"/>
          <w:numId w:val="1"/>
        </w:numPr>
        <w:spacing w:before="120" w:after="120"/>
        <w:jc w:val="both"/>
      </w:pPr>
      <w:r>
        <w:t>Перенесенные заболевания</w:t>
      </w:r>
    </w:p>
    <w:p w:rsidR="000F7510" w:rsidRDefault="000F7510" w:rsidP="00F45E95">
      <w:pPr>
        <w:spacing w:before="120" w:after="120"/>
        <w:ind w:firstLine="372"/>
        <w:jc w:val="both"/>
      </w:pPr>
      <w:r>
        <w:t>В период новорожденности: ПЭП, на 1 году – ЭКД (в 2 мес), анемия легкой степени, на 2 голу – ОРВИ, в 2 года – краснуха, в 8 лет – хронический гастрит, ДЖВП, хронический тонзиллит, вазомоторный ринит, ВСД, ветряная оспа.</w:t>
      </w:r>
    </w:p>
    <w:p w:rsidR="000F7510" w:rsidRDefault="000F7510" w:rsidP="00F45E95">
      <w:pPr>
        <w:spacing w:before="120" w:after="120"/>
        <w:ind w:firstLine="372"/>
        <w:jc w:val="both"/>
      </w:pPr>
      <w:r>
        <w:t>Аллергические реакции на детские поливитамины в каплях, витамин В (пероральный).</w:t>
      </w:r>
    </w:p>
    <w:p w:rsidR="00450B78" w:rsidRDefault="00450B78" w:rsidP="00F45E95">
      <w:pPr>
        <w:numPr>
          <w:ilvl w:val="1"/>
          <w:numId w:val="1"/>
        </w:numPr>
        <w:spacing w:before="120" w:after="120"/>
        <w:jc w:val="both"/>
      </w:pPr>
      <w:r>
        <w:t>Профилактические прививки.</w:t>
      </w:r>
    </w:p>
    <w:p w:rsidR="000F7510" w:rsidRDefault="000F7510" w:rsidP="00F45E95">
      <w:pPr>
        <w:spacing w:before="120" w:after="120"/>
        <w:ind w:left="372" w:firstLine="708"/>
        <w:jc w:val="both"/>
      </w:pPr>
      <w:r>
        <w:t xml:space="preserve">Реакция Манту в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 w:rsidR="00450B78">
        <w:t xml:space="preserve">; </w:t>
      </w:r>
      <w:r>
        <w:t xml:space="preserve"> – прививки по плану без реакций.</w:t>
      </w:r>
    </w:p>
    <w:p w:rsidR="000F7510" w:rsidRDefault="00450B78" w:rsidP="00F45E95">
      <w:pPr>
        <w:numPr>
          <w:ilvl w:val="1"/>
          <w:numId w:val="1"/>
        </w:numPr>
        <w:spacing w:before="120" w:after="120"/>
        <w:jc w:val="both"/>
      </w:pPr>
      <w:r>
        <w:t>Семейный анамнез.</w:t>
      </w:r>
    </w:p>
    <w:p w:rsidR="00450B78" w:rsidRDefault="00450B78" w:rsidP="00F45E95">
      <w:pPr>
        <w:spacing w:before="120" w:after="120"/>
        <w:ind w:left="720" w:firstLine="360"/>
        <w:jc w:val="both"/>
      </w:pPr>
      <w:r>
        <w:t>Мать – здорова.</w:t>
      </w:r>
    </w:p>
    <w:p w:rsidR="00450B78" w:rsidRDefault="00450B78" w:rsidP="00F45E95">
      <w:pPr>
        <w:spacing w:before="120" w:after="120"/>
        <w:ind w:left="720" w:firstLine="360"/>
        <w:jc w:val="both"/>
      </w:pPr>
      <w:r>
        <w:t>Отец – здоров.</w:t>
      </w:r>
    </w:p>
    <w:p w:rsidR="00450B78" w:rsidRDefault="00450B78" w:rsidP="00F45E95">
      <w:pPr>
        <w:spacing w:before="120" w:after="120"/>
        <w:ind w:left="720" w:firstLine="360"/>
        <w:jc w:val="both"/>
      </w:pPr>
      <w:r>
        <w:t>Бабка – ОНМК.</w:t>
      </w:r>
    </w:p>
    <w:p w:rsidR="00450B78" w:rsidRDefault="00450B78" w:rsidP="00F45E95">
      <w:pPr>
        <w:spacing w:before="120" w:after="120"/>
        <w:ind w:left="720" w:firstLine="360"/>
        <w:jc w:val="both"/>
      </w:pPr>
      <w:r>
        <w:t>Бабка – зоб щитовидной железы, ИБС, остеохондроз.</w:t>
      </w:r>
    </w:p>
    <w:p w:rsidR="00450B78" w:rsidRDefault="00450B78" w:rsidP="00F45E95">
      <w:pPr>
        <w:spacing w:before="120" w:after="120"/>
        <w:jc w:val="both"/>
      </w:pPr>
      <w:r>
        <w:tab/>
        <w:t>У м</w:t>
      </w:r>
      <w:r w:rsidR="00681FE4">
        <w:t>а</w:t>
      </w:r>
      <w:r w:rsidR="00834F53">
        <w:t>т</w:t>
      </w:r>
      <w:r>
        <w:t>ери было 2 беременности. 1-я – прерывание без медицинских показаний, 2-я – данный больной.</w:t>
      </w:r>
    </w:p>
    <w:p w:rsidR="00450B78" w:rsidRDefault="00450B78" w:rsidP="00F45E95">
      <w:pPr>
        <w:numPr>
          <w:ilvl w:val="1"/>
          <w:numId w:val="1"/>
        </w:numPr>
        <w:spacing w:before="120" w:after="120"/>
        <w:jc w:val="both"/>
      </w:pPr>
      <w:r>
        <w:t>Бытовые условия и уход.</w:t>
      </w:r>
    </w:p>
    <w:p w:rsidR="00450B78" w:rsidRDefault="00450B78" w:rsidP="00F45E95">
      <w:pPr>
        <w:spacing w:before="120" w:after="120"/>
        <w:ind w:firstLine="372"/>
        <w:jc w:val="both"/>
      </w:pPr>
      <w:r>
        <w:t>Материально-бытовые условия семьи удовлетворительные. Общий заработок семьи удовлетворительный. 3 члена семьи, из них 1 ребенок. Жилищные условия – квартира, удовлетворительная.</w:t>
      </w:r>
    </w:p>
    <w:p w:rsidR="007659ED" w:rsidRDefault="00450B78" w:rsidP="00F45E95">
      <w:pPr>
        <w:spacing w:before="120" w:after="120"/>
        <w:ind w:firstLine="372"/>
        <w:jc w:val="both"/>
      </w:pPr>
      <w:r>
        <w:t>За ребенком ухаживают мать и отец. Посещал детский сад, посещает школу (до госпитализации). Прогулки ежедневно, по 1,5 ч. Режим дня четкий, длительность ночного сна 10 часов.</w:t>
      </w:r>
    </w:p>
    <w:p w:rsidR="00DC0FDE" w:rsidRPr="00834F53" w:rsidRDefault="00450B78" w:rsidP="00F45E95">
      <w:pPr>
        <w:numPr>
          <w:ilvl w:val="0"/>
          <w:numId w:val="1"/>
        </w:numPr>
        <w:spacing w:before="120" w:after="120"/>
        <w:jc w:val="both"/>
        <w:rPr>
          <w:b/>
        </w:rPr>
      </w:pPr>
      <w:r w:rsidRPr="00834F53">
        <w:rPr>
          <w:b/>
        </w:rPr>
        <w:t>Начало и течение настоящего заболевания</w:t>
      </w:r>
    </w:p>
    <w:p w:rsidR="00450B78" w:rsidRDefault="00450B78" w:rsidP="00F45E95">
      <w:pPr>
        <w:spacing w:before="120" w:after="120"/>
        <w:ind w:firstLine="348"/>
        <w:jc w:val="both"/>
      </w:pPr>
      <w:r>
        <w:t>Болен в течение 4-х лет. Дебют заболевания в феврале 2001 года (5 лет), когда появился очаг депигментации на своде правой стопы. Не лечен. На фоне «Иммунала», который ребенок получал в течении 2-х недель процесс прогрессировал с последующим распростран</w:t>
      </w:r>
      <w:r w:rsidR="00834F53">
        <w:t>ен</w:t>
      </w:r>
      <w:r>
        <w:t>ием на голен</w:t>
      </w:r>
      <w:r w:rsidR="0040787E">
        <w:t>ь, бедро. В августе 2001 года находился на лечении в кожно-венерологическом диспансере, с диагнозом склеродермия. Получал курсы физиотерапии (э/ф с лидазой и алоэ), лазеротерапии, радоновые ванны, инъекции пенициллина, санаторно-курортное лечение (грязи, бальнеотерапия). Не смотря на это, улучшения не отмечено. Появился новый участок на левом бедре с постепенным распространением на голень. С октября 2003 года у ребенка появились боли в области сердца. Находился на лечении и обследовании в кардиологическом отделении ВОДКБ. Состояние расценено как распространенная склеродермия с явлениями индурации, фиброза, атрофии с развитием амиотрофии нижних конечностей, вторичная кардиопатия.</w:t>
      </w:r>
    </w:p>
    <w:p w:rsidR="0040787E" w:rsidRDefault="0040787E" w:rsidP="00F45E95">
      <w:pPr>
        <w:spacing w:before="120" w:after="120"/>
        <w:jc w:val="both"/>
      </w:pPr>
      <w:r>
        <w:lastRenderedPageBreak/>
        <w:tab/>
        <w:t xml:space="preserve">В ОАК в тот же период увеличение СОЭ 20 мм/ч, лимфоцитоз до 39%. В б/х анализе крови повышенная тимоловая проба до 10,5 усл. Ед. На ЭКГ: диффузные дистрофические изменения. Госпитализация в клинику с 13.04.04. по 13.05.04. При поступлении: мальчик пониженного питания. Масса тела – </w:t>
      </w:r>
      <w:smartTag w:uri="urn:schemas-microsoft-com:office:smarttags" w:element="metricconverter">
        <w:smartTagPr>
          <w:attr w:name="ProductID" w:val="28,7 кг"/>
        </w:smartTagPr>
        <w:r>
          <w:t>28,7 кг</w:t>
        </w:r>
      </w:smartTag>
      <w:r>
        <w:t xml:space="preserve">, рост </w:t>
      </w:r>
      <w:smartTag w:uri="urn:schemas-microsoft-com:office:smarttags" w:element="metricconverter">
        <w:smartTagPr>
          <w:attr w:name="ProductID" w:val="145 см"/>
        </w:smartTagPr>
        <w:r>
          <w:t>145 см</w:t>
        </w:r>
      </w:smartTag>
      <w:r>
        <w:t>. Кожные покровы бледные, сухие. В области верхней и нижней конечности, туловища склеродермическое поражение кожи в стадии дисхромии, фиброза и атрофии. Пальпируются единичные лимфатические узлы шейной группы. АД 110/70, ЧСС – 81 в мин. Диагностирована системная склеродермия. В общем анализе крови: лей – 4,2-10,5 тыс, эритр – 3-</w:t>
      </w:r>
      <w:r w:rsidR="00C174A4">
        <w:t xml:space="preserve">4,55, </w:t>
      </w:r>
      <w:r w:rsidR="00C174A4">
        <w:rPr>
          <w:lang w:val="en-US"/>
        </w:rPr>
        <w:t>Hb</w:t>
      </w:r>
      <w:r w:rsidR="00C174A4">
        <w:t xml:space="preserve"> – 144 129 г/л, СОЭ – 20-30 мм/ч (при выписке 17 мм/ч). В биохимическом анализе крови повышена тимоловая проба до 18 усл. Ед. (норма до 5,0). Выявлены антитела к </w:t>
      </w:r>
      <w:r w:rsidR="00C174A4">
        <w:rPr>
          <w:lang w:val="en-US"/>
        </w:rPr>
        <w:t>SCL</w:t>
      </w:r>
      <w:r w:rsidR="00C174A4">
        <w:t xml:space="preserve">70 – положительные (++). Активность болезни расценена как </w:t>
      </w:r>
      <w:r w:rsidR="00C174A4">
        <w:rPr>
          <w:lang w:val="en-US"/>
        </w:rPr>
        <w:t>I</w:t>
      </w:r>
      <w:r w:rsidR="00C174A4" w:rsidRPr="00C174A4">
        <w:t>-</w:t>
      </w:r>
      <w:r w:rsidR="00C174A4">
        <w:rPr>
          <w:lang w:val="en-US"/>
        </w:rPr>
        <w:t>II</w:t>
      </w:r>
      <w:r w:rsidR="00C174A4">
        <w:t xml:space="preserve"> степени. Лечение: преднизолон – 15 мг/сут, (0,52 мг/кг), через 6 недель постепенно снижали до 10 мг/сут (0,35 мг/кг), уже находясь дома, купренил – 250 мг (8,71 мг/кг), панангин 1 таб 3 р/сут, кальций </w:t>
      </w:r>
      <w:r w:rsidR="00C174A4">
        <w:rPr>
          <w:lang w:val="en-US"/>
        </w:rPr>
        <w:t>D</w:t>
      </w:r>
      <w:r w:rsidR="00C174A4">
        <w:rPr>
          <w:vertAlign w:val="subscript"/>
        </w:rPr>
        <w:t>3</w:t>
      </w:r>
      <w:r w:rsidR="00C174A4">
        <w:t>-никомед по 1 капс 1 р/сут, местно: актовегиновый гель, солкосериловая мазь. Физиотерапия: э/ф с ГКС на шейный и пояснично-крестцовый отдел позвоночника. Иглорефлексотерапия. При выписке состояние удовлетворительное.</w:t>
      </w:r>
    </w:p>
    <w:p w:rsidR="00C174A4" w:rsidRDefault="00C174A4" w:rsidP="00F45E95">
      <w:pPr>
        <w:spacing w:before="120" w:after="120"/>
        <w:jc w:val="both"/>
      </w:pPr>
      <w:r>
        <w:tab/>
        <w:t xml:space="preserve">За время пребывания дома состояние улучшалось – уменьшилась плотность соединительной ткани в очагах. Терапию, начатую в клинике, дома продолжали. Последняя госпитализация в октябре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Отмечалось повышение уровня трансаминаз, в связи с чем получал урсофальк в течение 2 мес. Дома получал преднизолон 10 мг, купренил 250 мг, местную терапию</w:t>
      </w:r>
      <w:r w:rsidR="00ED401E">
        <w:t>.</w:t>
      </w:r>
    </w:p>
    <w:p w:rsidR="00ED401E" w:rsidRPr="00834F53" w:rsidRDefault="00ED401E" w:rsidP="00F45E95">
      <w:pPr>
        <w:numPr>
          <w:ilvl w:val="0"/>
          <w:numId w:val="1"/>
        </w:numPr>
        <w:spacing w:before="120" w:after="120"/>
        <w:jc w:val="both"/>
        <w:rPr>
          <w:b/>
        </w:rPr>
      </w:pPr>
      <w:r w:rsidRPr="00834F53">
        <w:rPr>
          <w:b/>
        </w:rPr>
        <w:t>Данные объективного исследования на день курации.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A6DAB" w:rsidTr="00AB2643">
        <w:tc>
          <w:tcPr>
            <w:tcW w:w="3190" w:type="dxa"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  <w:r>
              <w:t>Дата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  <w:r>
              <w:t>22.09.2005 г. – День болезни17—й.</w:t>
            </w:r>
          </w:p>
        </w:tc>
        <w:tc>
          <w:tcPr>
            <w:tcW w:w="3191" w:type="dxa"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  <w:r>
              <w:t>Назначения:</w:t>
            </w:r>
          </w:p>
        </w:tc>
      </w:tr>
      <w:tr w:rsidR="00EA6DAB" w:rsidTr="00AB2643">
        <w:trPr>
          <w:trHeight w:val="712"/>
        </w:trPr>
        <w:tc>
          <w:tcPr>
            <w:tcW w:w="3190" w:type="dxa"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  <w:r>
              <w:t>Т˚</w:t>
            </w:r>
          </w:p>
        </w:tc>
        <w:tc>
          <w:tcPr>
            <w:tcW w:w="3190" w:type="dxa"/>
            <w:vMerge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  <w:r>
              <w:t>Стол А</w:t>
            </w:r>
            <w:r w:rsidRPr="00AB2643">
              <w:rPr>
                <w:vertAlign w:val="subscript"/>
              </w:rPr>
              <w:t>1</w:t>
            </w:r>
          </w:p>
          <w:p w:rsidR="00EA6DAB" w:rsidRDefault="00EA6DAB" w:rsidP="00AB2643">
            <w:pPr>
              <w:spacing w:before="120" w:after="120"/>
              <w:jc w:val="both"/>
            </w:pPr>
            <w:r>
              <w:t>Преднизолон 5 мг</w:t>
            </w:r>
          </w:p>
          <w:p w:rsidR="00EA6DAB" w:rsidRDefault="00EA6DAB" w:rsidP="00AB2643">
            <w:pPr>
              <w:spacing w:before="120" w:after="120"/>
              <w:jc w:val="both"/>
            </w:pPr>
            <w:r>
              <w:t>Купренил 250 мг</w:t>
            </w:r>
          </w:p>
          <w:p w:rsidR="00EA6DAB" w:rsidRDefault="00EA6DAB" w:rsidP="00AB2643">
            <w:pPr>
              <w:spacing w:before="120" w:after="120"/>
              <w:jc w:val="both"/>
            </w:pPr>
            <w:r>
              <w:t>Панангин 1 т х 3 р</w:t>
            </w:r>
          </w:p>
          <w:p w:rsidR="00EA6DAB" w:rsidRDefault="00EA6DAB" w:rsidP="00AB2643">
            <w:pPr>
              <w:spacing w:before="120" w:after="120"/>
              <w:jc w:val="both"/>
            </w:pPr>
            <w:r>
              <w:t xml:space="preserve">Альфадол </w:t>
            </w:r>
            <w:r w:rsidRPr="00AB2643">
              <w:rPr>
                <w:lang w:val="en-US"/>
              </w:rPr>
              <w:t>Ca</w:t>
            </w:r>
            <w:r>
              <w:t xml:space="preserve"> 1 т</w:t>
            </w:r>
          </w:p>
          <w:p w:rsidR="00EA6DAB" w:rsidRDefault="00EA6DAB" w:rsidP="00AB2643">
            <w:pPr>
              <w:spacing w:before="120" w:after="120"/>
              <w:jc w:val="both"/>
            </w:pPr>
            <w:r>
              <w:t>Фенибут 0,25 ½ т х 2 р</w:t>
            </w:r>
          </w:p>
          <w:p w:rsidR="00EA6DAB" w:rsidRPr="00A163D3" w:rsidRDefault="00EA6DAB" w:rsidP="00AB2643">
            <w:pPr>
              <w:spacing w:before="120" w:after="120"/>
              <w:jc w:val="both"/>
            </w:pPr>
            <w:r>
              <w:t>Мультивит 1 т</w:t>
            </w:r>
          </w:p>
        </w:tc>
      </w:tr>
      <w:tr w:rsidR="00EA6DAB" w:rsidTr="00AB2643">
        <w:trPr>
          <w:trHeight w:val="713"/>
        </w:trPr>
        <w:tc>
          <w:tcPr>
            <w:tcW w:w="3190" w:type="dxa"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  <w:r>
              <w:t>Пульс</w:t>
            </w:r>
          </w:p>
        </w:tc>
        <w:tc>
          <w:tcPr>
            <w:tcW w:w="3190" w:type="dxa"/>
            <w:vMerge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</w:p>
        </w:tc>
        <w:tc>
          <w:tcPr>
            <w:tcW w:w="3191" w:type="dxa"/>
            <w:vMerge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</w:p>
        </w:tc>
      </w:tr>
      <w:tr w:rsidR="00EA6DAB" w:rsidTr="00AB2643">
        <w:trPr>
          <w:trHeight w:val="712"/>
        </w:trPr>
        <w:tc>
          <w:tcPr>
            <w:tcW w:w="3190" w:type="dxa"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  <w:r>
              <w:t>Д</w:t>
            </w:r>
          </w:p>
        </w:tc>
        <w:tc>
          <w:tcPr>
            <w:tcW w:w="3190" w:type="dxa"/>
            <w:vMerge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</w:p>
        </w:tc>
        <w:tc>
          <w:tcPr>
            <w:tcW w:w="3191" w:type="dxa"/>
            <w:vMerge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</w:p>
        </w:tc>
      </w:tr>
      <w:tr w:rsidR="00EA6DAB" w:rsidTr="00AB2643">
        <w:trPr>
          <w:trHeight w:val="713"/>
        </w:trPr>
        <w:tc>
          <w:tcPr>
            <w:tcW w:w="3190" w:type="dxa"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  <w:r>
              <w:t>АД</w:t>
            </w:r>
          </w:p>
        </w:tc>
        <w:tc>
          <w:tcPr>
            <w:tcW w:w="3190" w:type="dxa"/>
            <w:vMerge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</w:p>
        </w:tc>
        <w:tc>
          <w:tcPr>
            <w:tcW w:w="3191" w:type="dxa"/>
            <w:vMerge/>
            <w:shd w:val="clear" w:color="auto" w:fill="auto"/>
          </w:tcPr>
          <w:p w:rsidR="00EA6DAB" w:rsidRDefault="00EA6DAB" w:rsidP="00AB2643">
            <w:pPr>
              <w:spacing w:before="120" w:after="120"/>
              <w:jc w:val="both"/>
            </w:pPr>
          </w:p>
        </w:tc>
      </w:tr>
    </w:tbl>
    <w:p w:rsidR="00536CEE" w:rsidRPr="00834F53" w:rsidRDefault="00536CEE" w:rsidP="00536CEE">
      <w:pPr>
        <w:numPr>
          <w:ilvl w:val="0"/>
          <w:numId w:val="1"/>
        </w:numPr>
        <w:spacing w:before="120" w:after="120"/>
        <w:jc w:val="both"/>
        <w:rPr>
          <w:b/>
        </w:rPr>
      </w:pPr>
      <w:r w:rsidRPr="00834F53">
        <w:rPr>
          <w:b/>
        </w:rPr>
        <w:t>Данные объективного исследования.</w:t>
      </w:r>
    </w:p>
    <w:p w:rsidR="00DC0FDE" w:rsidRPr="00052214" w:rsidRDefault="00052214" w:rsidP="00052214">
      <w:pPr>
        <w:spacing w:before="120" w:after="120"/>
        <w:ind w:firstLine="708"/>
        <w:jc w:val="both"/>
      </w:pPr>
      <w:r>
        <w:rPr>
          <w:lang w:val="en-US"/>
        </w:rPr>
        <w:t>Status</w:t>
      </w:r>
      <w:r w:rsidRPr="00052214">
        <w:t xml:space="preserve"> </w:t>
      </w:r>
      <w:r>
        <w:rPr>
          <w:lang w:val="en-US"/>
        </w:rPr>
        <w:t>praesens</w:t>
      </w:r>
    </w:p>
    <w:p w:rsidR="00052214" w:rsidRDefault="00052214" w:rsidP="00052214">
      <w:pPr>
        <w:spacing w:before="120" w:after="120"/>
        <w:ind w:firstLine="708"/>
        <w:jc w:val="both"/>
      </w:pPr>
      <w:r>
        <w:t>Общее состояние - удовлетворительное.</w:t>
      </w:r>
    </w:p>
    <w:p w:rsidR="00052214" w:rsidRDefault="00052214" w:rsidP="00052214">
      <w:pPr>
        <w:spacing w:before="120" w:after="120"/>
        <w:ind w:firstLine="708"/>
        <w:jc w:val="both"/>
      </w:pPr>
      <w:r>
        <w:t>Сознание – ясное.</w:t>
      </w:r>
    </w:p>
    <w:p w:rsidR="00052214" w:rsidRDefault="00052214" w:rsidP="00052214">
      <w:pPr>
        <w:spacing w:before="120" w:after="120"/>
        <w:ind w:firstLine="708"/>
        <w:jc w:val="both"/>
      </w:pPr>
      <w:r>
        <w:t>Поведение – адекватное.</w:t>
      </w:r>
    </w:p>
    <w:p w:rsidR="00052214" w:rsidRDefault="00052214" w:rsidP="00052214">
      <w:pPr>
        <w:spacing w:before="120" w:after="120"/>
        <w:ind w:firstLine="708"/>
        <w:jc w:val="both"/>
      </w:pPr>
      <w:r>
        <w:t>Интеллектуальное развитие – соответствует возрасту.</w:t>
      </w:r>
    </w:p>
    <w:p w:rsidR="00052214" w:rsidRDefault="00052214" w:rsidP="00052214">
      <w:pPr>
        <w:spacing w:before="120" w:after="120"/>
        <w:ind w:firstLine="708"/>
        <w:jc w:val="both"/>
      </w:pPr>
      <w:r>
        <w:t>Внимание – концентрация полная.</w:t>
      </w:r>
    </w:p>
    <w:p w:rsidR="00052214" w:rsidRDefault="00052214" w:rsidP="00052214">
      <w:pPr>
        <w:spacing w:before="120" w:after="120"/>
        <w:ind w:firstLine="708"/>
        <w:jc w:val="both"/>
      </w:pPr>
      <w:r>
        <w:t xml:space="preserve">Настроение – ровное. </w:t>
      </w:r>
    </w:p>
    <w:p w:rsidR="00052214" w:rsidRDefault="00052214" w:rsidP="00052214">
      <w:pPr>
        <w:spacing w:before="120" w:after="120"/>
        <w:ind w:firstLine="708"/>
        <w:jc w:val="both"/>
      </w:pPr>
      <w:r>
        <w:t>Мышление – логическое.</w:t>
      </w:r>
    </w:p>
    <w:p w:rsidR="00052214" w:rsidRDefault="00052214" w:rsidP="00052214">
      <w:pPr>
        <w:spacing w:before="120" w:after="120"/>
        <w:ind w:firstLine="708"/>
        <w:jc w:val="both"/>
      </w:pPr>
      <w:r>
        <w:t>Речь - понятная.</w:t>
      </w:r>
    </w:p>
    <w:p w:rsidR="00052214" w:rsidRDefault="00052214" w:rsidP="00052214">
      <w:pPr>
        <w:spacing w:before="120" w:after="120"/>
        <w:ind w:left="708"/>
        <w:jc w:val="both"/>
      </w:pPr>
      <w:r>
        <w:t>Черепно-мозговые нервы – видимой патологии нет.</w:t>
      </w:r>
    </w:p>
    <w:p w:rsidR="00052214" w:rsidRDefault="00052214" w:rsidP="00052214">
      <w:pPr>
        <w:spacing w:before="120" w:after="120"/>
        <w:ind w:left="708"/>
        <w:jc w:val="both"/>
      </w:pPr>
      <w:r>
        <w:t xml:space="preserve">Рефлексы сухожильные: </w:t>
      </w:r>
      <w:r>
        <w:rPr>
          <w:lang w:val="en-US"/>
        </w:rPr>
        <w:t>D</w:t>
      </w:r>
      <w:r w:rsidRPr="00052214">
        <w:t>=</w:t>
      </w:r>
      <w:r>
        <w:rPr>
          <w:lang w:val="en-US"/>
        </w:rPr>
        <w:t>S</w:t>
      </w:r>
      <w:r>
        <w:t>, живые.</w:t>
      </w:r>
    </w:p>
    <w:p w:rsidR="00052214" w:rsidRDefault="00052214" w:rsidP="00052214">
      <w:pPr>
        <w:spacing w:before="120" w:after="120"/>
        <w:ind w:left="708"/>
        <w:jc w:val="both"/>
      </w:pPr>
      <w:r>
        <w:t>Потливость повышена в ладонях и подошвах.</w:t>
      </w:r>
    </w:p>
    <w:p w:rsidR="00052214" w:rsidRDefault="00052214" w:rsidP="00052214">
      <w:pPr>
        <w:spacing w:before="120" w:after="120"/>
        <w:ind w:left="708"/>
        <w:jc w:val="both"/>
      </w:pPr>
      <w:r>
        <w:t xml:space="preserve">Вес </w:t>
      </w:r>
      <w:smartTag w:uri="urn:schemas-microsoft-com:office:smarttags" w:element="metricconverter">
        <w:smartTagPr>
          <w:attr w:name="ProductID" w:val="39,3 кг"/>
        </w:smartTagPr>
        <w:r>
          <w:t>39,3 кг</w:t>
        </w:r>
      </w:smartTag>
      <w:r>
        <w:t xml:space="preserve">, рос </w:t>
      </w:r>
      <w:smartTag w:uri="urn:schemas-microsoft-com:office:smarttags" w:element="metricconverter">
        <w:smartTagPr>
          <w:attr w:name="ProductID" w:val="150 см"/>
        </w:smartTagPr>
        <w:r>
          <w:t>150 см</w:t>
        </w:r>
      </w:smartTag>
      <w:r>
        <w:t>.</w:t>
      </w:r>
      <w:r w:rsidR="00EA6DAB">
        <w:t xml:space="preserve"> Окружность груди </w:t>
      </w:r>
      <w:smartTag w:uri="urn:schemas-microsoft-com:office:smarttags" w:element="metricconverter">
        <w:smartTagPr>
          <w:attr w:name="ProductID" w:val="72 см"/>
        </w:smartTagPr>
        <w:r w:rsidR="00EA6DAB">
          <w:t>72 см</w:t>
        </w:r>
      </w:smartTag>
      <w:r w:rsidR="00EA6DAB">
        <w:t xml:space="preserve">, окружность головы </w:t>
      </w:r>
      <w:smartTag w:uri="urn:schemas-microsoft-com:office:smarttags" w:element="metricconverter">
        <w:smartTagPr>
          <w:attr w:name="ProductID" w:val="56 см"/>
        </w:smartTagPr>
        <w:r w:rsidR="00EA6DAB">
          <w:t>56 см</w:t>
        </w:r>
      </w:smartTag>
      <w:r w:rsidR="00EA6DAB">
        <w:t>.</w:t>
      </w:r>
    </w:p>
    <w:p w:rsidR="00052214" w:rsidRDefault="00052214" w:rsidP="00052214">
      <w:pPr>
        <w:spacing w:before="120" w:after="120"/>
        <w:ind w:left="708"/>
        <w:jc w:val="both"/>
      </w:pPr>
      <w:r>
        <w:t xml:space="preserve">Телосложение пропорциональное, см. </w:t>
      </w:r>
      <w:r>
        <w:rPr>
          <w:lang w:val="en-US"/>
        </w:rPr>
        <w:t>St. localis.</w:t>
      </w:r>
    </w:p>
    <w:p w:rsidR="00052214" w:rsidRDefault="00052214" w:rsidP="00EA6DAB">
      <w:pPr>
        <w:spacing w:before="120" w:after="120"/>
        <w:ind w:firstLine="708"/>
        <w:jc w:val="both"/>
      </w:pPr>
      <w:r>
        <w:t>Подкожная клетчатка – на лице развита дост</w:t>
      </w:r>
      <w:r w:rsidR="00EA6DAB">
        <w:t>аточно, на животе и нижних конеч</w:t>
      </w:r>
      <w:r w:rsidR="00834F53">
        <w:t>н</w:t>
      </w:r>
      <w:r>
        <w:t>остях отсутствует.</w:t>
      </w:r>
      <w:r w:rsidR="00EA6DAB">
        <w:t xml:space="preserve"> Толщина складки на животе </w:t>
      </w:r>
      <w:smartTag w:uri="urn:schemas-microsoft-com:office:smarttags" w:element="metricconverter">
        <w:smartTagPr>
          <w:attr w:name="ProductID" w:val="1,5 см"/>
        </w:smartTagPr>
        <w:r w:rsidR="00EA6DAB">
          <w:t>1,5 см</w:t>
        </w:r>
      </w:smartTag>
      <w:r w:rsidR="00EA6DAB">
        <w:t xml:space="preserve">, под лопаткой </w:t>
      </w:r>
      <w:smartTag w:uri="urn:schemas-microsoft-com:office:smarttags" w:element="metricconverter">
        <w:smartTagPr>
          <w:attr w:name="ProductID" w:val="1,5 см"/>
        </w:smartTagPr>
        <w:r w:rsidR="00EA6DAB">
          <w:t>1,5 см</w:t>
        </w:r>
      </w:smartTag>
      <w:r w:rsidR="00EA6DAB">
        <w:t xml:space="preserve">, на бедре </w:t>
      </w:r>
      <w:smartTag w:uri="urn:schemas-microsoft-com:office:smarttags" w:element="metricconverter">
        <w:smartTagPr>
          <w:attr w:name="ProductID" w:val="1,5 см"/>
        </w:smartTagPr>
        <w:r w:rsidR="00EA6DAB">
          <w:t>1,5 см</w:t>
        </w:r>
      </w:smartTag>
      <w:r w:rsidR="00EA6DAB">
        <w:t>.</w:t>
      </w:r>
    </w:p>
    <w:p w:rsidR="00EA6DAB" w:rsidRDefault="00EA6DAB" w:rsidP="00052214">
      <w:pPr>
        <w:spacing w:before="120" w:after="120"/>
        <w:ind w:left="708"/>
        <w:jc w:val="both"/>
      </w:pPr>
      <w:r>
        <w:t>Волосы блестящие. Ногти обычной формы.</w:t>
      </w:r>
    </w:p>
    <w:p w:rsidR="00052214" w:rsidRDefault="00052214" w:rsidP="00052214">
      <w:pPr>
        <w:spacing w:before="120" w:after="120"/>
        <w:ind w:left="708"/>
        <w:jc w:val="both"/>
      </w:pPr>
      <w:r>
        <w:t>Слизистые – бледно-розовые.</w:t>
      </w:r>
    </w:p>
    <w:p w:rsidR="00052214" w:rsidRDefault="00052214" w:rsidP="00EA6DAB">
      <w:pPr>
        <w:spacing w:before="120" w:after="120"/>
        <w:ind w:firstLine="708"/>
        <w:jc w:val="both"/>
      </w:pPr>
      <w:r>
        <w:t>Лимфатическая система – микрополиадения.</w:t>
      </w:r>
      <w:r w:rsidR="00EA6DAB">
        <w:t xml:space="preserve"> Пальпируются отдельные узлы шейной группы. </w:t>
      </w:r>
    </w:p>
    <w:p w:rsidR="00052214" w:rsidRDefault="00052214" w:rsidP="00052214">
      <w:pPr>
        <w:spacing w:before="120" w:after="120"/>
        <w:ind w:left="708"/>
        <w:jc w:val="both"/>
      </w:pPr>
      <w:r>
        <w:t>Костная система – форма черепа округлая.</w:t>
      </w:r>
    </w:p>
    <w:p w:rsidR="00052214" w:rsidRDefault="00052214" w:rsidP="00155BC6">
      <w:pPr>
        <w:spacing w:before="120" w:after="120"/>
        <w:ind w:firstLine="708"/>
        <w:jc w:val="both"/>
      </w:pPr>
      <w:r>
        <w:t>Грудная клетка цилиндрическая.</w:t>
      </w:r>
      <w:r w:rsidR="00155BC6">
        <w:t xml:space="preserve"> Пальпация: Податливость нормальная. Голосовое дрожание проводится во все отделы. </w:t>
      </w:r>
    </w:p>
    <w:p w:rsidR="00052214" w:rsidRDefault="00052214" w:rsidP="00052214">
      <w:pPr>
        <w:spacing w:before="120" w:after="120"/>
        <w:ind w:left="708"/>
        <w:jc w:val="both"/>
      </w:pPr>
      <w:r>
        <w:t>Конечности не искривлены.</w:t>
      </w:r>
    </w:p>
    <w:p w:rsidR="00052214" w:rsidRDefault="00052214" w:rsidP="00052214">
      <w:pPr>
        <w:spacing w:before="120" w:after="120"/>
        <w:ind w:left="708"/>
        <w:jc w:val="both"/>
      </w:pPr>
      <w:r>
        <w:t>Суставы не деформированы.</w:t>
      </w:r>
    </w:p>
    <w:p w:rsidR="00052214" w:rsidRDefault="00052214" w:rsidP="00052214">
      <w:pPr>
        <w:spacing w:before="120" w:after="120"/>
        <w:ind w:firstLine="708"/>
        <w:jc w:val="both"/>
      </w:pPr>
      <w:r>
        <w:t>Мышечная система: мышечная сила достаточная. Амиотрофия нижних конечностей (больше слева).</w:t>
      </w:r>
      <w:r w:rsidR="00EA6DAB">
        <w:t xml:space="preserve"> Тонус мышц пониженный. Переразгибание в локтевых суставах. Объем активных движений достаточный. Объем пассивных движений избыточный.</w:t>
      </w:r>
    </w:p>
    <w:p w:rsidR="00052214" w:rsidRDefault="00052214" w:rsidP="00052214">
      <w:pPr>
        <w:spacing w:before="120" w:after="120"/>
        <w:ind w:left="708"/>
        <w:jc w:val="both"/>
      </w:pPr>
      <w:r>
        <w:t>Состояние статики и движения: походка не нарушена.</w:t>
      </w:r>
    </w:p>
    <w:p w:rsidR="00052214" w:rsidRDefault="00052214" w:rsidP="00052214">
      <w:pPr>
        <w:spacing w:before="120" w:after="120"/>
        <w:ind w:left="708"/>
        <w:jc w:val="both"/>
      </w:pPr>
      <w:r>
        <w:t>Зев: спокоен.</w:t>
      </w:r>
    </w:p>
    <w:p w:rsidR="00052214" w:rsidRDefault="00052214" w:rsidP="00052214">
      <w:pPr>
        <w:spacing w:before="120" w:after="120"/>
        <w:ind w:left="708"/>
        <w:jc w:val="both"/>
      </w:pPr>
      <w:r>
        <w:t>Органы чувств:</w:t>
      </w:r>
    </w:p>
    <w:p w:rsidR="00052214" w:rsidRDefault="00052214" w:rsidP="00052214">
      <w:pPr>
        <w:spacing w:before="120" w:after="120"/>
        <w:ind w:left="708"/>
        <w:jc w:val="both"/>
      </w:pPr>
      <w:r>
        <w:t>Глаза – конъюнктива чистая.</w:t>
      </w:r>
    </w:p>
    <w:p w:rsidR="00052214" w:rsidRDefault="00052214" w:rsidP="00052214">
      <w:pPr>
        <w:spacing w:before="120" w:after="120"/>
        <w:ind w:left="708"/>
        <w:jc w:val="both"/>
      </w:pPr>
      <w:r>
        <w:t>Уши – наружные слуховые проходы свободны.</w:t>
      </w:r>
    </w:p>
    <w:p w:rsidR="00052214" w:rsidRDefault="00052214" w:rsidP="00052214">
      <w:pPr>
        <w:spacing w:before="120" w:after="120"/>
        <w:ind w:left="708"/>
        <w:jc w:val="both"/>
      </w:pPr>
      <w:r>
        <w:t>Носовое дыхание свободное.</w:t>
      </w:r>
    </w:p>
    <w:p w:rsidR="00052214" w:rsidRDefault="00052214" w:rsidP="00052214">
      <w:pPr>
        <w:spacing w:before="120" w:after="120"/>
        <w:ind w:left="708"/>
        <w:jc w:val="both"/>
      </w:pPr>
      <w:r>
        <w:t>Гортань – голос звонкий.</w:t>
      </w:r>
    </w:p>
    <w:p w:rsidR="00052214" w:rsidRDefault="00155BC6" w:rsidP="00052214">
      <w:pPr>
        <w:spacing w:before="120" w:after="120"/>
        <w:ind w:left="708"/>
        <w:jc w:val="both"/>
      </w:pPr>
      <w:r>
        <w:t>Дыхание (</w:t>
      </w:r>
      <w:r w:rsidR="00052214">
        <w:t>характер, частота): 18 в минуту. Одышки нет. Кашля нет.</w:t>
      </w:r>
      <w:r>
        <w:t xml:space="preserve"> Дыхание носовое. Брюшной тип дыхания.</w:t>
      </w:r>
    </w:p>
    <w:p w:rsidR="00052214" w:rsidRDefault="00052214" w:rsidP="00EA6DAB">
      <w:pPr>
        <w:spacing w:before="120" w:after="120"/>
        <w:ind w:firstLine="708"/>
        <w:jc w:val="both"/>
      </w:pPr>
      <w:r>
        <w:t xml:space="preserve">Легкие – перкуторно – ясный легочный звук, </w:t>
      </w:r>
      <w:r w:rsidR="00155BC6">
        <w:t xml:space="preserve">нижние границы легких на уровне 8 межреберья, подвижность нижних краев легких </w:t>
      </w:r>
      <w:smartTag w:uri="urn:schemas-microsoft-com:office:smarttags" w:element="metricconverter">
        <w:smartTagPr>
          <w:attr w:name="ProductID" w:val="3 см"/>
        </w:smartTagPr>
        <w:r w:rsidR="00155BC6">
          <w:t>3 см</w:t>
        </w:r>
      </w:smartTag>
      <w:r w:rsidR="00155BC6">
        <w:t xml:space="preserve"> и </w:t>
      </w:r>
      <w:smartTag w:uri="urn:schemas-microsoft-com:office:smarttags" w:element="metricconverter">
        <w:smartTagPr>
          <w:attr w:name="ProductID" w:val="3 см"/>
        </w:smartTagPr>
        <w:r w:rsidR="00155BC6">
          <w:t>3 см</w:t>
        </w:r>
      </w:smartTag>
      <w:r w:rsidR="00155BC6">
        <w:t>. А</w:t>
      </w:r>
      <w:r>
        <w:t xml:space="preserve">ускультативно – дыхание </w:t>
      </w:r>
      <w:r w:rsidR="00155BC6">
        <w:t>жесткое, проводится во все отделы.</w:t>
      </w:r>
      <w:r>
        <w:t xml:space="preserve"> </w:t>
      </w:r>
      <w:r w:rsidR="00155BC6">
        <w:t xml:space="preserve">В базальном отделе левого легкого сзади – сухие свистящие хрипы на высоте вдоха. </w:t>
      </w:r>
    </w:p>
    <w:p w:rsidR="00052214" w:rsidRDefault="00052214" w:rsidP="00052214">
      <w:pPr>
        <w:spacing w:before="120" w:after="120"/>
        <w:ind w:left="708"/>
        <w:jc w:val="both"/>
      </w:pPr>
      <w:r>
        <w:t>Органы кровообращения: пульс 70 в минуту.</w:t>
      </w:r>
    </w:p>
    <w:p w:rsidR="00052214" w:rsidRDefault="00052214" w:rsidP="00052214">
      <w:pPr>
        <w:spacing w:before="120" w:after="120"/>
        <w:ind w:left="708"/>
        <w:jc w:val="both"/>
      </w:pPr>
      <w:r>
        <w:t>Кровяное давление 110/70.</w:t>
      </w:r>
    </w:p>
    <w:p w:rsidR="00052214" w:rsidRPr="00155BC6" w:rsidRDefault="00052214" w:rsidP="00EA6DAB">
      <w:pPr>
        <w:spacing w:before="120" w:after="120"/>
        <w:ind w:firstLine="708"/>
        <w:jc w:val="both"/>
      </w:pPr>
      <w:r>
        <w:t>Границы сердца соответствуют возрастным нормам (</w:t>
      </w:r>
      <w:r w:rsidR="00EA6DAB">
        <w:t xml:space="preserve">левая – по среднеключичной линии, правая – кнаружи от правого края грудины, верхняя – </w:t>
      </w:r>
      <w:r w:rsidR="00EA6DAB">
        <w:rPr>
          <w:lang w:val="en-US"/>
        </w:rPr>
        <w:t>III</w:t>
      </w:r>
      <w:r w:rsidR="00EA6DAB">
        <w:t xml:space="preserve"> ребро).</w:t>
      </w:r>
      <w:r w:rsidR="00155BC6">
        <w:t xml:space="preserve"> Верхушечный толчок на уровне </w:t>
      </w:r>
      <w:r w:rsidR="00155BC6">
        <w:rPr>
          <w:lang w:val="en-US"/>
        </w:rPr>
        <w:t>IV</w:t>
      </w:r>
      <w:r w:rsidR="00155BC6">
        <w:t xml:space="preserve"> межреберья.</w:t>
      </w:r>
    </w:p>
    <w:p w:rsidR="00EA6DAB" w:rsidRDefault="00155BC6" w:rsidP="00052214">
      <w:pPr>
        <w:spacing w:before="120" w:after="120"/>
        <w:ind w:left="708"/>
        <w:jc w:val="both"/>
      </w:pPr>
      <w:r>
        <w:t xml:space="preserve">Аускультация: </w:t>
      </w:r>
      <w:r w:rsidR="00EA6DAB">
        <w:t>Тоны сердца ясные, ритмичные.</w:t>
      </w:r>
    </w:p>
    <w:p w:rsidR="00EA6DAB" w:rsidRDefault="00EA6DAB" w:rsidP="00052214">
      <w:pPr>
        <w:spacing w:before="120" w:after="120"/>
        <w:ind w:left="708"/>
        <w:jc w:val="both"/>
      </w:pPr>
      <w:r>
        <w:t>Шумы – систолический шум на верхушке.</w:t>
      </w:r>
      <w:r w:rsidR="00155BC6">
        <w:t xml:space="preserve"> Не проводится в другие отделы.</w:t>
      </w:r>
    </w:p>
    <w:p w:rsidR="00155BC6" w:rsidRDefault="00155BC6" w:rsidP="00052214">
      <w:pPr>
        <w:spacing w:before="120" w:after="120"/>
        <w:ind w:left="708"/>
        <w:jc w:val="both"/>
      </w:pPr>
      <w:r>
        <w:t>Пульс на лучевой артерии 90 в минуту. Хорошего наполнения, ритмичный. Одинаковый на обеих руках, среднего напряжения, синхронный на обеих руках. АД = 110/70.</w:t>
      </w:r>
    </w:p>
    <w:p w:rsidR="00EA6DAB" w:rsidRDefault="00EA6DAB" w:rsidP="00052214">
      <w:pPr>
        <w:spacing w:before="120" w:after="120"/>
        <w:ind w:left="708"/>
        <w:jc w:val="both"/>
      </w:pPr>
      <w:r>
        <w:t>Органы пищеварения и полости живота:</w:t>
      </w:r>
    </w:p>
    <w:p w:rsidR="00EA6DAB" w:rsidRDefault="00EA6DAB" w:rsidP="00155BC6">
      <w:pPr>
        <w:spacing w:before="120" w:after="120"/>
        <w:ind w:firstLine="708"/>
        <w:jc w:val="both"/>
      </w:pPr>
      <w:r>
        <w:t>Полости рта – слизистая рта и губ бледно-розовая, язык обложен белым налетом.</w:t>
      </w:r>
      <w:r w:rsidR="00155BC6">
        <w:t xml:space="preserve"> Зубы постоянные, 28 зубов, санированы. Глотка – розового цвета, дужки розового цветя, язычок розового цвета.</w:t>
      </w:r>
    </w:p>
    <w:p w:rsidR="00155BC6" w:rsidRDefault="00155BC6" w:rsidP="00052214">
      <w:pPr>
        <w:spacing w:before="120" w:after="120"/>
        <w:ind w:left="708"/>
        <w:jc w:val="both"/>
      </w:pPr>
      <w:r>
        <w:t>Слюнные железы не изменены.</w:t>
      </w:r>
    </w:p>
    <w:p w:rsidR="00EA6DAB" w:rsidRDefault="00EA6DAB" w:rsidP="00052214">
      <w:pPr>
        <w:spacing w:before="120" w:after="120"/>
        <w:ind w:left="708"/>
        <w:jc w:val="both"/>
      </w:pPr>
      <w:r>
        <w:t>Аппетит – хороший.</w:t>
      </w:r>
    </w:p>
    <w:p w:rsidR="00EA6DAB" w:rsidRDefault="00EA6DAB" w:rsidP="00052214">
      <w:pPr>
        <w:spacing w:before="120" w:after="120"/>
        <w:ind w:left="708"/>
        <w:jc w:val="both"/>
      </w:pPr>
      <w:r>
        <w:t>Тошнота – нет.</w:t>
      </w:r>
    </w:p>
    <w:p w:rsidR="00EA6DAB" w:rsidRDefault="00EA6DAB" w:rsidP="00052214">
      <w:pPr>
        <w:spacing w:before="120" w:after="120"/>
        <w:ind w:left="708"/>
        <w:jc w:val="both"/>
      </w:pPr>
      <w:r>
        <w:t>Стул – регулярный,</w:t>
      </w:r>
      <w:r w:rsidR="0062692A">
        <w:t xml:space="preserve"> оформленный, 1 раз в день. Цвет коричневый.</w:t>
      </w:r>
    </w:p>
    <w:p w:rsidR="00EA6DAB" w:rsidRDefault="00EA6DAB" w:rsidP="0062692A">
      <w:pPr>
        <w:spacing w:before="120" w:after="120"/>
        <w:ind w:firstLine="708"/>
        <w:jc w:val="both"/>
      </w:pPr>
      <w:r>
        <w:t>Живот – мягкий безболезненный.</w:t>
      </w:r>
      <w:r w:rsidR="0062692A">
        <w:t xml:space="preserve"> Округлой формы. Симметричный. Участвует в дыхании. Перкуторный звук ясный. Состояние прямых мышц живота, паховых колец, пупка без особенностей. Аускультация – слышны кишечные шумы.</w:t>
      </w:r>
    </w:p>
    <w:p w:rsidR="00EA6DAB" w:rsidRDefault="00EA6DAB" w:rsidP="0062692A">
      <w:pPr>
        <w:spacing w:before="120" w:after="120"/>
        <w:ind w:firstLine="708"/>
        <w:jc w:val="both"/>
      </w:pPr>
      <w:r>
        <w:t xml:space="preserve">Печень + </w:t>
      </w:r>
      <w:smartTag w:uri="urn:schemas-microsoft-com:office:smarttags" w:element="metricconverter">
        <w:smartTagPr>
          <w:attr w:name="ProductID" w:val="1,0 см"/>
        </w:smartTagPr>
        <w:r>
          <w:t>1,0 см</w:t>
        </w:r>
      </w:smartTag>
      <w:r>
        <w:t xml:space="preserve"> из-под края реберной дуги.</w:t>
      </w:r>
      <w:r w:rsidR="0062692A">
        <w:t xml:space="preserve"> Пальпация безболезненна. Перкуссия – 10(+1)-9-8 (по Курлову). Край мягкий, ровный.</w:t>
      </w:r>
    </w:p>
    <w:p w:rsidR="00EA6DAB" w:rsidRDefault="00EA6DAB" w:rsidP="00052214">
      <w:pPr>
        <w:spacing w:before="120" w:after="120"/>
        <w:ind w:left="708"/>
        <w:jc w:val="both"/>
      </w:pPr>
      <w:r>
        <w:t>Селезенка не пальпируется.</w:t>
      </w:r>
    </w:p>
    <w:p w:rsidR="00EA6DAB" w:rsidRDefault="00EA6DAB" w:rsidP="0062692A">
      <w:pPr>
        <w:spacing w:before="120" w:after="120"/>
        <w:ind w:firstLine="708"/>
        <w:jc w:val="both"/>
      </w:pPr>
      <w:r>
        <w:t>Мочевые органы – развитие правильное.</w:t>
      </w:r>
      <w:r w:rsidR="0062692A">
        <w:t xml:space="preserve"> Мочеиспускание не нарушено. Цвет мочи – соломенно-желтый.</w:t>
      </w:r>
    </w:p>
    <w:p w:rsidR="0062692A" w:rsidRDefault="0062692A" w:rsidP="00052214">
      <w:pPr>
        <w:spacing w:before="120" w:after="120"/>
        <w:ind w:left="708"/>
        <w:jc w:val="both"/>
      </w:pPr>
      <w:r>
        <w:t>Развитие половых органов соответствует возрасту. Вторичные половые признаки соответствуют возрасту.</w:t>
      </w:r>
    </w:p>
    <w:p w:rsidR="00EA6DAB" w:rsidRPr="00EA6DAB" w:rsidRDefault="00EA6DAB" w:rsidP="00052214">
      <w:pPr>
        <w:spacing w:before="120" w:after="120"/>
        <w:ind w:left="708"/>
        <w:jc w:val="both"/>
      </w:pPr>
      <w:r>
        <w:rPr>
          <w:lang w:val="en-US"/>
        </w:rPr>
        <w:t>Status</w:t>
      </w:r>
      <w:r w:rsidRPr="00EA6DAB">
        <w:t xml:space="preserve"> </w:t>
      </w:r>
      <w:r>
        <w:rPr>
          <w:lang w:val="en-US"/>
        </w:rPr>
        <w:t>localis</w:t>
      </w:r>
    </w:p>
    <w:p w:rsidR="00EA6DAB" w:rsidRDefault="00EA6DAB" w:rsidP="00EA6DAB">
      <w:pPr>
        <w:spacing w:before="120" w:after="120"/>
        <w:ind w:firstLine="708"/>
        <w:jc w:val="both"/>
      </w:pPr>
      <w:r>
        <w:t>Кожа в области верхней и нижней конечностей справа (включая тыльную поверхность стопы и бедра), голени – слева, а также боковых поверхностей туловища склеродермические очаги в стадии дисхромии, атрофии, поверхностного фиброза.</w:t>
      </w:r>
      <w:r w:rsidR="00536CEE">
        <w:t xml:space="preserve"> На левой ноге – очаги гиперпигментации. На правой латеральной лодыжке – гиперпигментация и индурация 10 х </w:t>
      </w:r>
      <w:smartTag w:uri="urn:schemas-microsoft-com:office:smarttags" w:element="metricconverter">
        <w:smartTagPr>
          <w:attr w:name="ProductID" w:val="6 см"/>
        </w:smartTagPr>
        <w:r w:rsidR="00536CEE">
          <w:t>6 см</w:t>
        </w:r>
      </w:smartTag>
      <w:r w:rsidR="00536CEE">
        <w:t xml:space="preserve">, на правой голени – 29 х </w:t>
      </w:r>
      <w:smartTag w:uri="urn:schemas-microsoft-com:office:smarttags" w:element="metricconverter">
        <w:smartTagPr>
          <w:attr w:name="ProductID" w:val="2,5 см"/>
        </w:smartTagPr>
        <w:r w:rsidR="00536CEE">
          <w:t>2,5 см</w:t>
        </w:r>
      </w:smartTag>
      <w:r w:rsidR="00536CEE">
        <w:t xml:space="preserve">, на правом бедре – 14 х </w:t>
      </w:r>
      <w:smartTag w:uri="urn:schemas-microsoft-com:office:smarttags" w:element="metricconverter">
        <w:smartTagPr>
          <w:attr w:name="ProductID" w:val="3,7 см"/>
        </w:smartTagPr>
        <w:r w:rsidR="00536CEE">
          <w:t>3,7 см</w:t>
        </w:r>
      </w:smartTag>
      <w:r w:rsidR="00536CEE">
        <w:t>.</w:t>
      </w:r>
    </w:p>
    <w:p w:rsidR="0062692A" w:rsidRDefault="0062692A" w:rsidP="00EA6DAB">
      <w:pPr>
        <w:spacing w:before="120" w:after="120"/>
        <w:ind w:firstLine="708"/>
        <w:jc w:val="both"/>
      </w:pPr>
    </w:p>
    <w:p w:rsidR="0062692A" w:rsidRPr="00834F53" w:rsidRDefault="0062692A" w:rsidP="00536CEE">
      <w:pPr>
        <w:numPr>
          <w:ilvl w:val="0"/>
          <w:numId w:val="1"/>
        </w:numPr>
        <w:spacing w:before="120" w:after="120"/>
        <w:jc w:val="both"/>
        <w:rPr>
          <w:b/>
        </w:rPr>
      </w:pPr>
      <w:r w:rsidRPr="00834F53">
        <w:rPr>
          <w:b/>
        </w:rPr>
        <w:t>Инструментальные и лаборатор</w:t>
      </w:r>
      <w:r w:rsidR="00536CEE" w:rsidRPr="00834F53">
        <w:rPr>
          <w:b/>
        </w:rPr>
        <w:t>ные исследования.</w:t>
      </w:r>
    </w:p>
    <w:p w:rsidR="0062692A" w:rsidRDefault="0062692A" w:rsidP="00EA6DAB">
      <w:pPr>
        <w:spacing w:before="120" w:after="120"/>
        <w:ind w:firstLine="708"/>
        <w:jc w:val="both"/>
      </w:pPr>
    </w:p>
    <w:p w:rsidR="0062692A" w:rsidRDefault="0062692A" w:rsidP="00EA6DAB">
      <w:pPr>
        <w:spacing w:before="120" w:after="120"/>
        <w:ind w:firstLine="708"/>
        <w:jc w:val="both"/>
      </w:pPr>
      <w:r>
        <w:t>08.09.2005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2692A" w:rsidTr="00AB2643">
        <w:tc>
          <w:tcPr>
            <w:tcW w:w="4785" w:type="dxa"/>
            <w:shd w:val="clear" w:color="auto" w:fill="auto"/>
          </w:tcPr>
          <w:p w:rsidR="0062692A" w:rsidRDefault="0062692A" w:rsidP="00AB2643">
            <w:pPr>
              <w:spacing w:before="120" w:after="120"/>
              <w:jc w:val="both"/>
            </w:pPr>
            <w:r>
              <w:t>Показатель</w:t>
            </w:r>
          </w:p>
        </w:tc>
        <w:tc>
          <w:tcPr>
            <w:tcW w:w="4786" w:type="dxa"/>
            <w:shd w:val="clear" w:color="auto" w:fill="auto"/>
          </w:tcPr>
          <w:p w:rsidR="0062692A" w:rsidRDefault="0062692A" w:rsidP="00AB2643">
            <w:pPr>
              <w:spacing w:before="120" w:after="120"/>
              <w:jc w:val="both"/>
            </w:pPr>
            <w:r>
              <w:t>Норма</w:t>
            </w:r>
          </w:p>
        </w:tc>
      </w:tr>
      <w:tr w:rsidR="0062692A" w:rsidTr="00AB2643">
        <w:tc>
          <w:tcPr>
            <w:tcW w:w="4785" w:type="dxa"/>
            <w:shd w:val="clear" w:color="auto" w:fill="auto"/>
          </w:tcPr>
          <w:p w:rsidR="0062692A" w:rsidRDefault="0062692A" w:rsidP="00AB2643">
            <w:pPr>
              <w:spacing w:before="120" w:after="120"/>
              <w:jc w:val="both"/>
            </w:pPr>
            <w:r>
              <w:t>Яйца глист. не обнаружены</w:t>
            </w:r>
          </w:p>
        </w:tc>
        <w:tc>
          <w:tcPr>
            <w:tcW w:w="4786" w:type="dxa"/>
            <w:shd w:val="clear" w:color="auto" w:fill="auto"/>
          </w:tcPr>
          <w:p w:rsidR="0062692A" w:rsidRDefault="0062692A" w:rsidP="00AB2643">
            <w:pPr>
              <w:spacing w:before="120" w:after="120"/>
              <w:jc w:val="both"/>
            </w:pPr>
            <w:r>
              <w:t>Яйца глист. не обнаружены</w:t>
            </w:r>
          </w:p>
        </w:tc>
      </w:tr>
    </w:tbl>
    <w:p w:rsidR="0062692A" w:rsidRDefault="0062692A" w:rsidP="00EA6DAB">
      <w:pPr>
        <w:spacing w:before="120" w:after="120"/>
        <w:ind w:firstLine="708"/>
        <w:jc w:val="both"/>
      </w:pPr>
    </w:p>
    <w:p w:rsidR="0062692A" w:rsidRDefault="0062692A" w:rsidP="00EA6DAB">
      <w:pPr>
        <w:spacing w:before="120" w:after="120"/>
        <w:ind w:firstLine="708"/>
        <w:jc w:val="both"/>
      </w:pPr>
      <w:r>
        <w:t>09.09.2005 г.</w:t>
      </w:r>
    </w:p>
    <w:p w:rsidR="0062692A" w:rsidRDefault="0062692A" w:rsidP="00EA6DAB">
      <w:pPr>
        <w:spacing w:before="120" w:after="120"/>
        <w:ind w:firstLine="708"/>
        <w:jc w:val="both"/>
      </w:pPr>
      <w:r>
        <w:t>ФВД – в пределах нормы.</w:t>
      </w:r>
    </w:p>
    <w:p w:rsidR="0062692A" w:rsidRDefault="0062692A" w:rsidP="00EA6DAB">
      <w:pPr>
        <w:spacing w:before="120" w:after="120"/>
        <w:ind w:firstLine="708"/>
        <w:jc w:val="both"/>
      </w:pPr>
    </w:p>
    <w:p w:rsidR="0062692A" w:rsidRDefault="0062692A" w:rsidP="00EA6DAB">
      <w:pPr>
        <w:spacing w:before="120" w:after="120"/>
        <w:ind w:firstLine="708"/>
        <w:jc w:val="both"/>
      </w:pPr>
      <w:r>
        <w:t>0</w:t>
      </w:r>
      <w:r w:rsidR="004717BA">
        <w:t>4</w:t>
      </w:r>
      <w:r>
        <w:t>.09.2005 г.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2692A" w:rsidTr="00AB2643">
        <w:tc>
          <w:tcPr>
            <w:tcW w:w="4785" w:type="dxa"/>
            <w:shd w:val="clear" w:color="auto" w:fill="auto"/>
          </w:tcPr>
          <w:p w:rsidR="0062692A" w:rsidRDefault="0062692A" w:rsidP="00AB2643">
            <w:pPr>
              <w:spacing w:before="120" w:after="120"/>
              <w:jc w:val="both"/>
            </w:pPr>
            <w:r>
              <w:t>Показатель</w:t>
            </w:r>
          </w:p>
        </w:tc>
        <w:tc>
          <w:tcPr>
            <w:tcW w:w="4786" w:type="dxa"/>
            <w:shd w:val="clear" w:color="auto" w:fill="auto"/>
          </w:tcPr>
          <w:p w:rsidR="0062692A" w:rsidRDefault="0062692A" w:rsidP="00AB2643">
            <w:pPr>
              <w:spacing w:before="120" w:after="120"/>
              <w:jc w:val="both"/>
            </w:pPr>
            <w:r>
              <w:t>Норма</w:t>
            </w:r>
          </w:p>
        </w:tc>
      </w:tr>
      <w:tr w:rsidR="0062692A" w:rsidTr="00AB2643">
        <w:tc>
          <w:tcPr>
            <w:tcW w:w="4785" w:type="dxa"/>
            <w:shd w:val="clear" w:color="auto" w:fill="auto"/>
          </w:tcPr>
          <w:p w:rsidR="0062692A" w:rsidRDefault="0062692A" w:rsidP="00AB2643">
            <w:pPr>
              <w:spacing w:before="120" w:after="120"/>
              <w:jc w:val="both"/>
            </w:pPr>
            <w:r>
              <w:t xml:space="preserve">ЭКГ – </w:t>
            </w:r>
            <w:r w:rsidRPr="00AB2643">
              <w:rPr>
                <w:highlight w:val="red"/>
              </w:rPr>
              <w:t>Синусовая аритмия.</w:t>
            </w:r>
            <w:r>
              <w:t xml:space="preserve"> Нормальное направление электрической оси сердца. </w:t>
            </w:r>
            <w:r w:rsidRPr="00AB2643">
              <w:rPr>
                <w:highlight w:val="red"/>
              </w:rPr>
              <w:t>Повышена электрическая активность миокарда левого желудочка. Нарушены метаболические процессы миокарда.</w:t>
            </w:r>
          </w:p>
          <w:p w:rsidR="004717BA" w:rsidRPr="00AB2643" w:rsidRDefault="004717BA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highlight w:val="red"/>
              </w:rPr>
              <w:t>Ритм 0,99-0,72, 61-83</w:t>
            </w:r>
            <w:r w:rsidRPr="00AB2643">
              <w:rPr>
                <w:highlight w:val="red"/>
                <w:lang w:val="en-US"/>
              </w:rPr>
              <w:t>.</w:t>
            </w:r>
            <w:r w:rsidRPr="00AB2643">
              <w:rPr>
                <w:lang w:val="en-US"/>
              </w:rPr>
              <w:t xml:space="preserve"> PQ 0.14</w:t>
            </w:r>
          </w:p>
          <w:p w:rsidR="004717BA" w:rsidRPr="00AB2643" w:rsidRDefault="004717BA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highlight w:val="red"/>
                <w:lang w:val="en-US"/>
              </w:rPr>
              <w:t>QRS 0.07</w:t>
            </w:r>
          </w:p>
          <w:p w:rsidR="004717BA" w:rsidRPr="00AB2643" w:rsidRDefault="004717BA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QT 0.33</w:t>
            </w:r>
          </w:p>
          <w:p w:rsidR="004717BA" w:rsidRPr="00AB2643" w:rsidRDefault="004717BA" w:rsidP="00AB2643">
            <w:pPr>
              <w:spacing w:before="120" w:after="120"/>
              <w:jc w:val="both"/>
              <w:rPr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62692A" w:rsidRPr="00AB2643" w:rsidRDefault="0062692A" w:rsidP="00AB2643">
            <w:pPr>
              <w:spacing w:before="120" w:after="120"/>
              <w:jc w:val="both"/>
              <w:rPr>
                <w:lang w:val="en-US"/>
              </w:rPr>
            </w:pPr>
            <w:r>
              <w:t>ЭКГ – ритм синусовый.  Нормальное направление электрической оси сердца. Возбудимость и проводимость миокарда в пределах нормы.</w:t>
            </w:r>
          </w:p>
          <w:p w:rsidR="004717BA" w:rsidRPr="004717BA" w:rsidRDefault="004717BA" w:rsidP="00AB2643">
            <w:pPr>
              <w:spacing w:before="120" w:after="120"/>
              <w:jc w:val="both"/>
            </w:pPr>
            <w:r>
              <w:t>Ритм 0,80, 70</w:t>
            </w:r>
            <w:r w:rsidRPr="004717BA">
              <w:t xml:space="preserve">. </w:t>
            </w:r>
            <w:r w:rsidRPr="00AB2643">
              <w:rPr>
                <w:lang w:val="en-US"/>
              </w:rPr>
              <w:t>PQ</w:t>
            </w:r>
            <w:r w:rsidRPr="004717BA">
              <w:t xml:space="preserve"> 0.1</w:t>
            </w:r>
            <w:r>
              <w:t>2-0,20</w:t>
            </w:r>
          </w:p>
          <w:p w:rsidR="004717BA" w:rsidRPr="004717BA" w:rsidRDefault="004717BA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QRS</w:t>
            </w:r>
            <w:r w:rsidRPr="004717BA">
              <w:t xml:space="preserve"> 0.</w:t>
            </w:r>
            <w:r>
              <w:t>08-0,09</w:t>
            </w:r>
          </w:p>
          <w:p w:rsidR="004717BA" w:rsidRPr="004717BA" w:rsidRDefault="004717BA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QT</w:t>
            </w:r>
            <w:r w:rsidRPr="004717BA">
              <w:t xml:space="preserve"> </w:t>
            </w:r>
            <w:r>
              <w:t>зависит от частоты рит</w:t>
            </w:r>
            <w:r w:rsidR="00834F53">
              <w:t>м</w:t>
            </w:r>
            <w:r>
              <w:t>а</w:t>
            </w:r>
          </w:p>
          <w:p w:rsidR="004717BA" w:rsidRPr="004717BA" w:rsidRDefault="004717BA" w:rsidP="00AB2643">
            <w:pPr>
              <w:spacing w:before="120" w:after="120"/>
              <w:jc w:val="both"/>
            </w:pPr>
          </w:p>
        </w:tc>
      </w:tr>
    </w:tbl>
    <w:p w:rsidR="0062692A" w:rsidRDefault="0062692A" w:rsidP="00EA6DAB">
      <w:pPr>
        <w:spacing w:before="120" w:after="120"/>
        <w:ind w:firstLine="708"/>
        <w:jc w:val="both"/>
      </w:pPr>
    </w:p>
    <w:p w:rsidR="004717BA" w:rsidRDefault="004717BA" w:rsidP="00EA6DAB">
      <w:pPr>
        <w:spacing w:before="120" w:after="120"/>
        <w:ind w:firstLine="708"/>
        <w:jc w:val="both"/>
      </w:pPr>
      <w:r>
        <w:t>06.09.2005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833"/>
        <w:gridCol w:w="1847"/>
        <w:gridCol w:w="1803"/>
        <w:gridCol w:w="1865"/>
      </w:tblGrid>
      <w:tr w:rsidR="004717BA" w:rsidTr="00AB2643"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Параметр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Значение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Единица измерения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 xml:space="preserve">Норма </w:t>
            </w:r>
          </w:p>
        </w:tc>
        <w:tc>
          <w:tcPr>
            <w:tcW w:w="1915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Отклонение</w:t>
            </w:r>
          </w:p>
        </w:tc>
      </w:tr>
      <w:tr w:rsidR="004717BA" w:rsidTr="00AB2643"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РФ (кач)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++++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МЕ/мл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Отр</w:t>
            </w:r>
          </w:p>
        </w:tc>
        <w:tc>
          <w:tcPr>
            <w:tcW w:w="1915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 w:rsidRPr="00AB2643">
              <w:rPr>
                <w:highlight w:val="red"/>
              </w:rPr>
              <w:t>↑</w:t>
            </w:r>
          </w:p>
        </w:tc>
      </w:tr>
      <w:tr w:rsidR="004717BA" w:rsidTr="00AB2643"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Антистрептолизин-О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0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МЕ/мл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0-125</w:t>
            </w:r>
          </w:p>
        </w:tc>
        <w:tc>
          <w:tcPr>
            <w:tcW w:w="1915" w:type="dxa"/>
            <w:shd w:val="clear" w:color="auto" w:fill="auto"/>
          </w:tcPr>
          <w:p w:rsidR="004717BA" w:rsidRPr="00AB2643" w:rsidRDefault="004717BA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N</w:t>
            </w:r>
          </w:p>
        </w:tc>
      </w:tr>
      <w:tr w:rsidR="004717BA" w:rsidTr="00AB2643"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СРБ кол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0,1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Мг/дл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0-0,8</w:t>
            </w:r>
          </w:p>
        </w:tc>
        <w:tc>
          <w:tcPr>
            <w:tcW w:w="1915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 w:rsidRPr="00AB2643">
              <w:rPr>
                <w:highlight w:val="red"/>
              </w:rPr>
              <w:t>↑</w:t>
            </w:r>
          </w:p>
        </w:tc>
      </w:tr>
    </w:tbl>
    <w:p w:rsidR="004717BA" w:rsidRDefault="004717BA" w:rsidP="00EA6DAB">
      <w:pPr>
        <w:spacing w:before="120" w:after="120"/>
        <w:ind w:firstLine="708"/>
        <w:jc w:val="both"/>
        <w:rPr>
          <w:lang w:val="en-US"/>
        </w:rPr>
      </w:pPr>
    </w:p>
    <w:p w:rsidR="004717BA" w:rsidRDefault="004717BA" w:rsidP="004717BA">
      <w:pPr>
        <w:spacing w:before="120" w:after="120"/>
        <w:ind w:firstLine="708"/>
        <w:jc w:val="both"/>
      </w:pPr>
      <w:r>
        <w:t>06.09.2005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4717BA" w:rsidTr="00AB2643"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Параметр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Значение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Единица измерения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 xml:space="preserve">Норма </w:t>
            </w:r>
          </w:p>
        </w:tc>
        <w:tc>
          <w:tcPr>
            <w:tcW w:w="1915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Отклонение</w:t>
            </w:r>
          </w:p>
        </w:tc>
      </w:tr>
      <w:tr w:rsidR="004717BA" w:rsidTr="00AB2643">
        <w:tc>
          <w:tcPr>
            <w:tcW w:w="1914" w:type="dxa"/>
            <w:shd w:val="clear" w:color="auto" w:fill="auto"/>
          </w:tcPr>
          <w:p w:rsidR="004717BA" w:rsidRPr="00AB2643" w:rsidRDefault="004717BA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ANA</w:t>
            </w:r>
          </w:p>
        </w:tc>
        <w:tc>
          <w:tcPr>
            <w:tcW w:w="1914" w:type="dxa"/>
            <w:shd w:val="clear" w:color="auto" w:fill="auto"/>
          </w:tcPr>
          <w:p w:rsidR="004717BA" w:rsidRPr="004717BA" w:rsidRDefault="004717BA" w:rsidP="00AB2643">
            <w:pPr>
              <w:spacing w:before="120" w:after="120"/>
              <w:jc w:val="both"/>
            </w:pPr>
            <w:r>
              <w:t>Отр</w:t>
            </w: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>
              <w:t>Отр</w:t>
            </w:r>
          </w:p>
        </w:tc>
        <w:tc>
          <w:tcPr>
            <w:tcW w:w="1915" w:type="dxa"/>
            <w:shd w:val="clear" w:color="auto" w:fill="auto"/>
          </w:tcPr>
          <w:p w:rsidR="004717BA" w:rsidRDefault="004717BA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</w:tbl>
    <w:p w:rsidR="004717BA" w:rsidRDefault="004717BA" w:rsidP="00EA6DAB">
      <w:pPr>
        <w:spacing w:before="120" w:after="120"/>
        <w:ind w:firstLine="708"/>
        <w:jc w:val="both"/>
      </w:pPr>
    </w:p>
    <w:p w:rsidR="00F70F98" w:rsidRDefault="00F70F98" w:rsidP="00F70F98">
      <w:pPr>
        <w:spacing w:before="120" w:after="120"/>
        <w:ind w:firstLine="708"/>
        <w:jc w:val="both"/>
      </w:pPr>
      <w:r>
        <w:t>06.09.2005 г.</w:t>
      </w:r>
    </w:p>
    <w:p w:rsidR="00F70F98" w:rsidRDefault="00F70F98" w:rsidP="00EA6DAB">
      <w:pPr>
        <w:spacing w:before="120" w:after="120"/>
        <w:ind w:firstLine="708"/>
        <w:jc w:val="both"/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70F98" w:rsidTr="00AB2643"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Параметр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Значение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Единица измерения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 xml:space="preserve">Норма </w:t>
            </w:r>
          </w:p>
        </w:tc>
        <w:tc>
          <w:tcPr>
            <w:tcW w:w="1915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Отклонение</w:t>
            </w:r>
          </w:p>
        </w:tc>
      </w:tr>
      <w:tr w:rsidR="00F70F98" w:rsidTr="00AB2643">
        <w:tc>
          <w:tcPr>
            <w:tcW w:w="1914" w:type="dxa"/>
            <w:shd w:val="clear" w:color="auto" w:fill="auto"/>
          </w:tcPr>
          <w:p w:rsidR="00F70F98" w:rsidRPr="00F70F98" w:rsidRDefault="00F70F98" w:rsidP="00AB2643">
            <w:pPr>
              <w:spacing w:before="120" w:after="120"/>
              <w:jc w:val="both"/>
            </w:pPr>
            <w:r>
              <w:t>Комплемент</w:t>
            </w:r>
          </w:p>
        </w:tc>
        <w:tc>
          <w:tcPr>
            <w:tcW w:w="1914" w:type="dxa"/>
            <w:shd w:val="clear" w:color="auto" w:fill="auto"/>
          </w:tcPr>
          <w:p w:rsidR="00F70F98" w:rsidRPr="004717BA" w:rsidRDefault="00F70F98" w:rsidP="00AB2643">
            <w:pPr>
              <w:spacing w:before="120" w:after="120"/>
              <w:jc w:val="both"/>
            </w:pPr>
            <w:r>
              <w:t>32,7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Гемм. ед.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20-40</w:t>
            </w:r>
          </w:p>
        </w:tc>
        <w:tc>
          <w:tcPr>
            <w:tcW w:w="1915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</w:tbl>
    <w:p w:rsidR="00F70F98" w:rsidRDefault="00F70F98" w:rsidP="00834F53">
      <w:pPr>
        <w:spacing w:before="120" w:after="120"/>
        <w:jc w:val="both"/>
      </w:pPr>
    </w:p>
    <w:tbl>
      <w:tblPr>
        <w:tblpPr w:leftFromText="180" w:rightFromText="180" w:vertAnchor="text" w:horzAnchor="margin" w:tblpY="1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70F98" w:rsidTr="00AB2643"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Параметр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Значение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Единица измерения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 xml:space="preserve">Норма </w:t>
            </w:r>
          </w:p>
        </w:tc>
        <w:tc>
          <w:tcPr>
            <w:tcW w:w="1915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Отклонение</w:t>
            </w:r>
          </w:p>
        </w:tc>
      </w:tr>
      <w:tr w:rsidR="00F70F98" w:rsidTr="00AB2643">
        <w:tc>
          <w:tcPr>
            <w:tcW w:w="1914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HBSAg</w:t>
            </w:r>
          </w:p>
        </w:tc>
        <w:tc>
          <w:tcPr>
            <w:tcW w:w="1914" w:type="dxa"/>
            <w:shd w:val="clear" w:color="auto" w:fill="auto"/>
          </w:tcPr>
          <w:p w:rsidR="00F70F98" w:rsidRPr="004717BA" w:rsidRDefault="00F70F98" w:rsidP="00AB2643">
            <w:pPr>
              <w:spacing w:before="120" w:after="120"/>
              <w:jc w:val="both"/>
            </w:pPr>
            <w:r>
              <w:t xml:space="preserve">Отр 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Отр</w:t>
            </w:r>
          </w:p>
        </w:tc>
        <w:tc>
          <w:tcPr>
            <w:tcW w:w="1915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</w:tbl>
    <w:p w:rsidR="00F70F98" w:rsidRDefault="00F70F98" w:rsidP="00834F53">
      <w:pPr>
        <w:spacing w:before="120" w:after="120"/>
        <w:jc w:val="both"/>
      </w:pPr>
    </w:p>
    <w:p w:rsidR="00F70F98" w:rsidRDefault="00F70F98" w:rsidP="00F70F98">
      <w:pPr>
        <w:spacing w:before="120" w:after="120"/>
        <w:ind w:firstLine="708"/>
        <w:jc w:val="both"/>
      </w:pPr>
      <w:r>
        <w:t>06.09.2005 г.</w:t>
      </w:r>
    </w:p>
    <w:p w:rsidR="00F70F98" w:rsidRDefault="00F70F98" w:rsidP="00F70F98">
      <w:pPr>
        <w:spacing w:before="120" w:after="120"/>
        <w:ind w:firstLine="708"/>
        <w:jc w:val="both"/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70F98" w:rsidTr="00AB2643"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Параметр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Значение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Единица измерения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 xml:space="preserve">Норма </w:t>
            </w:r>
          </w:p>
        </w:tc>
        <w:tc>
          <w:tcPr>
            <w:tcW w:w="1915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Отклонение</w:t>
            </w:r>
          </w:p>
        </w:tc>
      </w:tr>
      <w:tr w:rsidR="00F70F98" w:rsidTr="00AB2643">
        <w:tc>
          <w:tcPr>
            <w:tcW w:w="1914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IgA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175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мг/дл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50-300</w:t>
            </w:r>
          </w:p>
        </w:tc>
        <w:tc>
          <w:tcPr>
            <w:tcW w:w="1915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  <w:tr w:rsidR="00F70F98" w:rsidTr="00AB2643">
        <w:tc>
          <w:tcPr>
            <w:tcW w:w="1914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IgM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152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мг/дл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40-200</w:t>
            </w:r>
          </w:p>
        </w:tc>
        <w:tc>
          <w:tcPr>
            <w:tcW w:w="1915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  <w:tr w:rsidR="00F70F98" w:rsidTr="00AB2643">
        <w:tc>
          <w:tcPr>
            <w:tcW w:w="1914" w:type="dxa"/>
            <w:shd w:val="clear" w:color="auto" w:fill="auto"/>
          </w:tcPr>
          <w:p w:rsidR="00F70F98" w:rsidRP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IgG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1500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мг/дл</w:t>
            </w:r>
          </w:p>
        </w:tc>
        <w:tc>
          <w:tcPr>
            <w:tcW w:w="191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600-2000</w:t>
            </w:r>
          </w:p>
        </w:tc>
        <w:tc>
          <w:tcPr>
            <w:tcW w:w="1915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</w:tbl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F70F98" w:rsidRDefault="00F70F98" w:rsidP="00F70F98">
      <w:pPr>
        <w:spacing w:before="120" w:after="120"/>
        <w:ind w:firstLine="708"/>
        <w:jc w:val="both"/>
      </w:pPr>
      <w:r>
        <w:t>06.09.2005 г.</w:t>
      </w: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F70F98" w:rsidRDefault="00F70F98" w:rsidP="00F70F98">
      <w:pPr>
        <w:spacing w:before="120" w:after="120"/>
        <w:ind w:firstLine="708"/>
        <w:jc w:val="both"/>
      </w:pPr>
      <w:r>
        <w:t>Клинический анализ крови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  <w:gridCol w:w="2142"/>
        <w:gridCol w:w="2142"/>
      </w:tblGrid>
      <w:tr w:rsidR="00F70F98" w:rsidTr="00AB2643"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Параметр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Значение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Единица измерения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Отклонение</w:t>
            </w:r>
          </w:p>
        </w:tc>
      </w:tr>
      <w:tr w:rsidR="00F70F98" w:rsidTr="00AB2643"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WBC</w:t>
            </w:r>
          </w:p>
        </w:tc>
        <w:tc>
          <w:tcPr>
            <w:tcW w:w="2142" w:type="dxa"/>
            <w:shd w:val="clear" w:color="auto" w:fill="auto"/>
          </w:tcPr>
          <w:p w:rsidR="00F70F98" w:rsidRP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8</w:t>
            </w:r>
            <w:r>
              <w:t>,8</w:t>
            </w:r>
          </w:p>
        </w:tc>
        <w:tc>
          <w:tcPr>
            <w:tcW w:w="2142" w:type="dxa"/>
            <w:shd w:val="clear" w:color="auto" w:fill="auto"/>
          </w:tcPr>
          <w:p w:rsidR="00F70F98" w:rsidRPr="00F70F98" w:rsidRDefault="00F70F98" w:rsidP="00AB2643">
            <w:pPr>
              <w:spacing w:before="120" w:after="120"/>
              <w:jc w:val="both"/>
            </w:pPr>
            <w:r>
              <w:t>10</w:t>
            </w:r>
            <w:r w:rsidRPr="00AB2643">
              <w:rPr>
                <w:vertAlign w:val="superscript"/>
              </w:rPr>
              <w:t>3</w:t>
            </w:r>
            <w:r>
              <w:t>/мм</w:t>
            </w:r>
            <w:r w:rsidRPr="00AB2643">
              <w:rPr>
                <w:vertAlign w:val="superscript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 w:rsidRPr="00AB2643">
              <w:rPr>
                <w:highlight w:val="red"/>
              </w:rPr>
              <w:t>↑</w:t>
            </w:r>
          </w:p>
        </w:tc>
      </w:tr>
      <w:tr w:rsidR="00F70F98" w:rsidTr="00AB2643"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RBC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4,64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10</w:t>
            </w:r>
            <w:r w:rsidRPr="00AB2643">
              <w:rPr>
                <w:vertAlign w:val="superscript"/>
              </w:rPr>
              <w:t>6</w:t>
            </w:r>
            <w:r>
              <w:t>/мм</w:t>
            </w:r>
            <w:r w:rsidRPr="00AB2643">
              <w:rPr>
                <w:vertAlign w:val="superscript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  <w:tr w:rsidR="00F70F98" w:rsidTr="00AB2643"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HGB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12,0</w:t>
            </w:r>
          </w:p>
        </w:tc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g/dl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  <w:tr w:rsidR="00F70F98" w:rsidTr="00AB2643"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HCT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34,5</w:t>
            </w:r>
          </w:p>
        </w:tc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%</w:t>
            </w:r>
          </w:p>
        </w:tc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highlight w:val="red"/>
              </w:rPr>
              <w:t>↓</w:t>
            </w:r>
          </w:p>
        </w:tc>
      </w:tr>
      <w:tr w:rsidR="00F70F98" w:rsidTr="00AB2643"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MCV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74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μм</w:t>
            </w:r>
            <w:r w:rsidRPr="00AB2643">
              <w:rPr>
                <w:vertAlign w:val="superscript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highlight w:val="red"/>
              </w:rPr>
              <w:t>↓</w:t>
            </w:r>
          </w:p>
        </w:tc>
      </w:tr>
      <w:tr w:rsidR="00F70F98" w:rsidTr="00AB2643"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MCH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25,9</w:t>
            </w:r>
          </w:p>
        </w:tc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Pg</w:t>
            </w:r>
          </w:p>
        </w:tc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highlight w:val="red"/>
              </w:rPr>
              <w:t>↓</w:t>
            </w:r>
          </w:p>
        </w:tc>
      </w:tr>
      <w:tr w:rsidR="00F70F98" w:rsidTr="00AB2643"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MCHC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34,7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g/dl</w:t>
            </w:r>
          </w:p>
        </w:tc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N</w:t>
            </w:r>
          </w:p>
        </w:tc>
      </w:tr>
      <w:tr w:rsidR="00F70F98" w:rsidTr="00AB2643"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PLT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256</w:t>
            </w:r>
          </w:p>
        </w:tc>
        <w:tc>
          <w:tcPr>
            <w:tcW w:w="2142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10</w:t>
            </w:r>
            <w:r w:rsidRPr="00AB2643">
              <w:rPr>
                <w:vertAlign w:val="superscript"/>
              </w:rPr>
              <w:t>3</w:t>
            </w:r>
            <w:r>
              <w:t>/мм</w:t>
            </w:r>
            <w:r w:rsidRPr="00AB2643">
              <w:rPr>
                <w:vertAlign w:val="superscript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F70F98" w:rsidRPr="00AB2643" w:rsidRDefault="00F70F98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N</w:t>
            </w:r>
          </w:p>
        </w:tc>
      </w:tr>
      <w:tr w:rsidR="00631460" w:rsidTr="00AB2643">
        <w:tc>
          <w:tcPr>
            <w:tcW w:w="2142" w:type="dxa"/>
            <w:shd w:val="clear" w:color="auto" w:fill="auto"/>
          </w:tcPr>
          <w:p w:rsidR="00631460" w:rsidRPr="00631460" w:rsidRDefault="00631460" w:rsidP="00AB2643">
            <w:pPr>
              <w:spacing w:before="120" w:after="120"/>
              <w:jc w:val="both"/>
            </w:pPr>
            <w:r>
              <w:t>Баз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-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</w:p>
        </w:tc>
        <w:tc>
          <w:tcPr>
            <w:tcW w:w="2142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N</w:t>
            </w:r>
          </w:p>
        </w:tc>
      </w:tr>
      <w:tr w:rsidR="00631460" w:rsidTr="00AB2643">
        <w:tc>
          <w:tcPr>
            <w:tcW w:w="2142" w:type="dxa"/>
            <w:shd w:val="clear" w:color="auto" w:fill="auto"/>
          </w:tcPr>
          <w:p w:rsidR="00631460" w:rsidRPr="00631460" w:rsidRDefault="00631460" w:rsidP="00AB2643">
            <w:pPr>
              <w:spacing w:before="120" w:after="120"/>
              <w:jc w:val="both"/>
            </w:pPr>
            <w:r>
              <w:t>Эоз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-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</w:p>
        </w:tc>
        <w:tc>
          <w:tcPr>
            <w:tcW w:w="2142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N</w:t>
            </w:r>
          </w:p>
        </w:tc>
      </w:tr>
      <w:tr w:rsidR="00631460" w:rsidTr="00AB2643">
        <w:tc>
          <w:tcPr>
            <w:tcW w:w="2142" w:type="dxa"/>
            <w:shd w:val="clear" w:color="auto" w:fill="auto"/>
          </w:tcPr>
          <w:p w:rsidR="00631460" w:rsidRPr="00631460" w:rsidRDefault="00631460" w:rsidP="00AB2643">
            <w:pPr>
              <w:spacing w:before="120" w:after="120"/>
              <w:jc w:val="both"/>
            </w:pPr>
            <w:r>
              <w:t>Лимф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54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</w:p>
        </w:tc>
        <w:tc>
          <w:tcPr>
            <w:tcW w:w="2142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highlight w:val="red"/>
              </w:rPr>
              <w:t>↑</w:t>
            </w:r>
          </w:p>
        </w:tc>
      </w:tr>
      <w:tr w:rsidR="00631460" w:rsidTr="00AB2643">
        <w:tc>
          <w:tcPr>
            <w:tcW w:w="2142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>
              <w:t>Мон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2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</w:p>
        </w:tc>
        <w:tc>
          <w:tcPr>
            <w:tcW w:w="2142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highlight w:val="red"/>
              </w:rPr>
              <w:t>↓</w:t>
            </w:r>
          </w:p>
        </w:tc>
      </w:tr>
      <w:tr w:rsidR="00631460" w:rsidTr="00AB2643">
        <w:tc>
          <w:tcPr>
            <w:tcW w:w="2142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>
              <w:t>СОЭ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15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мм/ч</w:t>
            </w:r>
          </w:p>
        </w:tc>
        <w:tc>
          <w:tcPr>
            <w:tcW w:w="2142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highlight w:val="red"/>
              </w:rPr>
              <w:t>↑</w:t>
            </w:r>
          </w:p>
        </w:tc>
      </w:tr>
      <w:tr w:rsidR="00631460" w:rsidTr="00AB2643">
        <w:tc>
          <w:tcPr>
            <w:tcW w:w="2142" w:type="dxa"/>
            <w:shd w:val="clear" w:color="auto" w:fill="auto"/>
          </w:tcPr>
          <w:p w:rsidR="00631460" w:rsidRPr="00631460" w:rsidRDefault="00631460" w:rsidP="00AB2643">
            <w:pPr>
              <w:spacing w:before="120" w:after="120"/>
              <w:jc w:val="both"/>
            </w:pPr>
            <w:r>
              <w:t>Нейт ПЯ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1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</w:p>
        </w:tc>
        <w:tc>
          <w:tcPr>
            <w:tcW w:w="2142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N</w:t>
            </w:r>
          </w:p>
        </w:tc>
      </w:tr>
      <w:tr w:rsidR="00631460" w:rsidTr="00AB2643">
        <w:tc>
          <w:tcPr>
            <w:tcW w:w="2142" w:type="dxa"/>
            <w:shd w:val="clear" w:color="auto" w:fill="auto"/>
          </w:tcPr>
          <w:p w:rsidR="00631460" w:rsidRPr="00631460" w:rsidRDefault="00631460" w:rsidP="00AB2643">
            <w:pPr>
              <w:spacing w:before="120" w:after="120"/>
              <w:jc w:val="both"/>
            </w:pPr>
            <w:r>
              <w:t>Нейт СЯ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42</w:t>
            </w:r>
          </w:p>
        </w:tc>
        <w:tc>
          <w:tcPr>
            <w:tcW w:w="2142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</w:p>
        </w:tc>
        <w:tc>
          <w:tcPr>
            <w:tcW w:w="2142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highlight w:val="red"/>
              </w:rPr>
              <w:t>↓</w:t>
            </w:r>
          </w:p>
        </w:tc>
      </w:tr>
    </w:tbl>
    <w:p w:rsidR="00F70F98" w:rsidRDefault="00F70F98" w:rsidP="00F70F98">
      <w:pPr>
        <w:spacing w:before="120" w:after="120"/>
        <w:ind w:firstLine="708"/>
        <w:jc w:val="both"/>
      </w:pPr>
    </w:p>
    <w:p w:rsidR="004717BA" w:rsidRDefault="004717BA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631460" w:rsidRDefault="00631460" w:rsidP="00F70F98">
      <w:pPr>
        <w:spacing w:before="120" w:after="120"/>
        <w:ind w:firstLine="708"/>
        <w:jc w:val="both"/>
      </w:pPr>
    </w:p>
    <w:p w:rsidR="00631460" w:rsidRDefault="00631460" w:rsidP="00F70F98">
      <w:pPr>
        <w:spacing w:before="120" w:after="120"/>
        <w:ind w:firstLine="708"/>
        <w:jc w:val="both"/>
      </w:pPr>
    </w:p>
    <w:p w:rsidR="00631460" w:rsidRDefault="00631460" w:rsidP="00F70F98">
      <w:pPr>
        <w:spacing w:before="120" w:after="120"/>
        <w:ind w:firstLine="708"/>
        <w:jc w:val="both"/>
      </w:pPr>
    </w:p>
    <w:p w:rsidR="00631460" w:rsidRDefault="00631460" w:rsidP="00F70F98">
      <w:pPr>
        <w:spacing w:before="120" w:after="120"/>
        <w:ind w:firstLine="708"/>
        <w:jc w:val="both"/>
      </w:pPr>
    </w:p>
    <w:p w:rsidR="00631460" w:rsidRDefault="00631460" w:rsidP="00F70F98">
      <w:pPr>
        <w:spacing w:before="120" w:after="120"/>
        <w:ind w:firstLine="708"/>
        <w:jc w:val="both"/>
      </w:pPr>
    </w:p>
    <w:p w:rsidR="00631460" w:rsidRDefault="00631460" w:rsidP="00F70F98">
      <w:pPr>
        <w:spacing w:before="120" w:after="120"/>
        <w:ind w:firstLine="708"/>
        <w:jc w:val="both"/>
      </w:pPr>
    </w:p>
    <w:p w:rsidR="00631460" w:rsidRDefault="00631460" w:rsidP="00F70F98">
      <w:pPr>
        <w:spacing w:before="120" w:after="120"/>
        <w:ind w:firstLine="708"/>
        <w:jc w:val="both"/>
      </w:pPr>
    </w:p>
    <w:p w:rsidR="00631460" w:rsidRDefault="00631460" w:rsidP="00F70F98">
      <w:pPr>
        <w:spacing w:before="120" w:after="120"/>
        <w:ind w:firstLine="708"/>
        <w:jc w:val="both"/>
      </w:pPr>
    </w:p>
    <w:p w:rsidR="00631460" w:rsidRDefault="00631460" w:rsidP="00F70F98">
      <w:pPr>
        <w:spacing w:before="120" w:after="120"/>
        <w:ind w:firstLine="708"/>
        <w:jc w:val="both"/>
      </w:pPr>
    </w:p>
    <w:p w:rsidR="00631460" w:rsidRDefault="00631460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834F53" w:rsidRDefault="00834F53" w:rsidP="00F70F98">
      <w:pPr>
        <w:spacing w:before="120" w:after="120"/>
        <w:ind w:firstLine="708"/>
        <w:jc w:val="both"/>
      </w:pPr>
    </w:p>
    <w:p w:rsidR="00F70F98" w:rsidRDefault="00F70F98" w:rsidP="00F70F98">
      <w:pPr>
        <w:spacing w:before="120" w:after="120"/>
        <w:ind w:firstLine="708"/>
        <w:jc w:val="both"/>
      </w:pPr>
      <w:r>
        <w:t>06.09.2005 г.</w:t>
      </w:r>
    </w:p>
    <w:p w:rsidR="00F70F98" w:rsidRDefault="00F70F98" w:rsidP="00F70F98">
      <w:pPr>
        <w:spacing w:before="120" w:after="120"/>
        <w:ind w:firstLine="708"/>
        <w:jc w:val="both"/>
      </w:pPr>
      <w:r>
        <w:t>Биохимический анализ крови</w:t>
      </w:r>
    </w:p>
    <w:tbl>
      <w:tblPr>
        <w:tblpPr w:leftFromText="180" w:rightFromText="180" w:vertAnchor="text" w:horzAnchor="margin" w:tblpY="26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894"/>
        <w:gridCol w:w="1893"/>
        <w:gridCol w:w="1894"/>
        <w:gridCol w:w="1894"/>
      </w:tblGrid>
      <w:tr w:rsidR="00F70F98" w:rsidTr="00AB2643">
        <w:tc>
          <w:tcPr>
            <w:tcW w:w="1893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Параметр</w:t>
            </w:r>
          </w:p>
        </w:tc>
        <w:tc>
          <w:tcPr>
            <w:tcW w:w="189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Значение</w:t>
            </w:r>
          </w:p>
        </w:tc>
        <w:tc>
          <w:tcPr>
            <w:tcW w:w="1893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Единица измерения</w:t>
            </w:r>
          </w:p>
        </w:tc>
        <w:tc>
          <w:tcPr>
            <w:tcW w:w="1894" w:type="dxa"/>
            <w:shd w:val="clear" w:color="auto" w:fill="auto"/>
          </w:tcPr>
          <w:p w:rsidR="00F70F98" w:rsidRDefault="00F70F98" w:rsidP="00AB2643">
            <w:pPr>
              <w:spacing w:before="120" w:after="120"/>
              <w:jc w:val="both"/>
            </w:pPr>
            <w:r>
              <w:t>Отклонение</w:t>
            </w:r>
          </w:p>
        </w:tc>
        <w:tc>
          <w:tcPr>
            <w:tcW w:w="1894" w:type="dxa"/>
            <w:shd w:val="clear" w:color="auto" w:fill="auto"/>
          </w:tcPr>
          <w:p w:rsidR="00F70F98" w:rsidRDefault="00631460" w:rsidP="00AB2643">
            <w:pPr>
              <w:spacing w:before="120" w:after="120"/>
              <w:jc w:val="both"/>
            </w:pPr>
            <w:r>
              <w:t>Норма</w:t>
            </w:r>
          </w:p>
        </w:tc>
      </w:tr>
      <w:tr w:rsidR="00F70F98" w:rsidTr="00AB2643">
        <w:tc>
          <w:tcPr>
            <w:tcW w:w="1893" w:type="dxa"/>
            <w:shd w:val="clear" w:color="auto" w:fill="auto"/>
          </w:tcPr>
          <w:p w:rsidR="00F70F98" w:rsidRPr="00631460" w:rsidRDefault="00631460" w:rsidP="00AB2643">
            <w:pPr>
              <w:spacing w:before="120" w:after="120"/>
              <w:jc w:val="both"/>
            </w:pPr>
            <w:r>
              <w:t>Общий белок</w:t>
            </w:r>
          </w:p>
        </w:tc>
        <w:tc>
          <w:tcPr>
            <w:tcW w:w="1894" w:type="dxa"/>
            <w:shd w:val="clear" w:color="auto" w:fill="auto"/>
          </w:tcPr>
          <w:p w:rsidR="00F70F98" w:rsidRPr="00F70F98" w:rsidRDefault="00631460" w:rsidP="00AB2643">
            <w:pPr>
              <w:spacing w:before="120" w:after="120"/>
              <w:jc w:val="both"/>
            </w:pPr>
            <w:r>
              <w:t>64</w:t>
            </w:r>
          </w:p>
        </w:tc>
        <w:tc>
          <w:tcPr>
            <w:tcW w:w="1893" w:type="dxa"/>
            <w:shd w:val="clear" w:color="auto" w:fill="auto"/>
          </w:tcPr>
          <w:p w:rsidR="00F70F98" w:rsidRPr="00F70F98" w:rsidRDefault="00631460" w:rsidP="00AB2643">
            <w:pPr>
              <w:spacing w:before="120" w:after="120"/>
              <w:jc w:val="both"/>
            </w:pPr>
            <w:r>
              <w:t>г/л</w:t>
            </w:r>
          </w:p>
        </w:tc>
        <w:tc>
          <w:tcPr>
            <w:tcW w:w="1894" w:type="dxa"/>
            <w:shd w:val="clear" w:color="auto" w:fill="auto"/>
          </w:tcPr>
          <w:p w:rsidR="00F70F98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F70F98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65-85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Мочевина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2,7</w:t>
            </w:r>
          </w:p>
        </w:tc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ммоль/л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highlight w:val="red"/>
              </w:rPr>
              <w:t>↓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2.5-8.3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Pr="00631460" w:rsidRDefault="00631460" w:rsidP="00AB2643">
            <w:pPr>
              <w:spacing w:before="120" w:after="120"/>
              <w:jc w:val="both"/>
            </w:pPr>
            <w:r>
              <w:t>Креатинин</w:t>
            </w:r>
          </w:p>
        </w:tc>
        <w:tc>
          <w:tcPr>
            <w:tcW w:w="1894" w:type="dxa"/>
            <w:shd w:val="clear" w:color="auto" w:fill="auto"/>
          </w:tcPr>
          <w:p w:rsidR="00631460" w:rsidRPr="00F70F98" w:rsidRDefault="00631460" w:rsidP="00AB2643">
            <w:pPr>
              <w:spacing w:before="120" w:after="120"/>
              <w:jc w:val="both"/>
            </w:pPr>
            <w:r>
              <w:t>60</w:t>
            </w:r>
          </w:p>
        </w:tc>
        <w:tc>
          <w:tcPr>
            <w:tcW w:w="1893" w:type="dxa"/>
            <w:shd w:val="clear" w:color="auto" w:fill="auto"/>
          </w:tcPr>
          <w:p w:rsidR="00631460" w:rsidRPr="00F70F98" w:rsidRDefault="00631460" w:rsidP="00AB2643">
            <w:pPr>
              <w:spacing w:before="120" w:after="120"/>
              <w:jc w:val="both"/>
            </w:pPr>
            <w:r>
              <w:t>мкмоль/л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0-88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Pr="00631460" w:rsidRDefault="00631460" w:rsidP="00AB2643">
            <w:pPr>
              <w:spacing w:before="120" w:after="120"/>
              <w:jc w:val="both"/>
            </w:pPr>
            <w:r>
              <w:t>ХС</w:t>
            </w:r>
          </w:p>
        </w:tc>
        <w:tc>
          <w:tcPr>
            <w:tcW w:w="1894" w:type="dxa"/>
            <w:shd w:val="clear" w:color="auto" w:fill="auto"/>
          </w:tcPr>
          <w:p w:rsidR="00631460" w:rsidRPr="00F70F98" w:rsidRDefault="00631460" w:rsidP="00AB2643">
            <w:pPr>
              <w:spacing w:before="120" w:after="120"/>
              <w:jc w:val="both"/>
            </w:pPr>
            <w:r>
              <w:t>5,1</w:t>
            </w:r>
          </w:p>
        </w:tc>
        <w:tc>
          <w:tcPr>
            <w:tcW w:w="1893" w:type="dxa"/>
            <w:shd w:val="clear" w:color="auto" w:fill="auto"/>
          </w:tcPr>
          <w:p w:rsidR="00631460" w:rsidRPr="00F70F98" w:rsidRDefault="00631460" w:rsidP="00AB2643">
            <w:pPr>
              <w:spacing w:before="120" w:after="120"/>
              <w:jc w:val="both"/>
            </w:pPr>
            <w:r>
              <w:t>ммоль/л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0-5.2</w:t>
            </w:r>
          </w:p>
        </w:tc>
      </w:tr>
    </w:tbl>
    <w:p w:rsidR="00AB2643" w:rsidRPr="00AB2643" w:rsidRDefault="00AB2643" w:rsidP="00AB264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894"/>
        <w:gridCol w:w="1893"/>
        <w:gridCol w:w="1894"/>
        <w:gridCol w:w="1894"/>
      </w:tblGrid>
      <w:tr w:rsidR="00631460" w:rsidTr="00AB2643"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Глк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4,8</w:t>
            </w:r>
          </w:p>
        </w:tc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ммоль/л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3.9-6.4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АСТ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60</w:t>
            </w:r>
          </w:p>
        </w:tc>
        <w:tc>
          <w:tcPr>
            <w:tcW w:w="1893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U/l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highlight w:val="red"/>
              </w:rPr>
              <w:t>↑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0-35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АЛТ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12</w:t>
            </w:r>
          </w:p>
        </w:tc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U/l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0-30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ЩФ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199</w:t>
            </w:r>
          </w:p>
        </w:tc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U/l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0-400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Общий билирубин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8,2</w:t>
            </w:r>
          </w:p>
        </w:tc>
        <w:tc>
          <w:tcPr>
            <w:tcW w:w="1893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>
              <w:t>μмоль/л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5.0-21.0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K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3,9</w:t>
            </w:r>
          </w:p>
        </w:tc>
        <w:tc>
          <w:tcPr>
            <w:tcW w:w="1893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>
              <w:t>ммоль/л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3.5-5.1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Na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142</w:t>
            </w:r>
          </w:p>
        </w:tc>
        <w:tc>
          <w:tcPr>
            <w:tcW w:w="1893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>
              <w:t>ммоль/л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135-150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Pr="00AB2643" w:rsidRDefault="00631460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Ca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2,52</w:t>
            </w:r>
          </w:p>
        </w:tc>
        <w:tc>
          <w:tcPr>
            <w:tcW w:w="1893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>
              <w:t>ммоль/л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2.25-2.75</w:t>
            </w:r>
          </w:p>
        </w:tc>
      </w:tr>
      <w:tr w:rsidR="00631460" w:rsidTr="00AB2643">
        <w:tc>
          <w:tcPr>
            <w:tcW w:w="1893" w:type="dxa"/>
            <w:shd w:val="clear" w:color="auto" w:fill="auto"/>
          </w:tcPr>
          <w:p w:rsidR="00631460" w:rsidRPr="00631460" w:rsidRDefault="00631460" w:rsidP="00AB2643">
            <w:pPr>
              <w:spacing w:before="120" w:after="120"/>
              <w:jc w:val="both"/>
            </w:pPr>
            <w:r>
              <w:t>Амилаза</w:t>
            </w:r>
          </w:p>
        </w:tc>
        <w:tc>
          <w:tcPr>
            <w:tcW w:w="1894" w:type="dxa"/>
            <w:shd w:val="clear" w:color="auto" w:fill="auto"/>
          </w:tcPr>
          <w:p w:rsidR="00631460" w:rsidRDefault="00631460" w:rsidP="00AB2643">
            <w:pPr>
              <w:spacing w:before="120" w:after="120"/>
              <w:jc w:val="both"/>
            </w:pPr>
            <w:r>
              <w:t>56</w:t>
            </w:r>
          </w:p>
        </w:tc>
        <w:tc>
          <w:tcPr>
            <w:tcW w:w="1893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U/l</w:t>
            </w:r>
          </w:p>
        </w:tc>
        <w:tc>
          <w:tcPr>
            <w:tcW w:w="1894" w:type="dxa"/>
            <w:shd w:val="clear" w:color="auto" w:fill="auto"/>
          </w:tcPr>
          <w:p w:rsidR="00631460" w:rsidRDefault="00E03AF1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auto"/>
          </w:tcPr>
          <w:p w:rsidR="00631460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0-100</w:t>
            </w:r>
          </w:p>
        </w:tc>
      </w:tr>
    </w:tbl>
    <w:p w:rsidR="00F70F98" w:rsidRDefault="00F70F98" w:rsidP="00EA6DAB">
      <w:pPr>
        <w:spacing w:before="120" w:after="120"/>
        <w:ind w:firstLine="708"/>
        <w:jc w:val="both"/>
        <w:rPr>
          <w:lang w:val="en-US"/>
        </w:rPr>
      </w:pPr>
    </w:p>
    <w:p w:rsidR="00E03AF1" w:rsidRDefault="00E03AF1" w:rsidP="00EA6DAB">
      <w:pPr>
        <w:spacing w:before="120" w:after="120"/>
        <w:ind w:firstLine="708"/>
        <w:jc w:val="both"/>
      </w:pPr>
      <w:r>
        <w:rPr>
          <w:lang w:val="en-US"/>
        </w:rPr>
        <w:t>07</w:t>
      </w:r>
      <w:r>
        <w:t>.</w:t>
      </w:r>
      <w:r>
        <w:rPr>
          <w:lang w:val="en-US"/>
        </w:rPr>
        <w:t>09</w:t>
      </w:r>
      <w:r>
        <w:t>.</w:t>
      </w:r>
      <w:r>
        <w:rPr>
          <w:lang w:val="en-US"/>
        </w:rPr>
        <w:t xml:space="preserve">2005 </w:t>
      </w:r>
      <w:r>
        <w:t>г.</w:t>
      </w:r>
    </w:p>
    <w:p w:rsidR="00E03AF1" w:rsidRDefault="00E03AF1" w:rsidP="00EA6DAB">
      <w:pPr>
        <w:spacing w:before="120" w:after="120"/>
        <w:ind w:firstLine="708"/>
        <w:jc w:val="both"/>
      </w:pPr>
      <w:r>
        <w:t>Исследование мочи по Зимницкому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03AF1" w:rsidRPr="00AB2643" w:rsidTr="00AB2643">
        <w:tc>
          <w:tcPr>
            <w:tcW w:w="2392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№ порции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Кол-во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Уд. вес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Белок</w:t>
            </w:r>
          </w:p>
        </w:tc>
      </w:tr>
      <w:tr w:rsidR="00E03AF1" w:rsidRPr="00AB2643" w:rsidTr="00AB2643">
        <w:tc>
          <w:tcPr>
            <w:tcW w:w="2392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I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110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1003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Нет</w:t>
            </w:r>
          </w:p>
        </w:tc>
      </w:tr>
      <w:tr w:rsidR="00E03AF1" w:rsidRPr="00AB2643" w:rsidTr="00AB2643">
        <w:tc>
          <w:tcPr>
            <w:tcW w:w="2392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II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250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1001</w:t>
            </w:r>
          </w:p>
        </w:tc>
        <w:tc>
          <w:tcPr>
            <w:tcW w:w="2393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>
              <w:t>Нет</w:t>
            </w:r>
          </w:p>
        </w:tc>
      </w:tr>
      <w:tr w:rsidR="00E03AF1" w:rsidRPr="00AB2643" w:rsidTr="00AB2643">
        <w:tc>
          <w:tcPr>
            <w:tcW w:w="2392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III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210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1002</w:t>
            </w:r>
          </w:p>
        </w:tc>
        <w:tc>
          <w:tcPr>
            <w:tcW w:w="2393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>
              <w:t>Нет</w:t>
            </w:r>
          </w:p>
        </w:tc>
      </w:tr>
      <w:tr w:rsidR="00E03AF1" w:rsidRPr="00AB2643" w:rsidTr="00AB2643">
        <w:tc>
          <w:tcPr>
            <w:tcW w:w="2392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IV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220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1005</w:t>
            </w:r>
          </w:p>
        </w:tc>
        <w:tc>
          <w:tcPr>
            <w:tcW w:w="2393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>
              <w:t>Нет</w:t>
            </w:r>
          </w:p>
        </w:tc>
      </w:tr>
      <w:tr w:rsidR="00E03AF1" w:rsidRPr="00AB2643" w:rsidTr="00AB2643">
        <w:tc>
          <w:tcPr>
            <w:tcW w:w="9571" w:type="dxa"/>
            <w:gridSpan w:val="4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Дневной диурез 790 мл</w:t>
            </w:r>
          </w:p>
        </w:tc>
      </w:tr>
      <w:tr w:rsidR="00E03AF1" w:rsidRPr="00AB2643" w:rsidTr="00AB2643">
        <w:tc>
          <w:tcPr>
            <w:tcW w:w="2392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V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120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1017</w:t>
            </w:r>
          </w:p>
        </w:tc>
        <w:tc>
          <w:tcPr>
            <w:tcW w:w="2393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>
              <w:t>Нет</w:t>
            </w:r>
          </w:p>
        </w:tc>
      </w:tr>
      <w:tr w:rsidR="00E03AF1" w:rsidRPr="00AB2643" w:rsidTr="00AB2643">
        <w:tc>
          <w:tcPr>
            <w:tcW w:w="2392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VI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170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1010</w:t>
            </w:r>
          </w:p>
        </w:tc>
        <w:tc>
          <w:tcPr>
            <w:tcW w:w="2393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>
              <w:t>Нет</w:t>
            </w:r>
          </w:p>
        </w:tc>
      </w:tr>
      <w:tr w:rsidR="00E03AF1" w:rsidRPr="00AB2643" w:rsidTr="00AB2643">
        <w:tc>
          <w:tcPr>
            <w:tcW w:w="2392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VII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240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1007</w:t>
            </w:r>
          </w:p>
        </w:tc>
        <w:tc>
          <w:tcPr>
            <w:tcW w:w="2393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>
              <w:t>Нет</w:t>
            </w:r>
          </w:p>
        </w:tc>
      </w:tr>
      <w:tr w:rsidR="00E03AF1" w:rsidRPr="00AB2643" w:rsidTr="00AB2643">
        <w:tc>
          <w:tcPr>
            <w:tcW w:w="2392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fr-FR"/>
              </w:rPr>
            </w:pPr>
            <w:r w:rsidRPr="00AB2643">
              <w:rPr>
                <w:lang w:val="en-US"/>
              </w:rPr>
              <w:t>VIII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140</w:t>
            </w:r>
          </w:p>
        </w:tc>
        <w:tc>
          <w:tcPr>
            <w:tcW w:w="2393" w:type="dxa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1012</w:t>
            </w:r>
          </w:p>
        </w:tc>
        <w:tc>
          <w:tcPr>
            <w:tcW w:w="2393" w:type="dxa"/>
            <w:shd w:val="clear" w:color="auto" w:fill="auto"/>
          </w:tcPr>
          <w:p w:rsidR="00E03AF1" w:rsidRPr="00AB2643" w:rsidRDefault="00E03AF1" w:rsidP="00AB2643">
            <w:pPr>
              <w:spacing w:before="120" w:after="120"/>
              <w:jc w:val="both"/>
              <w:rPr>
                <w:lang w:val="en-US"/>
              </w:rPr>
            </w:pPr>
            <w:r>
              <w:t>Нет</w:t>
            </w:r>
          </w:p>
        </w:tc>
      </w:tr>
      <w:tr w:rsidR="00E03AF1" w:rsidRPr="00AB2643" w:rsidTr="00AB2643">
        <w:tc>
          <w:tcPr>
            <w:tcW w:w="9571" w:type="dxa"/>
            <w:gridSpan w:val="4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Ночной диурез 670 мл</w:t>
            </w:r>
          </w:p>
        </w:tc>
      </w:tr>
      <w:tr w:rsidR="00E03AF1" w:rsidRPr="00AB2643" w:rsidTr="00AB2643">
        <w:tc>
          <w:tcPr>
            <w:tcW w:w="9571" w:type="dxa"/>
            <w:gridSpan w:val="4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Суточный диурез 1460 мл</w:t>
            </w:r>
          </w:p>
        </w:tc>
      </w:tr>
      <w:tr w:rsidR="00E03AF1" w:rsidRPr="00AB2643" w:rsidTr="00AB2643">
        <w:tc>
          <w:tcPr>
            <w:tcW w:w="9571" w:type="dxa"/>
            <w:gridSpan w:val="4"/>
            <w:shd w:val="clear" w:color="auto" w:fill="auto"/>
          </w:tcPr>
          <w:p w:rsidR="00E03AF1" w:rsidRPr="00E03AF1" w:rsidRDefault="00E03AF1" w:rsidP="00AB2643">
            <w:pPr>
              <w:spacing w:before="120" w:after="120"/>
              <w:jc w:val="both"/>
            </w:pPr>
            <w:r>
              <w:t>Белок: нет</w:t>
            </w:r>
          </w:p>
        </w:tc>
      </w:tr>
    </w:tbl>
    <w:p w:rsidR="00E03AF1" w:rsidRPr="00E03AF1" w:rsidRDefault="00E03AF1" w:rsidP="00EA6DAB">
      <w:pPr>
        <w:spacing w:before="120" w:after="120"/>
        <w:ind w:firstLine="708"/>
        <w:jc w:val="both"/>
      </w:pPr>
      <w:r w:rsidRPr="00E03AF1">
        <w:rPr>
          <w:highlight w:val="red"/>
        </w:rPr>
        <w:t>=</w:t>
      </w:r>
      <w:r w:rsidRPr="00E03AF1">
        <w:rPr>
          <w:highlight w:val="red"/>
          <w:lang w:val="en-US"/>
        </w:rPr>
        <w:t>&gt;</w:t>
      </w:r>
      <w:r w:rsidRPr="00E03AF1">
        <w:rPr>
          <w:highlight w:val="red"/>
        </w:rPr>
        <w:t xml:space="preserve"> ↓ концентрационной функции почек.</w:t>
      </w:r>
    </w:p>
    <w:p w:rsidR="00E03AF1" w:rsidRPr="00E03AF1" w:rsidRDefault="00E03AF1" w:rsidP="00EA6DAB">
      <w:pPr>
        <w:spacing w:before="120" w:after="120"/>
        <w:ind w:firstLine="708"/>
        <w:jc w:val="both"/>
        <w:rPr>
          <w:lang w:val="en-US"/>
        </w:rPr>
      </w:pPr>
    </w:p>
    <w:p w:rsidR="00631460" w:rsidRDefault="002676FB" w:rsidP="00EA6DAB">
      <w:pPr>
        <w:spacing w:before="120" w:after="120"/>
        <w:ind w:firstLine="708"/>
        <w:jc w:val="both"/>
      </w:pPr>
      <w:r>
        <w:t>06.09.2005 г.</w:t>
      </w:r>
    </w:p>
    <w:p w:rsidR="002676FB" w:rsidRDefault="002676FB" w:rsidP="00EA6DAB">
      <w:pPr>
        <w:spacing w:before="120" w:after="120"/>
        <w:ind w:firstLine="708"/>
        <w:jc w:val="both"/>
      </w:pPr>
      <w:r>
        <w:t>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676FB" w:rsidTr="00AB2643"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Параметр</w:t>
            </w:r>
          </w:p>
        </w:tc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Значение</w:t>
            </w:r>
          </w:p>
        </w:tc>
        <w:tc>
          <w:tcPr>
            <w:tcW w:w="3191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Отклонение</w:t>
            </w:r>
          </w:p>
        </w:tc>
      </w:tr>
      <w:tr w:rsidR="002676FB" w:rsidTr="00AB2643"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Цвет</w:t>
            </w:r>
          </w:p>
        </w:tc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Светло-желтый</w:t>
            </w:r>
          </w:p>
        </w:tc>
        <w:tc>
          <w:tcPr>
            <w:tcW w:w="3191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  <w:tr w:rsidR="002676FB" w:rsidTr="00AB2643"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 xml:space="preserve">Р-ция </w:t>
            </w:r>
          </w:p>
        </w:tc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5,0</w:t>
            </w:r>
          </w:p>
        </w:tc>
        <w:tc>
          <w:tcPr>
            <w:tcW w:w="3191" w:type="dxa"/>
            <w:shd w:val="clear" w:color="auto" w:fill="auto"/>
          </w:tcPr>
          <w:p w:rsidR="002676FB" w:rsidRPr="00AB2643" w:rsidRDefault="002676FB" w:rsidP="00AB2643">
            <w:pPr>
              <w:spacing w:before="120" w:after="120"/>
              <w:jc w:val="both"/>
              <w:rPr>
                <w:highlight w:val="red"/>
              </w:rPr>
            </w:pPr>
            <w:r w:rsidRPr="00AB2643">
              <w:rPr>
                <w:highlight w:val="red"/>
              </w:rPr>
              <w:t>↑</w:t>
            </w:r>
          </w:p>
        </w:tc>
      </w:tr>
      <w:tr w:rsidR="002676FB" w:rsidTr="00AB2643"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Удельный вес</w:t>
            </w:r>
          </w:p>
        </w:tc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1006</w:t>
            </w:r>
          </w:p>
        </w:tc>
        <w:tc>
          <w:tcPr>
            <w:tcW w:w="3191" w:type="dxa"/>
            <w:shd w:val="clear" w:color="auto" w:fill="auto"/>
          </w:tcPr>
          <w:p w:rsidR="002676FB" w:rsidRPr="00AB2643" w:rsidRDefault="002676FB" w:rsidP="00AB2643">
            <w:pPr>
              <w:spacing w:before="120" w:after="120"/>
              <w:jc w:val="both"/>
              <w:rPr>
                <w:highlight w:val="red"/>
              </w:rPr>
            </w:pPr>
            <w:r w:rsidRPr="00AB2643">
              <w:rPr>
                <w:highlight w:val="red"/>
              </w:rPr>
              <w:t>↓</w:t>
            </w:r>
          </w:p>
        </w:tc>
      </w:tr>
      <w:tr w:rsidR="002676FB" w:rsidTr="00AB2643"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Прозрачность</w:t>
            </w:r>
          </w:p>
        </w:tc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Полная</w:t>
            </w:r>
          </w:p>
        </w:tc>
        <w:tc>
          <w:tcPr>
            <w:tcW w:w="3191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  <w:tr w:rsidR="002676FB" w:rsidTr="00AB2643"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Белок</w:t>
            </w:r>
          </w:p>
        </w:tc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Нет</w:t>
            </w:r>
          </w:p>
        </w:tc>
        <w:tc>
          <w:tcPr>
            <w:tcW w:w="3191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  <w:tr w:rsidR="002676FB" w:rsidTr="00AB2643"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Эпителий плоский</w:t>
            </w:r>
          </w:p>
        </w:tc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Ед в п/зр</w:t>
            </w:r>
          </w:p>
        </w:tc>
        <w:tc>
          <w:tcPr>
            <w:tcW w:w="3191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  <w:tr w:rsidR="002676FB" w:rsidTr="00AB2643"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Лей</w:t>
            </w:r>
          </w:p>
        </w:tc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Ед в п/зр</w:t>
            </w:r>
          </w:p>
        </w:tc>
        <w:tc>
          <w:tcPr>
            <w:tcW w:w="3191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 w:rsidRPr="00AB2643">
              <w:rPr>
                <w:lang w:val="en-US"/>
              </w:rPr>
              <w:t>N</w:t>
            </w:r>
          </w:p>
        </w:tc>
      </w:tr>
      <w:tr w:rsidR="002676FB" w:rsidTr="00AB2643"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Эр</w:t>
            </w:r>
          </w:p>
        </w:tc>
        <w:tc>
          <w:tcPr>
            <w:tcW w:w="3190" w:type="dxa"/>
            <w:shd w:val="clear" w:color="auto" w:fill="auto"/>
          </w:tcPr>
          <w:p w:rsidR="002676FB" w:rsidRDefault="002676FB" w:rsidP="00AB2643">
            <w:pPr>
              <w:spacing w:before="120" w:after="120"/>
              <w:jc w:val="both"/>
            </w:pPr>
            <w:r>
              <w:t>Ед в п/зр</w:t>
            </w:r>
          </w:p>
        </w:tc>
        <w:tc>
          <w:tcPr>
            <w:tcW w:w="3191" w:type="dxa"/>
            <w:shd w:val="clear" w:color="auto" w:fill="auto"/>
          </w:tcPr>
          <w:p w:rsidR="002676FB" w:rsidRPr="00AB2643" w:rsidRDefault="002676FB" w:rsidP="00AB2643">
            <w:pPr>
              <w:spacing w:before="120" w:after="120"/>
              <w:jc w:val="both"/>
              <w:rPr>
                <w:lang w:val="en-US"/>
              </w:rPr>
            </w:pPr>
            <w:r w:rsidRPr="00AB2643">
              <w:rPr>
                <w:lang w:val="en-US"/>
              </w:rPr>
              <w:t>N</w:t>
            </w:r>
          </w:p>
        </w:tc>
      </w:tr>
    </w:tbl>
    <w:p w:rsidR="002676FB" w:rsidRDefault="002676FB" w:rsidP="00EA6DAB">
      <w:pPr>
        <w:spacing w:before="120" w:after="120"/>
        <w:ind w:firstLine="708"/>
        <w:jc w:val="both"/>
        <w:rPr>
          <w:lang w:val="en-US"/>
        </w:rPr>
      </w:pPr>
    </w:p>
    <w:p w:rsidR="00514AA4" w:rsidRDefault="00514AA4" w:rsidP="00EA6DAB">
      <w:pPr>
        <w:spacing w:before="120" w:after="120"/>
        <w:ind w:firstLine="708"/>
        <w:jc w:val="both"/>
      </w:pPr>
      <w:r w:rsidRPr="00514AA4">
        <w:t>06</w:t>
      </w:r>
      <w:r>
        <w:t>.</w:t>
      </w:r>
      <w:r w:rsidRPr="00514AA4">
        <w:t>09</w:t>
      </w:r>
      <w:r>
        <w:t>.</w:t>
      </w:r>
      <w:r w:rsidRPr="00514AA4">
        <w:t>2005</w:t>
      </w:r>
      <w:r>
        <w:t xml:space="preserve"> г.</w:t>
      </w:r>
    </w:p>
    <w:p w:rsidR="00514AA4" w:rsidRDefault="00514AA4" w:rsidP="00EA6DAB">
      <w:pPr>
        <w:spacing w:before="120" w:after="120"/>
        <w:ind w:firstLine="708"/>
        <w:jc w:val="both"/>
      </w:pPr>
      <w:r>
        <w:t>ЭХО КГ</w:t>
      </w:r>
    </w:p>
    <w:p w:rsidR="00514AA4" w:rsidRDefault="00514AA4" w:rsidP="00EA6DAB">
      <w:pPr>
        <w:spacing w:before="120" w:after="120"/>
        <w:ind w:firstLine="708"/>
        <w:jc w:val="both"/>
      </w:pPr>
      <w:r>
        <w:t xml:space="preserve">Митральный клепан – удлинены хорды передней створки, регургитация о-1 степени, </w:t>
      </w:r>
      <w:r>
        <w:rPr>
          <w:lang w:val="en-US"/>
        </w:rPr>
        <w:t>v</w:t>
      </w:r>
      <w:r w:rsidRPr="00514AA4">
        <w:t xml:space="preserve"> </w:t>
      </w:r>
      <w:r>
        <w:t>регургитации – 1,7 м</w:t>
      </w:r>
      <w:r w:rsidR="00834F53">
        <w:t>м/</w:t>
      </w:r>
      <w:r>
        <w:t xml:space="preserve">сек, </w:t>
      </w:r>
      <w:r>
        <w:rPr>
          <w:lang w:val="en-US"/>
        </w:rPr>
        <w:t>G</w:t>
      </w:r>
      <w:r>
        <w:t xml:space="preserve"> </w:t>
      </w:r>
      <w:smartTag w:uri="urn:schemas-microsoft-com:office:smarttags" w:element="metricconverter">
        <w:smartTagPr>
          <w:attr w:name="ProductID" w:val="13,2 мм"/>
        </w:smartTagPr>
        <w:r>
          <w:t>13,2 мм</w:t>
        </w:r>
      </w:smartTag>
      <w:r>
        <w:t xml:space="preserve"> рт. ст.</w:t>
      </w:r>
    </w:p>
    <w:p w:rsidR="00514AA4" w:rsidRDefault="00514AA4" w:rsidP="00EA6DAB">
      <w:pPr>
        <w:spacing w:before="120" w:after="120"/>
        <w:ind w:firstLine="708"/>
        <w:jc w:val="both"/>
      </w:pPr>
      <w:r>
        <w:t xml:space="preserve">Основание аорты </w:t>
      </w:r>
      <w:smartTag w:uri="urn:schemas-microsoft-com:office:smarttags" w:element="metricconverter">
        <w:smartTagPr>
          <w:attr w:name="ProductID" w:val="26,8 мм"/>
        </w:smartTagPr>
        <w:r>
          <w:t>26,8 мм</w:t>
        </w:r>
      </w:smartTag>
      <w:r>
        <w:t xml:space="preserve">, верхняя граница нормы по росту, </w:t>
      </w:r>
      <w:r>
        <w:rPr>
          <w:lang w:val="en-US"/>
        </w:rPr>
        <w:t>v</w:t>
      </w:r>
      <w:r>
        <w:t xml:space="preserve"> в нисходящей аорте – 1,1 м/сек, </w:t>
      </w:r>
      <w:r>
        <w:rPr>
          <w:lang w:val="en-US"/>
        </w:rPr>
        <w:t>v</w:t>
      </w:r>
      <w:r>
        <w:t xml:space="preserve"> в дуге аорты – 0,7 м/сек, </w:t>
      </w:r>
      <w:r>
        <w:rPr>
          <w:lang w:val="en-US"/>
        </w:rPr>
        <w:t>v</w:t>
      </w:r>
      <w:r>
        <w:t xml:space="preserve"> в восходящей аорте – 1 м/сек.</w:t>
      </w:r>
    </w:p>
    <w:p w:rsidR="00514AA4" w:rsidRDefault="00514AA4" w:rsidP="00EA6DAB">
      <w:pPr>
        <w:spacing w:before="120" w:after="120"/>
        <w:ind w:firstLine="708"/>
        <w:jc w:val="both"/>
      </w:pPr>
      <w:r>
        <w:t>Аортальный клапан – пролабирование некоронарной створки без регургитации.</w:t>
      </w:r>
    </w:p>
    <w:p w:rsidR="00514AA4" w:rsidRDefault="00514AA4" w:rsidP="00EA6DAB">
      <w:pPr>
        <w:spacing w:before="120" w:after="120"/>
        <w:ind w:firstLine="708"/>
        <w:jc w:val="both"/>
      </w:pPr>
      <w:r>
        <w:t>Трикуспидальный клапан – регургитация 0- 1 ст.</w:t>
      </w:r>
    </w:p>
    <w:p w:rsidR="00514AA4" w:rsidRDefault="00514AA4" w:rsidP="00EA6DAB">
      <w:pPr>
        <w:spacing w:before="120" w:after="120"/>
        <w:ind w:firstLine="708"/>
        <w:jc w:val="both"/>
      </w:pPr>
      <w:r>
        <w:t xml:space="preserve">Легочная артерия – ствол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, </w:t>
      </w:r>
      <w:r>
        <w:rPr>
          <w:lang w:val="en-US"/>
        </w:rPr>
        <w:t>v</w:t>
      </w:r>
      <w:r>
        <w:t xml:space="preserve"> в стволе – 1 м/сек, Т</w:t>
      </w:r>
      <w:r>
        <w:rPr>
          <w:vertAlign w:val="subscript"/>
        </w:rPr>
        <w:t>А</w:t>
      </w:r>
      <w:r>
        <w:t xml:space="preserve"> = 129-117 м/сек</w:t>
      </w:r>
      <w:r w:rsidR="00D61A7F">
        <w:t>.</w:t>
      </w:r>
    </w:p>
    <w:p w:rsidR="00D61A7F" w:rsidRDefault="00D61A7F" w:rsidP="00EA6DAB">
      <w:pPr>
        <w:spacing w:before="120" w:after="120"/>
        <w:ind w:firstLine="708"/>
        <w:jc w:val="both"/>
      </w:pPr>
      <w:r>
        <w:t xml:space="preserve">Легочный клапан – регургитация 1 ст., створки тонкие, </w:t>
      </w:r>
      <w:r w:rsidR="00D65BF1">
        <w:t xml:space="preserve"> волна «а» </w:t>
      </w:r>
      <w:smartTag w:uri="urn:schemas-microsoft-com:office:smarttags" w:element="metricconverter">
        <w:smartTagPr>
          <w:attr w:name="ProductID" w:val="2 мм"/>
        </w:smartTagPr>
        <w:r w:rsidR="00D65BF1">
          <w:t>2 мм</w:t>
        </w:r>
      </w:smartTag>
      <w:r w:rsidR="00D65BF1">
        <w:t>.</w:t>
      </w:r>
    </w:p>
    <w:p w:rsidR="00D65BF1" w:rsidRDefault="00D65BF1" w:rsidP="00EA6DAB">
      <w:pPr>
        <w:spacing w:before="120" w:after="120"/>
        <w:ind w:firstLine="708"/>
        <w:jc w:val="both"/>
      </w:pPr>
      <w:r>
        <w:t xml:space="preserve">Левое предсердие – размер полости в диастолу </w:t>
      </w:r>
      <w:smartTag w:uri="urn:schemas-microsoft-com:office:smarttags" w:element="metricconverter">
        <w:smartTagPr>
          <w:attr w:name="ProductID" w:val="24,5 мм"/>
        </w:smartTagPr>
        <w:r>
          <w:t>24,5 мм</w:t>
        </w:r>
      </w:smartTag>
      <w:r>
        <w:t>.</w:t>
      </w:r>
    </w:p>
    <w:p w:rsidR="00D65BF1" w:rsidRDefault="00D65BF1" w:rsidP="00EA6DAB">
      <w:pPr>
        <w:spacing w:before="120" w:after="120"/>
        <w:ind w:firstLine="708"/>
        <w:jc w:val="both"/>
      </w:pPr>
      <w:r>
        <w:t xml:space="preserve">Правый желудочек – размер полости в диастолу – </w:t>
      </w:r>
      <w:smartTag w:uri="urn:schemas-microsoft-com:office:smarttags" w:element="metricconverter">
        <w:smartTagPr>
          <w:attr w:name="ProductID" w:val="12 мм"/>
        </w:smartTagPr>
        <w:r>
          <w:t>12 мм</w:t>
        </w:r>
      </w:smartTag>
      <w:r>
        <w:t xml:space="preserve">. </w:t>
      </w:r>
    </w:p>
    <w:p w:rsidR="00D65BF1" w:rsidRDefault="00D65BF1" w:rsidP="00EA6DAB">
      <w:pPr>
        <w:spacing w:before="120" w:after="120"/>
        <w:ind w:firstLine="708"/>
        <w:jc w:val="both"/>
      </w:pPr>
      <w:r>
        <w:t xml:space="preserve">Левый желудочек – конечно-диастолический размер полости </w:t>
      </w:r>
      <w:smartTag w:uri="urn:schemas-microsoft-com:office:smarttags" w:element="metricconverter">
        <w:smartTagPr>
          <w:attr w:name="ProductID" w:val="45,2 мм"/>
        </w:smartTagPr>
        <w:r>
          <w:t>45,2 мм</w:t>
        </w:r>
      </w:smartTag>
      <w:r>
        <w:t xml:space="preserve"> (</w:t>
      </w:r>
      <w:r>
        <w:rPr>
          <w:lang w:val="en-US"/>
        </w:rPr>
        <w:t>N</w:t>
      </w:r>
      <w:r>
        <w:t xml:space="preserve"> </w:t>
      </w:r>
      <w:smartTag w:uri="urn:schemas-microsoft-com:office:smarttags" w:element="metricconverter">
        <w:smartTagPr>
          <w:attr w:name="ProductID" w:val="44,7 мм"/>
        </w:smartTagPr>
        <w:r>
          <w:t>44,7 мм</w:t>
        </w:r>
      </w:smartTag>
      <w:r>
        <w:t xml:space="preserve">). Конечно-систолический размер полости </w:t>
      </w:r>
      <w:smartTag w:uri="urn:schemas-microsoft-com:office:smarttags" w:element="metricconverter">
        <w:smartTagPr>
          <w:attr w:name="ProductID" w:val="30,4 мм"/>
        </w:smartTagPr>
        <w:r>
          <w:t>30,4 мм</w:t>
        </w:r>
      </w:smartTag>
      <w:r>
        <w:t xml:space="preserve">. Ударный объем </w:t>
      </w:r>
      <w:smartTag w:uri="urn:schemas-microsoft-com:office:smarttags" w:element="metricconverter">
        <w:smartTagPr>
          <w:attr w:name="ProductID" w:val="59,1 мм"/>
        </w:smartTagPr>
        <w:r>
          <w:t>59,1 мм</w:t>
        </w:r>
      </w:smartTag>
      <w:r>
        <w:t xml:space="preserve">. Фракция изгнания 62%. Фракция укорочения 33,3%. Толщина задней стенки 8мм/13,9 мм. </w:t>
      </w:r>
    </w:p>
    <w:p w:rsidR="00D65BF1" w:rsidRDefault="00D65BF1" w:rsidP="00EA6DAB">
      <w:pPr>
        <w:spacing w:before="120" w:after="120"/>
        <w:ind w:firstLine="708"/>
        <w:jc w:val="both"/>
      </w:pPr>
      <w:r>
        <w:t xml:space="preserve">Диастолическая функция левого желудочка: Е&gt;А, Е/А </w:t>
      </w:r>
      <w:r>
        <w:rPr>
          <w:lang w:val="en-US"/>
        </w:rPr>
        <w:t>N</w:t>
      </w:r>
      <w:r>
        <w:t>.</w:t>
      </w:r>
    </w:p>
    <w:p w:rsidR="00D65BF1" w:rsidRDefault="00D65BF1" w:rsidP="00EA6DAB">
      <w:pPr>
        <w:spacing w:before="120" w:after="120"/>
        <w:ind w:firstLine="708"/>
        <w:jc w:val="both"/>
      </w:pPr>
      <w:r>
        <w:t>Межжелудочковая перегородка 7,6 мм/12,7 мм.</w:t>
      </w:r>
    </w:p>
    <w:p w:rsidR="00D65BF1" w:rsidRDefault="00D65BF1" w:rsidP="00EA6DAB">
      <w:pPr>
        <w:spacing w:before="120" w:after="120"/>
        <w:ind w:firstLine="708"/>
        <w:jc w:val="both"/>
      </w:pPr>
      <w:r>
        <w:t>Перикардиального выпота нет.</w:t>
      </w:r>
    </w:p>
    <w:p w:rsidR="00D65BF1" w:rsidRDefault="00D65BF1" w:rsidP="00EA6DAB">
      <w:pPr>
        <w:spacing w:before="120" w:after="120"/>
        <w:ind w:firstLine="708"/>
        <w:jc w:val="both"/>
      </w:pPr>
      <w:r>
        <w:t xml:space="preserve">Дополнительные особенности эхограммы: Пролабирование </w:t>
      </w:r>
      <w:r w:rsidRPr="00D65BF1">
        <w:rPr>
          <w:highlight w:val="red"/>
        </w:rPr>
        <w:t>некардиальной створки аортального клапана,. МАРС: удлинение хорды передней створки митрального клапана.</w:t>
      </w:r>
      <w:r>
        <w:t xml:space="preserve"> Диаметры полостей, толщина миокарда в пределах </w:t>
      </w:r>
      <w:r>
        <w:rPr>
          <w:lang w:val="en-US"/>
        </w:rPr>
        <w:t>N</w:t>
      </w:r>
      <w:r>
        <w:t xml:space="preserve"> (по </w:t>
      </w:r>
      <w:r>
        <w:rPr>
          <w:lang w:val="en-US"/>
        </w:rPr>
        <w:t>S</w:t>
      </w:r>
      <w:r>
        <w:t xml:space="preserve"> тела). Насосная и сократительная ф-ции ЛЖ – </w:t>
      </w:r>
      <w:r>
        <w:rPr>
          <w:lang w:val="en-US"/>
        </w:rPr>
        <w:t>N</w:t>
      </w:r>
      <w:r>
        <w:t xml:space="preserve">. Диастолическая функция ПЖ и ЛЖ – </w:t>
      </w:r>
      <w:r>
        <w:rPr>
          <w:lang w:val="en-US"/>
        </w:rPr>
        <w:t>N</w:t>
      </w:r>
      <w:r>
        <w:t xml:space="preserve">. Давление в легочной артерии – </w:t>
      </w:r>
      <w:r>
        <w:rPr>
          <w:lang w:val="en-US"/>
        </w:rPr>
        <w:t>N</w:t>
      </w:r>
      <w:r>
        <w:t xml:space="preserve">. </w:t>
      </w:r>
      <w:r w:rsidRPr="00D65BF1">
        <w:rPr>
          <w:highlight w:val="red"/>
        </w:rPr>
        <w:t>МР 1 ст.</w:t>
      </w:r>
      <w:r>
        <w:t xml:space="preserve"> Кровоток в дуге восх. и нисх. аорты – </w:t>
      </w:r>
      <w:r>
        <w:rPr>
          <w:lang w:val="en-US"/>
        </w:rPr>
        <w:t>N</w:t>
      </w:r>
      <w:r>
        <w:t>.</w:t>
      </w:r>
    </w:p>
    <w:p w:rsidR="00D65BF1" w:rsidRDefault="00D65BF1" w:rsidP="00EA6DAB">
      <w:pPr>
        <w:spacing w:before="120" w:after="120"/>
        <w:ind w:firstLine="708"/>
        <w:jc w:val="both"/>
      </w:pPr>
    </w:p>
    <w:p w:rsidR="00536CEE" w:rsidRPr="00834F53" w:rsidRDefault="00536CEE" w:rsidP="00536CEE">
      <w:pPr>
        <w:numPr>
          <w:ilvl w:val="0"/>
          <w:numId w:val="1"/>
        </w:numPr>
        <w:rPr>
          <w:b/>
        </w:rPr>
      </w:pPr>
      <w:r w:rsidRPr="00834F53">
        <w:rPr>
          <w:b/>
        </w:rPr>
        <w:t>Клинический диагноз и его обоснование.</w:t>
      </w:r>
    </w:p>
    <w:p w:rsidR="00536CEE" w:rsidRDefault="00536CEE" w:rsidP="00536CEE">
      <w:pPr>
        <w:numPr>
          <w:ilvl w:val="1"/>
          <w:numId w:val="1"/>
        </w:numPr>
      </w:pPr>
      <w:r>
        <w:t>Системная склеродермия на основании:</w:t>
      </w:r>
    </w:p>
    <w:p w:rsidR="00536CEE" w:rsidRDefault="00536CEE" w:rsidP="00536CEE">
      <w:pPr>
        <w:numPr>
          <w:ilvl w:val="2"/>
          <w:numId w:val="1"/>
        </w:numPr>
        <w:spacing w:before="120" w:after="120"/>
        <w:jc w:val="both"/>
      </w:pPr>
      <w:r>
        <w:t xml:space="preserve">Склеродермическое поражение кожи (кожа в области верхней и нижней конечностей справа (включая тыльную поверхность стопы и бедра), голени – слева, а также боковых поверхностей туловища склеродермические очаги в стадии дисхромии, атрофии, поверхностного фиброза. На правой латеральной лодыжке – гиперпигментация и индурация 10 х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, на правой голени – 29 х </w:t>
      </w:r>
      <w:smartTag w:uri="urn:schemas-microsoft-com:office:smarttags" w:element="metricconverter">
        <w:smartTagPr>
          <w:attr w:name="ProductID" w:val="2,5 см"/>
        </w:smartTagPr>
        <w:r>
          <w:t>2,5 см</w:t>
        </w:r>
      </w:smartTag>
      <w:r>
        <w:t xml:space="preserve">, на правом бедре – 14 х </w:t>
      </w:r>
      <w:smartTag w:uri="urn:schemas-microsoft-com:office:smarttags" w:element="metricconverter">
        <w:smartTagPr>
          <w:attr w:name="ProductID" w:val="3,7 см"/>
        </w:smartTagPr>
        <w:r>
          <w:t>3,7 см</w:t>
        </w:r>
      </w:smartTag>
      <w:r>
        <w:t>).</w:t>
      </w:r>
    </w:p>
    <w:p w:rsidR="00536CEE" w:rsidRDefault="00536CEE" w:rsidP="00536CEE">
      <w:pPr>
        <w:numPr>
          <w:ilvl w:val="2"/>
          <w:numId w:val="1"/>
        </w:numPr>
      </w:pPr>
      <w:r>
        <w:t xml:space="preserve">Гиперпигментация кожи (на левой ноге – очаги гиперпигментации). </w:t>
      </w:r>
    </w:p>
    <w:p w:rsidR="00536CEE" w:rsidRDefault="00536CEE" w:rsidP="00536CEE">
      <w:pPr>
        <w:numPr>
          <w:ilvl w:val="2"/>
          <w:numId w:val="1"/>
        </w:numPr>
      </w:pPr>
      <w:r>
        <w:t>Хроническая нефропатия (в общем анализе мочи отн. плотность мочи 1006, в исследовании по Зимницкому максимальная отн. плотность мочи 1017).</w:t>
      </w:r>
    </w:p>
    <w:p w:rsidR="00536CEE" w:rsidRDefault="00F138FC" w:rsidP="00536CEE">
      <w:pPr>
        <w:numPr>
          <w:ilvl w:val="2"/>
          <w:numId w:val="1"/>
        </w:numPr>
      </w:pPr>
      <w:r>
        <w:t>↑ СОЭ до 30-20-17 мм/ч.</w:t>
      </w:r>
    </w:p>
    <w:p w:rsidR="00F138FC" w:rsidRDefault="00F138FC" w:rsidP="00536CEE">
      <w:pPr>
        <w:numPr>
          <w:ilvl w:val="2"/>
          <w:numId w:val="1"/>
        </w:numPr>
      </w:pPr>
      <w:r>
        <w:t>Ревматоидный фактор ++.</w:t>
      </w:r>
    </w:p>
    <w:p w:rsidR="00F138FC" w:rsidRDefault="00F138FC" w:rsidP="00536CEE">
      <w:pPr>
        <w:numPr>
          <w:ilvl w:val="2"/>
          <w:numId w:val="1"/>
        </w:numPr>
      </w:pPr>
      <w:r>
        <w:t xml:space="preserve">Дефицит массы тела более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  <w:r>
        <w:t xml:space="preserve"> по сравнению с ростом.</w:t>
      </w:r>
    </w:p>
    <w:p w:rsidR="00F138FC" w:rsidRDefault="00F138FC" w:rsidP="00F138FC">
      <w:pPr>
        <w:numPr>
          <w:ilvl w:val="1"/>
          <w:numId w:val="1"/>
        </w:numPr>
      </w:pPr>
      <w:r>
        <w:t>Дифференциальная диагностика с:</w:t>
      </w:r>
    </w:p>
    <w:p w:rsidR="00F138FC" w:rsidRDefault="00F138FC" w:rsidP="00F138FC">
      <w:pPr>
        <w:numPr>
          <w:ilvl w:val="2"/>
          <w:numId w:val="1"/>
        </w:numPr>
      </w:pPr>
      <w:r>
        <w:t xml:space="preserve">Диффузный эозинофильный фасциит – нет </w:t>
      </w:r>
      <w:r w:rsidR="00834F53">
        <w:t>эозинофилии и поражения ф</w:t>
      </w:r>
      <w:r>
        <w:t>асций</w:t>
      </w:r>
    </w:p>
    <w:p w:rsidR="00F138FC" w:rsidRDefault="00F138FC" w:rsidP="00F138FC">
      <w:pPr>
        <w:numPr>
          <w:ilvl w:val="2"/>
          <w:numId w:val="1"/>
        </w:numPr>
      </w:pPr>
      <w:r>
        <w:t>Склередема Бушке – нет отека.</w:t>
      </w:r>
    </w:p>
    <w:p w:rsidR="00F138FC" w:rsidRDefault="00F138FC" w:rsidP="00F138FC">
      <w:pPr>
        <w:numPr>
          <w:ilvl w:val="2"/>
          <w:numId w:val="1"/>
        </w:numPr>
      </w:pPr>
      <w:r>
        <w:t>Мультифокальный фиброз – поражение преимущественно кожных покровов, медленное прогрессирование.</w:t>
      </w:r>
    </w:p>
    <w:p w:rsidR="00F138FC" w:rsidRDefault="00F138FC" w:rsidP="00F138FC">
      <w:pPr>
        <w:numPr>
          <w:ilvl w:val="2"/>
          <w:numId w:val="1"/>
        </w:numPr>
      </w:pPr>
      <w:r>
        <w:t>Псевдосклкродермия – нет наследственной предрасположенности.</w:t>
      </w:r>
    </w:p>
    <w:p w:rsidR="00F138FC" w:rsidRDefault="00F138FC" w:rsidP="00F138FC">
      <w:pPr>
        <w:numPr>
          <w:ilvl w:val="2"/>
          <w:numId w:val="1"/>
        </w:numPr>
      </w:pPr>
      <w:r>
        <w:t>Индуцированная склеродермия – нет триггерных факторов.</w:t>
      </w:r>
    </w:p>
    <w:p w:rsidR="00F138FC" w:rsidRDefault="00F138FC" w:rsidP="00F138FC">
      <w:pPr>
        <w:numPr>
          <w:ilvl w:val="2"/>
          <w:numId w:val="1"/>
        </w:numPr>
      </w:pPr>
      <w:r>
        <w:t xml:space="preserve">ЮРА – нет поражения суставов, болей в суставах, контрактур. </w:t>
      </w:r>
    </w:p>
    <w:p w:rsidR="00F138FC" w:rsidRDefault="00F138FC" w:rsidP="00F138FC">
      <w:pPr>
        <w:numPr>
          <w:ilvl w:val="2"/>
          <w:numId w:val="1"/>
        </w:numPr>
      </w:pPr>
      <w:r>
        <w:t>Болезнь Рейно – нет поражения сосудов.</w:t>
      </w:r>
    </w:p>
    <w:p w:rsidR="00F138FC" w:rsidRDefault="00F138FC" w:rsidP="00F138FC">
      <w:pPr>
        <w:numPr>
          <w:ilvl w:val="2"/>
          <w:numId w:val="1"/>
        </w:numPr>
      </w:pPr>
      <w:r>
        <w:t>Кожные заболевания – системность поражения.</w:t>
      </w:r>
    </w:p>
    <w:p w:rsidR="00F138FC" w:rsidRDefault="00F138FC" w:rsidP="00F138FC">
      <w:pPr>
        <w:numPr>
          <w:ilvl w:val="1"/>
          <w:numId w:val="1"/>
        </w:numPr>
      </w:pPr>
      <w:r>
        <w:t>Осложнения:</w:t>
      </w:r>
    </w:p>
    <w:p w:rsidR="00F138FC" w:rsidRDefault="00F138FC" w:rsidP="00F138FC">
      <w:pPr>
        <w:numPr>
          <w:ilvl w:val="2"/>
          <w:numId w:val="1"/>
        </w:numPr>
      </w:pPr>
      <w:r>
        <w:t>Амиотрофия нижних конечностей (по данным осмотра).</w:t>
      </w:r>
    </w:p>
    <w:p w:rsidR="00F138FC" w:rsidRDefault="00F138FC" w:rsidP="00F138FC">
      <w:pPr>
        <w:numPr>
          <w:ilvl w:val="2"/>
          <w:numId w:val="1"/>
        </w:numPr>
      </w:pPr>
      <w:r>
        <w:t>Вторичная кардиопатия (по данным ЭКГ).</w:t>
      </w:r>
    </w:p>
    <w:p w:rsidR="00F138FC" w:rsidRDefault="00F138FC" w:rsidP="00F138FC">
      <w:pPr>
        <w:numPr>
          <w:ilvl w:val="1"/>
          <w:numId w:val="1"/>
        </w:numPr>
      </w:pPr>
      <w:r>
        <w:t>Сопутствующие заболевания:</w:t>
      </w:r>
    </w:p>
    <w:p w:rsidR="00F138FC" w:rsidRDefault="00F138FC" w:rsidP="00F138FC">
      <w:pPr>
        <w:numPr>
          <w:ilvl w:val="2"/>
          <w:numId w:val="1"/>
        </w:numPr>
      </w:pPr>
      <w:r>
        <w:t>Хронический гастрит (гастроскопия в поликлинике по месту жительства).</w:t>
      </w:r>
    </w:p>
    <w:p w:rsidR="00F138FC" w:rsidRDefault="00F138FC" w:rsidP="00F138FC">
      <w:pPr>
        <w:numPr>
          <w:ilvl w:val="2"/>
          <w:numId w:val="1"/>
        </w:numPr>
        <w:spacing w:before="120" w:after="120"/>
        <w:jc w:val="both"/>
      </w:pPr>
      <w:r>
        <w:t>Невротический тик (жалобы на непроизвольные сокращения мимических мышц и непроизвольные движения глаз).</w:t>
      </w:r>
    </w:p>
    <w:p w:rsidR="00F138FC" w:rsidRDefault="00EF2C5C" w:rsidP="00F138FC">
      <w:pPr>
        <w:numPr>
          <w:ilvl w:val="2"/>
          <w:numId w:val="1"/>
        </w:numPr>
      </w:pPr>
      <w:r>
        <w:t>ВСД (холодные влажные ладони и подошвы).</w:t>
      </w:r>
    </w:p>
    <w:p w:rsidR="00EF2C5C" w:rsidRDefault="00EF2C5C" w:rsidP="00EF2C5C">
      <w:pPr>
        <w:numPr>
          <w:ilvl w:val="0"/>
          <w:numId w:val="1"/>
        </w:numPr>
      </w:pPr>
      <w:r>
        <w:t>Обоснование лечения у данного больного.</w:t>
      </w:r>
    </w:p>
    <w:p w:rsidR="00EF2C5C" w:rsidRDefault="00EF2C5C" w:rsidP="00EF2C5C">
      <w:pPr>
        <w:numPr>
          <w:ilvl w:val="1"/>
          <w:numId w:val="1"/>
        </w:numPr>
      </w:pPr>
      <w:r>
        <w:t>Стол общий.</w:t>
      </w:r>
    </w:p>
    <w:p w:rsidR="00EF2C5C" w:rsidRDefault="00EF2C5C" w:rsidP="00EF2C5C">
      <w:pPr>
        <w:numPr>
          <w:ilvl w:val="1"/>
          <w:numId w:val="1"/>
        </w:numPr>
      </w:pPr>
      <w:r>
        <w:t>Режим труда и отдыха (нельзя чрезмерные физические нагрузки, нужен ежедневный сон 9 ч), нельзя находиться под прямыми лучами солнца и длительно на морозе.</w:t>
      </w:r>
    </w:p>
    <w:p w:rsidR="00EF2C5C" w:rsidRDefault="00EF2C5C" w:rsidP="00EF2C5C">
      <w:pPr>
        <w:numPr>
          <w:ilvl w:val="1"/>
          <w:numId w:val="1"/>
        </w:numPr>
      </w:pPr>
      <w:r>
        <w:t>Медикаментозное лечение:</w:t>
      </w:r>
    </w:p>
    <w:p w:rsidR="00EF2C5C" w:rsidRDefault="00EF2C5C" w:rsidP="00EF2C5C">
      <w:pPr>
        <w:numPr>
          <w:ilvl w:val="2"/>
          <w:numId w:val="1"/>
        </w:numPr>
        <w:spacing w:before="120" w:after="120"/>
        <w:jc w:val="both"/>
      </w:pPr>
      <w:r>
        <w:t>Преднизолон 5 мг – перорально, не снижать дозу в течение ближайших 2 мес. Для ликвидации системного иммунного воспаления.</w:t>
      </w:r>
    </w:p>
    <w:p w:rsidR="00EF2C5C" w:rsidRDefault="00EF2C5C" w:rsidP="00EF2C5C">
      <w:pPr>
        <w:numPr>
          <w:ilvl w:val="2"/>
          <w:numId w:val="1"/>
        </w:numPr>
        <w:spacing w:before="120" w:after="120"/>
        <w:jc w:val="both"/>
      </w:pPr>
      <w:r>
        <w:t>Купренил 250 мг – постоянно. Подавляет синтез и усиливает распад коллагена, тормозит избыточное образование фиброзной ткани.</w:t>
      </w:r>
    </w:p>
    <w:p w:rsidR="00EF2C5C" w:rsidRDefault="00EF2C5C" w:rsidP="00EF2C5C">
      <w:pPr>
        <w:numPr>
          <w:ilvl w:val="2"/>
          <w:numId w:val="1"/>
        </w:numPr>
        <w:spacing w:before="120" w:after="120"/>
        <w:jc w:val="both"/>
      </w:pPr>
      <w:r>
        <w:t xml:space="preserve">Панангин 1 т х 3 р. – Для нормализации сердечной деятельности (ритма). </w:t>
      </w:r>
    </w:p>
    <w:p w:rsidR="00EF2C5C" w:rsidRDefault="00EF2C5C" w:rsidP="00EF2C5C">
      <w:pPr>
        <w:numPr>
          <w:ilvl w:val="2"/>
          <w:numId w:val="1"/>
        </w:numPr>
        <w:spacing w:before="120" w:after="120"/>
        <w:jc w:val="both"/>
      </w:pPr>
      <w:r>
        <w:t xml:space="preserve">Альфадол </w:t>
      </w:r>
      <w:r>
        <w:rPr>
          <w:lang w:val="en-US"/>
        </w:rPr>
        <w:t>Ca</w:t>
      </w:r>
      <w:r>
        <w:t xml:space="preserve"> 1 т – для предупреждения остеолиза.</w:t>
      </w:r>
    </w:p>
    <w:p w:rsidR="00EF2C5C" w:rsidRDefault="00EF2C5C" w:rsidP="00EF2C5C">
      <w:pPr>
        <w:numPr>
          <w:ilvl w:val="2"/>
          <w:numId w:val="1"/>
        </w:numPr>
        <w:spacing w:before="120" w:after="120"/>
        <w:jc w:val="both"/>
      </w:pPr>
      <w:r>
        <w:t>Фенибут 0,25 ½ т х 2 р – для лечения невротических тиков.</w:t>
      </w:r>
    </w:p>
    <w:p w:rsidR="00EF2C5C" w:rsidRPr="00D65BF1" w:rsidRDefault="00EF2C5C" w:rsidP="00EF2C5C">
      <w:pPr>
        <w:numPr>
          <w:ilvl w:val="2"/>
          <w:numId w:val="1"/>
        </w:numPr>
      </w:pPr>
      <w:r>
        <w:t>Мультивит 1 т – Общеукрепляющее средство, для лечения невротических тиков.</w:t>
      </w:r>
    </w:p>
    <w:sectPr w:rsidR="00EF2C5C" w:rsidRPr="00D65BF1" w:rsidSect="00DC0FDE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hreeDEmboss" w:sz="24" w:space="24" w:color="FFFF99"/>
        <w:left w:val="threeDEmboss" w:sz="24" w:space="24" w:color="FFFF99"/>
        <w:bottom w:val="threeDEmboss" w:sz="24" w:space="24" w:color="FFFF99"/>
        <w:right w:val="threeDEmboss" w:sz="24" w:space="24" w:color="FFFF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4F" w:rsidRDefault="003B224F">
      <w:r>
        <w:separator/>
      </w:r>
    </w:p>
  </w:endnote>
  <w:endnote w:type="continuationSeparator" w:id="0">
    <w:p w:rsidR="003B224F" w:rsidRDefault="003B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E4" w:rsidRDefault="00681FE4" w:rsidP="00DB08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1FE4" w:rsidRDefault="00681FE4" w:rsidP="00DC0F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E4" w:rsidRDefault="00681FE4" w:rsidP="00DB08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7FE1">
      <w:rPr>
        <w:rStyle w:val="a4"/>
        <w:noProof/>
      </w:rPr>
      <w:t>2</w:t>
    </w:r>
    <w:r>
      <w:rPr>
        <w:rStyle w:val="a4"/>
      </w:rPr>
      <w:fldChar w:fldCharType="end"/>
    </w:r>
  </w:p>
  <w:p w:rsidR="00681FE4" w:rsidRDefault="00681FE4" w:rsidP="00DC0F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4F" w:rsidRDefault="003B224F">
      <w:r>
        <w:separator/>
      </w:r>
    </w:p>
  </w:footnote>
  <w:footnote w:type="continuationSeparator" w:id="0">
    <w:p w:rsidR="003B224F" w:rsidRDefault="003B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0A8"/>
    <w:multiLevelType w:val="hybridMultilevel"/>
    <w:tmpl w:val="911411EA"/>
    <w:lvl w:ilvl="0" w:tplc="FD703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1F51E15"/>
    <w:multiLevelType w:val="hybridMultilevel"/>
    <w:tmpl w:val="00F894A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50E5FEA"/>
    <w:multiLevelType w:val="hybridMultilevel"/>
    <w:tmpl w:val="DFD82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BC010D"/>
    <w:multiLevelType w:val="multilevel"/>
    <w:tmpl w:val="87E02FBC"/>
    <w:lvl w:ilvl="0">
      <w:start w:val="1"/>
      <w:numFmt w:val="upperRoman"/>
      <w:lvlText w:val="%1."/>
      <w:lvlJc w:val="left"/>
      <w:pPr>
        <w:tabs>
          <w:tab w:val="num" w:pos="1065"/>
        </w:tabs>
        <w:ind w:left="708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B2E6895"/>
    <w:multiLevelType w:val="hybridMultilevel"/>
    <w:tmpl w:val="A710C3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8157083"/>
    <w:multiLevelType w:val="hybridMultilevel"/>
    <w:tmpl w:val="54B2B2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A151310"/>
    <w:multiLevelType w:val="multilevel"/>
    <w:tmpl w:val="F318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C113C"/>
    <w:multiLevelType w:val="multilevel"/>
    <w:tmpl w:val="54B2B28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6922A98"/>
    <w:multiLevelType w:val="multilevel"/>
    <w:tmpl w:val="F36C1BE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761F5"/>
    <w:multiLevelType w:val="multilevel"/>
    <w:tmpl w:val="648A8364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2571E"/>
    <w:multiLevelType w:val="multilevel"/>
    <w:tmpl w:val="0276C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D84C6A"/>
    <w:multiLevelType w:val="multilevel"/>
    <w:tmpl w:val="D61C8252"/>
    <w:lvl w:ilvl="0">
      <w:start w:val="1"/>
      <w:numFmt w:val="upperRoman"/>
      <w:lvlText w:val="%1."/>
      <w:lvlJc w:val="left"/>
      <w:pPr>
        <w:tabs>
          <w:tab w:val="num" w:pos="1065"/>
        </w:tabs>
        <w:ind w:left="708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AE422F7"/>
    <w:multiLevelType w:val="multilevel"/>
    <w:tmpl w:val="00F894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10A0F21"/>
    <w:multiLevelType w:val="multilevel"/>
    <w:tmpl w:val="911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3AE6578"/>
    <w:multiLevelType w:val="hybridMultilevel"/>
    <w:tmpl w:val="0276C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7D7CAE"/>
    <w:multiLevelType w:val="multilevel"/>
    <w:tmpl w:val="91C6BB52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E359D1"/>
    <w:multiLevelType w:val="hybridMultilevel"/>
    <w:tmpl w:val="18560284"/>
    <w:lvl w:ilvl="0" w:tplc="3300F986">
      <w:start w:val="1"/>
      <w:numFmt w:val="upperRoman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FD703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83236">
      <w:start w:val="1"/>
      <w:numFmt w:val="russianLow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DE"/>
    <w:rsid w:val="00052214"/>
    <w:rsid w:val="000F7510"/>
    <w:rsid w:val="00127437"/>
    <w:rsid w:val="00155BC6"/>
    <w:rsid w:val="002676FB"/>
    <w:rsid w:val="002D0D2A"/>
    <w:rsid w:val="002D5DFE"/>
    <w:rsid w:val="003B224F"/>
    <w:rsid w:val="0040787E"/>
    <w:rsid w:val="00450B78"/>
    <w:rsid w:val="004717BA"/>
    <w:rsid w:val="00494B24"/>
    <w:rsid w:val="00514AA4"/>
    <w:rsid w:val="0051601A"/>
    <w:rsid w:val="00536CEE"/>
    <w:rsid w:val="0062692A"/>
    <w:rsid w:val="00631460"/>
    <w:rsid w:val="00681FE4"/>
    <w:rsid w:val="006C79EF"/>
    <w:rsid w:val="007659ED"/>
    <w:rsid w:val="00834F53"/>
    <w:rsid w:val="008A1E9F"/>
    <w:rsid w:val="008D72EF"/>
    <w:rsid w:val="00A163D3"/>
    <w:rsid w:val="00AB2643"/>
    <w:rsid w:val="00C174A4"/>
    <w:rsid w:val="00C825B4"/>
    <w:rsid w:val="00D0640C"/>
    <w:rsid w:val="00D6071F"/>
    <w:rsid w:val="00D61A7F"/>
    <w:rsid w:val="00D65BF1"/>
    <w:rsid w:val="00DB08F9"/>
    <w:rsid w:val="00DC0FDE"/>
    <w:rsid w:val="00E03AF1"/>
    <w:rsid w:val="00E23BF1"/>
    <w:rsid w:val="00E55777"/>
    <w:rsid w:val="00E86C44"/>
    <w:rsid w:val="00EA6DAB"/>
    <w:rsid w:val="00EB276B"/>
    <w:rsid w:val="00ED401E"/>
    <w:rsid w:val="00EF2C5C"/>
    <w:rsid w:val="00F138FC"/>
    <w:rsid w:val="00F27FE1"/>
    <w:rsid w:val="00F45E95"/>
    <w:rsid w:val="00F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C0F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0FDE"/>
  </w:style>
  <w:style w:type="table" w:styleId="a5">
    <w:name w:val="Table Grid"/>
    <w:basedOn w:val="a1"/>
    <w:rsid w:val="00A1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C0F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0FDE"/>
  </w:style>
  <w:style w:type="table" w:styleId="a5">
    <w:name w:val="Table Grid"/>
    <w:basedOn w:val="a1"/>
    <w:rsid w:val="00A1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Екатерина</dc:creator>
  <cp:lastModifiedBy>Igor</cp:lastModifiedBy>
  <cp:revision>2</cp:revision>
  <dcterms:created xsi:type="dcterms:W3CDTF">2024-03-09T06:38:00Z</dcterms:created>
  <dcterms:modified xsi:type="dcterms:W3CDTF">2024-03-09T06:38:00Z</dcterms:modified>
</cp:coreProperties>
</file>