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:rsidR="00000000" w:rsidRDefault="0007165B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Сказка как метод психодиагностики</w:t>
      </w:r>
    </w:p>
    <w:p w:rsidR="00000000" w:rsidRDefault="000716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имеет большое значение для развития ребёнка, особенно в дошкольном и младшем школьном возрасте. Она вбирает и хранит в себе народную мудрость, особенности национального хар</w:t>
      </w:r>
      <w:r>
        <w:rPr>
          <w:color w:val="000000"/>
          <w:sz w:val="28"/>
          <w:szCs w:val="28"/>
        </w:rPr>
        <w:t>актера, общечеловеческие ценности и идеалы. Согласно толковому словарю С.И. Ожегова, сказка - это повествовательное, обычно народнопоэтическое произведение о вымышленных лицах и событиях, преимущественно с участием волшебных, фантастических сил.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- н</w:t>
      </w:r>
      <w:r>
        <w:rPr>
          <w:color w:val="000000"/>
          <w:sz w:val="28"/>
          <w:szCs w:val="28"/>
        </w:rPr>
        <w:t>аиболее любимый детьми литературный жанр, способствующий повышению уверенности в себе и своём значение в развитии ребёнка. Герои сказок просты и типичны, они лишены индивидуальности. Часто герои даже не имеют имён. Их характеристики исчерпываются двумя-тре</w:t>
      </w:r>
      <w:r>
        <w:rPr>
          <w:color w:val="000000"/>
          <w:sz w:val="28"/>
          <w:szCs w:val="28"/>
        </w:rPr>
        <w:t>мя качествами, понятными детскому восприятию. Выдающийся психоаналитик и психиатр Б. Бетелльхейм считал, что причиной нарушений в развитии ребёнка является потеря смысла жизни и обрести его может помочь сказка. Она должна завладеть вниманием ребёнка, возбу</w:t>
      </w:r>
      <w:r>
        <w:rPr>
          <w:color w:val="000000"/>
          <w:sz w:val="28"/>
          <w:szCs w:val="28"/>
        </w:rPr>
        <w:t>дить его любопытство, обогатить жизнь, стимулировать его воображение, развивать интеллект, помочь понять самого себя, свои желания и эмоции, тем самым будущем.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Л.С. Выготского, сказка для ребёнка - его философия, его наука, его искусство, его ест</w:t>
      </w:r>
      <w:r>
        <w:rPr>
          <w:color w:val="000000"/>
          <w:sz w:val="28"/>
          <w:szCs w:val="28"/>
        </w:rPr>
        <w:t>ественная эстетическая воспитательница.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Преимущественное значение сказки базируется на чрезвычайно понятных особенностях детского возраста. Процесс взаимодействия между организмом и миром, к которому сводятся, в конечном счёте, всё поведение и психика, нах</w:t>
      </w:r>
      <w:r>
        <w:rPr>
          <w:color w:val="000000"/>
          <w:sz w:val="28"/>
          <w:szCs w:val="28"/>
        </w:rPr>
        <w:t xml:space="preserve">одятся у ребёнка в самой нежной и неоформленной стадии и поэтому особенно остро ощущается потребность в каких-нибудь организующих эмоцию формах. Иначе огромные массы впечатлений, ложащиеся на ребёнка, с которыми он не в состоянии справиться, подавили бы и </w:t>
      </w:r>
      <w:r>
        <w:rPr>
          <w:color w:val="000000"/>
          <w:sz w:val="28"/>
          <w:szCs w:val="28"/>
        </w:rPr>
        <w:t xml:space="preserve">привели в смятение его </w:t>
      </w:r>
      <w:r>
        <w:rPr>
          <w:color w:val="000000"/>
          <w:sz w:val="28"/>
          <w:szCs w:val="28"/>
        </w:rPr>
        <w:lastRenderedPageBreak/>
        <w:t>психику. В этом смысле сказке принадлежит оздоровляющее и целебное значение в эмоциональной жизни ребёнка.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  <w:tab w:val="left" w:pos="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Влияние сказки на формирование личности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Психологические особенности сказок</w:t>
      </w:r>
    </w:p>
    <w:p w:rsidR="00000000" w:rsidRDefault="0007165B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личностный сказкотерапия ребенок психологи</w:t>
      </w:r>
      <w:r>
        <w:rPr>
          <w:color w:val="FFFFFF"/>
          <w:sz w:val="28"/>
          <w:szCs w:val="28"/>
        </w:rPr>
        <w:t>ческий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- прекрасное творение искусства. Социальная, художественная и педагогическая ценность народных сказок несомненна и общепризнанна. Сказки нам дороги, как родина, как их творец - народ. Ученые по-разному толковали сказку. Одни из них с безуслов</w:t>
      </w:r>
      <w:r>
        <w:rPr>
          <w:color w:val="000000"/>
          <w:sz w:val="28"/>
          <w:szCs w:val="28"/>
        </w:rPr>
        <w:t>ной очевидностью стремились охарактеризовать сказочный вымысел как независимый от реальности, а другие желали понять, как в фантазии сказок преломилось отношения народных рассказчиков к окружающей действительности.</w:t>
      </w:r>
    </w:p>
    <w:p w:rsidR="00000000" w:rsidRDefault="000716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- незаменимый инструмент формирова</w:t>
      </w:r>
      <w:r>
        <w:rPr>
          <w:color w:val="000000"/>
          <w:sz w:val="28"/>
          <w:szCs w:val="28"/>
        </w:rPr>
        <w:t xml:space="preserve">ния личности ребенка. То, что ребенок видит и слышит, является первыми опорными точками для его будущего творчества. Он накапливает материал, из которого впоследствии будет строиться его фантазия. Поэтому сказки способствуют развитию в ребёнке творческого </w:t>
      </w:r>
      <w:r>
        <w:rPr>
          <w:color w:val="000000"/>
          <w:sz w:val="28"/>
          <w:szCs w:val="28"/>
        </w:rPr>
        <w:t>мышления и воображения.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различные гипотезы происхождения сказки. Антропологический подход видит в сказке непосредственное отражение некогда живых представлений и обычаев, со времён забытых и сохранившихся в виде пережитков. Лингвистический подхо</w:t>
      </w:r>
      <w:r>
        <w:rPr>
          <w:color w:val="000000"/>
          <w:sz w:val="28"/>
          <w:szCs w:val="28"/>
        </w:rPr>
        <w:t>д анализирует эволюцию сказки как устной традиции народного творчества. Исходя из анализа формальной структуры сказки, универсальной для многих культур, лингвисты приходят к выводу о едином источнике возникновения сказки и её распространения в разных культ</w:t>
      </w:r>
      <w:r>
        <w:rPr>
          <w:color w:val="000000"/>
          <w:sz w:val="28"/>
          <w:szCs w:val="28"/>
        </w:rPr>
        <w:t>урах. Психоаналитический подход, возводя сказку к древним мифам, магии и снам, приписывает ей выражение подавляемых желаний и комплексов человека.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велико значение народной сказки, которая передавалась из поколения в поколение. Она претерпевает изм</w:t>
      </w:r>
      <w:r>
        <w:rPr>
          <w:color w:val="000000"/>
          <w:sz w:val="28"/>
          <w:szCs w:val="28"/>
        </w:rPr>
        <w:t xml:space="preserve">енения, вносимые народом. Над сказкой трудятся миллионы людей, отбрасывая ненужные детали, что делает её сгустком человеческой мудрости, опыта, результатом работы человеческого сознания и подсознания. Сказка является элементом культуры народа, отражая его </w:t>
      </w:r>
      <w:r>
        <w:rPr>
          <w:color w:val="000000"/>
          <w:sz w:val="28"/>
          <w:szCs w:val="28"/>
        </w:rPr>
        <w:t>жизненную философию. Исследователи русских народных сказок отмечают их особенности: поэтичность, остроумие, задушевность, правдивость, сочетание детской наивности с глубокой мудростью, реалистичным взглядом на жизнь. Авторская сказка в большей степени отра</w:t>
      </w:r>
      <w:r>
        <w:rPr>
          <w:color w:val="000000"/>
          <w:sz w:val="28"/>
          <w:szCs w:val="28"/>
        </w:rPr>
        <w:t>жает индивидуально-психологические черты и проекции того, кто её писал.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Д. Соколова, народные сказки характерны тем, что: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появления основных сюжетов сказки установить сложно. В масштабах человеческой культуры - очень давно;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передаютс</w:t>
      </w:r>
      <w:r>
        <w:rPr>
          <w:color w:val="000000"/>
          <w:sz w:val="28"/>
          <w:szCs w:val="28"/>
        </w:rPr>
        <w:t>я от старшего поколения к младшему в виде «пакета» с основными зафиксированными сюжетами;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являются, возможно, самой устойчивой формой передачи информации в культуре. Сказки живут в культуре. В отличие от мифов, которые также являются сгустком челове</w:t>
      </w:r>
      <w:r>
        <w:rPr>
          <w:color w:val="000000"/>
          <w:sz w:val="28"/>
          <w:szCs w:val="28"/>
        </w:rPr>
        <w:t>ческого опыта, сказка понятна ребёнку, её герои досягаемы для него. Мифы часто пессимистичны, несправедливы (миф об Эдипе заканчивается гибелью двух главных героев, миф о Ниобее - смертью ни в чём не повинных её детей);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могут служить матрицами и ист</w:t>
      </w:r>
      <w:r>
        <w:rPr>
          <w:color w:val="000000"/>
          <w:sz w:val="28"/>
          <w:szCs w:val="28"/>
        </w:rPr>
        <w:t>очником информации при образовании основных форм поведения и жизненных сценариев;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влияют на человека, преимущественно, на бессознательном уровне.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являются для ребенка неисчерпаемым источником чувств и фантазии, а в свою очередь, развитие чувс</w:t>
      </w:r>
      <w:r>
        <w:rPr>
          <w:color w:val="000000"/>
          <w:sz w:val="28"/>
          <w:szCs w:val="28"/>
        </w:rPr>
        <w:t>тв и фантазии приобщает их к духовному богатству, накопленному человечеством. Сказки заставляют волноваться, сопереживать персонажам и событиям. Однако и волнение, и сострадание, и радость ребенка должны быть адресованы именно тем персонажам и тем событиям</w:t>
      </w:r>
      <w:r>
        <w:rPr>
          <w:color w:val="000000"/>
          <w:sz w:val="28"/>
          <w:szCs w:val="28"/>
        </w:rPr>
        <w:t>, которые этого достойны, а недостойные поступки должны соответственно осуждаться.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с ребёнком сказочных историй, осмысление жизненных уроков, поиск параллелей с реальными явлениями, всё это способствует формированию способности осознанно действо</w:t>
      </w:r>
      <w:r>
        <w:rPr>
          <w:color w:val="000000"/>
          <w:sz w:val="28"/>
          <w:szCs w:val="28"/>
        </w:rPr>
        <w:t>вать, видеть причинно-следственные связи между событиями, помогают размышлять о своём предназначении, исследуя собственные способности и возможности.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Может быть, сказки это и «пустяки» и «несерьёзность», однако они не разрушают окружающий мир, а взывают к </w:t>
      </w:r>
      <w:r>
        <w:rPr>
          <w:color w:val="000000"/>
          <w:sz w:val="28"/>
          <w:szCs w:val="28"/>
        </w:rPr>
        <w:t>светлым созидательным сторонам души человека.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примерно до 10-12 лет у детей преобладает «правополушарный» тип мышления. Следовательно, наиболее важная для их развития и социализации информация должна быть передана через яркие образы. Сказочны</w:t>
      </w:r>
      <w:r>
        <w:rPr>
          <w:color w:val="000000"/>
          <w:sz w:val="28"/>
          <w:szCs w:val="28"/>
        </w:rPr>
        <w:t>е и мифологические истории являются лучшим способом передачи ребенку знаний о Мире.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Функции сказок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несколько функциональных особенностей сказок.</w:t>
      </w:r>
    </w:p>
    <w:p w:rsidR="00000000" w:rsidRDefault="0007165B">
      <w:pPr>
        <w:tabs>
          <w:tab w:val="left" w:pos="0"/>
          <w:tab w:val="left" w:pos="3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Тексты сказок вызывают эмоциональный резонанс как у детей, так и у взрослых. Образы сказок об</w:t>
      </w:r>
      <w:r>
        <w:rPr>
          <w:color w:val="000000"/>
          <w:sz w:val="28"/>
          <w:szCs w:val="28"/>
        </w:rPr>
        <w:t>ращаются одновременно к двум психическим уровням: к уровню подсознания и сознания.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Сказка в символической форме содержит информацию: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устройстве мира и его создателе;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изменениях, происходящих в жизни человека в разные периоды;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прохождении этапо</w:t>
      </w:r>
      <w:r>
        <w:rPr>
          <w:color w:val="000000"/>
          <w:sz w:val="28"/>
          <w:szCs w:val="28"/>
        </w:rPr>
        <w:t>в самореализации мужчиной и женщиной;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том, какие препятствия и трудности встречаются на жизненном пути, и как с научиться с ними справляться;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приобретении жизненных ценностей и способах руководства ими;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способах построения отношений с детьми и родите</w:t>
      </w:r>
      <w:r>
        <w:rPr>
          <w:color w:val="000000"/>
          <w:sz w:val="28"/>
          <w:szCs w:val="28"/>
        </w:rPr>
        <w:t>лями;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умении прощать.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исторического развития человечеством сформирована система ценностных ориентаций, отношений к явлениям и предметам, которая нашла отражение в языке, мифологии, и, в частности, в сказке [6, 10].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tabs>
          <w:tab w:val="left" w:pos="0"/>
          <w:tab w:val="left" w:pos="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  <w:t xml:space="preserve">Основные подходы к </w:t>
      </w:r>
      <w:r>
        <w:rPr>
          <w:b/>
          <w:bCs/>
          <w:color w:val="000000"/>
          <w:sz w:val="28"/>
          <w:szCs w:val="28"/>
        </w:rPr>
        <w:t>психологическому анализу сказок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Бихевиоральный подход рассматривает сказку как описание возможных форм поведения. Чисто прагмастическая сказка может объяснить ребёнку «что будет, если…» Например, сказка «Колобок» объясняет ребёнку, как далеко можно уйти о</w:t>
      </w:r>
      <w:r>
        <w:rPr>
          <w:color w:val="000000"/>
          <w:sz w:val="28"/>
          <w:szCs w:val="28"/>
        </w:rPr>
        <w:t>т родителей, а сказка «Золушка» - о значении труда на счастливую жизнь.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Трансактный анализ обращает внимание на ролевые взаимодействия и манипуляции в сказках. Каждый персонаж может описывать реального отдельного человека или отдельную роль, которую может </w:t>
      </w:r>
      <w:r>
        <w:rPr>
          <w:color w:val="000000"/>
          <w:sz w:val="28"/>
          <w:szCs w:val="28"/>
        </w:rPr>
        <w:t>играть человек, или даже брать в основу жизненного сценария. Американский психолог и психиатр Э. Берн описал, как может вести себя в жизни Красная Шапочка или Спящая Красавица. Сказка о хитрой лисе, глупом волке и удачливом зайце может стать описанием обыч</w:t>
      </w:r>
      <w:r>
        <w:rPr>
          <w:color w:val="000000"/>
          <w:sz w:val="28"/>
          <w:szCs w:val="28"/>
        </w:rPr>
        <w:t>ной семьи, состоящей из мамы, папы и сына. Психосинтез рассматривает героев сказки как субличности, части «Я» одного.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чертой сказки является трансформация. Некто маленький и слабый вначале к концу превращается в сильного, значимого и во многом самод</w:t>
      </w:r>
      <w:r>
        <w:rPr>
          <w:color w:val="000000"/>
          <w:sz w:val="28"/>
          <w:szCs w:val="28"/>
        </w:rPr>
        <w:t>остаточного. Это история о повзрослении. К. Юнг - швейцарский психиатр и психолог - основным методом сказки называл процесс индивидуации, то есть, сказка движет ребёнка вперёд, а взрослого возвращает назад, в детство.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Экзистенциальный подход к сказке обращ</w:t>
      </w:r>
      <w:r>
        <w:rPr>
          <w:color w:val="000000"/>
          <w:sz w:val="28"/>
          <w:szCs w:val="28"/>
        </w:rPr>
        <w:t>ает внимание на такие стороны человеческого бытия, как выбор (стоит герой на распутье - по одной дороге пойдёшь - коня потеряешь, по второй - смерть свою найдёшь, по третьей пойдёшь - себя потеряешь); отношение к смерти, умение принимать решения, способнос</w:t>
      </w:r>
      <w:r>
        <w:rPr>
          <w:color w:val="000000"/>
          <w:sz w:val="28"/>
          <w:szCs w:val="28"/>
        </w:rPr>
        <w:t>ть быть свободным и независимым.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Гипнотическая школа обращает внимание на сходство между наведением транса и прослушиванием, проживанием сказки. Сама атмосфера почти одна и та же: ребёнок, засыпая, слушает сказку от человека, которому он доверяет; речь рит</w:t>
      </w:r>
      <w:r>
        <w:rPr>
          <w:color w:val="000000"/>
          <w:sz w:val="28"/>
          <w:szCs w:val="28"/>
        </w:rPr>
        <w:t>мичная, в ней повторяются непонятные формулы (присказки). Соответственно сказка может не только предлагать, но и внушать модели поведения, ценности, убеждения, жизненные сценарии [9, 307].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3. Психологические механизмы влияния сказки на развитие ребёнка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Механизм идентификации. По определению К. Юнга, идентификация - это бессознательная проекция какой-либо личностью себя на нечто иное, будь то другая личность, какое-либо дело, местоположение или что-нибудь другое, способное обеспечить или причину, или с</w:t>
      </w:r>
      <w:r>
        <w:rPr>
          <w:color w:val="000000"/>
          <w:sz w:val="28"/>
          <w:szCs w:val="28"/>
        </w:rPr>
        <w:t>пособ существования. В русских народных сказках главным героем, как правило, является младший из трёх братьев, дурак, падчерица, т.е. герой, чем-либо обделённый и вызывающий сочувствие и сопереживание читателя. Ребёнку легче отождествить себя с неумелым, в</w:t>
      </w:r>
      <w:r>
        <w:rPr>
          <w:color w:val="000000"/>
          <w:sz w:val="28"/>
          <w:szCs w:val="28"/>
        </w:rPr>
        <w:t>нешне неприглядным персонажем, чем с сильным и уверенным в себе героем (как в мифах). Ребёнок может без труда занять позицию героя произведения, пытаться преодолеть стоящие на его пути препятствия. Малышу легче понимать смысл сказки, если он может опиратьс</w:t>
      </w:r>
      <w:r>
        <w:rPr>
          <w:color w:val="000000"/>
          <w:sz w:val="28"/>
          <w:szCs w:val="28"/>
        </w:rPr>
        <w:t>я не только на словесное описание, но и на изображение. Именно поэтому первые детские книжки должны быть с картинками. В возрасте 2-3 лет ребёнку читают первые сказки - «Колобок», «Репка», «Курочка Ряба», «Теремок», в которых обязательно присутствие малень</w:t>
      </w:r>
      <w:r>
        <w:rPr>
          <w:color w:val="000000"/>
          <w:sz w:val="28"/>
          <w:szCs w:val="28"/>
        </w:rPr>
        <w:t xml:space="preserve">кого съедобного персонажа, героев, олицетворяющих родителей («Жили-были дед да баба…»), и отрицательных персонажей, основная задача которых: «съесть» главного героя. Сказки заканчиваются «не в пользу» главного героя - вытягивают «на свет» репку («Репка»), </w:t>
      </w:r>
      <w:r>
        <w:rPr>
          <w:color w:val="000000"/>
          <w:sz w:val="28"/>
          <w:szCs w:val="28"/>
        </w:rPr>
        <w:t>разбивают родители яйцо («Курочка Ряба»), съедает колобка отрицательный персонаж («Колобок»). Сюжеты этих сказок отражают определённую последовательность событий: рождение («Репка»), взаимоотношения с родителями («Курочка Ряба»), взаимоотношения с незнаком</w:t>
      </w:r>
      <w:r>
        <w:rPr>
          <w:color w:val="000000"/>
          <w:sz w:val="28"/>
          <w:szCs w:val="28"/>
        </w:rPr>
        <w:t>ыми («Колобок»). Благодаря сказке ребенок проигрывает ситуацию рождения, разрыва с матерью, ухода от родителей.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Идентификация в форме сочувствия - самая типичная для ребёнка форма отождествления другого с собой и себя с другими [6, 170].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Освоение моральн</w:t>
      </w:r>
      <w:r>
        <w:rPr>
          <w:color w:val="000000"/>
          <w:sz w:val="28"/>
          <w:szCs w:val="28"/>
        </w:rPr>
        <w:t>о-этических норм поведения.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русских народных сказках женский образ наполняется такими качествами, как трудолюбие, домовитость, скромность, терпение («Рукодельница», «Марья-искусница»). Сказки наполнены ситуациями морального выбора. Благодаря сказке ребён</w:t>
      </w:r>
      <w:r>
        <w:rPr>
          <w:color w:val="000000"/>
          <w:sz w:val="28"/>
          <w:szCs w:val="28"/>
        </w:rPr>
        <w:t>ок понимает, что есть добро и что есть зло. Плохой герой совершает отрицательные поступки, хороший - добрые.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эмоционально-личностных проблем ребёнка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снятие их уникальности. Персонажи сказок подвергаются испытаниям, они не всегда успешны в с</w:t>
      </w:r>
      <w:r>
        <w:rPr>
          <w:color w:val="000000"/>
          <w:sz w:val="28"/>
          <w:szCs w:val="28"/>
        </w:rPr>
        <w:t>воих действиях, что позволяет ребенку прожить эти ситуации вместе с ними.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Получение нового опыта через сказку.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Сказка предлагает ребёнку различные модели поведения. В результате прослушивания, прочтения или драматизации сказки ребёнок строит внутренние м</w:t>
      </w:r>
      <w:r>
        <w:rPr>
          <w:color w:val="000000"/>
          <w:sz w:val="28"/>
          <w:szCs w:val="28"/>
        </w:rPr>
        <w:t>одели внешнего мира. Через сказку он приобретает качества, необходимые для решения трудных ситуаций. В каждой сказке заложено противоречие, столкновение доброго и злого начала. Выход из ситуации зависит от использования различных ресурсов.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Катарсис и сня</w:t>
      </w:r>
      <w:r>
        <w:rPr>
          <w:color w:val="000000"/>
          <w:sz w:val="28"/>
          <w:szCs w:val="28"/>
        </w:rPr>
        <w:t>тие психоэмоционального напряжения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Сказочные сюжеты представляют метафоры смутных чувств, живущих в душе ребёнка, которые не поддаются эмоциональному выражению. Снятие эмоционального напряжения происходит в следующей последовательности: нарастание напряже</w:t>
      </w:r>
      <w:r>
        <w:rPr>
          <w:color w:val="000000"/>
          <w:sz w:val="28"/>
          <w:szCs w:val="28"/>
        </w:rPr>
        <w:t>ния, его пик, расслабление. Сюжет многих сказок построен в этой же логике: встреча с противником, борьба, победа героя. Примерами таких сказок являются «Лягушка-царевна», «Кощей Бессмертный», «Змей-Горыныч».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задач возраста посредством сказки. Каж</w:t>
      </w:r>
      <w:r>
        <w:rPr>
          <w:color w:val="000000"/>
          <w:sz w:val="28"/>
          <w:szCs w:val="28"/>
        </w:rPr>
        <w:t>дый возраст имеет свою психологическую задачу. Именно поэтому для каждого возраста свои сказки. В 2-3 года (на оральной стадии развития) - стремление к аутоэротическому наслаждению на фоне страха деструктивных влечений отражается в особенностях сказочных с</w:t>
      </w:r>
      <w:r>
        <w:rPr>
          <w:color w:val="000000"/>
          <w:sz w:val="28"/>
          <w:szCs w:val="28"/>
        </w:rPr>
        <w:t>южетов («Колобок»). В возрасте 4-5 лет при преодолении родительских запретов решаются бессознательные конфликты, попадания в экстремальные ситуации и выход из них. Победа достигается благодаря уму и хитрости главной героини («Маша и Медведь»), содействию п</w:t>
      </w:r>
      <w:r>
        <w:rPr>
          <w:color w:val="000000"/>
          <w:sz w:val="28"/>
          <w:szCs w:val="28"/>
        </w:rPr>
        <w:t>омощников («Гуси-лебеди»), помощи со стороны родителей («Волк и семеро козлят»). Эти сказки формируют у ребёнка чувство уверенности в себе, доверие к родителям, умение разрешать трудные жизненные ситуации.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5-7 лет связан с появлением Эдипова компле</w:t>
      </w:r>
      <w:r>
        <w:rPr>
          <w:color w:val="000000"/>
          <w:sz w:val="28"/>
          <w:szCs w:val="28"/>
        </w:rPr>
        <w:t xml:space="preserve">кса и комплекса Электры, с совершенствованием супер-Эго и расширением защитных механизмов Эго. На этой стадии появляются сказки для мальчиков и девочек. В сказках для мальчиков отсутствует мать. Как правило, это сказки об отце и трёх сыновьях. Для девочек </w:t>
      </w:r>
      <w:r>
        <w:rPr>
          <w:color w:val="000000"/>
          <w:sz w:val="28"/>
          <w:szCs w:val="28"/>
        </w:rPr>
        <w:t>- сказки о мачехе и падчерице. В этом возрасте детям обычно читают волшебные сказки. У ребёнка начинает формироваться нравственное сознание; он пытается разобраться в таких категориях, как «хорошо» и «плохо», «добро» и «зло». Именно среди детей 5-7 лет мно</w:t>
      </w:r>
      <w:r>
        <w:rPr>
          <w:color w:val="000000"/>
          <w:sz w:val="28"/>
          <w:szCs w:val="28"/>
        </w:rPr>
        <w:t>го ябед. Дети делают это не из вредности, а из желания поставить всё на свои места; если они замечают, что кто-то ведёт себя, с их точки зрения, «неправильно», то торопятся сообщить об этом факте родителям или педагогам. Тем самым они убеждаются в правильн</w:t>
      </w:r>
      <w:r>
        <w:rPr>
          <w:color w:val="000000"/>
          <w:sz w:val="28"/>
          <w:szCs w:val="28"/>
        </w:rPr>
        <w:t>ости своих моральных суждений. Возраст 5-7 лет также связан сформированием половой идентичности, понимания своей половой принадлежности, основанной не на случайных признаках («я ношу брюки, поэтому я - мальчик»), а на подражании взрослым. Отсюда сказки, ад</w:t>
      </w:r>
      <w:r>
        <w:rPr>
          <w:color w:val="000000"/>
          <w:sz w:val="28"/>
          <w:szCs w:val="28"/>
        </w:rPr>
        <w:t>ресованные мальчикам: «Царевна-лягушка», «Сивка-Бурка», «Иван-царевич и серый волк» и др., и девочкам: «Морозко», «Сестрица Алёнушка и братец Иванушка», «Крошечка-Хаврошечка», сказки о мачехе и падчерице. В мачехе проецируется страх и нелюбовь к собственно</w:t>
      </w:r>
      <w:r>
        <w:rPr>
          <w:color w:val="000000"/>
          <w:sz w:val="28"/>
          <w:szCs w:val="28"/>
        </w:rPr>
        <w:t>й матери. В сказках присутствует глубокая эмоциональная связь главной героини с отцом и ненавистное отношение к матери. Сказки дают возможность девочке выразить амбивалентные (противоречивые) чувства по отношению к матери.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механизм идентифик</w:t>
      </w:r>
      <w:r>
        <w:rPr>
          <w:color w:val="000000"/>
          <w:sz w:val="28"/>
          <w:szCs w:val="28"/>
        </w:rPr>
        <w:t>ации как отождествление позволяет ребёнку эмоционально, символически (или иначе) «присваивать» чувства другого, а также переносить свои чувства, ценности и мотивы на другого. Здесь соединяются интериоризационные и экстраризационные механизмы идентификации.</w:t>
      </w:r>
      <w:r>
        <w:rPr>
          <w:color w:val="000000"/>
          <w:sz w:val="28"/>
          <w:szCs w:val="28"/>
        </w:rPr>
        <w:t xml:space="preserve"> Именно во взаимодействии эти механизмы идентификации дают человеку возможность развиваться, рефлексировать и соответствовать социальным ожиданиям общества [6,168].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pStyle w:val="2"/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  <w:t>Сказка как метод психологической диагностики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Сказки используются в качестве диагност</w:t>
      </w:r>
      <w:r>
        <w:rPr>
          <w:color w:val="000000"/>
          <w:sz w:val="28"/>
          <w:szCs w:val="28"/>
        </w:rPr>
        <w:t>ического инструментария в проективном исследовании. Проективные методики (от латинского «р</w:t>
      </w:r>
      <w:r>
        <w:rPr>
          <w:color w:val="000000"/>
          <w:sz w:val="28"/>
          <w:szCs w:val="28"/>
          <w:lang w:val="en-US"/>
        </w:rPr>
        <w:t>rojectio</w:t>
      </w:r>
      <w:r>
        <w:rPr>
          <w:color w:val="000000"/>
          <w:sz w:val="28"/>
          <w:szCs w:val="28"/>
        </w:rPr>
        <w:t>» - выбрасывание вперёд) представляют собой специальную технику экспериментального исследования тех особенностей личности, которые наименее доступны непосредс</w:t>
      </w:r>
      <w:r>
        <w:rPr>
          <w:color w:val="000000"/>
          <w:sz w:val="28"/>
          <w:szCs w:val="28"/>
        </w:rPr>
        <w:t>твенному наблюдению или опросу. Они отражают как на экране наиболее существенные аспекты личности в их взаимосвязи и целостности функционирования [9, 310].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Проективный метод ориентирован на изучение неосознаваемых или не вполне осознанных форм мотивации и </w:t>
      </w:r>
      <w:r>
        <w:rPr>
          <w:color w:val="000000"/>
          <w:sz w:val="28"/>
          <w:szCs w:val="28"/>
        </w:rPr>
        <w:t>в этом своём качестве является едва ли не единственным собственно психологическим методом проникновения в наиболее интимную область детской психики. Значащие переживания, личностные смыслы и другие образования, в которых проявляется пристрастность психичес</w:t>
      </w:r>
      <w:r>
        <w:rPr>
          <w:color w:val="000000"/>
          <w:sz w:val="28"/>
          <w:szCs w:val="28"/>
        </w:rPr>
        <w:t xml:space="preserve">кого отражения, не будучи презентированы сознанию, могут не выявляться и при обращении к данным наблюдения поведения. Проективная методика позволяет опосредованно, моделируя некоторые жизненные ситуации и отношения, исследовать эти личностные образования, </w:t>
      </w:r>
      <w:r>
        <w:rPr>
          <w:color w:val="000000"/>
          <w:sz w:val="28"/>
          <w:szCs w:val="28"/>
        </w:rPr>
        <w:t>выступающие прямо или в форме различных личностных установок [11, 295].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Сказку, как метод психодиагностики, можно использовать с детьми - дошкольниками, которые уже умеют говорить. Американским детским психологом и доктором Луизой Дюсс был создан эмоционал</w:t>
      </w:r>
      <w:r>
        <w:rPr>
          <w:color w:val="000000"/>
          <w:sz w:val="28"/>
          <w:szCs w:val="28"/>
        </w:rPr>
        <w:t>ьно-личностный тест «Сказка». Детям предлагается незаконченная сказка, которую надо завершить. Ребенок идентифицирует себя с главным персонажем и проявляет свои эмоциональные реакции. При проведении теста создается спокойная, доброжелательная обстановка. Ж</w:t>
      </w:r>
      <w:r>
        <w:rPr>
          <w:color w:val="000000"/>
          <w:sz w:val="28"/>
          <w:szCs w:val="28"/>
        </w:rPr>
        <w:t>елательно, чтобы ребенок сам попросил рассказать ему сказку. Не следует комментировать ответы ребёнка и торопиться, говоря: «Слушай другую сказку». Если ребёнок проявляет тревогу, эмоциональную напряжённость, слушая сказку, необходимо прервать его и попроб</w:t>
      </w:r>
      <w:r>
        <w:rPr>
          <w:color w:val="000000"/>
          <w:sz w:val="28"/>
          <w:szCs w:val="28"/>
        </w:rPr>
        <w:t>овать провести тест в другой раз. Следует обращать внимание на интонацию, темп речи, на поведение ребёнка. Этот тест не так просто поддается интерпретации. Взрослый должен хорошо знать ребёнка, его актуальное состояние, отношения с близкими. Ответы детей д</w:t>
      </w:r>
      <w:r>
        <w:rPr>
          <w:color w:val="000000"/>
          <w:sz w:val="28"/>
          <w:szCs w:val="28"/>
        </w:rPr>
        <w:t>елятся на патологические и нормальные. Мы отказались от термина «патологические», так как он кажется нам в данном контексте не совсем правомерным. (Стимульный материал теста представлен в Приложении в чёрно-белом варианте).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сказка: «Птенец».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ыявить степень зависимости ребёнка от одного из родителей или от обоих вместе.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гнёздышке на дереве спят птички: папа, мама и маленький птенец. Вдруг налетел сильный ветер, ветка ломается, гнёздышко падает вниз: все оказываются на земле. Папа летит и сад</w:t>
      </w:r>
      <w:r>
        <w:rPr>
          <w:color w:val="000000"/>
          <w:sz w:val="28"/>
          <w:szCs w:val="28"/>
        </w:rPr>
        <w:t>ится на одну ветку, мама садится на другую. Что будет делать птенец?».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Ответы, требующие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«Он тоже полетит и сядет на какую-нибудь ветку», «Полетит к маме, потому что испугался», «Полетит к папе, потому что он сильней», «Останет</w:t>
            </w:r>
            <w:r>
              <w:rPr>
                <w:color w:val="000000"/>
                <w:sz w:val="20"/>
                <w:szCs w:val="20"/>
              </w:rPr>
              <w:t>ся на земле, будет звать на помощь, и папа (мама) прилетит и заберёт его» и т.д.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«Умрёт во время падения», «Умрёт от голода (холода, дождя…)», «О нём все забудут, и кто-нибудь на него наступит» и т.д. </w:t>
            </w:r>
          </w:p>
        </w:tc>
      </w:tr>
    </w:tbl>
    <w:p w:rsidR="00000000" w:rsidRDefault="000716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Позитивные ответы</w:t>
      </w:r>
      <w:r>
        <w:rPr>
          <w:color w:val="000000"/>
          <w:sz w:val="28"/>
          <w:szCs w:val="28"/>
        </w:rPr>
        <w:t xml:space="preserve"> свидетельствуют о том, что ребёнок</w:t>
      </w:r>
      <w:r>
        <w:rPr>
          <w:color w:val="000000"/>
          <w:sz w:val="28"/>
          <w:szCs w:val="28"/>
        </w:rPr>
        <w:t xml:space="preserve"> обладает определённой самостоятельностью, способен принимать решения. Верит в собственные силы, может опираться на себя даже в сложных ситуациях.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Негативные ответы.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характеризуется зависимостью от других людей, в первую очередь своих родителей или</w:t>
      </w:r>
      <w:r>
        <w:rPr>
          <w:color w:val="000000"/>
          <w:sz w:val="28"/>
          <w:szCs w:val="28"/>
        </w:rPr>
        <w:t xml:space="preserve"> тех, кто занимается его воспитанием. Он не привык принимать самостоятельные решения, видит опору в окружающих его людях.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первые месяцы жизни выживание ребенка всецело зависит от тех, кто о нём заботится. Зависимость для него - единственный способ получе</w:t>
      </w:r>
      <w:r>
        <w:rPr>
          <w:color w:val="000000"/>
          <w:sz w:val="28"/>
          <w:szCs w:val="28"/>
        </w:rPr>
        <w:t>ния инстинктивного удовлетворения.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Жёсткая зависимость от матери формируется, когда при малейшем крике берут на руки. Малыш быстро привыкает к этому, и не успокаивается ни при каких других условиях. Такой ребёнок, скорее всего, будет привязан к матери, и, </w:t>
      </w:r>
      <w:r>
        <w:rPr>
          <w:color w:val="000000"/>
          <w:sz w:val="28"/>
          <w:szCs w:val="28"/>
        </w:rPr>
        <w:t>даже став взрослым мужчиной, он инстинктивно, бессознательно, будет искать защиты и помощи у матери.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Многое зависит от того, удалось ли ребёнку реализовать свои психологические потребности - в любви, доверии, самостоятельности и признании. Если родители не</w:t>
      </w:r>
      <w:r>
        <w:rPr>
          <w:color w:val="000000"/>
          <w:sz w:val="28"/>
          <w:szCs w:val="28"/>
        </w:rPr>
        <w:t xml:space="preserve"> отказывали ребёнку в признании и доверии, то позднее ему удается выработать навыки самостоятельности и инициативы, что приводит к развитию его чувства независимости.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фактор формирования независимости - в период от 2 до 3 лет у ребёнка развивается м</w:t>
      </w:r>
      <w:r>
        <w:rPr>
          <w:color w:val="000000"/>
          <w:sz w:val="28"/>
          <w:szCs w:val="28"/>
        </w:rPr>
        <w:t>оторная и интеллектуальная самостоятельность. Если родители не ограничивают активность ребёнка, то у него появляется самостоятельность. Задача родителей в этот период - отделение и индивидуализация ребёнка, которая позволяет ребёнку почувствовать себя «бол</w:t>
      </w:r>
      <w:r>
        <w:rPr>
          <w:color w:val="000000"/>
          <w:sz w:val="28"/>
          <w:szCs w:val="28"/>
        </w:rPr>
        <w:t>ьшим». Помощь, поддержка, но не опёка должны стать нормой поведения для родителей.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матери, обладающие тревожным и властным характером, непроизвольно привязывают к себе детей до такой степени, что создают у них искусственную или болезненную зависи</w:t>
      </w:r>
      <w:r>
        <w:rPr>
          <w:color w:val="000000"/>
          <w:sz w:val="28"/>
          <w:szCs w:val="28"/>
        </w:rPr>
        <w:t xml:space="preserve">мость от себя и даже своего настроения. Эти матери, испытывая страх одиночества, изживают его чрезмерной заботой о ребёнке. Такая привязанность порождает в ребёнке инфантильность, несамостоятельность, неуверенность в своих силах и способностях. К подобным </w:t>
      </w:r>
      <w:r>
        <w:rPr>
          <w:color w:val="000000"/>
          <w:sz w:val="28"/>
          <w:szCs w:val="28"/>
        </w:rPr>
        <w:t>результатам может привести и излишняя строгость отца, который не столько воспитывает, сколько дрессирует ребёнка, требуя от него беспрекословного подчинения и наказывая при малейшем непослушании [19].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сказка: «Годовщина свадьбы родителей».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пон</w:t>
      </w:r>
      <w:r>
        <w:rPr>
          <w:color w:val="000000"/>
          <w:sz w:val="28"/>
          <w:szCs w:val="28"/>
        </w:rPr>
        <w:t>ять, ревнует ли ребенок своих родителей, чувствует ли себя обделённым из-за любви родителей друг к другу.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«Празднуется годовщина свадьбы родителей. Мама и папа очень любят друг друга и хотят весело отметить праздник, пригласив друзей и своих родителей. Во </w:t>
      </w:r>
      <w:r>
        <w:rPr>
          <w:color w:val="000000"/>
          <w:sz w:val="28"/>
          <w:szCs w:val="28"/>
        </w:rPr>
        <w:t>время праздника ребенок встает и один идет на улицу. Что произошло, почему он ушел?»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«Пошёл за цветами для мамы», «Пошёл немного поиграть», «С взрослыми стало скучно, он решил поиграть один (или с друзьями)» и</w:t>
            </w:r>
            <w:r>
              <w:rPr>
                <w:color w:val="000000"/>
                <w:sz w:val="20"/>
                <w:szCs w:val="20"/>
              </w:rPr>
              <w:t xml:space="preserve"> др.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«Ушёл, потому что разозлился», «Хотел остаться один», «Никто не обращал на него внимания, и он решил уйти».</w:t>
            </w:r>
          </w:p>
        </w:tc>
      </w:tr>
    </w:tbl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Отношения между мужем и женой имеют громадное влияние на развитие личности ребёнка. Недостаток опеки и контроля негативно сказывается на детя</w:t>
      </w:r>
      <w:r>
        <w:rPr>
          <w:color w:val="000000"/>
          <w:sz w:val="28"/>
          <w:szCs w:val="28"/>
        </w:rPr>
        <w:t>х. Если родители проявляют к ребёнку недостаточно интереса, а забота и внимание носят формальный характер, то такая невключенность ребёнка в жизнь семьи приводит к асоциальному поведению из-за неудовлетворенной потребности в любви и привязанности.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силь</w:t>
      </w:r>
      <w:r>
        <w:rPr>
          <w:color w:val="000000"/>
          <w:sz w:val="28"/>
          <w:szCs w:val="28"/>
        </w:rPr>
        <w:t>ной привязанности супругов друг к другу ребёнок вытесняется из семейной общности и остается существом, от которого в их глазах ничего не зависит.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сказка: «Ягненок».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анализ детских переживаний, связанных с отнятием ребёнка от груди. Второй вари</w:t>
      </w:r>
      <w:r>
        <w:rPr>
          <w:color w:val="000000"/>
          <w:sz w:val="28"/>
          <w:szCs w:val="28"/>
        </w:rPr>
        <w:t>ант сказки даёт возможность проанализировать наличие (или отсутствие) чувства ревности к младшему брату (сестре).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«Жила-была овца со своим ягнёнком. Ягнёнок был большой и даже ел травку. Вечером мама давала ему немного молока, которое он очень любил. Но од</w:t>
      </w:r>
      <w:r>
        <w:rPr>
          <w:color w:val="000000"/>
          <w:sz w:val="28"/>
          <w:szCs w:val="28"/>
        </w:rPr>
        <w:t>нажды мама осталась без молока и не смогла покормить его. Что делать ягнёнку?».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«Будет есть больше травки», «Заплачет, а потом станет есть больше травки», «Пойдет к другой овечке и попросит у нее молока».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«Ум</w:t>
            </w:r>
            <w:r>
              <w:rPr>
                <w:color w:val="000000"/>
                <w:sz w:val="20"/>
                <w:szCs w:val="20"/>
              </w:rPr>
              <w:t>рёт от голода», «Пойдёт к другой овце и больше не вернётся к своей маме»; «Будет так сильно плакать, что мама достанет где-нибудь молока и принесёт ему».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Рассказывается та же история, но после фразы «…он очень любил» следует: «Однажды маме принесли друго</w:t>
      </w:r>
      <w:r>
        <w:rPr>
          <w:color w:val="000000"/>
          <w:sz w:val="28"/>
          <w:szCs w:val="28"/>
        </w:rPr>
        <w:t>го, совсем маленького ягнёнка, который пьёт только молоко, потому что ещё не умеет есть травку. Тогда мама говорит старшему ягнёнку, что ему придется обойтись без молока, потому что у неё не хватит молока на обоих ягнят, и с этого дня он должен есть только</w:t>
      </w:r>
      <w:r>
        <w:rPr>
          <w:color w:val="000000"/>
          <w:sz w:val="28"/>
          <w:szCs w:val="28"/>
        </w:rPr>
        <w:t xml:space="preserve"> травку. Как поступит ягнёнок?»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 же, что в первом варианте и «Постарается есть меньше молока и больше травки», «Немного покапризничает, но полюбит маленького ягнёнка» и т.д.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 же, что и в первом варианте и </w:t>
            </w:r>
            <w:r>
              <w:rPr>
                <w:color w:val="000000"/>
                <w:sz w:val="20"/>
                <w:szCs w:val="20"/>
              </w:rPr>
              <w:t>«Постарается прогнать маленького ягнёнка», «Найдет другую маму для маленького ягнёнка», «Будет бить маленького ягнёнка».</w:t>
            </w:r>
          </w:p>
        </w:tc>
      </w:tr>
    </w:tbl>
    <w:p w:rsidR="00000000" w:rsidRDefault="0007165B">
      <w:pPr>
        <w:pStyle w:val="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pStyle w:val="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Четвертая сказка: «Похороны».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выявление отношения ребенка к смерти, а также к агрессивности и стремлению к разрешению конфликто</w:t>
      </w:r>
      <w:r>
        <w:rPr>
          <w:color w:val="000000"/>
          <w:sz w:val="28"/>
          <w:szCs w:val="28"/>
        </w:rPr>
        <w:t>в смертью.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 улице идет похоронная процессия, и все спрашивают, кто умер. Кто-то показывает на один из домов и говорит: «Умер человек, который жил в этом доме». «Кто же умер?»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«Незнакомый человек.», «Дедушка</w:t>
            </w:r>
            <w:r>
              <w:rPr>
                <w:color w:val="000000"/>
                <w:sz w:val="20"/>
                <w:szCs w:val="20"/>
              </w:rPr>
              <w:t xml:space="preserve"> (бабушка) какого-то ребёнка», «Человек, который был очень болен», «Старик (старушка)» и т.д.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«Мальчик (девочка)», «Папа (мама) одного ребенка», «Младший (старший) брат (сестра) одного ребенка» и т.д.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Пятая сказка: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«Страх».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выявить характер, содерж</w:t>
      </w:r>
      <w:r>
        <w:rPr>
          <w:color w:val="000000"/>
          <w:sz w:val="28"/>
          <w:szCs w:val="28"/>
        </w:rPr>
        <w:t>ание и направленность детских страхов.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«Один мальчик говорит себе тихо-тихо: «Как страшно!» Чего он боится?»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«Вёл себя плохо и теперь боится наказания», «Боится темноты», «Боится какого-то животного», «Он не б</w:t>
            </w:r>
            <w:r>
              <w:rPr>
                <w:color w:val="000000"/>
                <w:sz w:val="20"/>
                <w:szCs w:val="20"/>
              </w:rPr>
              <w:t>оится, а просто пошутил».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«Боится, что придет вор и ударит его ножом», «Чудовище хочет его съесть, потому что он плохой мальчик», «Боится дьявола». Эти и аналогичные ответы надо обсудить с ребенком, уточнить, что он имел в виду, когда говорил о чудовищах, </w:t>
            </w:r>
            <w:r>
              <w:rPr>
                <w:color w:val="000000"/>
                <w:sz w:val="20"/>
                <w:szCs w:val="20"/>
              </w:rPr>
              <w:t>дьяволах. Голос взрослого должен быть спокойным, вселяющим в ребёнка уверенность.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Шестая сказка: «Слоненок»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определить, не возникает ли у ребенка проблем в связи с развитием сексуальности, выявить трудности, возникающие в психоэмоциональном развити</w:t>
      </w:r>
      <w:r>
        <w:rPr>
          <w:color w:val="000000"/>
          <w:sz w:val="28"/>
          <w:szCs w:val="28"/>
        </w:rPr>
        <w:t xml:space="preserve">и мальчика. Более конкретная </w:t>
      </w: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выявить его отношение к комплексу кастрации.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детскому взгляду на сексуальность, пенис есть у всех людей. Столкнувшись с анатомическим различием между полами, мальчик объясняет его кастрацией, которая осуществляет</w:t>
      </w:r>
      <w:r>
        <w:rPr>
          <w:color w:val="000000"/>
          <w:sz w:val="28"/>
          <w:szCs w:val="28"/>
        </w:rPr>
        <w:t>ся отцом в качестве наказания за сексуальную активность. В результате у него возникает страх быть кастрированным. Девочка же ощущает скорее нехватку пениса, объясняя это несправедливостью.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одного мальчика есть слонёнок, очень приятный, с хорошеньким хоб</w:t>
      </w:r>
      <w:r>
        <w:rPr>
          <w:color w:val="000000"/>
          <w:sz w:val="28"/>
          <w:szCs w:val="28"/>
        </w:rPr>
        <w:t>отком. Однажды, войдя в свою комнату, мальчик видит, что в слонёнке что-то изменилось. Что у него изменилось и почему?»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«Слонёнок в шутку перекрасился в другой цвет», «Он не изменился, он просто вырос», «Он уш</w:t>
            </w:r>
            <w:r>
              <w:rPr>
                <w:color w:val="000000"/>
                <w:sz w:val="20"/>
                <w:szCs w:val="20"/>
              </w:rPr>
              <w:t>ёл, потому что ему надоело сидеть в закрытой комнате» и др.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«Слонёнок вёл себя плохо, поэтому у него отвалился хобот», «Хобот ему мешает, и он не знает, что делать», «Слонёнок умер» и др.</w:t>
            </w:r>
          </w:p>
        </w:tc>
      </w:tr>
    </w:tbl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Рекомендуется задать уточняющие вопросы, чтобы ребёнок объяснил п</w:t>
      </w:r>
      <w:r>
        <w:rPr>
          <w:color w:val="000000"/>
          <w:sz w:val="28"/>
          <w:szCs w:val="28"/>
        </w:rPr>
        <w:t>ридуманное им окончание истории, рассказал, в чём заключается плохое поведение слонёнка, за что его наказали, кто мог обидеть слонёнка или самого ребёнка и т.д.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ребёнок в определенный период начинает играть со своими половыми органами. В этот период</w:t>
      </w:r>
      <w:r>
        <w:rPr>
          <w:color w:val="000000"/>
          <w:sz w:val="28"/>
          <w:szCs w:val="28"/>
        </w:rPr>
        <w:t xml:space="preserve"> его стремление направлено на изучение различий между полами. Он с удовольствием демонстрирует свои половые органы другим детям, и требует того же взамен. Его страсть задавать вопросы, на что часто жалуются родители, основана как раз на взаимосвязи проблем</w:t>
      </w:r>
      <w:r>
        <w:rPr>
          <w:color w:val="000000"/>
          <w:sz w:val="28"/>
          <w:szCs w:val="28"/>
        </w:rPr>
        <w:t>ы различий между полами происхождения детей, которую он так или иначе смутно чувствует. В 4-5 лет ребёнок ведёт себя так, будто не существует ничего важнее, чем следование собственным желаниям и инстинктам, в то время как родители пытаются запретить ему пр</w:t>
      </w:r>
      <w:r>
        <w:rPr>
          <w:color w:val="000000"/>
          <w:sz w:val="28"/>
          <w:szCs w:val="28"/>
        </w:rPr>
        <w:t>оявлять интерес к телу и играть его частями. Но в раннем детстве эти дарящие удовольствие области тела несут в себе определённое значение. Полученное с их помощью чувственное удовольствие служит подготовкой и предварением будущего полового акта.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</w:t>
      </w:r>
      <w:r>
        <w:rPr>
          <w:color w:val="000000"/>
          <w:sz w:val="28"/>
          <w:szCs w:val="28"/>
        </w:rPr>
        <w:t>но страха кастрации. Он возникает в силу того, что родителям известны только два способа пресечения предосудительного детского поведения. Они могут предупредить ребёнка: если не прекратишь сосать большой палец, мы его отрежем; эта угроза с незапамятных вре</w:t>
      </w:r>
      <w:r>
        <w:rPr>
          <w:color w:val="000000"/>
          <w:sz w:val="28"/>
          <w:szCs w:val="28"/>
        </w:rPr>
        <w:t>мен повторяется в разных вариантах. Смысл всегда в этом один - напугать ребёнка нанесением серьезной травмы необходимой и наиболее высоко ценимой части тела, что вынуждало его отказываться от удовольствия, которое она ему доставляла. Или родители могут при</w:t>
      </w:r>
      <w:r>
        <w:rPr>
          <w:color w:val="000000"/>
          <w:sz w:val="28"/>
          <w:szCs w:val="28"/>
        </w:rPr>
        <w:t>бегнуть к другому варианту и сказать: если ты будешь это делать, мы не будем любить тебя, тем самым, угрожая ребёнку возможностью потери родительской любви. Эффективность обеих угроз обусловлена полным бессилием и беспомощностью ребёнка перед всемогущим ми</w:t>
      </w:r>
      <w:r>
        <w:rPr>
          <w:color w:val="000000"/>
          <w:sz w:val="28"/>
          <w:szCs w:val="28"/>
        </w:rPr>
        <w:t>ром взрослых и его исключительной зависимостью от родительской опеки.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Седьмая сказка: «Песочный домик»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анализ характера отношения ребёнка к вещам, которые он воспринимает как свою собственность. Предлагается детям 2-4 лет.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«Один мальчик построил из п</w:t>
      </w:r>
      <w:r>
        <w:rPr>
          <w:color w:val="000000"/>
          <w:sz w:val="28"/>
          <w:szCs w:val="28"/>
        </w:rPr>
        <w:t>еска красивый домик, довольно просторный, чтобы можно было играть там одному. Он построил его сам и очень гордился этим. Мама просила подарить ей домик, потому что он ей понравился. Как поступит мальчик, оставит домик себе или подарит маме?»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</w:t>
            </w:r>
            <w:r>
              <w:rPr>
                <w:color w:val="000000"/>
                <w:sz w:val="20"/>
                <w:szCs w:val="20"/>
              </w:rPr>
              <w:t>веты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Ответы, требующие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«Немножко поиграет, а потом подарит маме», «Поделит с мамой», «Отдаст маме, но иногда будет просить обратно, чтобы поиграть».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«Захочет оставить себе, потому что домик очень красивый», «Поиграет, а потом разрушит», «Будет жи</w:t>
            </w:r>
            <w:r>
              <w:rPr>
                <w:color w:val="000000"/>
                <w:sz w:val="20"/>
                <w:szCs w:val="20"/>
              </w:rPr>
              <w:t>ть в домике всю жизнь».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Восьмая сказка: «Прогулка»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анализ характера отношений ребёнка с родителем противоположного пола («эдиповы» отношения) и соперничества с родителем своего пола.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Лучше, если эту сказку зачитает для ребенка родитель противополож</w:t>
      </w:r>
      <w:r>
        <w:rPr>
          <w:color w:val="000000"/>
          <w:sz w:val="28"/>
          <w:szCs w:val="28"/>
        </w:rPr>
        <w:t>ного пола.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«Один мальчик ушёл с мамой погулять в лес, они очень довольны. Возвращаясь домой, они видят, что у папы изменилось выражение лица. Какое выражение лица у него и почему?» (Девочке рассказывается, что одна девочка пошла погулять с отцом…) (Приложе</w:t>
      </w:r>
      <w:r>
        <w:rPr>
          <w:color w:val="000000"/>
          <w:sz w:val="28"/>
          <w:szCs w:val="28"/>
        </w:rPr>
        <w:t>ние №6).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 него довольное лицо, потому что они вернулись домой», «У него было сердитое лицо, потому что они долго отсутствовали и он беспокоился за них» и др.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«Он заболел, пока они отсутствовали», «Он плакал, </w:t>
            </w:r>
            <w:r>
              <w:rPr>
                <w:color w:val="000000"/>
                <w:sz w:val="20"/>
                <w:szCs w:val="20"/>
              </w:rPr>
              <w:t>потому что боялся, что они больше не вернутся», «Он рассержен, потому что тоже хотел пойти на прогулку, но мальчик был против» и т.д.</w:t>
            </w:r>
          </w:p>
        </w:tc>
      </w:tr>
    </w:tbl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трёх лет любовь мальчика к своей матери определяется зависимостью от неё. Но в дальнейшем его любовь приобретает рома</w:t>
      </w:r>
      <w:r>
        <w:rPr>
          <w:color w:val="000000"/>
          <w:sz w:val="28"/>
          <w:szCs w:val="28"/>
        </w:rPr>
        <w:t>нтический характер, напоминая те чувства, которые испытывает к ней отец. Четырёхлетний ребёнок может, например, заявить, что он обязательно жениться на своей матери, когда вырастет большой. Он абсолютно уверен, что его мать - самая красивая и лучшая женщин</w:t>
      </w:r>
      <w:r>
        <w:rPr>
          <w:color w:val="000000"/>
          <w:sz w:val="28"/>
          <w:szCs w:val="28"/>
        </w:rPr>
        <w:t>а на свете. Стремление безраздельно владеть предметом своей любви - матерью - и нежелание ни с кем его делить соседствует с чувством ревности к отцу. Ребёнок воображает, что его отец тоже испытывает чувство ревности и раздражения по отношению к нему, и это</w:t>
      </w:r>
      <w:r>
        <w:rPr>
          <w:color w:val="000000"/>
          <w:sz w:val="28"/>
          <w:szCs w:val="28"/>
        </w:rPr>
        <w:t xml:space="preserve"> порождает смешанное чувство любви, ревности и страха. Он пытается вытеснить эти мысли, и, возможно, это становится причиной страшных снов, которые часто мучают мальчиков в этом возрасте. Ребёнок ненавидит отца как соперника, который закрепил за собой прав</w:t>
      </w:r>
      <w:r>
        <w:rPr>
          <w:color w:val="000000"/>
          <w:sz w:val="28"/>
          <w:szCs w:val="28"/>
        </w:rPr>
        <w:t>о обладания матерью. Но в то же время он любит его и восхищается им, потому что всегда может рассчитывать на его помощь, верит в его могущество, и больше всего на свете хочет быть похожим на него. Возникает неразрешимая проблема, заключающаяся в том, что ч</w:t>
      </w:r>
      <w:r>
        <w:rPr>
          <w:color w:val="000000"/>
          <w:sz w:val="28"/>
          <w:szCs w:val="28"/>
        </w:rPr>
        <w:t>увства любви и восхищения у него вызывает тот человек, которого он одновременно ненавидит, и которому желает смерти.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Позитивная сторона этого феномена в том, что сильные романтические привязанности к матери помогают духовному развитию детей, и способствуют</w:t>
      </w:r>
      <w:r>
        <w:rPr>
          <w:color w:val="000000"/>
          <w:sz w:val="28"/>
          <w:szCs w:val="28"/>
        </w:rPr>
        <w:t xml:space="preserve"> развитию здорового отношения к противоположному полу. С другой стороны, благодаря усиленной идентификации с отцом усиливается мужественность характера мальчика.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Девятая сказка: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«Новость»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выявление скрытых желаний ребенка, неосознанных страхов и трев</w:t>
      </w:r>
      <w:r>
        <w:rPr>
          <w:color w:val="000000"/>
          <w:sz w:val="28"/>
          <w:szCs w:val="28"/>
        </w:rPr>
        <w:t>ожности.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«Один мальчик возвращается с прогулки (со двора, от друзей или родственников, выбирается ситуация, наиболее подходящая для конкретного ребёнка), и мама ему говорит: «Наконец-то ты пришёл. Я должна сообщить тебе одну новость». Какую новость хочет с</w:t>
      </w:r>
      <w:r>
        <w:rPr>
          <w:color w:val="000000"/>
          <w:sz w:val="28"/>
          <w:szCs w:val="28"/>
        </w:rPr>
        <w:t>ообщить ему мама?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«Вечером придут гости», «Мама узнала что-то важное по радио и телевидению», «Кто-то позвонил и сообщил приятную новость (пригласили в гости, на день рождения, кто-то выздоровел и т.д.)» и др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«Кто-то в семье умер», «Мама хочет что-то запретить мальчику», «Мама сердится, потому что мальчик опоздал» и др. 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Десятая сказка: «Плохой сон»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обнаружить связь с ответами в других сказках.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«Однажды утром один мальчик резко просыпается и говорит: </w:t>
      </w:r>
      <w:r>
        <w:rPr>
          <w:color w:val="000000"/>
          <w:sz w:val="28"/>
          <w:szCs w:val="28"/>
        </w:rPr>
        <w:t>«Я видел очень плохой сон». Какой сон увидел мальчик?» (Приложение №8).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 ответыОтветы, требующие внимания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 не знаю», «Ему приснилось, что он заблудился», «Ему приснилась Баба-Яга (Кощей Бессмертный), «Ему приснился страшный фильм» и т.д.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16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«Ему</w:t>
            </w:r>
            <w:r>
              <w:rPr>
                <w:color w:val="000000"/>
                <w:sz w:val="20"/>
                <w:szCs w:val="20"/>
              </w:rPr>
              <w:t xml:space="preserve"> приснилось, что папа (мама) умерли», «Ему приснилось, что он умер», «Ему приснилось, что его хотели бросить под машину» и т.п. </w:t>
            </w:r>
          </w:p>
        </w:tc>
      </w:tr>
    </w:tbl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ответы в этой сказке, мы стараемся понять, не проявляются ли в ней те же чувства (страхи, тревоги), что и в предыд</w:t>
      </w:r>
      <w:r>
        <w:rPr>
          <w:color w:val="000000"/>
          <w:sz w:val="28"/>
          <w:szCs w:val="28"/>
        </w:rPr>
        <w:t>ущих. Ведь плохие сны снятся иногда всем.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приведенного теста нельзя воспринимать однозначно. Необходимо иметь как можно больше дополнительных источников информации о ребёнке.</w:t>
      </w:r>
    </w:p>
    <w:p w:rsidR="00000000" w:rsidRDefault="000716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07165B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анализа теоретической литературы было выявлено,</w:t>
      </w:r>
      <w:r>
        <w:rPr>
          <w:color w:val="000000"/>
          <w:sz w:val="28"/>
          <w:szCs w:val="28"/>
        </w:rPr>
        <w:t xml:space="preserve"> что сказка как метод психодиагностики, основан на феномене проекции. Это приём исследования тех глубинных индивидуальных особенностей личности ребёнка, которые менее всего доступны непосредственному наблюдению или опросу. Посредством сказки испытуемого по</w:t>
      </w:r>
      <w:r>
        <w:rPr>
          <w:color w:val="000000"/>
          <w:sz w:val="28"/>
          <w:szCs w:val="28"/>
        </w:rPr>
        <w:t>мещают в ситуацию, реакцию на которую он осуществляет в зависимости от значения для него этой ситуации, его мыслей и чувств.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Специфика данного метода состоит в его направленности на выявление, прежде всего, причин дезадаптации личности, бессознательных вле</w:t>
      </w:r>
      <w:r>
        <w:rPr>
          <w:color w:val="000000"/>
          <w:sz w:val="28"/>
          <w:szCs w:val="28"/>
        </w:rPr>
        <w:t xml:space="preserve">чений, конфликтов и способов их разрешения (механизмов защиты). Условием данного метода исследования является неопределенность тестовой ситуации. Это способствует снятию давления реальности, личность в таких условиях проявляет не конвенционные, а присущие </w:t>
      </w:r>
      <w:r>
        <w:rPr>
          <w:color w:val="000000"/>
          <w:sz w:val="28"/>
          <w:szCs w:val="28"/>
        </w:rPr>
        <w:t>ей способы поведения.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Диагностический эффект в процессе рассказывания сказки достигается за счёт того, что: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образный мир сказок позволяет ребёнку идентифицировать себя с персонажем сказки. Дети в большей степени склонны идентифицировать себя с животными,</w:t>
      </w:r>
      <w:r>
        <w:rPr>
          <w:color w:val="000000"/>
          <w:sz w:val="28"/>
          <w:szCs w:val="28"/>
        </w:rPr>
        <w:t xml:space="preserve"> нежели с людьми. Это предположение впервые стало возможным благодаря истории маленького Ганса, описанной З. Фрейдом в «Анализе фобии пятилетнего мальчика»;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ребёнок объединяет свои мысли и переживания с мыслями и переживаниями персонажа рассказываемой ск</w:t>
      </w:r>
      <w:r>
        <w:rPr>
          <w:color w:val="000000"/>
          <w:sz w:val="28"/>
          <w:szCs w:val="28"/>
        </w:rPr>
        <w:t>азки и рассказывает о них;</w:t>
      </w:r>
    </w:p>
    <w:p w:rsidR="00000000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предлагаемые ребёнком ответы на вопросы взрослого позволяют сделать заключение об актуальном эмоциональном состоянии ребёнка и его фантазиях по поводу дальнейшего развития ситуации.</w:t>
      </w:r>
    </w:p>
    <w:p w:rsidR="0007165B" w:rsidRDefault="000716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сказка как метод, является важ</w:t>
      </w:r>
      <w:r>
        <w:rPr>
          <w:color w:val="000000"/>
          <w:sz w:val="28"/>
          <w:szCs w:val="28"/>
        </w:rPr>
        <w:t>нейшим психодиагностическим инструментом познания личности ребёнка.</w:t>
      </w:r>
    </w:p>
    <w:sectPr w:rsidR="000716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41"/>
    <w:rsid w:val="0007165B"/>
    <w:rsid w:val="006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5091</Words>
  <Characters>29025</Characters>
  <Application>Microsoft Office Word</Application>
  <DocSecurity>0</DocSecurity>
  <Lines>241</Lines>
  <Paragraphs>68</Paragraphs>
  <ScaleCrop>false</ScaleCrop>
  <Company/>
  <LinksUpToDate>false</LinksUpToDate>
  <CharactersWithSpaces>34048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2024-08-01T06:37:00Z</dcterms:created>
  <dcterms:modified xsi:type="dcterms:W3CDTF">2024-08-01T06:37:00Z</dcterms:modified>
</cp:coreProperties>
</file>