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Скелет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Громада небоскреба держится на бетонных опорах и стальных балках. Крылья гигантского аэробуса крепятся мощными распорками и лонжеронами. Так и наше тело держится на внутреннем каркасе - скелете.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 скел</w:t>
      </w:r>
      <w:r>
        <w:rPr>
          <w:color w:val="000000"/>
          <w:sz w:val="24"/>
          <w:szCs w:val="24"/>
        </w:rPr>
        <w:t>ета наше тело было бы бесформенной массой мышц, кровеносных сосудов и внутренних органов. Но упругие твердые кости образуют прочный остов, поддерживающий все остальные части тела. Трудясь вместе с мышцами, скелет дает нам полную свободу бегать, прыгать и с</w:t>
      </w:r>
      <w:r>
        <w:rPr>
          <w:color w:val="000000"/>
          <w:sz w:val="24"/>
          <w:szCs w:val="24"/>
        </w:rPr>
        <w:t>гибаться в разные стороны.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скелет служит каркасом всему телу. Именно кости вместе с мышцами позволяют нам ходить, заниматься спортом и переносить тяжести.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Скелет человека состоит примерно из 206 отдельных костей, соединенных различными суставами. В зав</w:t>
      </w:r>
      <w:r>
        <w:rPr>
          <w:color w:val="000000"/>
          <w:sz w:val="24"/>
          <w:szCs w:val="24"/>
        </w:rPr>
        <w:t>исимости от выполняемой функции у каждой кости свой размер и форма - от мощной бедренной кости длиной до 50 см до крохотного, величиной с блоху 2,6 мм стремечка в ухе.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Скелетные кости делятся на 4 основные группы. Продолговатые, слегка изогнутые длинные ко</w:t>
      </w:r>
      <w:r>
        <w:rPr>
          <w:color w:val="000000"/>
          <w:sz w:val="24"/>
          <w:szCs w:val="24"/>
        </w:rPr>
        <w:t>сти способны выдерживать большие нагрузки. Это кости ног, рук и пальцев. Короткие - например, запястные в кистях рук и предплюсневые в лодыжках - широки и толсты. Неправильные кости, как ясно из названия, неодинаковы но размерам и форме. Это кости лица и с</w:t>
      </w:r>
      <w:r>
        <w:rPr>
          <w:color w:val="000000"/>
          <w:sz w:val="24"/>
          <w:szCs w:val="24"/>
        </w:rPr>
        <w:t>пины. Жизненно важные органы защищены плоскими костями - ребрами, черепом и лопатками.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Мышцы и кости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костям прикреплены 500 с лишним мышц, называемых скелетными. Каждый мускул обоими концами крепится к кости конусообразным, похожим на веревку сухожилием.</w:t>
      </w:r>
      <w:r>
        <w:rPr>
          <w:color w:val="000000"/>
          <w:sz w:val="24"/>
          <w:szCs w:val="24"/>
        </w:rPr>
        <w:t xml:space="preserve"> При движении мускулы сокращаются и подтягивают кости. Вместе взятые мускулы и кости образуют одну из важнейших систем организма - скелетно-мышечную.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Подвижность скелету придают суставные сочленения между костями. В некоторых суставах кости прочно соединен</w:t>
      </w:r>
      <w:r>
        <w:rPr>
          <w:color w:val="000000"/>
          <w:sz w:val="24"/>
          <w:szCs w:val="24"/>
        </w:rPr>
        <w:t>ы друг с другом зигзагообразными швами и кажутся единым целым. Скажем, большая тазовая кость состоит, по сути, из трех сросшихся костей - подвздошной вверху, лобковой внизу спереди и седалищной внизу сзади, там, где ягодицы. У младенцев и детей они еще сох</w:t>
      </w:r>
      <w:r>
        <w:rPr>
          <w:color w:val="000000"/>
          <w:sz w:val="24"/>
          <w:szCs w:val="24"/>
        </w:rPr>
        <w:t>раняют некоторую подвижность, но с возрастом срастаются накрепко.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спине ребра соединены с позвонками подвижными плоскими суставами. Благодаря этому грудная клетка может расширяться, позволяя делать глубокие вдохи. Спереди ребра соединены с грудиной гибк</w:t>
      </w:r>
      <w:r>
        <w:rPr>
          <w:color w:val="000000"/>
          <w:sz w:val="24"/>
          <w:szCs w:val="24"/>
        </w:rPr>
        <w:t>ими хрящами. При глубоком вдохе внешние межреберные мышцы сокращаются, выталкивая ребра наружу, а грудину вперед, и грудная клетка увеличивается, позволяя расшириться легким. При выдохе внутренние межреберные мышцы сокращаются, а внешние расслабляются.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</w:t>
      </w:r>
      <w:r>
        <w:rPr>
          <w:color w:val="000000"/>
          <w:sz w:val="24"/>
          <w:szCs w:val="24"/>
        </w:rPr>
        <w:t>гие суставы более подвижны, но по-разному. Например, самый крупный коленный сустав похож на дверную петлю, позволяя голени сгибаться назад, но не вперед или в стороны. Такими же петлями, только поменьше, можно назвать и суставы пальцев.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месте, где нога с</w:t>
      </w:r>
      <w:r>
        <w:rPr>
          <w:color w:val="000000"/>
          <w:sz w:val="24"/>
          <w:szCs w:val="24"/>
        </w:rPr>
        <w:t>оединяется с тазом, расположен шаровидный сустав. Шаровидная верхушка бедра утоплена в вертлужной впадине тазовой кости, свободно двигаясь вперед, назад и в стороны. Точно так же соединена рука с плечом.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Суставы позвоночника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Хребет или позвоночный столб со</w:t>
      </w:r>
      <w:r>
        <w:rPr>
          <w:color w:val="000000"/>
          <w:sz w:val="24"/>
          <w:szCs w:val="24"/>
        </w:rPr>
        <w:t xml:space="preserve">стоит из 26 отдельных позвонков, соединенных между собой цепочкой суставов. Каждый позвонок лишь немного смещается по отношению </w:t>
      </w:r>
      <w:r>
        <w:rPr>
          <w:color w:val="000000"/>
          <w:sz w:val="24"/>
          <w:szCs w:val="24"/>
        </w:rPr>
        <w:lastRenderedPageBreak/>
        <w:t>к соседям, но, вместе взятые, эти смещения придают позвоночнику известную гибкость. Иными словами, вы можете наклоняться вперед,</w:t>
      </w:r>
      <w:r>
        <w:rPr>
          <w:color w:val="000000"/>
          <w:sz w:val="24"/>
          <w:szCs w:val="24"/>
        </w:rPr>
        <w:t xml:space="preserve"> назад и в обе стороны.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Голова соединена с позвоночником иным типом сустава. В основании черепа имеются два бугорка. Совпадая с двумя впадинками в первом позвонке, они позволяют наклонять голову вперед и назад. Этот позвонок еще называют атлантом по имени </w:t>
      </w:r>
      <w:r>
        <w:rPr>
          <w:color w:val="000000"/>
          <w:sz w:val="24"/>
          <w:szCs w:val="24"/>
        </w:rPr>
        <w:t>греческого бога, державшего весь мир на своих плечах. Кольцеобразный первый позвонок посажен на костном отростке второго или осевого позвонка. Этот цилиндрический сустав позволяет поворачивать голову в обе стороны. Сходный по строению локтевой сустав управ</w:t>
      </w:r>
      <w:r>
        <w:rPr>
          <w:color w:val="000000"/>
          <w:sz w:val="24"/>
          <w:szCs w:val="24"/>
        </w:rPr>
        <w:t>ляет вращением предплечья.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Пожалуй, проще всех устроены плоские суставы, в которых одна поверхность скользит по другой. Именно так соединены коленная чашечка с нижним концом бедренной кости и между собой некоторые запястные кости.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Седловидный сустав позвол</w:t>
      </w:r>
      <w:r>
        <w:rPr>
          <w:color w:val="000000"/>
          <w:sz w:val="24"/>
          <w:szCs w:val="24"/>
        </w:rPr>
        <w:t>яет костям, не вращаясь, двигаться в двух направлениях. Именно так соединена пясть большого пальца с запястными костями, что позволяет ему двигаться поперек ладони. Без такого противопоставленного пальца нам было бы трудно брать предметы.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Суставная смазка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типичном суставе соприкасающиеся поверхности костей покрыты блестящим, гладким, похожим на подушечку хрящом. Сам сустав помещен в гибкую сумку или синовиальную мембрану, которая вырабатывает скользкую синовиальную жидкость. Эта похожая на сироп жидкость </w:t>
      </w:r>
      <w:r>
        <w:rPr>
          <w:color w:val="000000"/>
          <w:sz w:val="24"/>
          <w:szCs w:val="24"/>
        </w:rPr>
        <w:t>смазывает хрящ примерно так же, как машинное масло в механизмах. Хрящ и синовиальная жидкость предохраняют от износа трущиеся друг о друга кости.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РАЗЛИЧИЯ В СТРОЕНИИ ТАЗА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МУЖСКОЙ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Мужской таз длиннее и уже женского, а более массивные кости рассчитаны на бол</w:t>
      </w:r>
      <w:r>
        <w:rPr>
          <w:color w:val="000000"/>
          <w:sz w:val="24"/>
          <w:szCs w:val="24"/>
        </w:rPr>
        <w:t>ьшую нагрузку. По этим особенностям легко отличить мужской скелет от женского.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ЖЕНСКИЙ</w:t>
      </w:r>
    </w:p>
    <w:p w:rsidR="00000000" w:rsidRDefault="00B77BC7">
      <w:pPr>
        <w:widowControl w:val="0"/>
        <w:tabs>
          <w:tab w:val="left" w:pos="3598"/>
          <w:tab w:val="left" w:pos="5725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широкий просвет в центре женского таза облегчает прохождение головки и плеч младенца в процессе родов. Тазовые сочленения беременной женщины тоже слегка расходятся</w:t>
      </w:r>
      <w:r>
        <w:rPr>
          <w:color w:val="000000"/>
          <w:sz w:val="24"/>
          <w:szCs w:val="24"/>
        </w:rPr>
        <w:t>, облегчая рождение ребенка.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малоподвижных межпозвоночных суставах (кроме сустава между атлантом и осевым позвонком) между костями имеются упругие хрящевые прослойки. Если прослойка смещается и ущемляет нерв, возникает болезненное состояние, которое назы</w:t>
      </w:r>
      <w:r>
        <w:rPr>
          <w:color w:val="000000"/>
          <w:sz w:val="24"/>
          <w:szCs w:val="24"/>
        </w:rPr>
        <w:t>вают смещением диска.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подвижный сустав окружен связками - крепкими эластичными жгутами, которые обоими концами прикреплены к костям. Они не позволяют костям выходить за естественные пределы движений, грозя растяжением, разрывом или вывихом.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Пересчит</w:t>
      </w:r>
      <w:r>
        <w:rPr>
          <w:b/>
          <w:bCs/>
          <w:color w:val="000000"/>
          <w:sz w:val="28"/>
          <w:szCs w:val="28"/>
        </w:rPr>
        <w:t>аем кости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голове насчитывается 29 костей. Самая верхняя - куполообразный череп - состоит из 8 прочно сросшихся костей, образующих вместилище для головного мозга. Добавьте к ним 14 лицевых костей, по 3 в каждом ухе и нижнюю челюсть. Чтобы облегчить череп,</w:t>
      </w:r>
      <w:r>
        <w:rPr>
          <w:color w:val="000000"/>
          <w:sz w:val="24"/>
          <w:szCs w:val="24"/>
        </w:rPr>
        <w:t xml:space="preserve"> природа предусмотрела в нем несколько заполненных воздухом полостей или пазух.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Позвоночник состоит из 26 костей - 7 шейных позвонков, 12 грудных и 5 широких прочных поясничных позвонков в нижней трети. Единственная крупная кость - крестец - </w:t>
      </w:r>
      <w:r>
        <w:rPr>
          <w:color w:val="000000"/>
          <w:sz w:val="24"/>
          <w:szCs w:val="24"/>
        </w:rPr>
        <w:lastRenderedPageBreak/>
        <w:t>расположена ме</w:t>
      </w:r>
      <w:r>
        <w:rPr>
          <w:color w:val="000000"/>
          <w:sz w:val="24"/>
          <w:szCs w:val="24"/>
        </w:rPr>
        <w:t>жду тазовыми костями и сформировалась из 5 сросшихся позвонков. Самый нижний позвонок - копчик или человеческий "хвост" некогда сформировался из 4 сросшихся позвонков.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Грудная клетка состоит из 25 костей. С каждой стороны у нас по 12 длинных изогнутых ребе</w:t>
      </w:r>
      <w:r>
        <w:rPr>
          <w:color w:val="000000"/>
          <w:sz w:val="24"/>
          <w:szCs w:val="24"/>
        </w:rPr>
        <w:t>р, а в центре - плоская грудина. Сзади ребра соединены с грудными позвонками, а спереди 10 верхних нар ребер соединены хрящами с грудиной.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расположенных над ними плечах, а также в руках и ладонях насчитывается 64 кости - около трети от общего числа. По о</w:t>
      </w:r>
      <w:r>
        <w:rPr>
          <w:color w:val="000000"/>
          <w:sz w:val="24"/>
          <w:szCs w:val="24"/>
        </w:rPr>
        <w:t>бе стороны находятся ключицы и лопатки. Затем идет длинная плечевая кость и две кости предплечья - локтевая и лучевая. Очень много косточек в ладони: 8 запястных, 5 пястных, 2 фаланги в большом пальце и по 3 фаланги в остальных четырех.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</w:instrText>
      </w:r>
      <w:r>
        <w:rPr>
          <w:color w:val="000000"/>
          <w:sz w:val="24"/>
          <w:szCs w:val="24"/>
        </w:rPr>
        <w:instrText xml:space="preserve">\\ref\\присланное\\Новая папка\\150202\\b7.jpg" \* MERGEFORMATINET </w:instrText>
      </w:r>
      <w:r w:rsidR="00E806B5">
        <w:rPr>
          <w:color w:val="000000"/>
          <w:sz w:val="24"/>
          <w:szCs w:val="24"/>
        </w:rPr>
        <w:fldChar w:fldCharType="separate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У взрослого человека черепные кости прочно срослись, но у новорожденного младенца они еще мягки и способны надвигаться друг на друга, облегчая прохождение головки через узкий родовой кана</w:t>
      </w:r>
      <w:r>
        <w:rPr>
          <w:color w:val="000000"/>
          <w:sz w:val="24"/>
          <w:szCs w:val="24"/>
        </w:rPr>
        <w:t>л.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Таз, ноги и стопы состоят из 62 костей - еще одной трети всего скелета. С обеих сторон расположены тазовые кости. Две тазовые кости и крестцовая часть позвоночника образуют прочное кольцо, называемое тазом. Затем идут две бедренные кости, коленные чашеч</w:t>
      </w:r>
      <w:r>
        <w:rPr>
          <w:color w:val="000000"/>
          <w:sz w:val="24"/>
          <w:szCs w:val="24"/>
        </w:rPr>
        <w:t>ки над коленными суставами, а еще ниже - большая и малая берцовые кости. В каждой лодыжке по 7 предплюсневых костей. В стопах, как и в ладонях, тоже много мелких косточек: по 5 плюсневых, 2 фаланги в большом пальце и по 3 фаланги в остальных четырех.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Внутр</w:t>
      </w:r>
      <w:r>
        <w:rPr>
          <w:b/>
          <w:bCs/>
          <w:color w:val="000000"/>
          <w:sz w:val="28"/>
          <w:szCs w:val="28"/>
        </w:rPr>
        <w:t>еннее строение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Живые кости вовсе не сухие, белые и хрупкие, как у музейных скелетов. Живая кость имеет сероватый цвет и покрыта упругой пленкой надкостницы, ткань которой пронизана кровеносными сосудами и нервами.</w:t>
      </w:r>
    </w:p>
    <w:p w:rsidR="00000000" w:rsidRDefault="00B77BC7">
      <w:pPr>
        <w:widowControl w:val="0"/>
        <w:tabs>
          <w:tab w:val="left" w:pos="8264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Кости лица защищают находящиеся в голове н</w:t>
      </w:r>
      <w:r>
        <w:rPr>
          <w:color w:val="000000"/>
          <w:sz w:val="24"/>
          <w:szCs w:val="24"/>
        </w:rPr>
        <w:t xml:space="preserve">ежные органы чувств, в частности глаза и язык. Кроме того, на них, как на каркасе, держатся лицевые мускулы, позволяющие нам жевать, разговаривать и выражать эмоции. 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Монолитная на первый взгляд кость на самом деле имеет пористую структуру. Под надкостнице</w:t>
      </w:r>
      <w:r>
        <w:rPr>
          <w:color w:val="000000"/>
          <w:sz w:val="24"/>
          <w:szCs w:val="24"/>
        </w:rPr>
        <w:t>й скрывается твердый корковый слой. На поперечном срезе кости вы увидите в корковом слое рисунок из множества мелких кружочков. В этих продольных гаверсовых каналах находятся кровеносные сосуды и нерпы, берущие начало в надкостнице. В просветах или лакунах</w:t>
      </w:r>
      <w:r>
        <w:rPr>
          <w:color w:val="000000"/>
          <w:sz w:val="24"/>
          <w:szCs w:val="24"/>
        </w:rPr>
        <w:t xml:space="preserve"> между каналами находятся микроскопические клетки остеоциты, из которых состоит твердая костная ткань.</w:t>
      </w:r>
    </w:p>
    <w:p w:rsidR="00000000" w:rsidRDefault="00B77BC7">
      <w:pPr>
        <w:widowControl w:val="0"/>
        <w:tabs>
          <w:tab w:val="left" w:pos="1494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Серьезная травма может привести к тяжелому перелому кости. На этом рентгеновском снимке виден перелом большой и малой берцовых костей. Чтобы кости правил</w:t>
      </w:r>
      <w:r>
        <w:rPr>
          <w:color w:val="000000"/>
          <w:sz w:val="24"/>
          <w:szCs w:val="24"/>
        </w:rPr>
        <w:t>ьно срослись, их необходимо вправить. При этом важно не подвергать их нагрузке, поэтому на некоторые переломы накладывают гипсовые повязки, пока кости не срастутся.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коркового находится легкий пористый слой, похожий на губку. Его часто называют губчаты</w:t>
      </w:r>
      <w:r>
        <w:rPr>
          <w:color w:val="000000"/>
          <w:sz w:val="24"/>
          <w:szCs w:val="24"/>
        </w:rPr>
        <w:t>м слоем, но на самом деле он твердый. Наконец, в самом центре находится костный мозг - важнейший кроветворный орган нашего организма.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ни удивительно для столь твердой ткани, кость на одну треть состоит из воды. Остальное - это, в основном, белок, назыв</w:t>
      </w:r>
      <w:r>
        <w:rPr>
          <w:color w:val="000000"/>
          <w:sz w:val="24"/>
          <w:szCs w:val="24"/>
        </w:rPr>
        <w:t>аемый коллагеном, и такие минералы, как фосфор и кальций. Коллаген делает кость крепкой и выносливой, образуя структурную основу для минералов, придающих ей твердость и упругость.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Новые кости вместо старых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Кости, как и другие части тела, непрерывно изменяю</w:t>
      </w:r>
      <w:r>
        <w:rPr>
          <w:color w:val="000000"/>
          <w:sz w:val="24"/>
          <w:szCs w:val="24"/>
        </w:rPr>
        <w:t xml:space="preserve">тся и со временем изнашиваются. </w:t>
      </w:r>
      <w:r>
        <w:rPr>
          <w:color w:val="000000"/>
          <w:sz w:val="24"/>
          <w:szCs w:val="24"/>
        </w:rPr>
        <w:lastRenderedPageBreak/>
        <w:t>С годами организм удаляет старую костную ткань и наращивает новую, реагируя на нагрузки. Иными словами, в тех частях тела, которые подвержены повышенным нагрузкам, кости изменяются. Скажем, у наездников на бедрах и в ягодица</w:t>
      </w:r>
      <w:r>
        <w:rPr>
          <w:color w:val="000000"/>
          <w:sz w:val="24"/>
          <w:szCs w:val="24"/>
        </w:rPr>
        <w:t>х могут даже отрастать новые кости.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Кости, не испытывающие физических нагрузок, постепенно слабеют. У малоподвижного или прикованною недугом к постели человека кости заметно ослабевают. Примерно те же проблемы подстерегают космонавтов после длительного пре</w:t>
      </w:r>
      <w:r>
        <w:rPr>
          <w:color w:val="000000"/>
          <w:sz w:val="24"/>
          <w:szCs w:val="24"/>
        </w:rPr>
        <w:t>бывания в космосе, ибо отсутствие гравитации уменьшает нагрузку на скелет.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незначительных ударах и сотрясениях кость способна сжиматься и, не ломаясь, слегка прогибаться. В момент прыжка на кости ног обрушивается огромное давление. Бедренная кость выде</w:t>
      </w:r>
      <w:r>
        <w:rPr>
          <w:color w:val="000000"/>
          <w:sz w:val="24"/>
          <w:szCs w:val="24"/>
        </w:rPr>
        <w:t>рживает нагрузку, эквивалентную весу гиппопотама на каждый см2. Наши кости отлично приспособлены к обычным нагрузкам, если не подвергать их "непредусмотренным" деформациям. Однако неловкого движения или падения бывает достаточно для перелома или трещины ко</w:t>
      </w:r>
      <w:r>
        <w:rPr>
          <w:color w:val="000000"/>
          <w:sz w:val="24"/>
          <w:szCs w:val="24"/>
        </w:rPr>
        <w:t>сти.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Сращивание костей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 должен незамедлительно вправить на место обломки кости, так как процессы заживления начинаются тотчас после перелома. Сначала между обломками образуются крупные сгустки крови. Через несколько дней кровоток удаляет минеральные ве</w:t>
      </w:r>
      <w:r>
        <w:rPr>
          <w:color w:val="000000"/>
          <w:sz w:val="24"/>
          <w:szCs w:val="24"/>
        </w:rPr>
        <w:t>щества с острых обломков, оставляя мягкие и упругие коллагеновые волокна. Тем временем, кровяные сгустки прорастают густой сетью волокон, связующих вместе сломанные фрагменты. В эту сечь проникают остеоциты, постепенно образуя новую твердую костную ткань.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 через три недели просвет между обломками заполняет мягкий, богатый кальцием костный нарост. Эта так называемая костная мозоль постепенно затвердевает и превращается в настоящую кость. В последующие месяцы и годы все наросты или острые края на мест</w:t>
      </w:r>
      <w:r>
        <w:rPr>
          <w:color w:val="000000"/>
          <w:sz w:val="24"/>
          <w:szCs w:val="24"/>
        </w:rPr>
        <w:t xml:space="preserve">е перелома сглаживаются, и кость становится как новая. 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Знаете ли вы?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Тем, кто, страдает болезнями костного мозга, можно делать пересадки. Сначала их собственный костный мозг разрушается особыми препаратами или облучением. Затем костный мозг, извлеченный и</w:t>
      </w:r>
      <w:r>
        <w:rPr>
          <w:color w:val="000000"/>
          <w:sz w:val="24"/>
          <w:szCs w:val="24"/>
        </w:rPr>
        <w:t>з грудины или таза здорового донора, вводится в вены больного.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некоторых людей конечности сгибаются в самых неожиданных направлениях, и часто их называют обладателями двойных суставов. На самом деле ни о каких двойных суставах вместо привычного одного не</w:t>
      </w:r>
      <w:r>
        <w:rPr>
          <w:color w:val="000000"/>
          <w:sz w:val="24"/>
          <w:szCs w:val="24"/>
        </w:rPr>
        <w:t>т и речи. Просто их суставы отличаются особой подвижностью.</w:t>
      </w:r>
    </w:p>
    <w:p w:rsidR="00000000" w:rsidRDefault="00B77B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бы вы жили в средние века и страдали от сильных головных болей, лекари решили бы, что вы одержимы злым духом, и чтобы избавить вас от недуга, затеяли бы трепанацию черепа. Иными словами вам б</w:t>
      </w:r>
      <w:r>
        <w:rPr>
          <w:color w:val="000000"/>
          <w:sz w:val="24"/>
          <w:szCs w:val="24"/>
        </w:rPr>
        <w:t>ы просверлили отверстие в черепе, чтобы дать выход злому духу.</w:t>
      </w:r>
    </w:p>
    <w:p w:rsidR="00000000" w:rsidRDefault="00B77B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77BC7" w:rsidRDefault="00B77BC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http://probel.km.ru/</w:t>
        </w:r>
      </w:hyperlink>
    </w:p>
    <w:sectPr w:rsidR="00B77BC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5"/>
    <w:rsid w:val="00B77BC7"/>
    <w:rsid w:val="00E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bel.k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10373</Characters>
  <Application>Microsoft Office Word</Application>
  <DocSecurity>0</DocSecurity>
  <Lines>86</Lines>
  <Paragraphs>24</Paragraphs>
  <ScaleCrop>false</ScaleCrop>
  <Company>PERSONAL COMPUTERS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Скелет</dc:title>
  <dc:creator>USER</dc:creator>
  <cp:lastModifiedBy>Igor</cp:lastModifiedBy>
  <cp:revision>3</cp:revision>
  <dcterms:created xsi:type="dcterms:W3CDTF">2024-07-31T06:42:00Z</dcterms:created>
  <dcterms:modified xsi:type="dcterms:W3CDTF">2024-07-31T06:42:00Z</dcterms:modified>
</cp:coreProperties>
</file>