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B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Скрытое значение безымянного пальца у мужчин 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из Ливерпульского университета обнаружили связь между длиной безымянного пальца и депрессией у мужчин: чем больше отно</w:t>
      </w:r>
      <w:r>
        <w:rPr>
          <w:color w:val="000000"/>
          <w:sz w:val="24"/>
          <w:szCs w:val="24"/>
        </w:rPr>
        <w:t>шение длины пальца к росту, тем больше вероятность депрессии.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Разгадку этой невероятной связи дало исследование тестостерона. Еще до этого было замечено, что при депрессии часто пропадает половое влечение. Это давало повод предположить, то уровень тестосте</w:t>
      </w:r>
      <w:r>
        <w:rPr>
          <w:color w:val="000000"/>
          <w:sz w:val="24"/>
          <w:szCs w:val="24"/>
        </w:rPr>
        <w:t>рона при депрессии снижается. Исследователи из Ливерпульского университета подтвердили этот факт. Но кроме этого они предположили, что в первую очередь надо обращать внимание на уровень тестостерона у плода в возрасте 8 недель от начала беременности.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Докто</w:t>
      </w:r>
      <w:r>
        <w:rPr>
          <w:color w:val="000000"/>
          <w:sz w:val="24"/>
          <w:szCs w:val="24"/>
        </w:rPr>
        <w:t>р Джон Маннинг объясняет это так: «Эмбриональный тестостерон играет важную роль в развитии гениталий у мужчин. Он также влияет на развитие пальцев и центральной нервной системы. У мужчин, которые испытывали влияние повышенных концентраций эмбрионального те</w:t>
      </w:r>
      <w:r>
        <w:rPr>
          <w:color w:val="000000"/>
          <w:sz w:val="24"/>
          <w:szCs w:val="24"/>
        </w:rPr>
        <w:t>стостерона, пальцы обычно длиннее, особенно четвертый палец, который у них длиннее второго».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Доктор Маннинг, его коллега Сью Мартин и профессор Крис Дорик исследовали 102 мужчин и женщин из различных социальных групп. Были проведены измерения нескольких па</w:t>
      </w:r>
      <w:r>
        <w:rPr>
          <w:color w:val="000000"/>
          <w:sz w:val="24"/>
          <w:szCs w:val="24"/>
        </w:rPr>
        <w:t xml:space="preserve">раметров, включая  рост и длину пальцев рук. Для выявления людей, в той или иной мере подверженных депрессии, использовался показатель </w:t>
      </w:r>
      <w:r>
        <w:rPr>
          <w:color w:val="000000"/>
          <w:sz w:val="24"/>
          <w:szCs w:val="24"/>
          <w:lang w:val="en-US"/>
        </w:rPr>
        <w:t>BDI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Beck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Depression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Inventory</w:t>
      </w:r>
      <w:r>
        <w:rPr>
          <w:color w:val="000000"/>
          <w:sz w:val="24"/>
          <w:szCs w:val="24"/>
        </w:rPr>
        <w:t>), широко применяемый в психиатрической практике.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показали что у мужчин, но не у</w:t>
      </w:r>
      <w:r>
        <w:rPr>
          <w:color w:val="000000"/>
          <w:sz w:val="24"/>
          <w:szCs w:val="24"/>
        </w:rPr>
        <w:t xml:space="preserve"> женщин, высокий </w:t>
      </w:r>
      <w:r>
        <w:rPr>
          <w:color w:val="000000"/>
          <w:sz w:val="24"/>
          <w:szCs w:val="24"/>
          <w:lang w:val="en-US"/>
        </w:rPr>
        <w:t>BDI</w:t>
      </w:r>
      <w:r>
        <w:rPr>
          <w:color w:val="000000"/>
          <w:sz w:val="24"/>
          <w:szCs w:val="24"/>
        </w:rPr>
        <w:t xml:space="preserve"> коррелирует с длинными пальцами рук, особенно с длиной безымянного пальца. Еще более выражена такая корреляция для отношения длины пальца с ростом человека.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 Маннинг объясняет это так: «Тестостерон имеет большое влияние на развитие</w:t>
      </w:r>
      <w:r>
        <w:rPr>
          <w:color w:val="000000"/>
          <w:sz w:val="24"/>
          <w:szCs w:val="24"/>
        </w:rPr>
        <w:t xml:space="preserve"> нервной системы у мужчин, и это влияние не всегда благотворно. Вероятно, избыток тестостерона способствует росту правого полушария мозга в ущерб левому. Это ведет к ухудшению способностей к чтению, но кроме того – к улучшению музыкальных и математических </w:t>
      </w:r>
      <w:r>
        <w:rPr>
          <w:color w:val="000000"/>
          <w:sz w:val="24"/>
          <w:szCs w:val="24"/>
        </w:rPr>
        <w:t>способностей. К сожалению, существуют и другие отрицательные последствия повышения уровня тестостерона – мигрень, аутизм, заикание, шизофрения и депрессия».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«Интересно, что если судить по данным наших исследований, депрессия у женщин имеет другое, еще неиз</w:t>
      </w:r>
      <w:r>
        <w:rPr>
          <w:color w:val="000000"/>
          <w:sz w:val="24"/>
          <w:szCs w:val="24"/>
        </w:rPr>
        <w:t xml:space="preserve">вестное происхождение». </w:t>
      </w:r>
    </w:p>
    <w:p w:rsidR="00000000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прошлом году Джонн Маннинг выявил еще одну интересную связь – женщины, у которых безымянный палец короче указательного, обладают большей способностью к воспроизведению потомства. Для мужчин же наоборот, длинный указательный палец</w:t>
      </w:r>
      <w:r>
        <w:rPr>
          <w:color w:val="000000"/>
          <w:sz w:val="24"/>
          <w:szCs w:val="24"/>
        </w:rPr>
        <w:t xml:space="preserve"> является указателем на повышенную плодовитость. </w:t>
      </w:r>
    </w:p>
    <w:p w:rsidR="00000000" w:rsidRDefault="00477B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77BCB" w:rsidRDefault="00477B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Кальманович Дмитрий. Скрытое значение безымянного пальца у мужчин.</w:t>
      </w:r>
    </w:p>
    <w:sectPr w:rsidR="00477B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B"/>
    <w:rsid w:val="0041033B"/>
    <w:rsid w:val="004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5EE202-F540-412D-ACB2-0D58B8F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Body Text"/>
    <w:basedOn w:val="a"/>
    <w:link w:val="a7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PERSONAL COMPUTERS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Скрытое значение безымянного пальца у мужчин</dc:title>
  <dc:subject/>
  <dc:creator>USER</dc:creator>
  <cp:keywords/>
  <dc:description/>
  <cp:lastModifiedBy>Igor Trofimov</cp:lastModifiedBy>
  <cp:revision>2</cp:revision>
  <dcterms:created xsi:type="dcterms:W3CDTF">2024-07-25T22:48:00Z</dcterms:created>
  <dcterms:modified xsi:type="dcterms:W3CDTF">2024-07-25T22:48:00Z</dcterms:modified>
</cp:coreProperties>
</file>