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573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Содоку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Содоку</w:t>
      </w:r>
      <w:r>
        <w:rPr>
          <w:color w:val="000000"/>
        </w:rPr>
        <w:t xml:space="preserve"> (синонимы: болезнь от укуса крыс, лихорадка от укуса крыс, стрептобациллез, гаверхильская лихорадка, Sodocu, streptobacillosis) объединяет два сходных по клинической картине заболевания, обусловленные спирохетой</w:t>
      </w:r>
      <w:r>
        <w:rPr>
          <w:color w:val="000000"/>
        </w:rPr>
        <w:t xml:space="preserve"> (Spirillum minus) и стрептобациллой (Streptobacillus moniliformis). Первое из них называлось содоку, второе - стрептобациллезом, гаверхильской лихорадкой. Объединяет их наличие укуса крысы в анамнезе и сходная клиническая симптоматика.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Спирохет</w:t>
      </w:r>
      <w:r>
        <w:rPr>
          <w:color w:val="000000"/>
        </w:rPr>
        <w:t>а представляет собой короткую спириллу (длина от 2 до 4 мкм, ширина 0,2 мкм), имеет 2-3 завитка, редко длину до 10 мкн и более 5 завитков. Подвижна, хорошо окрашивается по Романовскому-Гимзе. Плохо растет на питательных средах, патогенна для крыс, белых мы</w:t>
      </w:r>
      <w:r>
        <w:rPr>
          <w:color w:val="000000"/>
        </w:rPr>
        <w:t>шей, морских свинок, обезьян. Чувствительна к пенициллину, тетрациклину.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Стрептобацилла представляет собой аэробную грамположительную, полиморфную палочку. Растет медленно на асцит-агаровых и кровяных средах. Высокопатогенна для белых мышей. Чувствительна </w:t>
      </w:r>
      <w:r>
        <w:rPr>
          <w:color w:val="000000"/>
        </w:rPr>
        <w:t>к пенициллину, стрептомицину, тетрациклинам.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Резервуар и источник инфекции спирохет - крысы и реже другие животные (ласки, белки, кролики, собаки). Резервуаром стрептобацилл являются только крысы. Заражение наступает при укусах. Заражение ст</w:t>
      </w:r>
      <w:r>
        <w:rPr>
          <w:color w:val="000000"/>
        </w:rPr>
        <w:t>рептобациллами иногда происходит через загрязненные продукты (молоко). От человека к человеку заболевание не передается.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. Внедрение возбудителя в организм происходит через поврежденные кожные покровы; далее инфекция продвигается по лимфатическим </w:t>
      </w:r>
      <w:r>
        <w:rPr>
          <w:color w:val="000000"/>
        </w:rPr>
        <w:t xml:space="preserve">путям с образованием лимфангитов и лимфаденитов. На месте внедрения образуется первичный аффект. Затем возбудитель проникает в кровь, гематогенно заносится в органы ретикулоэндотелиальной системы, где он фиксируется и обусловливает повторную генерализацию </w:t>
      </w:r>
      <w:r>
        <w:rPr>
          <w:color w:val="000000"/>
        </w:rPr>
        <w:t>инфекционного процесса (повторные приступы болезни).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длится 10-14 дней (при инфекции спирохетой) или от 1-3 дней (чаще всего) до 3 нед при заражении стрептобациллой. Максимальный срок при заражении спирохетой равен </w:t>
      </w:r>
      <w:r>
        <w:rPr>
          <w:color w:val="000000"/>
        </w:rPr>
        <w:t>36 дням. За время инкубации ранка на месте укуса может зажить. В начале заболевания одновременно с появлением симптомов интоксикации на месте укуса возникает первичный аффект, представляющий собой вначале плотный болезненный инфильтрат, на котором образует</w:t>
      </w:r>
      <w:r>
        <w:rPr>
          <w:color w:val="000000"/>
        </w:rPr>
        <w:t>ся пузырь, а затем язва. Развиваются лимфангит и регионарный лимфаденит. Наблюдаются озноб, лихорадка, адинамия, боли в мышцах. Температура тела 39-40°С, лихорадка сохраняется в течение 5-7 дней, затем критически с проливным потом падает. Через 3-7 дней пр</w:t>
      </w:r>
      <w:r>
        <w:rPr>
          <w:color w:val="000000"/>
        </w:rPr>
        <w:t>иступ повторяется. Число приступов (при отсутствии этиотропной терапии) от 6 до 20 и более, заболевание может затянуться на несколько месяцев. Очень часто, начиная со 2-3-го приступа, появляется пятнисто-папулезная, уртикарная или краснухоподобная сыпь, за</w:t>
      </w:r>
      <w:r>
        <w:rPr>
          <w:color w:val="000000"/>
        </w:rPr>
        <w:t>хватывающая все тело, но особенно сгущающаяся в области первичного аффекта. Во время приступов больных беспокоят сильные мышечные и суставные боли, невралгии, иногда парестезии. Картина крови - анемия, лимфоцитоз, эозинофилия.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Заболевание, вызываемое стреп</w:t>
      </w:r>
      <w:r>
        <w:rPr>
          <w:color w:val="000000"/>
        </w:rPr>
        <w:t>тобациллой, имеет некоторые отличия. Прежде всего отмечается очень короткий инкубационный период (чаще 1-3 дня). Заболевание начинается внезапно, с ознобом повышается температура тела, появляется головная боль, миалгия, общая слабость. Место укуса обычно н</w:t>
      </w:r>
      <w:r>
        <w:rPr>
          <w:color w:val="000000"/>
        </w:rPr>
        <w:t>е изменено, но иногда здесь появляется припухлость, небольшое изъявление и регионарный лимфаденит. Очень часто (у 75% больных) и довольно рано появляется макулезная сыпь (уже на 1-3-й день болезни). Экзантема наиболее выражена на конечностях, захватывает л</w:t>
      </w:r>
      <w:r>
        <w:rPr>
          <w:color w:val="000000"/>
        </w:rPr>
        <w:t xml:space="preserve">адони и стопы. Элементы сыпи разнообразные: помимо пятен могут быть петехии, пустулы, нередко сопровождаются зудом кожи. У половины больных в </w:t>
      </w:r>
      <w:r>
        <w:rPr>
          <w:color w:val="000000"/>
        </w:rPr>
        <w:lastRenderedPageBreak/>
        <w:t>процесс вовлекаются крупные суставы (артриты, артралгии). Может развиться эндокардит. Число приступов меньше.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</w:t>
      </w:r>
      <w:r>
        <w:rPr>
          <w:b/>
          <w:bCs/>
          <w:color w:val="000000"/>
        </w:rPr>
        <w:t>жнения</w:t>
      </w:r>
      <w:r>
        <w:rPr>
          <w:color w:val="000000"/>
        </w:rPr>
        <w:t xml:space="preserve"> - абсцессы мозга, абсцессы мягких тканей.</w:t>
      </w:r>
    </w:p>
    <w:p w:rsidR="00000000" w:rsidRDefault="0065573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Распознавание основывается на данных анамнеза (укус крысой) и характерной симптоматике (наличие первичного аффекта, регионарного лимфаденита, рецидивы болезни, экзантема и</w:t>
      </w:r>
      <w:r>
        <w:rPr>
          <w:color w:val="000000"/>
        </w:rPr>
        <w:t xml:space="preserve"> др.). Спирохеты могут быть обнаружены в мазке и "толстой капле", окрашенной по Романовскому-Гимзе (для исследования берут кровь и материал из первичного аффекта). Можно использовать реакцию лизиса и агглютинации со спирохетой и сывороткой крови больного, </w:t>
      </w:r>
      <w:r>
        <w:rPr>
          <w:color w:val="000000"/>
        </w:rPr>
        <w:t>начиная с 6-8-го дня болезни; внутрибрюшинное заражение белых мышей или морской свинки. Дифференцируют от болезни кошачьей царапины.</w:t>
      </w:r>
    </w:p>
    <w:p w:rsidR="0065573D" w:rsidRDefault="0065573D">
      <w:pPr>
        <w:rPr>
          <w:sz w:val="24"/>
          <w:szCs w:val="24"/>
        </w:rPr>
      </w:pPr>
    </w:p>
    <w:sectPr w:rsidR="0065573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73931"/>
    <w:multiLevelType w:val="hybridMultilevel"/>
    <w:tmpl w:val="7AC2029A"/>
    <w:lvl w:ilvl="0" w:tplc="08DAD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4C1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380F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AC1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22D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70D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F2E61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0C6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7D432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7E"/>
    <w:rsid w:val="005C487E"/>
    <w:rsid w:val="006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>KM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Содоку</dc:title>
  <dc:creator>N/A</dc:creator>
  <cp:lastModifiedBy>Igor</cp:lastModifiedBy>
  <cp:revision>2</cp:revision>
  <dcterms:created xsi:type="dcterms:W3CDTF">2024-08-08T11:33:00Z</dcterms:created>
  <dcterms:modified xsi:type="dcterms:W3CDTF">2024-08-08T11:33:00Z</dcterms:modified>
</cp:coreProperties>
</file>