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Федеральное государственное бюджетное образовательное учреждение высшего профессионального образования</w:t>
      </w: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«Уральский государственный университет физической культуры»</w:t>
      </w: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социальной коммуникации и организации работы с молодежью</w:t>
      </w: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w:t>
      </w: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д</w:t>
      </w:r>
      <w:r>
        <w:rPr>
          <w:rFonts w:ascii="Times New Roman CYR" w:hAnsi="Times New Roman CYR" w:cs="Times New Roman CYR"/>
          <w:noProof/>
          <w:color w:val="000000"/>
          <w:sz w:val="28"/>
          <w:szCs w:val="28"/>
        </w:rPr>
        <w:t>исциплине «Психологические основы работы с молодежью»</w:t>
      </w: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Социально-психологические представления о материнстве у современной молодежи</w:t>
      </w:r>
    </w:p>
    <w:p w:rsidR="00000000" w:rsidRDefault="002A72F9">
      <w:pPr>
        <w:widowControl w:val="0"/>
        <w:tabs>
          <w:tab w:val="left" w:pos="5730"/>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tabs>
          <w:tab w:val="left" w:pos="538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 студент группы №234</w:t>
      </w:r>
    </w:p>
    <w:p w:rsidR="00000000" w:rsidRDefault="002A72F9">
      <w:pPr>
        <w:widowControl w:val="0"/>
        <w:tabs>
          <w:tab w:val="left" w:pos="538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Костюченкова Д. Д.</w:t>
      </w:r>
    </w:p>
    <w:p w:rsidR="00000000" w:rsidRDefault="002A72F9">
      <w:pPr>
        <w:widowControl w:val="0"/>
        <w:tabs>
          <w:tab w:val="left" w:pos="538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Проверил: к.п.н, доцент</w:t>
      </w:r>
    </w:p>
    <w:p w:rsidR="00000000" w:rsidRDefault="002A72F9">
      <w:pPr>
        <w:widowControl w:val="0"/>
        <w:tabs>
          <w:tab w:val="left" w:pos="538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Попова Е. Е.</w:t>
      </w:r>
    </w:p>
    <w:p w:rsidR="00000000" w:rsidRDefault="002A72F9">
      <w:pPr>
        <w:widowControl w:val="0"/>
        <w:tabs>
          <w:tab w:val="left" w:pos="5387"/>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Челябинск 2014</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Содержание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w:t>
      </w:r>
      <w:r>
        <w:rPr>
          <w:rFonts w:ascii="Times New Roman CYR" w:hAnsi="Times New Roman CYR" w:cs="Times New Roman CYR"/>
          <w:noProof/>
          <w:color w:val="000000"/>
          <w:sz w:val="28"/>
          <w:szCs w:val="28"/>
        </w:rPr>
        <w:t>дение</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Теоретические основы представления о материнстве</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Материнство как культурно-историческое явление</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Материнство как особый психологический феномен</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Психологическая готовность к материнству и ее составляющие</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Социально-правовой статус м</w:t>
      </w:r>
      <w:r>
        <w:rPr>
          <w:rFonts w:ascii="Times New Roman CYR" w:hAnsi="Times New Roman CYR" w:cs="Times New Roman CYR"/>
          <w:noProof/>
          <w:color w:val="000000"/>
          <w:sz w:val="28"/>
          <w:szCs w:val="28"/>
        </w:rPr>
        <w:t>атеринства в России</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первой главе</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Исследование «Отношение молодежи к материнству»</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Программа исследования «Отношение молодежи к материнству»</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Результаты исследования «Отношение молодежи к материнству»</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Рекомендации по улучшению отно</w:t>
      </w:r>
      <w:r>
        <w:rPr>
          <w:rFonts w:ascii="Times New Roman CYR" w:hAnsi="Times New Roman CYR" w:cs="Times New Roman CYR"/>
          <w:noProof/>
          <w:color w:val="000000"/>
          <w:sz w:val="28"/>
          <w:szCs w:val="28"/>
        </w:rPr>
        <w:t>шения к материнству у молодежи</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второй главе</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использованных источников</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Приложения</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Случаи ранней беременности встречаются достаточно часто, и нередко психологам приходится работать с такими девочками. Но данная проблем</w:t>
      </w:r>
      <w:r>
        <w:rPr>
          <w:rFonts w:ascii="Times New Roman CYR" w:hAnsi="Times New Roman CYR" w:cs="Times New Roman CYR"/>
          <w:noProof/>
          <w:color w:val="000000"/>
          <w:sz w:val="28"/>
          <w:szCs w:val="28"/>
        </w:rPr>
        <w:t>а на сегодняшний день является недостаточно изученной. Как правило, практическая работа по этой проблеме в большинстве случаев направлена на профилактику подростковой беременности, а для психологической работы с уже беременными девочками-подростками имеетс</w:t>
      </w:r>
      <w:r>
        <w:rPr>
          <w:rFonts w:ascii="Times New Roman CYR" w:hAnsi="Times New Roman CYR" w:cs="Times New Roman CYR"/>
          <w:noProof/>
          <w:color w:val="000000"/>
          <w:sz w:val="28"/>
          <w:szCs w:val="28"/>
        </w:rPr>
        <w:t>я недостаточная теоретическая база. Готовность к материнству и представления о материнстве являются важнейшими факторами успешной реализации женщины себя как матери, что влечет за собой воспитание будущего ребенка.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изучения психологической гот</w:t>
      </w:r>
      <w:r>
        <w:rPr>
          <w:rFonts w:ascii="Times New Roman CYR" w:hAnsi="Times New Roman CYR" w:cs="Times New Roman CYR"/>
          <w:noProof/>
          <w:color w:val="000000"/>
          <w:sz w:val="28"/>
          <w:szCs w:val="28"/>
        </w:rPr>
        <w:t>овности к материнству продиктована противоречием между остротой демографической проблемой, связанной с падением рождаемости, огромным числом распадающихся семей и лавинообразным увеличением числа детей-сирот при живых родителях, с ростом числа случаев жест</w:t>
      </w:r>
      <w:r>
        <w:rPr>
          <w:rFonts w:ascii="Times New Roman CYR" w:hAnsi="Times New Roman CYR" w:cs="Times New Roman CYR"/>
          <w:noProof/>
          <w:color w:val="000000"/>
          <w:sz w:val="28"/>
          <w:szCs w:val="28"/>
        </w:rPr>
        <w:t>окого обращения с ребёнком и не разработанностью социальной и психологической помощи семье и в первую очередь женщине.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Имеющиеся в научно-публицистической литературе факты свидетельствуют о том, что современные молодые люди крайне мало ориентированы на вып</w:t>
      </w:r>
      <w:r>
        <w:rPr>
          <w:rFonts w:ascii="Times New Roman CYR" w:hAnsi="Times New Roman CYR" w:cs="Times New Roman CYR"/>
          <w:noProof/>
          <w:color w:val="000000"/>
          <w:sz w:val="28"/>
          <w:szCs w:val="28"/>
        </w:rPr>
        <w:t>олнение материнских и отцовских ролей. В современных условиях, когда возросла социальная нагрузка на женщину, ей стало значительно сложнее, чем раньше, сочетать трудовую, общественно-полезную деятельность и материнство, это сочетание всё больше приобретает</w:t>
      </w:r>
      <w:r>
        <w:rPr>
          <w:rFonts w:ascii="Times New Roman CYR" w:hAnsi="Times New Roman CYR" w:cs="Times New Roman CYR"/>
          <w:noProof/>
          <w:color w:val="000000"/>
          <w:sz w:val="28"/>
          <w:szCs w:val="28"/>
        </w:rPr>
        <w:t xml:space="preserve"> социальный характер. Возможность гармонического сочетания женщиной профессиональных и семейных ролей в значительной мере определяются её практической готовностью к семейной жизни и материнству.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Всё чаще родители в преддверии рождения ребёнка оказываются н</w:t>
      </w:r>
      <w:r>
        <w:rPr>
          <w:rFonts w:ascii="Times New Roman CYR" w:hAnsi="Times New Roman CYR" w:cs="Times New Roman CYR"/>
          <w:noProof/>
          <w:color w:val="000000"/>
          <w:sz w:val="28"/>
          <w:szCs w:val="28"/>
        </w:rPr>
        <w:t>еосведомлёнными об элементарных особенностях развития ребёнка и своих функциях в уходе за ним. Кроме того, уменьшение количества детей ведёт к тому, что часто первый младенец, с которым встречается девушка, став матерью, - это её собственный ребёнок. В эти</w:t>
      </w:r>
      <w:r>
        <w:rPr>
          <w:rFonts w:ascii="Times New Roman CYR" w:hAnsi="Times New Roman CYR" w:cs="Times New Roman CYR"/>
          <w:noProof/>
          <w:color w:val="000000"/>
          <w:sz w:val="28"/>
          <w:szCs w:val="28"/>
        </w:rPr>
        <w:t>х условиях помимо возникновения потребности в повышении родительской компетентности, происходит осознание недостаточности в эмоциональных переживаниях, неготовности к возникновению материнских чувств.</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нашей работы состоит в исследование представлений </w:t>
      </w:r>
      <w:r>
        <w:rPr>
          <w:rFonts w:ascii="Times New Roman CYR" w:hAnsi="Times New Roman CYR" w:cs="Times New Roman CYR"/>
          <w:noProof/>
          <w:color w:val="000000"/>
          <w:sz w:val="28"/>
          <w:szCs w:val="28"/>
        </w:rPr>
        <w:t>о материнстве у современной молодежи.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Раскрыть понятие материнства.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Проанализировать социально-правовой статус материнства в России.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Разработать программу исследования отношения молодежи к материнству.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Создать рекомендации по улучшению отношения к </w:t>
      </w:r>
      <w:r>
        <w:rPr>
          <w:rFonts w:ascii="Times New Roman CYR" w:hAnsi="Times New Roman CYR" w:cs="Times New Roman CYR"/>
          <w:noProof/>
          <w:color w:val="000000"/>
          <w:sz w:val="28"/>
          <w:szCs w:val="28"/>
        </w:rPr>
        <w:t>материнству у молодежи.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Объектом работы являются молодежь челябинской области.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Предметом работы являются представления о материнстве у современной молодежи.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Методы: анализ и синтез литературы, фокус-группа.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 состоит из введения, двух глав, з</w:t>
      </w:r>
      <w:r>
        <w:rPr>
          <w:rFonts w:ascii="Times New Roman CYR" w:hAnsi="Times New Roman CYR" w:cs="Times New Roman CYR"/>
          <w:noProof/>
          <w:color w:val="000000"/>
          <w:sz w:val="28"/>
          <w:szCs w:val="28"/>
        </w:rPr>
        <w:t>аключения, списка использованных источников и приложения. В введение раскрывается актуальность данной темы, указываются основные цели, задачи и гипотезы работы. В первой главы освещены теоретические основы представления о материнстве Во второй главы описан</w:t>
      </w:r>
      <w:r>
        <w:rPr>
          <w:rFonts w:ascii="Times New Roman CYR" w:hAnsi="Times New Roman CYR" w:cs="Times New Roman CYR"/>
          <w:noProof/>
          <w:color w:val="000000"/>
          <w:sz w:val="28"/>
          <w:szCs w:val="28"/>
        </w:rPr>
        <w:t xml:space="preserve">о исследование отношения молодежи к материнству и рекомендации по повышению положительных установок к материнству. В заключение подведены итоги о проделанной работе. В списке использованных источников указаны материалы, которые были использованы в работе. </w:t>
      </w:r>
      <w:r>
        <w:rPr>
          <w:rFonts w:ascii="Times New Roman CYR" w:hAnsi="Times New Roman CYR" w:cs="Times New Roman CYR"/>
          <w:noProof/>
          <w:color w:val="000000"/>
          <w:sz w:val="28"/>
          <w:szCs w:val="28"/>
        </w:rPr>
        <w:t>В приложении гайд фокус-группы.</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1. ТЕОРЕТИЧЕСКИЕ ОСНОВЫ ПРЕДСТАВЛЕНИЯ О МАТЕРИНСТВЕ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Материнство как культурно-историческое явление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Материнство как системное качество целесообразно описывать, следуя предложенной В. С. Мухиной схеме, классифициру</w:t>
      </w:r>
      <w:r>
        <w:rPr>
          <w:rFonts w:ascii="Times New Roman CYR" w:hAnsi="Times New Roman CYR" w:cs="Times New Roman CYR"/>
          <w:noProof/>
          <w:color w:val="000000"/>
          <w:sz w:val="28"/>
          <w:szCs w:val="28"/>
        </w:rPr>
        <w:t xml:space="preserve">ющей все многообразие условий и факторов развития человека по следующим реальностям [1]: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Реальность предметного мира (природные и рукотворные предметы и система отношения к ним).</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Реальность образно-знаковых систем (средства формирования личности и психиче</w:t>
      </w:r>
      <w:r>
        <w:rPr>
          <w:rFonts w:ascii="Times New Roman CYR" w:hAnsi="Times New Roman CYR" w:cs="Times New Roman CYR"/>
          <w:noProof/>
          <w:color w:val="000000"/>
          <w:sz w:val="28"/>
          <w:szCs w:val="28"/>
        </w:rPr>
        <w:t xml:space="preserve">ских функций человека).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Реальность социального пространства (межличностные взаимоотношения и система общественных норм и законов).</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Природная реальность.</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Важнейшее средство человеческого общения, хранения и передачи информации - это язык. В русской традици</w:t>
      </w:r>
      <w:r>
        <w:rPr>
          <w:rFonts w:ascii="Times New Roman CYR" w:hAnsi="Times New Roman CYR" w:cs="Times New Roman CYR"/>
          <w:noProof/>
          <w:color w:val="000000"/>
          <w:sz w:val="28"/>
          <w:szCs w:val="28"/>
        </w:rPr>
        <w:t>онной культуре женский образ синкретичен, представляя уникальное единство противоположностей: как нечто святое, наделенное божественной благодатью и в то же время демоническое, влекущее и пугающее, рождающее и убивающее.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вышеперечисленные виды реальнос</w:t>
      </w:r>
      <w:r>
        <w:rPr>
          <w:rFonts w:ascii="Times New Roman CYR" w:hAnsi="Times New Roman CYR" w:cs="Times New Roman CYR"/>
          <w:noProof/>
          <w:color w:val="000000"/>
          <w:sz w:val="28"/>
          <w:szCs w:val="28"/>
        </w:rPr>
        <w:t>ти жизни индивида, оказываются значимыми для него только в случае их включения в социокультурную среду его существования. Для традиционной культуры характерна четкая система прав, обязанностей и нормативов. Для русской женщины в течение долгого времени обя</w:t>
      </w:r>
      <w:r>
        <w:rPr>
          <w:rFonts w:ascii="Times New Roman CYR" w:hAnsi="Times New Roman CYR" w:cs="Times New Roman CYR"/>
          <w:noProof/>
          <w:color w:val="000000"/>
          <w:sz w:val="28"/>
          <w:szCs w:val="28"/>
        </w:rPr>
        <w:t>занности однозначно были связаны с ее реализацией как хранительницы домашнего очага и матери. Образ материнства, как доказательство полноценности и «богоугодности» женщины, формировался у нее с самого рождения; психологическая готовность к материнству счит</w:t>
      </w:r>
      <w:r>
        <w:rPr>
          <w:rFonts w:ascii="Times New Roman CYR" w:hAnsi="Times New Roman CYR" w:cs="Times New Roman CYR"/>
          <w:noProof/>
          <w:color w:val="000000"/>
          <w:sz w:val="28"/>
          <w:szCs w:val="28"/>
        </w:rPr>
        <w:t>алась само собой разумеющейся. Учитывая, что основным каналом передачи культурных устоев было непосредственное тесное взаимодействие между поколениями, идентичность формировалась в процессе усвоения конкретной культуры посредством межпоколенных и внутрипок</w:t>
      </w:r>
      <w:r>
        <w:rPr>
          <w:rFonts w:ascii="Times New Roman CYR" w:hAnsi="Times New Roman CYR" w:cs="Times New Roman CYR"/>
          <w:noProof/>
          <w:color w:val="000000"/>
          <w:sz w:val="28"/>
          <w:szCs w:val="28"/>
        </w:rPr>
        <w:t>оленных связей в ограниченном окружающем пространстве.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Обратимся к некоторым обобщениям относительно истории материнства в связи с историей детства. Признанный авторитет в области исторических исследований детства Ллойд Де Моз в своей «психогенетической те</w:t>
      </w:r>
      <w:r>
        <w:rPr>
          <w:rFonts w:ascii="Times New Roman CYR" w:hAnsi="Times New Roman CYR" w:cs="Times New Roman CYR"/>
          <w:noProof/>
          <w:color w:val="000000"/>
          <w:sz w:val="28"/>
          <w:szCs w:val="28"/>
        </w:rPr>
        <w:t>ории истории» утверждает, что в христианском прошлом у родителей практически отсутствовала эмпатия, проявляясь как непонимание детей, отсутствие сопереживания и пассивное оказание помощи. Чувства к детям выражались тогда, когда дети были нетребовательны, т</w:t>
      </w:r>
      <w:r>
        <w:rPr>
          <w:rFonts w:ascii="Times New Roman CYR" w:hAnsi="Times New Roman CYR" w:cs="Times New Roman CYR"/>
          <w:noProof/>
          <w:color w:val="000000"/>
          <w:sz w:val="28"/>
          <w:szCs w:val="28"/>
        </w:rPr>
        <w:t>о есть «спящими или мертвыми» [2]. Де Моз выделил шесть этапов развития «истории детства» (и «истории материнства» в т. ч.), некоторые из которых узнаются в историческом развитии Древней Руси и России.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Инфантицидная модель, или эпоха детоубийства, характер</w:t>
      </w:r>
      <w:r>
        <w:rPr>
          <w:rFonts w:ascii="Times New Roman CYR" w:hAnsi="Times New Roman CYR" w:cs="Times New Roman CYR"/>
          <w:noProof/>
          <w:color w:val="000000"/>
          <w:sz w:val="28"/>
          <w:szCs w:val="28"/>
        </w:rPr>
        <w:t>ная для раннего периода развития христианства.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Оставляющая модель, или эпоха небрежения, для которой характерно стремление передать ребенка на попечение другому лицу.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Амбивалентная модель, или эпоха терпимости (XVI-XVII в. в.). Ребенку разрешали войти в эм</w:t>
      </w:r>
      <w:r>
        <w:rPr>
          <w:rFonts w:ascii="Times New Roman CYR" w:hAnsi="Times New Roman CYR" w:cs="Times New Roman CYR"/>
          <w:noProof/>
          <w:color w:val="000000"/>
          <w:sz w:val="28"/>
          <w:szCs w:val="28"/>
        </w:rPr>
        <w:t>оциональную жизнь родителей, в том числе матерей, однако отказывали в самостоятельном духовном существовании. Основной целью воспитания стало придание ребенку определенной формы.</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Вторгающаяся модель, или эпоха завоеваний (XVIII в.). Родители стали ближе к </w:t>
      </w:r>
      <w:r>
        <w:rPr>
          <w:rFonts w:ascii="Times New Roman CYR" w:hAnsi="Times New Roman CYR" w:cs="Times New Roman CYR"/>
          <w:noProof/>
          <w:color w:val="000000"/>
          <w:sz w:val="28"/>
          <w:szCs w:val="28"/>
        </w:rPr>
        <w:t>ребенку. Они «пытались завоевать его разум, чтобы контролировать его внутренний мир».</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Социализирующая модель (с XIX в. до середины нашего века). Воспитание ребенка становится скорее процессом развития воли, нежели обучением.</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Помогающая модель. Предполагает</w:t>
      </w:r>
      <w:r>
        <w:rPr>
          <w:rFonts w:ascii="Times New Roman CYR" w:hAnsi="Times New Roman CYR" w:cs="Times New Roman CYR"/>
          <w:noProof/>
          <w:color w:val="000000"/>
          <w:sz w:val="28"/>
          <w:szCs w:val="28"/>
        </w:rPr>
        <w:t>ся, что ребенок лучше знает, что ему требуется на каждом возрастном этапе, родители вовлечены в его жизнь для того, чтобы они могли прочувствовать и удовлетворить его потребности.становимся кратко на динамике социальных установок на материнство и семью, ха</w:t>
      </w:r>
      <w:r>
        <w:rPr>
          <w:rFonts w:ascii="Times New Roman CYR" w:hAnsi="Times New Roman CYR" w:cs="Times New Roman CYR"/>
          <w:noProof/>
          <w:color w:val="000000"/>
          <w:sz w:val="28"/>
          <w:szCs w:val="28"/>
        </w:rPr>
        <w:t>рактерную для России еще в дохристианские времена. Этот анализ позволит понять, какие ценности претерпели идеологическое и социальное насилие, определяя амбивалентность установок на материнство и в последующие периоды, в том числе на современном этапе.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w:t>
      </w:r>
      <w:r>
        <w:rPr>
          <w:rFonts w:ascii="Times New Roman CYR" w:hAnsi="Times New Roman CYR" w:cs="Times New Roman CYR"/>
          <w:noProof/>
          <w:color w:val="000000"/>
          <w:sz w:val="28"/>
          <w:szCs w:val="28"/>
        </w:rPr>
        <w:t>этапе расцвета языческой культуры материнство было безусловной ценностью, представляло собой условие успешности семьи, рода и основывалось на естественной репродуктивной потребности и спонтанной радости от этой деятельности. Материнство оставалось явлением</w:t>
      </w:r>
      <w:r>
        <w:rPr>
          <w:rFonts w:ascii="Times New Roman CYR" w:hAnsi="Times New Roman CYR" w:cs="Times New Roman CYR"/>
          <w:noProof/>
          <w:color w:val="000000"/>
          <w:sz w:val="28"/>
          <w:szCs w:val="28"/>
        </w:rPr>
        <w:t xml:space="preserve"> инстинктивно обусловленным, непосредственным и эгоцентрическим, в котором ребенок как личность никак не присутствовал.</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средневековой России материнство утратило свою естественную первозданность и оказалось включенным в социально-политическую жизнь стран</w:t>
      </w:r>
      <w:r>
        <w:rPr>
          <w:rFonts w:ascii="Times New Roman CYR" w:hAnsi="Times New Roman CYR" w:cs="Times New Roman CYR"/>
          <w:noProof/>
          <w:color w:val="000000"/>
          <w:sz w:val="28"/>
          <w:szCs w:val="28"/>
        </w:rPr>
        <w:t>ы. Готовность к материнству, таким образом, стала опосредоваться социальным статусом, семейным положением женщины и начала включать элементы женского (материнского) самосознания и зачатки эмпатического отношения к ребенку.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Материнство в Новое время, особен</w:t>
      </w:r>
      <w:r>
        <w:rPr>
          <w:rFonts w:ascii="Times New Roman CYR" w:hAnsi="Times New Roman CYR" w:cs="Times New Roman CYR"/>
          <w:noProof/>
          <w:color w:val="000000"/>
          <w:sz w:val="28"/>
          <w:szCs w:val="28"/>
        </w:rPr>
        <w:t>но после Октябрьской революции, почти утратило свою социальную ценность и стало подчиняться требованиям политической конъюнктуры. В силу этого готовность к материнству как психологическое явление осталась представленной в основном в форме поведенческого ко</w:t>
      </w:r>
      <w:r>
        <w:rPr>
          <w:rFonts w:ascii="Times New Roman CYR" w:hAnsi="Times New Roman CYR" w:cs="Times New Roman CYR"/>
          <w:noProof/>
          <w:color w:val="000000"/>
          <w:sz w:val="28"/>
          <w:szCs w:val="28"/>
        </w:rPr>
        <w:t>мпонента (готовности действовать), но почти не содержала в себе ролевой рефлексии или материнского чувства (исключая непреодолимые проявления инстинкта).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обобщая сказанное, можно констатировать: в силу того, что материнство обладает эволюционной и со</w:t>
      </w:r>
      <w:r>
        <w:rPr>
          <w:rFonts w:ascii="Times New Roman CYR" w:hAnsi="Times New Roman CYR" w:cs="Times New Roman CYR"/>
          <w:noProof/>
          <w:color w:val="000000"/>
          <w:sz w:val="28"/>
          <w:szCs w:val="28"/>
        </w:rPr>
        <w:t>циальной значимостью, в сложной среде обитания человека изначально заложена «ниша» для его существования, которая посредством предъявления социальных ожиданий в различных культурно- и возрастно-специфических формах пробуждает в любом человеке женского пола</w:t>
      </w:r>
      <w:r>
        <w:rPr>
          <w:rFonts w:ascii="Times New Roman CYR" w:hAnsi="Times New Roman CYR" w:cs="Times New Roman CYR"/>
          <w:noProof/>
          <w:color w:val="000000"/>
          <w:sz w:val="28"/>
          <w:szCs w:val="28"/>
        </w:rPr>
        <w:t xml:space="preserve"> потенциальную готовность стать матерью.</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Материнство как особый психологический феномен</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Материнство изучается в русле различных наук: истории, культурологи, медицины, физиологии, биологии поведения, социологии, психологии. Каждая наука изучает и опред</w:t>
      </w:r>
      <w:r>
        <w:rPr>
          <w:rFonts w:ascii="Times New Roman CYR" w:hAnsi="Times New Roman CYR" w:cs="Times New Roman CYR"/>
          <w:noProof/>
          <w:color w:val="000000"/>
          <w:sz w:val="28"/>
          <w:szCs w:val="28"/>
        </w:rPr>
        <w:t xml:space="preserve">еляет материнство, исходя из своих целей и задач. Интерес к комплексному изучению материнства появился сравнительно недавно. Но на сегодняшний день единого определения понятия «материнство» нет.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словаре русского языка С. И. Ожегова «материнство» трактуе</w:t>
      </w:r>
      <w:r>
        <w:rPr>
          <w:rFonts w:ascii="Times New Roman CYR" w:hAnsi="Times New Roman CYR" w:cs="Times New Roman CYR"/>
          <w:noProof/>
          <w:color w:val="000000"/>
          <w:sz w:val="28"/>
          <w:szCs w:val="28"/>
        </w:rPr>
        <w:t>тся как, состояние женщины в период беременности, родов, кормления ребёнка; свойственное матери сознание родственной её связи с детьми [3].</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сексологическом словаре материнство определяется как функция женского организма, направленная на продолжение челов</w:t>
      </w:r>
      <w:r>
        <w:rPr>
          <w:rFonts w:ascii="Times New Roman CYR" w:hAnsi="Times New Roman CYR" w:cs="Times New Roman CYR"/>
          <w:noProof/>
          <w:color w:val="000000"/>
          <w:sz w:val="28"/>
          <w:szCs w:val="28"/>
        </w:rPr>
        <w:t>еческого рода и включающая биологические (вынашивание, рождение и вскармливание ребёнка) и социальные (воспитание ребёнка) аспекты [4].</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Г.Г. Филиппова рассматривает материнство как психосоциальный феномен: как обеспечение условий для развития ребёнка, как </w:t>
      </w:r>
      <w:r>
        <w:rPr>
          <w:rFonts w:ascii="Times New Roman CYR" w:hAnsi="Times New Roman CYR" w:cs="Times New Roman CYR"/>
          <w:noProof/>
          <w:color w:val="000000"/>
          <w:sz w:val="28"/>
          <w:szCs w:val="28"/>
        </w:rPr>
        <w:t>часть личностной сферы женщины [5].</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 Хорват определяет материнство как личностные качества женщины, её биологические и психологические особенности, которые женщина имеет как бы в себе, как какую-то художественную способность, вроде врождённого таланта [6</w:t>
      </w:r>
      <w:r>
        <w:rPr>
          <w:rFonts w:ascii="Times New Roman CYR" w:hAnsi="Times New Roman CYR" w:cs="Times New Roman CYR"/>
          <w:noProof/>
          <w:color w:val="000000"/>
          <w:sz w:val="28"/>
          <w:szCs w:val="28"/>
        </w:rPr>
        <w:t>].</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психологические работы в области материнства позволяют выделить два основных направления современных исследований. Первое посвящено обсуждению качеств, поведения матери, изучению их влияния на развитие ребёнка. Мать рассматривается в терминах должен</w:t>
      </w:r>
      <w:r>
        <w:rPr>
          <w:rFonts w:ascii="Times New Roman CYR" w:hAnsi="Times New Roman CYR" w:cs="Times New Roman CYR"/>
          <w:noProof/>
          <w:color w:val="000000"/>
          <w:sz w:val="28"/>
          <w:szCs w:val="28"/>
        </w:rPr>
        <w:t>ствования как детерминант развития личности ребёнка, как объект-носитель родительских функций, лишённый субъективной психологической реальности. Второе направление анализа материнства акцентирует внимание на идее субъектности женщины-матери. Поэтому, анали</w:t>
      </w:r>
      <w:r>
        <w:rPr>
          <w:rFonts w:ascii="Times New Roman CYR" w:hAnsi="Times New Roman CYR" w:cs="Times New Roman CYR"/>
          <w:noProof/>
          <w:color w:val="000000"/>
          <w:sz w:val="28"/>
          <w:szCs w:val="28"/>
        </w:rPr>
        <w:t>зируя материнство, авторы определяют его как уникальную ситуацию развития самосознания женщины, которая становится этапом переосмысления с родительских позиций собственного детского опыта, периодом интеграции образа родителя и ребёнка.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Конкретно-культурные</w:t>
      </w:r>
      <w:r>
        <w:rPr>
          <w:rFonts w:ascii="Times New Roman CYR" w:hAnsi="Times New Roman CYR" w:cs="Times New Roman CYR"/>
          <w:noProof/>
          <w:color w:val="000000"/>
          <w:sz w:val="28"/>
          <w:szCs w:val="28"/>
        </w:rPr>
        <w:t xml:space="preserve"> функции охарактеризовать сложнее. Все указанные выше видотипичные функции мать осуществляет согласно имеющейся в её культуре модели материнства, в которую входит не только операционный состав и технология ухода воспитания, но и модель переживаний матери, </w:t>
      </w:r>
      <w:r>
        <w:rPr>
          <w:rFonts w:ascii="Times New Roman CYR" w:hAnsi="Times New Roman CYR" w:cs="Times New Roman CYR"/>
          <w:noProof/>
          <w:color w:val="000000"/>
          <w:sz w:val="28"/>
          <w:szCs w:val="28"/>
        </w:rPr>
        <w:t>её отношения к ребёнку и своим функциям, а также способы эмоционального взаимодействия с ребёнком. К этой группе материнских функций Г. Г. Филиппова относит следующие.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Обеспечение матерью предметной среды и условий чувственно-практической, игровой деятельн</w:t>
      </w:r>
      <w:r>
        <w:rPr>
          <w:rFonts w:ascii="Times New Roman CYR" w:hAnsi="Times New Roman CYR" w:cs="Times New Roman CYR"/>
          <w:noProof/>
          <w:color w:val="000000"/>
          <w:sz w:val="28"/>
          <w:szCs w:val="28"/>
        </w:rPr>
        <w:t>ости и общения, которые способствуют образованию культурных особенностей когнитивной сферы и моторики.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Обеспечение условий для формирования культурной модели привязанности.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Обеспечение условий для формирования культурных особенностей социально-комфортной с</w:t>
      </w:r>
      <w:r>
        <w:rPr>
          <w:rFonts w:ascii="Times New Roman CYR" w:hAnsi="Times New Roman CYR" w:cs="Times New Roman CYR"/>
          <w:noProof/>
          <w:color w:val="000000"/>
          <w:sz w:val="28"/>
          <w:szCs w:val="28"/>
        </w:rPr>
        <w:t>реды.</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Организация условий (предметной, игровой среды, общения) для формирования культурных особенностей стиля мотивации достижения.</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Обеспечение условий для формирования у ребёнка основных культурных моделей: ценностно-смысловых ориентаций, семьи, материнст</w:t>
      </w:r>
      <w:r>
        <w:rPr>
          <w:rFonts w:ascii="Times New Roman CYR" w:hAnsi="Times New Roman CYR" w:cs="Times New Roman CYR"/>
          <w:noProof/>
          <w:color w:val="000000"/>
          <w:sz w:val="28"/>
          <w:szCs w:val="28"/>
        </w:rPr>
        <w:t>ва и детства и др.</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Она отмечает, что далеко не все эти функции осознаются матерью. Даже науке многие из них стали известны только в последние десятилетия, и, нет оснований считать, что их познание уже закончено. Однако мать успешно выполняет эти функции мн</w:t>
      </w:r>
      <w:r>
        <w:rPr>
          <w:rFonts w:ascii="Times New Roman CYR" w:hAnsi="Times New Roman CYR" w:cs="Times New Roman CYR"/>
          <w:noProof/>
          <w:color w:val="000000"/>
          <w:sz w:val="28"/>
          <w:szCs w:val="28"/>
        </w:rPr>
        <w:t>ого тысячелетий. Культурой они также хорошо освоены и представлены в своде правил, норм, в обрядах, поверьях, обычаях. Некоторые из материнских функций, такие, как удовлетворение органических потребностей ребёнка, формирование у него некоторых личностных к</w:t>
      </w:r>
      <w:r>
        <w:rPr>
          <w:rFonts w:ascii="Times New Roman CYR" w:hAnsi="Times New Roman CYR" w:cs="Times New Roman CYR"/>
          <w:noProof/>
          <w:color w:val="000000"/>
          <w:sz w:val="28"/>
          <w:szCs w:val="28"/>
        </w:rPr>
        <w:t>ачеств, в достаточной мере осознаются матерью и обществом. Другие существуют в общественном сознании и сознании матери в преобразованной форме, представления об их значении для ребёнка в разной степени приближаются к биологическим и социокультурным задачам</w:t>
      </w:r>
      <w:r>
        <w:rPr>
          <w:rFonts w:ascii="Times New Roman CYR" w:hAnsi="Times New Roman CYR" w:cs="Times New Roman CYR"/>
          <w:noProof/>
          <w:color w:val="000000"/>
          <w:sz w:val="28"/>
          <w:szCs w:val="28"/>
        </w:rPr>
        <w:t xml:space="preserve"> его развития [7].</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Взгляд Г. Г. Филипповой относительно материнских функций не является единственно правильным и окончательно определённым. Различные направления в психологии имеют свой предмет исследования и в зависимости от этого оценивает и интерпретиру</w:t>
      </w:r>
      <w:r>
        <w:rPr>
          <w:rFonts w:ascii="Times New Roman CYR" w:hAnsi="Times New Roman CYR" w:cs="Times New Roman CYR"/>
          <w:noProof/>
          <w:color w:val="000000"/>
          <w:sz w:val="28"/>
          <w:szCs w:val="28"/>
        </w:rPr>
        <w:t>ет функции матери.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Понятие психологической готовности к материнству и её составляющие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готовности к материнству в последние годы ведётся в различных аспектах, но при всём многообразии подходов к изучению данной темы систематического исследован</w:t>
      </w:r>
      <w:r>
        <w:rPr>
          <w:rFonts w:ascii="Times New Roman CYR" w:hAnsi="Times New Roman CYR" w:cs="Times New Roman CYR"/>
          <w:noProof/>
          <w:color w:val="000000"/>
          <w:sz w:val="28"/>
          <w:szCs w:val="28"/>
        </w:rPr>
        <w:t xml:space="preserve">ия связи готовности к материнству, реального материнского поведения и развития ребёнка не проводилось. Поэтому вопрос о ведущем факторе, обеспечивающем эту связь, остаётся открытым.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Выделяют несколько групп показателей психологической готовности к материн</w:t>
      </w:r>
      <w:r>
        <w:rPr>
          <w:rFonts w:ascii="Times New Roman CYR" w:hAnsi="Times New Roman CYR" w:cs="Times New Roman CYR"/>
          <w:noProof/>
          <w:color w:val="000000"/>
          <w:sz w:val="28"/>
          <w:szCs w:val="28"/>
        </w:rPr>
        <w:t>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первую группу включены особенности коммуникативного опыта женщин из её раннего детства.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 составляющая была определена С. Ю. Мещеряковой, исходя из концепции М. И. Лисиной, которая считает, что основы личности, отношение человека к миру и к самом</w:t>
      </w:r>
      <w:r>
        <w:rPr>
          <w:rFonts w:ascii="Times New Roman CYR" w:hAnsi="Times New Roman CYR" w:cs="Times New Roman CYR"/>
          <w:noProof/>
          <w:color w:val="000000"/>
          <w:sz w:val="28"/>
          <w:szCs w:val="28"/>
        </w:rPr>
        <w:t>у себе закладываются с первых дней жизни в общении с близкими взрослыми. Складывающееся в общении первое личностное образование может рассматриваться и как вклад в становление будущего родительского поведения. Если опыт общения с близкими был положительным</w:t>
      </w:r>
      <w:r>
        <w:rPr>
          <w:rFonts w:ascii="Times New Roman CYR" w:hAnsi="Times New Roman CYR" w:cs="Times New Roman CYR"/>
          <w:noProof/>
          <w:color w:val="000000"/>
          <w:sz w:val="28"/>
          <w:szCs w:val="28"/>
        </w:rPr>
        <w:t>, это означает, что стартовые условия для формирования субъектного отношения к другим людям были благоприятными и основа для формирования субъектного отношения к своему ребёнку заложена. С. Ю. Мещерякова предположила, что о характере раннего коммуникативно</w:t>
      </w:r>
      <w:r>
        <w:rPr>
          <w:rFonts w:ascii="Times New Roman CYR" w:hAnsi="Times New Roman CYR" w:cs="Times New Roman CYR"/>
          <w:noProof/>
          <w:color w:val="000000"/>
          <w:sz w:val="28"/>
          <w:szCs w:val="28"/>
        </w:rPr>
        <w:t>го опыта, полученного будущей матерью в общении с близкими взрослыми, можно судить по аффективным следам, оставленным в её первых воспоминаниях о себе и родителях, об их стиле воспитания, о своих привязанностях. Большое значение в становлении родительского</w:t>
      </w:r>
      <w:r>
        <w:rPr>
          <w:rFonts w:ascii="Times New Roman CYR" w:hAnsi="Times New Roman CYR" w:cs="Times New Roman CYR"/>
          <w:noProof/>
          <w:color w:val="000000"/>
          <w:sz w:val="28"/>
          <w:szCs w:val="28"/>
        </w:rPr>
        <w:t xml:space="preserve"> поведения автор придаёт общению со сверстниками, старшими и младшими детьми [8].</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показателям второй группы отнесены переживание женщиной отношения к ещё не родившемуся ребёнку.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благоприятной ситуацией для будущего материнского поведения являютс</w:t>
      </w:r>
      <w:r>
        <w:rPr>
          <w:rFonts w:ascii="Times New Roman CYR" w:hAnsi="Times New Roman CYR" w:cs="Times New Roman CYR"/>
          <w:noProof/>
          <w:color w:val="000000"/>
          <w:sz w:val="28"/>
          <w:szCs w:val="28"/>
        </w:rPr>
        <w:t>я желанность ребёнка, наличие субъектного отношения матери к ещё не родившемуся младенцу, которое проявляется в любви к нему, мысленной или вербальной адресованности, стремлении интерпретировать движения плода как акты общения.</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Третью группу показателей со</w:t>
      </w:r>
      <w:r>
        <w:rPr>
          <w:rFonts w:ascii="Times New Roman CYR" w:hAnsi="Times New Roman CYR" w:cs="Times New Roman CYR"/>
          <w:noProof/>
          <w:color w:val="000000"/>
          <w:sz w:val="28"/>
          <w:szCs w:val="28"/>
        </w:rPr>
        <w:t>ставили установки на стратегию воспитания ребёнка.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как будущая мать намеревается осуществлять уход за ним, с точки зрения автора, также свидетельствует о преобладании субъектного или объектного отношения к ребёнку.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С.Ю. Мещерякова, не претендуя на полн</w:t>
      </w:r>
      <w:r>
        <w:rPr>
          <w:rFonts w:ascii="Times New Roman CYR" w:hAnsi="Times New Roman CYR" w:cs="Times New Roman CYR"/>
          <w:noProof/>
          <w:color w:val="000000"/>
          <w:sz w:val="28"/>
          <w:szCs w:val="28"/>
        </w:rPr>
        <w:t>оту и окончательную завершённость модели психологической готовности к материнству, предполагает, что выделенные показатели в совокупности могут отражать её уровень и служить основанием для прогноза эффективности последующего материнского поведения [8].</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w:t>
      </w:r>
      <w:r>
        <w:rPr>
          <w:rFonts w:ascii="Times New Roman CYR" w:hAnsi="Times New Roman CYR" w:cs="Times New Roman CYR"/>
          <w:noProof/>
          <w:color w:val="000000"/>
          <w:sz w:val="28"/>
          <w:szCs w:val="28"/>
        </w:rPr>
        <w:t>. Брутман рассматривает готовность к материнству как способность матери обеспечивать адекватные условия для развития ребёнка, проявляющаяся в определённом типе отношения матери к ребёнку. Тип материнского отношения, соответствующий готовности или неготовно</w:t>
      </w:r>
      <w:r>
        <w:rPr>
          <w:rFonts w:ascii="Times New Roman CYR" w:hAnsi="Times New Roman CYR" w:cs="Times New Roman CYR"/>
          <w:noProof/>
          <w:color w:val="000000"/>
          <w:sz w:val="28"/>
          <w:szCs w:val="28"/>
        </w:rPr>
        <w:t>сти к материнству, автор связывает с ценностью ребёнка для матери [9].</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 Милосердова выделяет два основных фактора, позволяющие определить психологическую готовность к материнству: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Отношение к беременности. Самый благоприятный вариант, когда беременность </w:t>
      </w:r>
      <w:r>
        <w:rPr>
          <w:rFonts w:ascii="Times New Roman CYR" w:hAnsi="Times New Roman CYR" w:cs="Times New Roman CYR"/>
          <w:noProof/>
          <w:color w:val="000000"/>
          <w:sz w:val="28"/>
          <w:szCs w:val="28"/>
        </w:rPr>
        <w:t>желанна, принимается с радостью на уровне осознания. Это несёт за собой спокойное протекание беременности на психологическом и физиологическом уровне. Такая женщина готова к материнству и способна совершенно сознательно перенести ради ребёнка любые труднос</w:t>
      </w:r>
      <w:r>
        <w:rPr>
          <w:rFonts w:ascii="Times New Roman CYR" w:hAnsi="Times New Roman CYR" w:cs="Times New Roman CYR"/>
          <w:noProof/>
          <w:color w:val="000000"/>
          <w:sz w:val="28"/>
          <w:szCs w:val="28"/>
        </w:rPr>
        <w:t>ти и ограничения.</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Поведение женщины в процессе родов. Зачастую женщина, вместо того чтобы думать только об успешном завершении этого процесса для ребёнка, о его проблемах и состоянии, вместо того чтобы сопереживать малышу, мысленно помогать и поддерживать </w:t>
      </w:r>
      <w:r>
        <w:rPr>
          <w:rFonts w:ascii="Times New Roman CYR" w:hAnsi="Times New Roman CYR" w:cs="Times New Roman CYR"/>
          <w:noProof/>
          <w:color w:val="000000"/>
          <w:sz w:val="28"/>
          <w:szCs w:val="28"/>
        </w:rPr>
        <w:t>его, понимая как ему нелегко, женщина полностью переключается на свои ощущения, на свою собственную персону, начинает себя жалеть, обвинять всех и вся, думая о том, чтобы всё поскорее закончилось.</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Г.Г. Филиппова, исследуя психологические факторы нарушения </w:t>
      </w:r>
      <w:r>
        <w:rPr>
          <w:rFonts w:ascii="Times New Roman CYR" w:hAnsi="Times New Roman CYR" w:cs="Times New Roman CYR"/>
          <w:noProof/>
          <w:color w:val="000000"/>
          <w:sz w:val="28"/>
          <w:szCs w:val="28"/>
        </w:rPr>
        <w:t>материнства, рассматривала психологическую готовность к материнству как ведущий фактор адаптации к беременности и материнству. В качестве составляющих психологической готовности к материнству были выделены ценность будущего ребёнка; себя как матери; матери</w:t>
      </w:r>
      <w:r>
        <w:rPr>
          <w:rFonts w:ascii="Times New Roman CYR" w:hAnsi="Times New Roman CYR" w:cs="Times New Roman CYR"/>
          <w:noProof/>
          <w:color w:val="000000"/>
          <w:sz w:val="28"/>
          <w:szCs w:val="28"/>
        </w:rPr>
        <w:t>нская компетентность.</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Г.Г. Филиппова выделяет следующие основные мотивы материнства: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Достичь желаемого социального и возрастного статуса (я - взрослая, самостоятельная женщина, занимающая определённое положение в обществе, имеющая право на соответствующее </w:t>
      </w:r>
      <w:r>
        <w:rPr>
          <w:rFonts w:ascii="Times New Roman CYR" w:hAnsi="Times New Roman CYR" w:cs="Times New Roman CYR"/>
          <w:noProof/>
          <w:color w:val="000000"/>
          <w:sz w:val="28"/>
          <w:szCs w:val="28"/>
        </w:rPr>
        <w:t>отношение к себе в семье и обществе).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Удовлетворение модели «полноценной жизни» (человек должен и может иметь определённые вещи, без этого его жизнь не полная, не такая как у других).</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Стремление продолжить себя, свой род (оставить после себя что-то в жизни</w:t>
      </w:r>
      <w:r>
        <w:rPr>
          <w:rFonts w:ascii="Times New Roman CYR" w:hAnsi="Times New Roman CYR" w:cs="Times New Roman CYR"/>
          <w:noProof/>
          <w:color w:val="000000"/>
          <w:sz w:val="28"/>
          <w:szCs w:val="28"/>
        </w:rPr>
        <w:t>, что само также будет это продолжение обеспечивать, - рожать детей, моих внуков, правнуков).</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Реализация своих возможностей (воспитать ребёнка, передать ему свои знания, жизненный опыт).</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Компенсация своих жизненных проблем (чтобы стал лучше, умнее, красиве</w:t>
      </w:r>
      <w:r>
        <w:rPr>
          <w:rFonts w:ascii="Times New Roman CYR" w:hAnsi="Times New Roman CYR" w:cs="Times New Roman CYR"/>
          <w:noProof/>
          <w:color w:val="000000"/>
          <w:sz w:val="28"/>
          <w:szCs w:val="28"/>
        </w:rPr>
        <w:t>е, счастливее меня, получил то, что не смогла получить в жизни я).</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Решение своих жизненных проблем (заключить или укрепить брак, доказать себе и другим, что я способна родить и быть матерью; спастись от одиночества; обрести помощника в старости).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Любовь к </w:t>
      </w:r>
      <w:r>
        <w:rPr>
          <w:rFonts w:ascii="Times New Roman CYR" w:hAnsi="Times New Roman CYR" w:cs="Times New Roman CYR"/>
          <w:noProof/>
          <w:color w:val="000000"/>
          <w:sz w:val="28"/>
          <w:szCs w:val="28"/>
        </w:rPr>
        <w:t>детям (самый сложный мотив, в котором сочетается удовольствие от общения с ребёнком, интерес к его внутреннему миру, умение и желание способствовать развитию его индивидуальности и осознание того, что ребёнок станет самостоятельным, «не моим», будет любить</w:t>
      </w:r>
      <w:r>
        <w:rPr>
          <w:rFonts w:ascii="Times New Roman CYR" w:hAnsi="Times New Roman CYR" w:cs="Times New Roman CYR"/>
          <w:noProof/>
          <w:color w:val="000000"/>
          <w:sz w:val="28"/>
          <w:szCs w:val="28"/>
        </w:rPr>
        <w:t xml:space="preserve"> других и т. п.).</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Достижение критического для деторождения возраста.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Различные обстоятельства создают совершенно индивидуальные, неповторимые условия мотивации рождения ребёнка для каждой женщины [5].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Большое значение имеет и то, как женщина настроена на </w:t>
      </w:r>
      <w:r>
        <w:rPr>
          <w:rFonts w:ascii="Times New Roman CYR" w:hAnsi="Times New Roman CYR" w:cs="Times New Roman CYR"/>
          <w:noProof/>
          <w:color w:val="000000"/>
          <w:sz w:val="28"/>
          <w:szCs w:val="28"/>
        </w:rPr>
        <w:t>процесс родов. В современной психологии и психотерапии считается, что отношение женщины к процессу родов существенным образом влияет на успешность родов, а также отражает общее отношение к беременности, будущему ребёнку, своей новой роли матери.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Отрицатель</w:t>
      </w:r>
      <w:r>
        <w:rPr>
          <w:rFonts w:ascii="Times New Roman CYR" w:hAnsi="Times New Roman CYR" w:cs="Times New Roman CYR"/>
          <w:noProof/>
          <w:color w:val="000000"/>
          <w:sz w:val="28"/>
          <w:szCs w:val="28"/>
        </w:rPr>
        <w:t>ные переживания, острые стрессовые состояния, устойчивые страхи, возникновение неоднозначных чувств к будущему ребёнку или к самой себе, а иногда своеобразное игнорирование беременности могут свидетельствовать о наличии у будущей матери неосознаваемых внут</w:t>
      </w:r>
      <w:r>
        <w:rPr>
          <w:rFonts w:ascii="Times New Roman CYR" w:hAnsi="Times New Roman CYR" w:cs="Times New Roman CYR"/>
          <w:noProof/>
          <w:color w:val="000000"/>
          <w:sz w:val="28"/>
          <w:szCs w:val="28"/>
        </w:rPr>
        <w:t>ренних проблем, конфликта между желанием иметь ребёнка и неготовностью к решительным переменам в себе и в жизни.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период беременности женщина чувствует, что с первенцем приходит конец её беззаботной юности. Исчезает прелесть девичьей фигуры, кажется утеря</w:t>
      </w:r>
      <w:r>
        <w:rPr>
          <w:rFonts w:ascii="Times New Roman CYR" w:hAnsi="Times New Roman CYR" w:cs="Times New Roman CYR"/>
          <w:noProof/>
          <w:color w:val="000000"/>
          <w:sz w:val="28"/>
          <w:szCs w:val="28"/>
        </w:rPr>
        <w:t xml:space="preserve">нным очарованье молодости. Возникают различного рода опасения и страхи. Женщина должна осознавать трудности этого периода, соответственно настроиться и суметь пережить его. И только тогда проклюнется чувство радостного ожидания [11].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Ценностно-смыловая го</w:t>
      </w:r>
      <w:r>
        <w:rPr>
          <w:rFonts w:ascii="Times New Roman CYR" w:hAnsi="Times New Roman CYR" w:cs="Times New Roman CYR"/>
          <w:noProof/>
          <w:color w:val="000000"/>
          <w:sz w:val="28"/>
          <w:szCs w:val="28"/>
        </w:rPr>
        <w:t>товность к материнству предполагает осознание женщиной высокой степени ценности ребёнка и материнства среди других ценностей, «правильные» представления о смысле детей и материнства.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ценности материнства для женщины определяется уровнем ценности ре</w:t>
      </w:r>
      <w:r>
        <w:rPr>
          <w:rFonts w:ascii="Times New Roman CYR" w:hAnsi="Times New Roman CYR" w:cs="Times New Roman CYR"/>
          <w:noProof/>
          <w:color w:val="000000"/>
          <w:sz w:val="28"/>
          <w:szCs w:val="28"/>
        </w:rPr>
        <w:t>бёнка. Г. Г. Филиппова выделяет четыре основных типа ценности ребёнка [5]:</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Эмоциональная (основное содержание взаимодействия с ребёнком - положительно-эмоциональные переживания матери).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Повышенно-эмоциональная (с вариантами: аффективная, эйфорическая или к</w:t>
      </w:r>
      <w:r>
        <w:rPr>
          <w:rFonts w:ascii="Times New Roman CYR" w:hAnsi="Times New Roman CYR" w:cs="Times New Roman CYR"/>
          <w:noProof/>
          <w:color w:val="000000"/>
          <w:sz w:val="28"/>
          <w:szCs w:val="28"/>
        </w:rPr>
        <w:t>онцентрация на ребёнке всей потребности в эмоциональной привязанности при отсутствии других объектов эмоциональной привязанности у матери).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Замена самостоятельной ценности ребёнка на ценности из социально-комфортной сферы (ребёнок - как средство для достиж</w:t>
      </w:r>
      <w:r>
        <w:rPr>
          <w:rFonts w:ascii="Times New Roman CYR" w:hAnsi="Times New Roman CYR" w:cs="Times New Roman CYR"/>
          <w:noProof/>
          <w:color w:val="000000"/>
          <w:sz w:val="28"/>
          <w:szCs w:val="28"/>
        </w:rPr>
        <w:t>ения других ценностей: повышение социального и семейного статуса матери, избавления от страха одиночества в будущем, реже - как источник благ и т. п.).</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Полное отсутствие ценности.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Женщина, для которой дети являются жизненной ценностью, стремится увидеть в</w:t>
      </w:r>
      <w:r>
        <w:rPr>
          <w:rFonts w:ascii="Times New Roman CYR" w:hAnsi="Times New Roman CYR" w:cs="Times New Roman CYR"/>
          <w:noProof/>
          <w:color w:val="000000"/>
          <w:sz w:val="28"/>
          <w:szCs w:val="28"/>
        </w:rPr>
        <w:t xml:space="preserve"> них своё продолжение, воспитать у них способности, которые помогут им найти своё место в жизни. Человек хочет жить дальше - в своих детях. Однако это желание не является инстинктивным, врождённым, оно приобретается в процессе воспитания. Почти каждый чело</w:t>
      </w:r>
      <w:r>
        <w:rPr>
          <w:rFonts w:ascii="Times New Roman CYR" w:hAnsi="Times New Roman CYR" w:cs="Times New Roman CYR"/>
          <w:noProof/>
          <w:color w:val="000000"/>
          <w:sz w:val="28"/>
          <w:szCs w:val="28"/>
        </w:rPr>
        <w:t>век нуждается в осознании того, что в детях он найдёт своё продолжение. Когда ребёнок появляется на свет, он становится для родителей самым дорогим существом, для воспитания которого необходима их активная жизнедеятельность, то есть возникает благородная ц</w:t>
      </w:r>
      <w:r>
        <w:rPr>
          <w:rFonts w:ascii="Times New Roman CYR" w:hAnsi="Times New Roman CYR" w:cs="Times New Roman CYR"/>
          <w:noProof/>
          <w:color w:val="000000"/>
          <w:sz w:val="28"/>
          <w:szCs w:val="28"/>
        </w:rPr>
        <w:t xml:space="preserve">ель, обогащающая смысл жизни человека. Ребёнок даёт взрослому очень много. Гораздо больше, чем обычно думают: он помогает человеку стать Человеком, делает его жизнь полнее, полноценнее [6].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Женщина должна быть знакома с теми глубинными изменениями, которы</w:t>
      </w:r>
      <w:r>
        <w:rPr>
          <w:rFonts w:ascii="Times New Roman CYR" w:hAnsi="Times New Roman CYR" w:cs="Times New Roman CYR"/>
          <w:noProof/>
          <w:color w:val="000000"/>
          <w:sz w:val="28"/>
          <w:szCs w:val="28"/>
        </w:rPr>
        <w:t xml:space="preserve">е происходят в её организме во время беременности, как в физиологическом, так и в психологическом плане, для того, чтобы она смогла сделать всё от неё зависящее для нормального протекания беременности, чтобы сама будущая мама чувствовала себя эмоционально </w:t>
      </w:r>
      <w:r>
        <w:rPr>
          <w:rFonts w:ascii="Times New Roman CYR" w:hAnsi="Times New Roman CYR" w:cs="Times New Roman CYR"/>
          <w:noProof/>
          <w:color w:val="000000"/>
          <w:sz w:val="28"/>
          <w:szCs w:val="28"/>
        </w:rPr>
        <w:t>комфортно.</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Женщина должна владеть достаточной информацией о родах. Ей необходимо быть подготовленной к родам, как в физическом, так и в психологическом плане. Женщина, знающая как проходят роды, чувствует себя увереннее. Они уже не будут для неё неожиданны</w:t>
      </w:r>
      <w:r>
        <w:rPr>
          <w:rFonts w:ascii="Times New Roman CYR" w:hAnsi="Times New Roman CYR" w:cs="Times New Roman CYR"/>
          <w:noProof/>
          <w:color w:val="000000"/>
          <w:sz w:val="28"/>
          <w:szCs w:val="28"/>
        </w:rPr>
        <w:t>ми, а поэтому не вызовут беспричинного испуга, тревоги и излишних волнений, столь вредных для будущего ребёнка [12].</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Большое значение имеет то, каковы знания будущей матери о психическом и физическом развитии ребёнка. Г. Г. Филиппова считает, всё чаще роди</w:t>
      </w:r>
      <w:r>
        <w:rPr>
          <w:rFonts w:ascii="Times New Roman CYR" w:hAnsi="Times New Roman CYR" w:cs="Times New Roman CYR"/>
          <w:noProof/>
          <w:color w:val="000000"/>
          <w:sz w:val="28"/>
          <w:szCs w:val="28"/>
        </w:rPr>
        <w:t>тели в преддверии рождения ребёнка оказываются неосведомлёнными об элементарных особенностях его развития и своих функций в уходе за ним и общении. Интересным является тот факт, что, помимо осознания низкого уровня родительской компетентности, молодые мамы</w:t>
      </w:r>
      <w:r>
        <w:rPr>
          <w:rFonts w:ascii="Times New Roman CYR" w:hAnsi="Times New Roman CYR" w:cs="Times New Roman CYR"/>
          <w:noProof/>
          <w:color w:val="000000"/>
          <w:sz w:val="28"/>
          <w:szCs w:val="28"/>
        </w:rPr>
        <w:t xml:space="preserve"> осознают нехватку эмоциональных переживаний, неготовность к возникновению материнских чувств.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Женщина должна знать операции ухода, кормления, общения, охраны, физического воспитания ребёнка (гимнастические упражнения, правильный режим и гигиенические пра</w:t>
      </w:r>
      <w:r>
        <w:rPr>
          <w:rFonts w:ascii="Times New Roman CYR" w:hAnsi="Times New Roman CYR" w:cs="Times New Roman CYR"/>
          <w:noProof/>
          <w:color w:val="000000"/>
          <w:sz w:val="28"/>
          <w:szCs w:val="28"/>
        </w:rPr>
        <w:t>вила, подвижные игры, влияние естественных сил природы на ребёнка (воздух, солнце и вода), а также воспитательные средства, применяемые родителями. Особенностью операции ухода являются, помимо их инструментальной стороны, стиль осуществления, соответствующ</w:t>
      </w:r>
      <w:r>
        <w:rPr>
          <w:rFonts w:ascii="Times New Roman CYR" w:hAnsi="Times New Roman CYR" w:cs="Times New Roman CYR"/>
          <w:noProof/>
          <w:color w:val="000000"/>
          <w:sz w:val="28"/>
          <w:szCs w:val="28"/>
        </w:rPr>
        <w:t xml:space="preserve">ий физическим особенностям ребёнка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в первую очередь, сила прикосновений, расположение рук при держании, пальцев при обработке ребёнка и т. п. Лучше всего это обеспечивают движения бережные и ласковые. Умелость движений зависит от уверенности и компетентн</w:t>
      </w:r>
      <w:r>
        <w:rPr>
          <w:rFonts w:ascii="Times New Roman CYR" w:hAnsi="Times New Roman CYR" w:cs="Times New Roman CYR"/>
          <w:noProof/>
          <w:color w:val="000000"/>
          <w:sz w:val="28"/>
          <w:szCs w:val="28"/>
        </w:rPr>
        <w:t>ости матери [13].</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Чем более поведение матери ориентировано на личность ребёнка, на сопереживание ему, на желание создать максимально благоприятные условия, чем больше открыто и эмоционально она может выразить свою любовь, тем более благоприятные условия он</w:t>
      </w:r>
      <w:r>
        <w:rPr>
          <w:rFonts w:ascii="Times New Roman CYR" w:hAnsi="Times New Roman CYR" w:cs="Times New Roman CYR"/>
          <w:noProof/>
          <w:color w:val="000000"/>
          <w:sz w:val="28"/>
          <w:szCs w:val="28"/>
        </w:rPr>
        <w:t>а обеспечит ребёнку в первые месяцы и годы его жизни.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Блок социально-личностной готовности к материнству включает развитие половой идентификации женщины, установки на стратегию воспитания ребёнка, представление о важных для развития ребёнка личностных каче</w:t>
      </w:r>
      <w:r>
        <w:rPr>
          <w:rFonts w:ascii="Times New Roman CYR" w:hAnsi="Times New Roman CYR" w:cs="Times New Roman CYR"/>
          <w:noProof/>
          <w:color w:val="000000"/>
          <w:sz w:val="28"/>
          <w:szCs w:val="28"/>
        </w:rPr>
        <w:t xml:space="preserve">ств матери, позитивное восприятие своей родительской роли, осознание ответственности за развитие ребёнка и свою материнскую позицию, готовность преодолевать трудности, связанные с рождением и воспитанием ребёнка.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Женщина, как будущая мать, принимает на се</w:t>
      </w:r>
      <w:r>
        <w:rPr>
          <w:rFonts w:ascii="Times New Roman CYR" w:hAnsi="Times New Roman CYR" w:cs="Times New Roman CYR"/>
          <w:noProof/>
          <w:color w:val="000000"/>
          <w:sz w:val="28"/>
          <w:szCs w:val="28"/>
        </w:rPr>
        <w:t>бя новую социальную роль, роль матери. Новая роль изменяет социальный статус, требуют выполнения новых обязанностей. Происходит установка по отношению к себе, происходит глубинная идентификация с «настоящими» женщинами. Ей присваивается «титул» матери. Поя</w:t>
      </w:r>
      <w:r>
        <w:rPr>
          <w:rFonts w:ascii="Times New Roman CYR" w:hAnsi="Times New Roman CYR" w:cs="Times New Roman CYR"/>
          <w:noProof/>
          <w:color w:val="000000"/>
          <w:sz w:val="28"/>
          <w:szCs w:val="28"/>
        </w:rPr>
        <w:t xml:space="preserve">вляется поло-ролевая идентификация «мы - матери».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 с каждым годом растёт число лиц женского пола, не желающих быть женщиной. Объясняют они это тем, что мужчина освобождён от необходимости рожать детей, содержать семью. У него больше прав и меньше ответс</w:t>
      </w:r>
      <w:r>
        <w:rPr>
          <w:rFonts w:ascii="Times New Roman CYR" w:hAnsi="Times New Roman CYR" w:cs="Times New Roman CYR"/>
          <w:noProof/>
          <w:color w:val="000000"/>
          <w:sz w:val="28"/>
          <w:szCs w:val="28"/>
        </w:rPr>
        <w:t xml:space="preserve">твенности - вот что ценят подобные женщины в своём представлении о мужчинах. Такие женщины считают, что рождение, воспитание и уход за детьми дискриминирует их.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Социально-правовой статус материнства в России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Социальный статус материнства в России опр</w:t>
      </w:r>
      <w:r>
        <w:rPr>
          <w:rFonts w:ascii="Times New Roman CYR" w:hAnsi="Times New Roman CYR" w:cs="Times New Roman CYR"/>
          <w:noProof/>
          <w:color w:val="000000"/>
          <w:sz w:val="28"/>
          <w:szCs w:val="28"/>
        </w:rPr>
        <w:t>еделяется системой моральных ценностей, политических действий и социальной практикой.</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Быстрый переход от патриархально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крестьянского уклада к индустриальному обществу, всеобщая пролетаризация женского труда, урбанизация, сопровождавшаяся на протяжении вс</w:t>
      </w:r>
      <w:r>
        <w:rPr>
          <w:rFonts w:ascii="Times New Roman CYR" w:hAnsi="Times New Roman CYR" w:cs="Times New Roman CYR"/>
          <w:noProof/>
          <w:color w:val="000000"/>
          <w:sz w:val="28"/>
          <w:szCs w:val="28"/>
        </w:rPr>
        <w:t>его советского периода истории тяжелейшим жилищным кризисом, хроническое отставание мер социальной политики от реальных потребностей - все эти, а также многие другие факторы оказывали прямое воздействие на репродуктивное поведение женщин и семей. Сам уклад</w:t>
      </w:r>
      <w:r>
        <w:rPr>
          <w:rFonts w:ascii="Times New Roman CYR" w:hAnsi="Times New Roman CYR" w:cs="Times New Roman CYR"/>
          <w:noProof/>
          <w:color w:val="000000"/>
          <w:sz w:val="28"/>
          <w:szCs w:val="28"/>
        </w:rPr>
        <w:t xml:space="preserve"> повседневной жизни, структура домохозяйства в условиях города обусловили изменение репродуктивных установок миллионов женщин и их семей, что и предопределило переход к малодетной семье. Установка на малодетность с неизбежностью сужала контекст положительн</w:t>
      </w:r>
      <w:r>
        <w:rPr>
          <w:rFonts w:ascii="Times New Roman CYR" w:hAnsi="Times New Roman CYR" w:cs="Times New Roman CYR"/>
          <w:noProof/>
          <w:color w:val="000000"/>
          <w:sz w:val="28"/>
          <w:szCs w:val="28"/>
        </w:rPr>
        <w:t>ых оценок материнства. Несмотря на то что на официальном уровне многодетность всячески поддерживалась и одобрялась (посредством введения почетного звания «Мать - героиня», правительственных наград, а также разнообразных льгот для многодетных семей), общест</w:t>
      </w:r>
      <w:r>
        <w:rPr>
          <w:rFonts w:ascii="Times New Roman CYR" w:hAnsi="Times New Roman CYR" w:cs="Times New Roman CYR"/>
          <w:noProof/>
          <w:color w:val="000000"/>
          <w:sz w:val="28"/>
          <w:szCs w:val="28"/>
        </w:rPr>
        <w:t xml:space="preserve">венное мнение к многодетности относилось по крайней мере осторожно, а иногда с явным неодобрением и даже враждебностью [13].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Установка на ограничение детности в СССР, а теперь в России, хотя никогда не провозглашалась открыто, тем не менее поддерживалась </w:t>
      </w:r>
      <w:r>
        <w:rPr>
          <w:rFonts w:ascii="Times New Roman CYR" w:hAnsi="Times New Roman CYR" w:cs="Times New Roman CYR"/>
          <w:noProof/>
          <w:color w:val="000000"/>
          <w:sz w:val="28"/>
          <w:szCs w:val="28"/>
        </w:rPr>
        <w:t>(и поддерживается) всеми социальными институтами - от государства, экономических структур, отделов кадров предприятий до общественной морали.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Ведь не случайно «право женщины самостоятельно решать вопрос о материнстве» интерпретировалось именно как «право п</w:t>
      </w:r>
      <w:r>
        <w:rPr>
          <w:rFonts w:ascii="Times New Roman CYR" w:hAnsi="Times New Roman CYR" w:cs="Times New Roman CYR"/>
          <w:noProof/>
          <w:color w:val="000000"/>
          <w:sz w:val="28"/>
          <w:szCs w:val="28"/>
        </w:rPr>
        <w:t>рервать беременность абортом».</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Начиная с 70-х годов ХХ века, пишет Т. Харькова, «контроль рождаемости стал практически всеобщим, почти каждая семья (женщина) в России уже осознала свое право и обязанность самой определять число детей в семье и время их поя</w:t>
      </w:r>
      <w:r>
        <w:rPr>
          <w:rFonts w:ascii="Times New Roman CYR" w:hAnsi="Times New Roman CYR" w:cs="Times New Roman CYR"/>
          <w:noProof/>
          <w:color w:val="000000"/>
          <w:sz w:val="28"/>
          <w:szCs w:val="28"/>
        </w:rPr>
        <w:t>вления, а также право прибегать для реализации своего желания к любым доступным средствам». «Идеальным» числом детей, и по данным социологов (общественное мнение), и по рекомендациям демографов (научные рекомендации), является два или три [4; 5].</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Охрана ма</w:t>
      </w:r>
      <w:r>
        <w:rPr>
          <w:rFonts w:ascii="Times New Roman CYR" w:hAnsi="Times New Roman CYR" w:cs="Times New Roman CYR"/>
          <w:noProof/>
          <w:color w:val="000000"/>
          <w:sz w:val="28"/>
          <w:szCs w:val="28"/>
        </w:rPr>
        <w:t xml:space="preserve">теринства и детства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это созданные государством условия, направленные на обеспечение необходимых условий для рождения, выживания и защиты детей, их полноценного развития и для реализации семьей всех ее функций в жизни общества.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Правовые основы институт ма</w:t>
      </w:r>
      <w:r>
        <w:rPr>
          <w:rFonts w:ascii="Times New Roman CYR" w:hAnsi="Times New Roman CYR" w:cs="Times New Roman CYR"/>
          <w:noProof/>
          <w:color w:val="000000"/>
          <w:sz w:val="28"/>
          <w:szCs w:val="28"/>
        </w:rPr>
        <w:t xml:space="preserve">теринства и детства появились сравнительно недавно. После прихода к власти Советов, происходило уравнение трудовых прав женщины и мужчины, со временем, формировался институт материнства и детства. Кодекс Законов о Труде 1922 года в целях защиты здоровья и </w:t>
      </w:r>
      <w:r>
        <w:rPr>
          <w:rFonts w:ascii="Times New Roman CYR" w:hAnsi="Times New Roman CYR" w:cs="Times New Roman CYR"/>
          <w:noProof/>
          <w:color w:val="000000"/>
          <w:sz w:val="28"/>
          <w:szCs w:val="28"/>
        </w:rPr>
        <w:t>интересов матери и беременной женщины устанавливал ряд ограничений, связанных с трудовой деятельностью. Так, к примеру, ст. 131 не допускала сверхурочная и ночная работа беременных и кормящих грудью, ст. 133 разрешала женщинам, начиная с пятого месяца бере</w:t>
      </w:r>
      <w:r>
        <w:rPr>
          <w:rFonts w:ascii="Times New Roman CYR" w:hAnsi="Times New Roman CYR" w:cs="Times New Roman CYR"/>
          <w:noProof/>
          <w:color w:val="000000"/>
          <w:sz w:val="28"/>
          <w:szCs w:val="28"/>
        </w:rPr>
        <w:t>менности отказываться от командировок, ст. 134 давала кормящим матерям кроме общих перерывов также дополнительные для кормления ребенка - как видно, молодое советское государство уже на заре своего существования достаточно серьезно подходило к вопросу забо</w:t>
      </w:r>
      <w:r>
        <w:rPr>
          <w:rFonts w:ascii="Times New Roman CYR" w:hAnsi="Times New Roman CYR" w:cs="Times New Roman CYR"/>
          <w:noProof/>
          <w:color w:val="000000"/>
          <w:sz w:val="28"/>
          <w:szCs w:val="28"/>
        </w:rPr>
        <w:t xml:space="preserve">ты о здоровье детей и матерей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своих гражданах. Однако, защита государством материнства и детства, семьи как конституционный принцип была впервые закреплена в 1977 г. [14].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Современное Российское законодательство данный принцип не просто закрепляет в Осн</w:t>
      </w:r>
      <w:r>
        <w:rPr>
          <w:rFonts w:ascii="Times New Roman CYR" w:hAnsi="Times New Roman CYR" w:cs="Times New Roman CYR"/>
          <w:noProof/>
          <w:color w:val="000000"/>
          <w:sz w:val="28"/>
          <w:szCs w:val="28"/>
        </w:rPr>
        <w:t>овном законе страны, кодифицированных актах, законах и подзаконных актах. Оно создает механизмы его реализации и санкции для нарушителей.</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Международно-правовая защита материнства и детства находит свое отражение в основополагающих актах и декларациях, пакт</w:t>
      </w:r>
      <w:r>
        <w:rPr>
          <w:rFonts w:ascii="Times New Roman CYR" w:hAnsi="Times New Roman CYR" w:cs="Times New Roman CYR"/>
          <w:noProof/>
          <w:color w:val="000000"/>
          <w:sz w:val="28"/>
          <w:szCs w:val="28"/>
        </w:rPr>
        <w:t>ах и хартий о правах человека с начала 20 века. Всеобщая декларация прав человека (принята на третьей сессии Генеральной Ассамблеи ООН резолюцией 217 А (III) от 10 декабря 1948 г.) закрепила (п. 2 ст. 25), что материнство и младенчество дают право на особо</w:t>
      </w:r>
      <w:r>
        <w:rPr>
          <w:rFonts w:ascii="Times New Roman CYR" w:hAnsi="Times New Roman CYR" w:cs="Times New Roman CYR"/>
          <w:noProof/>
          <w:color w:val="000000"/>
          <w:sz w:val="28"/>
          <w:szCs w:val="28"/>
        </w:rPr>
        <w:t>е попечение и помощь [15].</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Понятие «материнство» используется и в трудовом и социальном праве, где оно интерпретируется как «срочное» состояние, так называемое активное материнство. В период «активного материнства» входят беременность, роды, вскармливание </w:t>
      </w:r>
      <w:r>
        <w:rPr>
          <w:rFonts w:ascii="Times New Roman CYR" w:hAnsi="Times New Roman CYR" w:cs="Times New Roman CYR"/>
          <w:noProof/>
          <w:color w:val="000000"/>
          <w:sz w:val="28"/>
          <w:szCs w:val="28"/>
        </w:rPr>
        <w:t xml:space="preserve">ребенка и уход за ребенком до полутора лет. Именно на этот период в основном распространяется действие социальных гарантий и льгот [16; 17].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Есть и совсем узкие трактовки законодателем материнства. Так, в Основах законодательства Российской Федерации об о</w:t>
      </w:r>
      <w:r>
        <w:rPr>
          <w:rFonts w:ascii="Times New Roman CYR" w:hAnsi="Times New Roman CYR" w:cs="Times New Roman CYR"/>
          <w:noProof/>
          <w:color w:val="000000"/>
          <w:sz w:val="28"/>
          <w:szCs w:val="28"/>
        </w:rPr>
        <w:t>хране здоровья граждан материнство рассматривается как свобода репродуктивного выбора, или свобода аборта.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определении материнства с позиций конституционного права необходимо иметь в виду, что этот феномен многогранен и в правовом смысле. Как представл</w:t>
      </w:r>
      <w:r>
        <w:rPr>
          <w:rFonts w:ascii="Times New Roman CYR" w:hAnsi="Times New Roman CYR" w:cs="Times New Roman CYR"/>
          <w:noProof/>
          <w:color w:val="000000"/>
          <w:sz w:val="28"/>
          <w:szCs w:val="28"/>
        </w:rPr>
        <w:t xml:space="preserve">яется, здесь необходимо учитывать три аспекта феномена «материнство».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Во-первых, материнство - это конституционно-правовой институт как обособленная группа юридических норм, регулирующих однородные общественные отношения.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это правовое состояни</w:t>
      </w:r>
      <w:r>
        <w:rPr>
          <w:rFonts w:ascii="Times New Roman CYR" w:hAnsi="Times New Roman CYR" w:cs="Times New Roman CYR"/>
          <w:noProof/>
          <w:color w:val="000000"/>
          <w:sz w:val="28"/>
          <w:szCs w:val="28"/>
        </w:rPr>
        <w:t>е. И, наконец, материнство можно рассматривать как субъективное право женщины, включающее в себя несколько правомочий (репродуктивных правомочий). Так, Г. Б. Романовский указывает, что можно выделить право на материнство (очевидно, имеется в виду право при</w:t>
      </w:r>
      <w:r>
        <w:rPr>
          <w:rFonts w:ascii="Times New Roman CYR" w:hAnsi="Times New Roman CYR" w:cs="Times New Roman CYR"/>
          <w:noProof/>
          <w:color w:val="000000"/>
          <w:sz w:val="28"/>
          <w:szCs w:val="28"/>
        </w:rPr>
        <w:t>нять решение стать матерью), право на отказ от материнства (право принять решение не становится матерью), право на искусственное прерывание беременности, право на использование методов контрацепции в целях недопущения нежелательной беременности, право на и</w:t>
      </w:r>
      <w:r>
        <w:rPr>
          <w:rFonts w:ascii="Times New Roman CYR" w:hAnsi="Times New Roman CYR" w:cs="Times New Roman CYR"/>
          <w:noProof/>
          <w:color w:val="000000"/>
          <w:sz w:val="28"/>
          <w:szCs w:val="28"/>
        </w:rPr>
        <w:t>скусственное оплодотворение, право на суррогатное материнство. К этому списку, как представляется, можно добавить право женщины на усыновление (удочерение). Думается, указанная группа репродуктивных правомочий может быть объединена в рамках субъективного п</w:t>
      </w:r>
      <w:r>
        <w:rPr>
          <w:rFonts w:ascii="Times New Roman CYR" w:hAnsi="Times New Roman CYR" w:cs="Times New Roman CYR"/>
          <w:noProof/>
          <w:color w:val="000000"/>
          <w:sz w:val="28"/>
          <w:szCs w:val="28"/>
        </w:rPr>
        <w:t>рава на материнство как правовой возможности, дающей женщине право решать любые вопросы, связанные с репродуктивной функцией [19].</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Законодательство РФ справедливо исходит из общего правила о том, что в вопросах материнства женщина свободна располагать собо</w:t>
      </w:r>
      <w:r>
        <w:rPr>
          <w:rFonts w:ascii="Times New Roman CYR" w:hAnsi="Times New Roman CYR" w:cs="Times New Roman CYR"/>
          <w:noProof/>
          <w:color w:val="000000"/>
          <w:sz w:val="28"/>
          <w:szCs w:val="28"/>
        </w:rPr>
        <w:t xml:space="preserve">й, поскольку закрепляются ее права, а не обязанности. Совершать данную операцию или не совершать - право выбора остается за женщиной. Одновременно в соответствии со ст. 55 Конституции РФ федеральный закон в этом вопросе ограничивает право женщины свободно </w:t>
      </w:r>
      <w:r>
        <w:rPr>
          <w:rFonts w:ascii="Times New Roman CYR" w:hAnsi="Times New Roman CYR" w:cs="Times New Roman CYR"/>
          <w:noProof/>
          <w:color w:val="000000"/>
          <w:sz w:val="28"/>
          <w:szCs w:val="28"/>
        </w:rPr>
        <w:t>располагать собой, сроками беременности. Целью данного ограничения выступают защита жизни и здоровья матери, а также прав не родившегося ребенка. Часть 3 ст. 55 Конституции РФ говорит о возможности ограничения прав и свобод человека и гражданина в целях за</w:t>
      </w:r>
      <w:r>
        <w:rPr>
          <w:rFonts w:ascii="Times New Roman CYR" w:hAnsi="Times New Roman CYR" w:cs="Times New Roman CYR"/>
          <w:noProof/>
          <w:color w:val="000000"/>
          <w:sz w:val="28"/>
          <w:szCs w:val="28"/>
        </w:rPr>
        <w:t>щиты здоровья.</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из смысла данной статьи не ясно, чье здоровье должно находиться под угрозой, что дает все основания для ограничения прав матери при возникновении угрозы ее здоровью, а это противоречит не только указанному репродуктивному блоку правом</w:t>
      </w:r>
      <w:r>
        <w:rPr>
          <w:rFonts w:ascii="Times New Roman CYR" w:hAnsi="Times New Roman CYR" w:cs="Times New Roman CYR"/>
          <w:noProof/>
          <w:color w:val="000000"/>
          <w:sz w:val="28"/>
          <w:szCs w:val="28"/>
        </w:rPr>
        <w:t>очий, но и конституционному праву на свободу и личную неприкосновенность, закрепленную ч. 1. ст. 22 Конституции РФ. Это является дополнительным основанием для объединения репродуктивных правомочий в рамках единого права на материнство, что обеспечит дополн</w:t>
      </w:r>
      <w:r>
        <w:rPr>
          <w:rFonts w:ascii="Times New Roman CYR" w:hAnsi="Times New Roman CYR" w:cs="Times New Roman CYR"/>
          <w:noProof/>
          <w:color w:val="000000"/>
          <w:sz w:val="28"/>
          <w:szCs w:val="28"/>
        </w:rPr>
        <w:t>ительный уровень охраны и защиты матерей.</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первой главе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Очевидно, что ценность материнства на протяжении истории изменялась соответственно ценности детства, и лишь в последнее время материнство стало «отсчитываться» не от ребенка, а от личности </w:t>
      </w:r>
      <w:r>
        <w:rPr>
          <w:rFonts w:ascii="Times New Roman CYR" w:hAnsi="Times New Roman CYR" w:cs="Times New Roman CYR"/>
          <w:noProof/>
          <w:color w:val="000000"/>
          <w:sz w:val="28"/>
          <w:szCs w:val="28"/>
        </w:rPr>
        <w:t>женщины как субъекта родительского поведения и установок.</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рассмотрев существующие подходы и определения понятия «материнство», можно сделать вывод, что материнство в социальном плане - это охраняемое и защищаемое государством путем установле</w:t>
      </w:r>
      <w:r>
        <w:rPr>
          <w:rFonts w:ascii="Times New Roman CYR" w:hAnsi="Times New Roman CYR" w:cs="Times New Roman CYR"/>
          <w:noProof/>
          <w:color w:val="000000"/>
          <w:sz w:val="28"/>
          <w:szCs w:val="28"/>
        </w:rPr>
        <w:t>ния правовых гарантий сложное социальное явление, обозначающее родственную, устойчивую психо-эмоциональную или семейную связь женщины и воспитываемого ей ребенка, проявляющееся и реализующееся в процессах беременности, рождения, вскармливания и (или) забот</w:t>
      </w:r>
      <w:r>
        <w:rPr>
          <w:rFonts w:ascii="Times New Roman CYR" w:hAnsi="Times New Roman CYR" w:cs="Times New Roman CYR"/>
          <w:noProof/>
          <w:color w:val="000000"/>
          <w:sz w:val="28"/>
          <w:szCs w:val="28"/>
        </w:rPr>
        <w:t>ы женщины о ребенке вплоть до его совершеннолетия.</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начальном этапе опытно-экспериментальной работы изучалось содержание представлений учащейся молодежи о феномене материнства как индивидуальной, личностно присвоенной ценности. В основном эти представлен</w:t>
      </w:r>
      <w:r>
        <w:rPr>
          <w:rFonts w:ascii="Times New Roman CYR" w:hAnsi="Times New Roman CYR" w:cs="Times New Roman CYR"/>
          <w:noProof/>
          <w:color w:val="000000"/>
          <w:sz w:val="28"/>
          <w:szCs w:val="28"/>
        </w:rPr>
        <w:t>ия были отражены в ценностных ориентациях на будущее биографическое проектирование, которые можно рассматривать как социальное качество личности (или группы), воплощающее в себе в обобщенном виде оценку субъектом окружающей действительности и вытекающее из</w:t>
      </w:r>
      <w:r>
        <w:rPr>
          <w:rFonts w:ascii="Times New Roman CYR" w:hAnsi="Times New Roman CYR" w:cs="Times New Roman CYR"/>
          <w:noProof/>
          <w:color w:val="000000"/>
          <w:sz w:val="28"/>
          <w:szCs w:val="28"/>
        </w:rPr>
        <w:t xml:space="preserve"> этой оценки отношение к ней, его смысложизненные цели и средства их достижения, органично связанные с потребностями и интересами индивида или социальной общности.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ходе проведения опытно-экспериментальной работы для обобщенной характеристики осознания уч</w:t>
      </w:r>
      <w:r>
        <w:rPr>
          <w:rFonts w:ascii="Times New Roman CYR" w:hAnsi="Times New Roman CYR" w:cs="Times New Roman CYR"/>
          <w:noProof/>
          <w:color w:val="000000"/>
          <w:sz w:val="28"/>
          <w:szCs w:val="28"/>
        </w:rPr>
        <w:t>ащимися материнства как ценности в исследовании определены три взаимосвязанных компонента-показателя сформированное понимания ценности феномена материнства: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Информационно-содержательный компонент, формирующий духовно-нравственную основу ценностного отношен</w:t>
      </w:r>
      <w:r>
        <w:rPr>
          <w:rFonts w:ascii="Times New Roman CYR" w:hAnsi="Times New Roman CYR" w:cs="Times New Roman CYR"/>
          <w:noProof/>
          <w:color w:val="000000"/>
          <w:sz w:val="28"/>
          <w:szCs w:val="28"/>
        </w:rPr>
        <w:t>ия к материнству.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Ценностно-смысловой компонент, включающий две основные ценности: ценность будущего ребенка и ценность будущего родительства.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Потребностно-мотивационный компонент, включающий потребности и мотивы, побуждающие к заключению брака, к рождению</w:t>
      </w:r>
      <w:r>
        <w:rPr>
          <w:rFonts w:ascii="Times New Roman CYR" w:hAnsi="Times New Roman CYR" w:cs="Times New Roman CYR"/>
          <w:noProof/>
          <w:color w:val="000000"/>
          <w:sz w:val="28"/>
          <w:szCs w:val="28"/>
        </w:rPr>
        <w:t xml:space="preserve"> ребенка, к позитивному ценностному отношению к материнству.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2. ИССЛЕДОВАНИЕ ОТНОШЕНИЯ МОЛОДЕЖИ К МАТЕРИНСТВУ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Программа исследования «Отношение молодежи к материнству»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изучения формирования представлений о материнстве у молодежи пр</w:t>
      </w:r>
      <w:r>
        <w:rPr>
          <w:rFonts w:ascii="Times New Roman CYR" w:hAnsi="Times New Roman CYR" w:cs="Times New Roman CYR"/>
          <w:noProof/>
          <w:color w:val="000000"/>
          <w:sz w:val="28"/>
          <w:szCs w:val="28"/>
        </w:rPr>
        <w:t>одиктована противоречием между остротой демографических проблем, связанных с падением рождаемости, огромным числом распадающихся семей и увеличением числа детей-сирот при живых родителях, с ростом числа случаев жестокого обращения с ребёнком и не разработа</w:t>
      </w:r>
      <w:r>
        <w:rPr>
          <w:rFonts w:ascii="Times New Roman CYR" w:hAnsi="Times New Roman CYR" w:cs="Times New Roman CYR"/>
          <w:noProof/>
          <w:color w:val="000000"/>
          <w:sz w:val="28"/>
          <w:szCs w:val="28"/>
        </w:rPr>
        <w:t>нностью социальной и психологической помощи семье и в первую очередь женщине.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наш взгляд, современное состояние института семьи, характеризующееся постоянным снижением ее привлекательности для молодых людей, снижением рождаемости, ростом количества сиро</w:t>
      </w:r>
      <w:r>
        <w:rPr>
          <w:rFonts w:ascii="Times New Roman CYR" w:hAnsi="Times New Roman CYR" w:cs="Times New Roman CYR"/>
          <w:noProof/>
          <w:color w:val="000000"/>
          <w:sz w:val="28"/>
          <w:szCs w:val="28"/>
        </w:rPr>
        <w:t>т-отказников, во многом связано с отсутствием у молодежи, и в первую очередь у девушек, верно сформированного представления о материнстве. Все это свидетельствует об актуальности выбранной темы исследования.</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исследования: студенты18-22 лет, обучающи</w:t>
      </w:r>
      <w:r>
        <w:rPr>
          <w:rFonts w:ascii="Times New Roman CYR" w:hAnsi="Times New Roman CYR" w:cs="Times New Roman CYR"/>
          <w:noProof/>
          <w:color w:val="000000"/>
          <w:sz w:val="28"/>
          <w:szCs w:val="28"/>
        </w:rPr>
        <w:t>еся в УралГУФК.</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отношение молодежи к материнству.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исследования: выявить отношение к материнству студентов 18</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22 лет, обучающихся в УралГУФК.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раскрыть понятие материнства;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выявить отношение к материнству у юношей и девуше</w:t>
      </w:r>
      <w:r>
        <w:rPr>
          <w:rFonts w:ascii="Times New Roman CYR" w:hAnsi="Times New Roman CYR" w:cs="Times New Roman CYR"/>
          <w:noProof/>
          <w:color w:val="000000"/>
          <w:sz w:val="28"/>
          <w:szCs w:val="28"/>
        </w:rPr>
        <w:t>к;</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определить, в какой сфере взаимодействий нуждается молодежь для формирования положительных установок к материнству.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Гипотезы: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представления о материнстве у юношей и девушек различны;</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авторитет матери находится вы высоком уровне у молодежи;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необходимос</w:t>
      </w:r>
      <w:r>
        <w:rPr>
          <w:rFonts w:ascii="Times New Roman CYR" w:hAnsi="Times New Roman CYR" w:cs="Times New Roman CYR"/>
          <w:noProof/>
          <w:color w:val="000000"/>
          <w:sz w:val="28"/>
          <w:szCs w:val="28"/>
        </w:rPr>
        <w:t>ть матери в воспитании ребенка неоспорима.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Интерпретация ключевых понятий:</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Депопуляция - убыль населения, при которой уровень рождаемости недостаточен для компенсации даже очень низкого уровня смертности [18].</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Материнский капитал - форма государственной по</w:t>
      </w:r>
      <w:r>
        <w:rPr>
          <w:rFonts w:ascii="Times New Roman CYR" w:hAnsi="Times New Roman CYR" w:cs="Times New Roman CYR"/>
          <w:noProof/>
          <w:color w:val="000000"/>
          <w:sz w:val="28"/>
          <w:szCs w:val="28"/>
        </w:rPr>
        <w:t>ддержки российских семей, воспитывающих детей [18].</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Репродуктивный возраст - период в жизни женщины, в течение которого она способна к вынашиванию и рождению ребенка. Как правило, девушка в возрасте до 20 лет не в состоянии полноценно воспитывать и растить</w:t>
      </w:r>
      <w:r>
        <w:rPr>
          <w:rFonts w:ascii="Times New Roman CYR" w:hAnsi="Times New Roman CYR" w:cs="Times New Roman CYR"/>
          <w:noProof/>
          <w:color w:val="000000"/>
          <w:sz w:val="28"/>
          <w:szCs w:val="28"/>
        </w:rPr>
        <w:t xml:space="preserve"> ребенка. А у женщин после 35-40 лет растёт риск рождения ребенка с генетическими аномалиями. Таким образом, репродуктивный возраст снижается до 20-35 лет [22]</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Отпуск по беременности и родам - отпуск, предоставляемый трудящимся гражданам на установленный п</w:t>
      </w:r>
      <w:r>
        <w:rPr>
          <w:rFonts w:ascii="Times New Roman CYR" w:hAnsi="Times New Roman CYR" w:cs="Times New Roman CYR"/>
          <w:noProof/>
          <w:color w:val="000000"/>
          <w:sz w:val="28"/>
          <w:szCs w:val="28"/>
        </w:rPr>
        <w:t>ериод времени до и после рождения ребенка [22].</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Эмбрион - стадия развития организма, начиная со стадии зиготы до рождения или выхода из яйцевых оболочек [22].</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Аборт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это прерывание беременности в срок, не превышающий 28 недель (прерывание беременности в с</w:t>
      </w:r>
      <w:r>
        <w:rPr>
          <w:rFonts w:ascii="Times New Roman CYR" w:hAnsi="Times New Roman CYR" w:cs="Times New Roman CYR"/>
          <w:noProof/>
          <w:color w:val="000000"/>
          <w:sz w:val="28"/>
          <w:szCs w:val="28"/>
        </w:rPr>
        <w:t>рок от 28 до 37 недель носит название преждевременные роды) [22].</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Обоснование метода: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Фокус-группа - это методология, позволяющая проникнуть в глубинные пласты мотивации поведения людей, их ожиданий, надежд, переживаний и особенностей личного опыта. Она по</w:t>
      </w:r>
      <w:r>
        <w:rPr>
          <w:rFonts w:ascii="Times New Roman CYR" w:hAnsi="Times New Roman CYR" w:cs="Times New Roman CYR"/>
          <w:noProof/>
          <w:color w:val="000000"/>
          <w:sz w:val="28"/>
          <w:szCs w:val="28"/>
        </w:rPr>
        <w:t>зволяет узнать, что люди думают по обсуждаемой проблеме, почему они так думают, какие мотивы ими движут, как они реагируют, какие факторы фактически оказывают на них большее влияние, почему они доверяют одному и не доверяют другому. Он позволяет получить о</w:t>
      </w:r>
      <w:r>
        <w:rPr>
          <w:rFonts w:ascii="Times New Roman CYR" w:hAnsi="Times New Roman CYR" w:cs="Times New Roman CYR"/>
          <w:noProof/>
          <w:color w:val="000000"/>
          <w:sz w:val="28"/>
          <w:szCs w:val="28"/>
        </w:rPr>
        <w:t>братную связь от реальных людей, открыть новые проблемы.</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Данная выборка (Таблица 1) обусловлена тем, что репрезентативное количество участников фокус-группы является 8-10 человек.</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1 - Выборочная совокупность исследования</w:t>
      </w:r>
    </w:p>
    <w:tbl>
      <w:tblPr>
        <w:tblW w:w="0" w:type="auto"/>
        <w:tblInd w:w="-48"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3829"/>
        <w:gridCol w:w="2961"/>
        <w:gridCol w:w="2781"/>
      </w:tblGrid>
      <w:tr w:rsidR="00000000">
        <w:tblPrEx>
          <w:tblCellMar>
            <w:top w:w="0" w:type="dxa"/>
            <w:bottom w:w="0" w:type="dxa"/>
          </w:tblCellMar>
        </w:tblPrEx>
        <w:tc>
          <w:tcPr>
            <w:tcW w:w="3829" w:type="dxa"/>
            <w:tcBorders>
              <w:top w:val="single" w:sz="6" w:space="0" w:color="auto"/>
              <w:left w:val="single" w:sz="6" w:space="0" w:color="auto"/>
              <w:bottom w:val="single" w:sz="6" w:space="0" w:color="auto"/>
              <w:right w:val="single" w:sz="6" w:space="0" w:color="auto"/>
            </w:tcBorders>
          </w:tcPr>
          <w:p w:rsidR="00000000" w:rsidRDefault="002A72F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Целевая аудитория\Выборка</w:t>
            </w:r>
          </w:p>
        </w:tc>
        <w:tc>
          <w:tcPr>
            <w:tcW w:w="2961" w:type="dxa"/>
            <w:tcBorders>
              <w:top w:val="single" w:sz="6" w:space="0" w:color="auto"/>
              <w:left w:val="single" w:sz="6" w:space="0" w:color="auto"/>
              <w:bottom w:val="single" w:sz="6" w:space="0" w:color="auto"/>
              <w:right w:val="single" w:sz="6" w:space="0" w:color="auto"/>
            </w:tcBorders>
          </w:tcPr>
          <w:p w:rsidR="00000000" w:rsidRDefault="002A72F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Генеральная совокупность</w:t>
            </w:r>
          </w:p>
        </w:tc>
        <w:tc>
          <w:tcPr>
            <w:tcW w:w="2781" w:type="dxa"/>
            <w:tcBorders>
              <w:top w:val="single" w:sz="6" w:space="0" w:color="auto"/>
              <w:left w:val="single" w:sz="6" w:space="0" w:color="auto"/>
              <w:bottom w:val="single" w:sz="6" w:space="0" w:color="auto"/>
              <w:right w:val="single" w:sz="6" w:space="0" w:color="auto"/>
            </w:tcBorders>
          </w:tcPr>
          <w:p w:rsidR="00000000" w:rsidRDefault="002A72F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Выборочная совокупность</w:t>
            </w:r>
          </w:p>
        </w:tc>
      </w:tr>
      <w:tr w:rsidR="00000000">
        <w:tblPrEx>
          <w:tblCellMar>
            <w:top w:w="0" w:type="dxa"/>
            <w:bottom w:w="0" w:type="dxa"/>
          </w:tblCellMar>
        </w:tblPrEx>
        <w:tc>
          <w:tcPr>
            <w:tcW w:w="3829" w:type="dxa"/>
            <w:tcBorders>
              <w:top w:val="single" w:sz="6" w:space="0" w:color="auto"/>
              <w:left w:val="single" w:sz="6" w:space="0" w:color="auto"/>
              <w:bottom w:val="single" w:sz="6" w:space="0" w:color="auto"/>
              <w:right w:val="single" w:sz="6" w:space="0" w:color="auto"/>
            </w:tcBorders>
          </w:tcPr>
          <w:p w:rsidR="00000000" w:rsidRDefault="002A72F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Студенты УралГУФК 18-22 лет</w:t>
            </w:r>
          </w:p>
        </w:tc>
        <w:tc>
          <w:tcPr>
            <w:tcW w:w="2961" w:type="dxa"/>
            <w:tcBorders>
              <w:top w:val="single" w:sz="6" w:space="0" w:color="auto"/>
              <w:left w:val="single" w:sz="6" w:space="0" w:color="auto"/>
              <w:bottom w:val="single" w:sz="6" w:space="0" w:color="auto"/>
              <w:right w:val="single" w:sz="6" w:space="0" w:color="auto"/>
            </w:tcBorders>
          </w:tcPr>
          <w:p w:rsidR="00000000" w:rsidRDefault="002A72F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1500</w:t>
            </w:r>
          </w:p>
        </w:tc>
        <w:tc>
          <w:tcPr>
            <w:tcW w:w="2781" w:type="dxa"/>
            <w:tcBorders>
              <w:top w:val="single" w:sz="6" w:space="0" w:color="auto"/>
              <w:left w:val="single" w:sz="6" w:space="0" w:color="auto"/>
              <w:bottom w:val="single" w:sz="6" w:space="0" w:color="auto"/>
              <w:right w:val="single" w:sz="6" w:space="0" w:color="auto"/>
            </w:tcBorders>
          </w:tcPr>
          <w:p w:rsidR="00000000" w:rsidRDefault="002A72F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bl>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Выбор аудитории можно обосновать тем, что в возрасте 18-22 года сформированы представления о материнстве, накоплен опыт установок на материнство, а так же отрицательные</w:t>
      </w:r>
      <w:r>
        <w:rPr>
          <w:rFonts w:ascii="Times New Roman CYR" w:hAnsi="Times New Roman CYR" w:cs="Times New Roman CYR"/>
          <w:noProof/>
          <w:color w:val="000000"/>
          <w:sz w:val="28"/>
          <w:szCs w:val="28"/>
        </w:rPr>
        <w:t xml:space="preserve"> и положительные образцы поведения. В возрасте 18-22 лет люди задумываются о своем скором становлении матерью или отцом.</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Результаты исследования «Отношение молодежи к материнству»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Определения материнства нет на государственном уровне, в каждой сфере з</w:t>
      </w:r>
      <w:r>
        <w:rPr>
          <w:rFonts w:ascii="Times New Roman CYR" w:hAnsi="Times New Roman CYR" w:cs="Times New Roman CYR"/>
          <w:noProof/>
          <w:color w:val="000000"/>
          <w:sz w:val="28"/>
          <w:szCs w:val="28"/>
        </w:rPr>
        <w:t xml:space="preserve">аконодательства формируется свое определение необходимое в этом узком смысле. 70 % процентов аудитории представляет материнство как период воспитания женщиной ребенка. Заданные несколько дополнительных вопросов, которые остались без ответа: а если ребенок </w:t>
      </w:r>
      <w:r>
        <w:rPr>
          <w:rFonts w:ascii="Times New Roman CYR" w:hAnsi="Times New Roman CYR" w:cs="Times New Roman CYR"/>
          <w:noProof/>
          <w:color w:val="000000"/>
          <w:sz w:val="28"/>
          <w:szCs w:val="28"/>
        </w:rPr>
        <w:t>не рожден этой женщиной, но она его воспитывает, то это материнство; а если женщина родила мертвого ребенка она не была матерью; женщины, которые отдали ребенка в детский дом, они не стали матерями.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социальными программами мало знакомы участники фокус гр</w:t>
      </w:r>
      <w:r>
        <w:rPr>
          <w:rFonts w:ascii="Times New Roman CYR" w:hAnsi="Times New Roman CYR" w:cs="Times New Roman CYR"/>
          <w:noProof/>
          <w:color w:val="000000"/>
          <w:sz w:val="28"/>
          <w:szCs w:val="28"/>
        </w:rPr>
        <w:t>уппы они назвали четыре социальные программы: материнский капитал; о пособиях матерям одиночкам; доступное жилье; о выплатах женам военнослужащих или женщинам, находящимся на воинской службе. Этот небольшой перечень социальных программ направлен в основном</w:t>
      </w:r>
      <w:r>
        <w:rPr>
          <w:rFonts w:ascii="Times New Roman CYR" w:hAnsi="Times New Roman CYR" w:cs="Times New Roman CYR"/>
          <w:noProof/>
          <w:color w:val="000000"/>
          <w:sz w:val="28"/>
          <w:szCs w:val="28"/>
        </w:rPr>
        <w:t xml:space="preserve"> на материальные блага матерей, программы направленные на другие сферы жизни женщин и детей меньше интересуют молодежь. Материальные проблемы, самые частые из встречающихся проблем материнства, именно по этому с ними хорошо знакома аудитория.</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Большинство о</w:t>
      </w:r>
      <w:r>
        <w:rPr>
          <w:rFonts w:ascii="Times New Roman CYR" w:hAnsi="Times New Roman CYR" w:cs="Times New Roman CYR"/>
          <w:noProof/>
          <w:color w:val="000000"/>
          <w:sz w:val="28"/>
          <w:szCs w:val="28"/>
        </w:rPr>
        <w:t xml:space="preserve">прошенных юношей считают материнство основной задачей девушки, забота о детях и их воспитание они считают обязанностью девушки, женщина без ребенка ими рассматривается как аномальное явление. Девушки наоборот считают, что современное общество идет к тому, </w:t>
      </w:r>
      <w:r>
        <w:rPr>
          <w:rFonts w:ascii="Times New Roman CYR" w:hAnsi="Times New Roman CYR" w:cs="Times New Roman CYR"/>
          <w:noProof/>
          <w:color w:val="000000"/>
          <w:sz w:val="28"/>
          <w:szCs w:val="28"/>
        </w:rPr>
        <w:t>что рождение ребенка второстепенная функция женщины, важнее она видит свое самоопределение и становление в обществе. Сначала самореализация, а потом рождение ребенка, воспитание ребенка равно распределено между мужчиной и женщиной.</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опрошенной группы не с</w:t>
      </w:r>
      <w:r>
        <w:rPr>
          <w:rFonts w:ascii="Times New Roman CYR" w:hAnsi="Times New Roman CYR" w:cs="Times New Roman CYR"/>
          <w:noProof/>
          <w:color w:val="000000"/>
          <w:sz w:val="28"/>
          <w:szCs w:val="28"/>
        </w:rPr>
        <w:t>читают положительным раннее рождение детей, сначала образование. Возраст рождения ребенка в аудитории был принят 22</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27 лет, так как огромное значение имеет материальное обеспечение матери, ее семейное положение, так же помощь со стороны старшего поколения </w:t>
      </w:r>
      <w:r>
        <w:rPr>
          <w:rFonts w:ascii="Times New Roman CYR" w:hAnsi="Times New Roman CYR" w:cs="Times New Roman CYR"/>
          <w:noProof/>
          <w:color w:val="000000"/>
          <w:sz w:val="28"/>
          <w:szCs w:val="28"/>
        </w:rPr>
        <w:t>(бабушек и дедушек).</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Мама занимает главенствующую роль в эмоционально-психическом воспитании ребенка, так же как и ребенок занимает не мало важную роль в жизни женщины, по мнению респондентов, чем лучше складываются взаимоотношения у матери и ребенка, тем </w:t>
      </w:r>
      <w:r>
        <w:rPr>
          <w:rFonts w:ascii="Times New Roman CYR" w:hAnsi="Times New Roman CYR" w:cs="Times New Roman CYR"/>
          <w:noProof/>
          <w:color w:val="000000"/>
          <w:sz w:val="28"/>
          <w:szCs w:val="28"/>
        </w:rPr>
        <w:t>лучше женщина выполняет свои материнские обязанности. Материнство, по мнению большинства - это уход и воспитание ребенка, чем больше сформировано знаний и умений о воспитание и уходу за ребенком у женщины, тем она больше готова к материнству, соответственн</w:t>
      </w:r>
      <w:r>
        <w:rPr>
          <w:rFonts w:ascii="Times New Roman CYR" w:hAnsi="Times New Roman CYR" w:cs="Times New Roman CYR"/>
          <w:noProof/>
          <w:color w:val="000000"/>
          <w:sz w:val="28"/>
          <w:szCs w:val="28"/>
        </w:rPr>
        <w:t>о больше может дать ребенку, гарантии того что ребенок вырастет эмоционально и психически здоровым возрастают.</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группы сложилось одно определение авторитета матери, которое включает, уважение ее мнения, принятие ее решений как неоспоримое. Все видят маму </w:t>
      </w:r>
      <w:r>
        <w:rPr>
          <w:rFonts w:ascii="Times New Roman CYR" w:hAnsi="Times New Roman CYR" w:cs="Times New Roman CYR"/>
          <w:noProof/>
          <w:color w:val="000000"/>
          <w:sz w:val="28"/>
          <w:szCs w:val="28"/>
        </w:rPr>
        <w:t xml:space="preserve">как «главного» человека в жизни, уважают ее. Респонденты считают, что с течением времени отношение к авторитету матери не изменяется, это устоявшееся в обществе отношение.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2.3 Рекомендации по улучшению отношения к материнству у молодежи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материнство моло</w:t>
      </w:r>
      <w:r>
        <w:rPr>
          <w:rFonts w:ascii="Times New Roman CYR" w:hAnsi="Times New Roman CYR" w:cs="Times New Roman CYR"/>
          <w:noProof/>
          <w:color w:val="FFFFFF"/>
          <w:sz w:val="28"/>
          <w:szCs w:val="28"/>
        </w:rPr>
        <w:t>дежь психологическая готовность</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Чтобы решить выше обозначенные проблемы института материнства, необходимо использовать целый комплекс мер на государственном уровне: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осуществлять просвещение молодежи по вопросам супружеских взаимоотношений, конст</w:t>
      </w:r>
      <w:r>
        <w:rPr>
          <w:rFonts w:ascii="Times New Roman CYR" w:hAnsi="Times New Roman CYR" w:cs="Times New Roman CYR"/>
          <w:noProof/>
          <w:color w:val="000000"/>
          <w:sz w:val="28"/>
          <w:szCs w:val="28"/>
        </w:rPr>
        <w:t>руктивного общения, воспитания детей и т.п. Это необходимо для создания молодежью полноценных семей с установками на детность.</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Повышение уровня личной ответственности молодежи и готовности к родительству. Готовность к родительству основной элемент в формир</w:t>
      </w:r>
      <w:r>
        <w:rPr>
          <w:rFonts w:ascii="Times New Roman CYR" w:hAnsi="Times New Roman CYR" w:cs="Times New Roman CYR"/>
          <w:noProof/>
          <w:color w:val="000000"/>
          <w:sz w:val="28"/>
          <w:szCs w:val="28"/>
        </w:rPr>
        <w:t>овании полноценного эмоционально-психологического воспитания ребенка.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Возможность внедрения гибкого графика работы для матерей с маленькими детьми.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беременными несовершеннолетними необходимо проводить работу по формированию оптимального типа отношения к</w:t>
      </w:r>
      <w:r>
        <w:rPr>
          <w:rFonts w:ascii="Times New Roman CYR" w:hAnsi="Times New Roman CYR" w:cs="Times New Roman CYR"/>
          <w:noProof/>
          <w:color w:val="000000"/>
          <w:sz w:val="28"/>
          <w:szCs w:val="28"/>
        </w:rPr>
        <w:t xml:space="preserve"> беременности, также заняться вопросом снижения их тревожности и депрессивности. В обществе неоднозначно относятся к беременным подросткам, необходимо научить их обосабливаться от мнения окружающих, так же поддерживать их эмоциональное состояние, так как о</w:t>
      </w:r>
      <w:r>
        <w:rPr>
          <w:rFonts w:ascii="Times New Roman CYR" w:hAnsi="Times New Roman CYR" w:cs="Times New Roman CYR"/>
          <w:noProof/>
          <w:color w:val="000000"/>
          <w:sz w:val="28"/>
          <w:szCs w:val="28"/>
        </w:rPr>
        <w:t>но влияет на здоровье будущего ребенка.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Важно так же поднятие самооценки беременных девочек подростков, как будущих матерей. Необходимо создать уверенность в там что они будут хорошими матерями, создать первостепенно необходимых знаний о материнстве и уход</w:t>
      </w:r>
      <w:r>
        <w:rPr>
          <w:rFonts w:ascii="Times New Roman CYR" w:hAnsi="Times New Roman CYR" w:cs="Times New Roman CYR"/>
          <w:noProof/>
          <w:color w:val="000000"/>
          <w:sz w:val="28"/>
          <w:szCs w:val="28"/>
        </w:rPr>
        <w:t>е за ребенком, увеличить уровень осведомленности о социальных программах направленных на улучшение жизни матери и ребенка, а так же рассказать об учреждениях куда она может обратиться за помощью.</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Необходимо психологическое сопровождение несовершеннолетних </w:t>
      </w:r>
      <w:r>
        <w:rPr>
          <w:rFonts w:ascii="Times New Roman CYR" w:hAnsi="Times New Roman CYR" w:cs="Times New Roman CYR"/>
          <w:noProof/>
          <w:color w:val="000000"/>
          <w:sz w:val="28"/>
          <w:szCs w:val="28"/>
        </w:rPr>
        <w:t>в период беременности, а так же их семей. Помощь в принятие семьей их новых социальных ролей и обязанностей поможет им в воспитании ребенка, а так же в спокойном течении беременности.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лишь некоторые предлагаемые варианты решения проблем института матер</w:t>
      </w:r>
      <w:r>
        <w:rPr>
          <w:rFonts w:ascii="Times New Roman CYR" w:hAnsi="Times New Roman CYR" w:cs="Times New Roman CYR"/>
          <w:noProof/>
          <w:color w:val="000000"/>
          <w:sz w:val="28"/>
          <w:szCs w:val="28"/>
        </w:rPr>
        <w:t>инства, но уже видно, насколько глобальна эта проблема и какого подхода она к себе требует. Ведь именно в семье начинается процесс социализации каждого человека, именно здесь воспитываются культурно-ценностные установки, традиции и привычки маленького чело</w:t>
      </w:r>
      <w:r>
        <w:rPr>
          <w:rFonts w:ascii="Times New Roman CYR" w:hAnsi="Times New Roman CYR" w:cs="Times New Roman CYR"/>
          <w:noProof/>
          <w:color w:val="000000"/>
          <w:sz w:val="28"/>
          <w:szCs w:val="28"/>
        </w:rPr>
        <w:t>века тоже зарождаются здесь.</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же считаем необходимым популяризацию материнства в жизни общества, проведение открытых мероприятий, районного, городского и школьного уровня, таких как:</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День матери (концерт, викторину, спортивное мероприятие). В образовате</w:t>
      </w:r>
      <w:r>
        <w:rPr>
          <w:rFonts w:ascii="Times New Roman CYR" w:hAnsi="Times New Roman CYR" w:cs="Times New Roman CYR"/>
          <w:noProof/>
          <w:color w:val="000000"/>
          <w:sz w:val="28"/>
          <w:szCs w:val="28"/>
        </w:rPr>
        <w:t>льных учреждениях можно посветить мероприятие дню матери, так создается положительный эмоциональный настрой и видно отношение государства к матерям, так как праздник считается государственным.</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Миссис Город. Показать молодежи, что с рождением ребенка жизнь </w:t>
      </w:r>
      <w:r>
        <w:rPr>
          <w:rFonts w:ascii="Times New Roman CYR" w:hAnsi="Times New Roman CYR" w:cs="Times New Roman CYR"/>
          <w:noProof/>
          <w:color w:val="000000"/>
          <w:sz w:val="28"/>
          <w:szCs w:val="28"/>
        </w:rPr>
        <w:t>не заканчивается, вы так же остаетесь творческими, активными и красивыми. Открываются новые грани участия в жизни общества, а так же демонстрация своих возможностей.</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Конкурсы рисунков, просвещенные мамам. Направлены на формирования положительного отношения</w:t>
      </w:r>
      <w:r>
        <w:rPr>
          <w:rFonts w:ascii="Times New Roman CYR" w:hAnsi="Times New Roman CYR" w:cs="Times New Roman CYR"/>
          <w:noProof/>
          <w:color w:val="000000"/>
          <w:sz w:val="28"/>
          <w:szCs w:val="28"/>
        </w:rPr>
        <w:t xml:space="preserve"> к хлопотам просвещенным ребенку, создалось представление, что уход за ребенком «тяжелая ноша», рисунки направлены на то, чтобы показать какие приятные моменты несут в себе эти хлопоты.</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Веселые старты «мама и ребенок». Спортивное мероприятие, направленное </w:t>
      </w:r>
      <w:r>
        <w:rPr>
          <w:rFonts w:ascii="Times New Roman CYR" w:hAnsi="Times New Roman CYR" w:cs="Times New Roman CYR"/>
          <w:noProof/>
          <w:color w:val="000000"/>
          <w:sz w:val="28"/>
          <w:szCs w:val="28"/>
        </w:rPr>
        <w:t>на формирование положительного отношения к спорту и разрушение мифа о том, что ребенок помеха для занятий спортом. Спортивные мамы подадут положительный пример.</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Концерт талантов «я и моя мама». Создалось впечатление что материнство и творчество вещи взаимо</w:t>
      </w:r>
      <w:r>
        <w:rPr>
          <w:rFonts w:ascii="Times New Roman CYR" w:hAnsi="Times New Roman CYR" w:cs="Times New Roman CYR"/>
          <w:noProof/>
          <w:color w:val="000000"/>
          <w:sz w:val="28"/>
          <w:szCs w:val="28"/>
        </w:rPr>
        <w:t xml:space="preserve">исключающие друг друга. Мероприятие направленно формирование творческих способностей и идей для матерей и их детей.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Любые открытые общественные мероприятия с привлечением матерей и детей, которые создают впечатление счастливого материнства, конструируют п</w:t>
      </w:r>
      <w:r>
        <w:rPr>
          <w:rFonts w:ascii="Times New Roman CYR" w:hAnsi="Times New Roman CYR" w:cs="Times New Roman CYR"/>
          <w:noProof/>
          <w:color w:val="000000"/>
          <w:sz w:val="28"/>
          <w:szCs w:val="28"/>
        </w:rPr>
        <w:t>оложительные установки на материнство у молодежи, а так же дают возможность матерям делиться опытом, заводить новые знакомства, заинтересовывать женщин еще не имеющих детей в материнстве.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Мероприятия помогают создать общее положительное эмоциональное состо</w:t>
      </w:r>
      <w:r>
        <w:rPr>
          <w:rFonts w:ascii="Times New Roman CYR" w:hAnsi="Times New Roman CYR" w:cs="Times New Roman CYR"/>
          <w:noProof/>
          <w:color w:val="000000"/>
          <w:sz w:val="28"/>
          <w:szCs w:val="28"/>
        </w:rPr>
        <w:t xml:space="preserve">яние у публики, несут только позитивные эмоции и имеют творческую окраску, что помогает участникам и зрителям отвлечься от повседневных забот и отдохнуть.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Общение мама со своими детьми служит примером для подражания, любые совместные занятия мамы и ребенк</w:t>
      </w:r>
      <w:r>
        <w:rPr>
          <w:rFonts w:ascii="Times New Roman CYR" w:hAnsi="Times New Roman CYR" w:cs="Times New Roman CYR"/>
          <w:noProof/>
          <w:color w:val="000000"/>
          <w:sz w:val="28"/>
          <w:szCs w:val="28"/>
        </w:rPr>
        <w:t>а помогают ребенку в развитии, а так же создают дружеские отношение между ними.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второй главе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Современная молодежь боится материнства из за предрассудков, что не смогут заниматься творчеством, что спорт станет им недоступен, что они потеряют сво</w:t>
      </w:r>
      <w:r>
        <w:rPr>
          <w:rFonts w:ascii="Times New Roman CYR" w:hAnsi="Times New Roman CYR" w:cs="Times New Roman CYR"/>
          <w:noProof/>
          <w:color w:val="000000"/>
          <w:sz w:val="28"/>
          <w:szCs w:val="28"/>
        </w:rPr>
        <w:t>ю красоту. Так же законодательство в отношении материнства не совершенно, по мнению молодежи, они рискуют остаться без средств к существованию.</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Исследования показали, что представления о материнстве у мужчин и женщин различны, мужчины считают материнство о</w:t>
      </w:r>
      <w:r>
        <w:rPr>
          <w:rFonts w:ascii="Times New Roman CYR" w:hAnsi="Times New Roman CYR" w:cs="Times New Roman CYR"/>
          <w:noProof/>
          <w:color w:val="000000"/>
          <w:sz w:val="28"/>
          <w:szCs w:val="28"/>
        </w:rPr>
        <w:t xml:space="preserve">бязанностью женщин и раскрывают понятие как время ухода за ребенком, женщины считают, что это желаемое поведение женщины и включают в материнство весь промежуток жизни с ребенком от беременности до взросления ребенка.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Авторитет матери, а значит и положите</w:t>
      </w:r>
      <w:r>
        <w:rPr>
          <w:rFonts w:ascii="Times New Roman CYR" w:hAnsi="Times New Roman CYR" w:cs="Times New Roman CYR"/>
          <w:noProof/>
          <w:color w:val="000000"/>
          <w:sz w:val="28"/>
          <w:szCs w:val="28"/>
        </w:rPr>
        <w:t>льные установки на материнство присущи молодежи, но существует мнение об авторитете только своей матери, так же авторитет матери приходит со временем, молодые мамы авторитетом не пользуются.</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о необходимости матери в воспитании ребенка так же подтв</w:t>
      </w:r>
      <w:r>
        <w:rPr>
          <w:rFonts w:ascii="Times New Roman CYR" w:hAnsi="Times New Roman CYR" w:cs="Times New Roman CYR"/>
          <w:noProof/>
          <w:color w:val="000000"/>
          <w:sz w:val="28"/>
          <w:szCs w:val="28"/>
        </w:rPr>
        <w:t>ердилась, все респонденты считают, что полноценное эмоциональное, психическое и физическое воспитание невозможно без матери. Так же говорилось об особой эмоциональной связи матери и ее ребенка.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итогам исследования можно говорить о необходимости разрушен</w:t>
      </w:r>
      <w:r>
        <w:rPr>
          <w:rFonts w:ascii="Times New Roman CYR" w:hAnsi="Times New Roman CYR" w:cs="Times New Roman CYR"/>
          <w:noProof/>
          <w:color w:val="000000"/>
          <w:sz w:val="28"/>
          <w:szCs w:val="28"/>
        </w:rPr>
        <w:t xml:space="preserve">ия сложившихся стереотипов о материнстве и создании положительных установок на материнство и сознательное создание семьи.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Социальный статус материнства в России определяется системой моральных ценностей, политических действий и социальной пра</w:t>
      </w:r>
      <w:r>
        <w:rPr>
          <w:rFonts w:ascii="Times New Roman CYR" w:hAnsi="Times New Roman CYR" w:cs="Times New Roman CYR"/>
          <w:noProof/>
          <w:color w:val="000000"/>
          <w:sz w:val="28"/>
          <w:szCs w:val="28"/>
        </w:rPr>
        <w:t>ктикой. Материнство в российском обществе никогда не оценивалось однозначно и не выступало как безусловно положительная ценность в репродуктивном поведении женщин и их семей.</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Сегодня институт материнства в России подвержен влиянию ряда негативных социально</w:t>
      </w:r>
      <w:r>
        <w:rPr>
          <w:rFonts w:ascii="Times New Roman CYR" w:hAnsi="Times New Roman CYR" w:cs="Times New Roman CYR"/>
          <w:noProof/>
          <w:color w:val="000000"/>
          <w:sz w:val="28"/>
          <w:szCs w:val="28"/>
        </w:rPr>
        <w:t xml:space="preserve">-экономических факторов: недостаточные социальные пособия для матерей и детей, неравные возможности трудоустройства и вопросы сохранения рабочего места в декретный период, ухудшение здоровья женщин репродуктивного возраста, вопросы поддержки молодых семей </w:t>
      </w:r>
      <w:r>
        <w:rPr>
          <w:rFonts w:ascii="Times New Roman CYR" w:hAnsi="Times New Roman CYR" w:cs="Times New Roman CYR"/>
          <w:noProof/>
          <w:color w:val="000000"/>
          <w:sz w:val="28"/>
          <w:szCs w:val="28"/>
        </w:rPr>
        <w:t>и др. Следовательно, можно сделать вывод о том, что материнство это социальная проблема комплексного характера, требующая к себе огромного и серьезного внимания, поскольку только качественное материнство способно обеспечить качественный так называемый чело</w:t>
      </w:r>
      <w:r>
        <w:rPr>
          <w:rFonts w:ascii="Times New Roman CYR" w:hAnsi="Times New Roman CYR" w:cs="Times New Roman CYR"/>
          <w:noProof/>
          <w:color w:val="000000"/>
          <w:sz w:val="28"/>
          <w:szCs w:val="28"/>
        </w:rPr>
        <w:t>веческий капитал.</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ИСПОЛЬЗОВАННЫХ ИСТОЧНИКОВ</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1. Аверин, А.Н. Социальная защита отдельных категорий населения / А. Н. Аверин.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М.: Российской академии народного хозяйства и государственной службы при Президенте РФ, 2009.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116 с.</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Айвар, Л.К. Прав</w:t>
      </w:r>
      <w:r>
        <w:rPr>
          <w:rFonts w:ascii="Times New Roman CYR" w:hAnsi="Times New Roman CYR" w:cs="Times New Roman CYR"/>
          <w:noProof/>
          <w:color w:val="000000"/>
          <w:sz w:val="28"/>
          <w:szCs w:val="28"/>
        </w:rPr>
        <w:t xml:space="preserve">овое положение материнства в России. Пробелы законодательства / Л. К. Айвар // Юридический мир.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2010.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 2.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С. 28</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30.</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Айвар, Л.К. Правовое положение материнства в России. Пробелы законодательства / Л. К. Айвар // Юридический мир.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2010.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 2.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С</w:t>
      </w:r>
      <w:r>
        <w:rPr>
          <w:rFonts w:ascii="Times New Roman CYR" w:hAnsi="Times New Roman CYR" w:cs="Times New Roman CYR"/>
          <w:noProof/>
          <w:color w:val="000000"/>
          <w:sz w:val="28"/>
          <w:szCs w:val="28"/>
        </w:rPr>
        <w:t>. 30</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32.</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Брутман, В.И. Динамика психического состояния женщины во время беременности и после родов / В. И. Брутман, Г. Г. Филлипова, И. Ю. Хамитова. // Вопросы психологии.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2002.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 1.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С. 59</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68. </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Варга, А.Я. Структура и типы родительского отношения</w:t>
      </w:r>
      <w:r>
        <w:rPr>
          <w:rFonts w:ascii="Times New Roman CYR" w:hAnsi="Times New Roman CYR" w:cs="Times New Roman CYR"/>
          <w:noProof/>
          <w:color w:val="000000"/>
          <w:sz w:val="28"/>
          <w:szCs w:val="28"/>
        </w:rPr>
        <w:t>: Дис. канд. психол. наук. - М.: 1986. - 160 с.</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Винникотт, Л.В. Маленькие дети и их матери / Л. В. Винникотт. - М.: Класс, 1998. - 300 с.</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Каталымов, Л.Л. Словарь по сексологии / Л. Л. Каталымова. - М.: Дрофа, - 2007. - 112 с.</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Кон, И.С. Материнство и </w:t>
      </w:r>
      <w:r>
        <w:rPr>
          <w:rFonts w:ascii="Times New Roman CYR" w:hAnsi="Times New Roman CYR" w:cs="Times New Roman CYR"/>
          <w:noProof/>
          <w:color w:val="000000"/>
          <w:sz w:val="28"/>
          <w:szCs w:val="28"/>
        </w:rPr>
        <w:t>отцовство в историко-этнографической перспективе / И.С. Кон. // Советская этнография. - 1987. - № 6. С. 31-38.</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Ллойд, Демоз Психоистория: перевод А. Шкуратова. - Ростов н/Д.: Феникс, 2000. - 176 с.</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Мещерякова, С.Ю. Психологическая готовность к материнс</w:t>
      </w:r>
      <w:r>
        <w:rPr>
          <w:rFonts w:ascii="Times New Roman CYR" w:hAnsi="Times New Roman CYR" w:cs="Times New Roman CYR"/>
          <w:noProof/>
          <w:color w:val="000000"/>
          <w:sz w:val="28"/>
          <w:szCs w:val="28"/>
        </w:rPr>
        <w:t>тву / С. Ю. Мещерякова // Вопросы психологии. - 2002. - № 5. - С. 18 -27.</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Мещерякова, С.Ю. Психологическая готовность к материнству / С. Ю. Мещерякова. // Вопросы психологии.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2008.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 3.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C. 29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32.</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Мид, М.С. Культура и мир детства / М. С. Мид. - М.</w:t>
      </w:r>
      <w:r>
        <w:rPr>
          <w:rFonts w:ascii="Times New Roman CYR" w:hAnsi="Times New Roman CYR" w:cs="Times New Roman CYR"/>
          <w:noProof/>
          <w:color w:val="000000"/>
          <w:sz w:val="28"/>
          <w:szCs w:val="28"/>
        </w:rPr>
        <w:t>: Прогресс, 1988. - 212 с.</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Милосердова, Е.В. Здоровье детей: диагностика, лечение, профилактика / Е. В. Милосердова. - М.: ЭКСМО, 2007.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156 с.</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Мухамедрахимов, Р.Ж. Мать и младенец: психологическое взаимодействие / Р. Ж. Мухамедрахимов. - СПб.: С.-Пет</w:t>
      </w:r>
      <w:r>
        <w:rPr>
          <w:rFonts w:ascii="Times New Roman CYR" w:hAnsi="Times New Roman CYR" w:cs="Times New Roman CYR"/>
          <w:noProof/>
          <w:color w:val="000000"/>
          <w:sz w:val="28"/>
          <w:szCs w:val="28"/>
        </w:rPr>
        <w:t xml:space="preserve">ерб. ун-та, 2001. - 208 с. </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Мухина, В.С. Проблема материнства и ментальности женщин в местах лишения свободы / В. С. Мухина. // Развитие личности - 2003. - № 1 - С. 18 - 27.</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Ожогов, С.И. Толковый словарь русского языка 22-е издание / С. И. Ожогов - М.:</w:t>
      </w:r>
      <w:r>
        <w:rPr>
          <w:rFonts w:ascii="Times New Roman CYR" w:hAnsi="Times New Roman CYR" w:cs="Times New Roman CYR"/>
          <w:noProof/>
          <w:color w:val="000000"/>
          <w:sz w:val="28"/>
          <w:szCs w:val="28"/>
        </w:rPr>
        <w:t xml:space="preserve"> Дрофа, 1990. - 1992 с. </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Пчелинцева, Л.М. Семейное право России: учебник / Л. М. Пчелинцева - М.: Феникс, 2008. </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 xml:space="preserve"> 688 с.</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Рамих, В.А. Материнство как социально-культурный феномен: дисс. докт. филос. наук. - Ростов н/Д.: 1997. - 236 с. </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Реан, А.А. Псих</w:t>
      </w:r>
      <w:r>
        <w:rPr>
          <w:rFonts w:ascii="Times New Roman CYR" w:hAnsi="Times New Roman CYR" w:cs="Times New Roman CYR"/>
          <w:noProof/>
          <w:color w:val="000000"/>
          <w:sz w:val="28"/>
          <w:szCs w:val="28"/>
        </w:rPr>
        <w:t xml:space="preserve">ология человека от рождения до смерти / А. А. Реан. - СПб.: Прайм - ЕВРОЗНАК, 2001. - 682 с. </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Филиппова, Г.Г. Психология материнства: учебное пособие / Г. Г. Филиппова. - М.: Института Психотерапии, - 2002. - 152 с. </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Филиппова Г.Г. Материнство: сравнит</w:t>
      </w:r>
      <w:r>
        <w:rPr>
          <w:rFonts w:ascii="Times New Roman CYR" w:hAnsi="Times New Roman CYR" w:cs="Times New Roman CYR"/>
          <w:noProof/>
          <w:color w:val="000000"/>
          <w:sz w:val="28"/>
          <w:szCs w:val="28"/>
        </w:rPr>
        <w:t xml:space="preserve">ельно-психологический подход / Г. Г. Филиппова. // Психологический журнал - 1999. - № 5. - С. 20. </w:t>
      </w:r>
    </w:p>
    <w:p w:rsidR="00000000" w:rsidRDefault="002A72F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Хорват, Ф. Любовь. Материнство. Будущее / Ф. Хорват. - М.: Прогресс, 1982. - 96 с.</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Гайд фокус-группы на тему «Отношение молодежи к материнст</w:t>
      </w:r>
      <w:r>
        <w:rPr>
          <w:rFonts w:ascii="Times New Roman CYR" w:hAnsi="Times New Roman CYR" w:cs="Times New Roman CYR"/>
          <w:noProof/>
          <w:color w:val="000000"/>
          <w:sz w:val="28"/>
          <w:szCs w:val="28"/>
        </w:rPr>
        <w:t>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Дата: 1.05.2014</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Место: Южно Уральский Государственный Университет. </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Время: 15.00</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выявить отношение аудитории к материнству.</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Целевая аудитория: Студенты третьего курса ЮУрГУ специализации химия 331 группа.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Знакомство (5-7 минут).</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Здравствуйте, ме</w:t>
      </w:r>
      <w:r>
        <w:rPr>
          <w:rFonts w:ascii="Times New Roman CYR" w:hAnsi="Times New Roman CYR" w:cs="Times New Roman CYR"/>
          <w:noProof/>
          <w:color w:val="000000"/>
          <w:sz w:val="28"/>
          <w:szCs w:val="28"/>
        </w:rPr>
        <w:t>ня зовут Дарья, я провожу исследование на тему «Социально-психологические представления о материнстве у современной молодежи». Сейчас я предлагаю по очереди представится друг другу, называя свое имя. Готовы ли вы к участию в данном исследовании? Если в ход</w:t>
      </w:r>
      <w:r>
        <w:rPr>
          <w:rFonts w:ascii="Times New Roman CYR" w:hAnsi="Times New Roman CYR" w:cs="Times New Roman CYR"/>
          <w:noProof/>
          <w:color w:val="000000"/>
          <w:sz w:val="28"/>
          <w:szCs w:val="28"/>
        </w:rPr>
        <w:t xml:space="preserve">е исследования что-то будет не понятно, Вы можете задать вопросы, интересующие Вас. В ходе беседы нельзя вступать в дискуссии, или пытаться опровергнуть точку зрения другого участника беседы. </w:t>
      </w:r>
      <w:r>
        <w:rPr>
          <w:rFonts w:ascii="Times New Roman CYR" w:hAnsi="Times New Roman CYR" w:cs="Times New Roman CYR"/>
          <w:noProof/>
          <w:color w:val="000000"/>
          <w:sz w:val="28"/>
          <w:szCs w:val="28"/>
        </w:rPr>
        <w:tab/>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Основная часть (60-70 минут).</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Что Вы понимаете под материнст</w:t>
      </w:r>
      <w:r>
        <w:rPr>
          <w:rFonts w:ascii="Times New Roman CYR" w:hAnsi="Times New Roman CYR" w:cs="Times New Roman CYR"/>
          <w:noProof/>
          <w:color w:val="000000"/>
          <w:sz w:val="28"/>
          <w:szCs w:val="28"/>
        </w:rPr>
        <w:t>вом?</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Знаете ли вы о социальных программах о поддержке материнства и детства?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Что для мужчин материнство?</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Что означает материнство для женщин?</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каком возрасте желательно заводить ребенка?</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Возможно ли полноценное Эмоционально психологическое воспи</w:t>
      </w:r>
      <w:r>
        <w:rPr>
          <w:rFonts w:ascii="Times New Roman CYR" w:hAnsi="Times New Roman CYR" w:cs="Times New Roman CYR"/>
          <w:noProof/>
          <w:color w:val="000000"/>
          <w:sz w:val="28"/>
          <w:szCs w:val="28"/>
        </w:rPr>
        <w:t>тания ребенка без матери?</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Авторитет матери, что это?</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Присутствует авторитет матери в современном обществе?</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 (5</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7 минут).</w:t>
      </w:r>
    </w:p>
    <w:p w:rsidR="00000000"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благодарю Вас за участие в нашей беседе. Все ли было понятно в нашем обсуждении? Есть ли вопросы, которые мы не обсудил</w:t>
      </w:r>
      <w:r>
        <w:rPr>
          <w:rFonts w:ascii="Times New Roman CYR" w:hAnsi="Times New Roman CYR" w:cs="Times New Roman CYR"/>
          <w:noProof/>
          <w:color w:val="000000"/>
          <w:sz w:val="28"/>
          <w:szCs w:val="28"/>
        </w:rPr>
        <w:t>и, но Вы считаете, что их стоило бы затронуть для раскрытия данной темы? Какая часть запомнилась Вам и показалась наиболее интересной?</w:t>
      </w:r>
    </w:p>
    <w:p w:rsidR="002A72F9" w:rsidRDefault="002A72F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2A72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51"/>
    <w:rsid w:val="002A72F9"/>
    <w:rsid w:val="00B93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7738</Words>
  <Characters>44110</Characters>
  <Application>Microsoft Office Word</Application>
  <DocSecurity>0</DocSecurity>
  <Lines>367</Lines>
  <Paragraphs>103</Paragraphs>
  <ScaleCrop>false</ScaleCrop>
  <Company/>
  <LinksUpToDate>false</LinksUpToDate>
  <CharactersWithSpaces>51745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2024-08-02T07:33:00Z</dcterms:created>
  <dcterms:modified xsi:type="dcterms:W3CDTF">2024-08-02T07:33:00Z</dcterms:modified>
</cp:coreProperties>
</file>