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159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E41591">
      <w:pPr>
        <w:keepNext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Социально-психологическое воздействие на клиента</w:t>
      </w:r>
    </w:p>
    <w:p w:rsidR="00000000" w:rsidRDefault="00E41591">
      <w:pPr>
        <w:keepNext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41591">
      <w:pPr>
        <w:pStyle w:val="2"/>
        <w:keepNext/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Структура воздействия</w:t>
      </w:r>
    </w:p>
    <w:p w:rsidR="00000000" w:rsidRDefault="00E41591">
      <w:pPr>
        <w:pStyle w:val="2"/>
        <w:keepNext/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Способы воздействия на клиента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Психологический контакт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Создание благоприятного психологического климата 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Устано</w:t>
      </w:r>
      <w:r>
        <w:rPr>
          <w:sz w:val="28"/>
          <w:szCs w:val="28"/>
        </w:rPr>
        <w:t>вление доверительных отношений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Убеждать клиента в приобретении услуги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Правильное проведение деловой беседы</w:t>
      </w:r>
    </w:p>
    <w:p w:rsidR="00000000" w:rsidRDefault="00E41591">
      <w:pPr>
        <w:keepNext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.2.4 Невербальные средства общения</w:t>
      </w:r>
    </w:p>
    <w:p w:rsidR="00000000" w:rsidRDefault="00E41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41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0000" w:rsidRDefault="00E41591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контакт воздействие убеждение клиент</w:t>
      </w:r>
    </w:p>
    <w:p w:rsidR="00000000" w:rsidRDefault="00E41591">
      <w:pPr>
        <w:spacing w:line="360" w:lineRule="auto"/>
        <w:rPr>
          <w:sz w:val="28"/>
          <w:szCs w:val="28"/>
        </w:rPr>
      </w:pP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>
        <w:rPr>
          <w:sz w:val="28"/>
          <w:szCs w:val="28"/>
        </w:rPr>
        <w:t>ихология воздействия - одно из самых традиционных направлений социально-психологического знания. На общеметодологическом уровне социально-психологической теории психологическое воздействие выступает в качестве системообразующей категории психологии, котора</w:t>
      </w:r>
      <w:r>
        <w:rPr>
          <w:sz w:val="28"/>
          <w:szCs w:val="28"/>
        </w:rPr>
        <w:t>я во многом определяет целевую перспективу и прикладной потенциал, общественное лицо этой науки, обусловленное реальной дееспособностью выявленных в ней законов и концепций, их применимостью в социальной практике. На более конкретном уровне методологическо</w:t>
      </w:r>
      <w:r>
        <w:rPr>
          <w:sz w:val="28"/>
          <w:szCs w:val="28"/>
        </w:rPr>
        <w:t xml:space="preserve">го обобщения именно категория психологического воздействия и должна представлять собой основное понятие отсутствующей пока в отечественной науке прикладной методологии.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воздействие - социально-психологическая активность одних людей, направ</w:t>
      </w:r>
      <w:r>
        <w:rPr>
          <w:sz w:val="28"/>
          <w:szCs w:val="28"/>
        </w:rPr>
        <w:t>ленная на других людей и их группы с целью изменения психологических характеристик личности, групповых норм, общественного мнения, настроений и переживаний.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этапа психологического воздействия: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операциональный, когда осуществляется деятельнос</w:t>
      </w:r>
      <w:r>
        <w:rPr>
          <w:sz w:val="28"/>
          <w:szCs w:val="28"/>
        </w:rPr>
        <w:t>ть его субъекта;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процессуальный, когда имеет место принятие (одобрение) или неприятие (неодобрение) данного воздействия его объектом;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заключительный, когда проявляются ответные реакции как следствие перестройки психики объекта воздействия.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Перестройка </w:t>
      </w:r>
      <w:r>
        <w:rPr>
          <w:sz w:val="28"/>
          <w:szCs w:val="28"/>
        </w:rPr>
        <w:t>психики под влиянием психологического воздействия может быть различной как по широте, так и по временной устойчивости. По первому критерию различают парциальные изменения, т.е. изменения какого-нибудь одного психологического качества (например, мнения чело</w:t>
      </w:r>
      <w:r>
        <w:rPr>
          <w:sz w:val="28"/>
          <w:szCs w:val="28"/>
        </w:rPr>
        <w:t xml:space="preserve">века о конкретном явлении), и более общие изменения психики, т.е. изменения ряда </w:t>
      </w:r>
      <w:r>
        <w:rPr>
          <w:sz w:val="28"/>
          <w:szCs w:val="28"/>
        </w:rPr>
        <w:lastRenderedPageBreak/>
        <w:t>психологических качеств индивида (или группы). По второму критерию изменения могут быть кратковременными и длительными.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воздействие оказывается на конкретные с</w:t>
      </w:r>
      <w:r>
        <w:rPr>
          <w:sz w:val="28"/>
          <w:szCs w:val="28"/>
        </w:rPr>
        <w:t>феры психики отдельного человека, групп людей и общественного сознания в целом: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потребностно-мотивационную (знания, убеждения, ценностные ориентации, влечения, желания);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интеллектуально-познавательную (ощущения, восприятия, представления, воображение, </w:t>
      </w:r>
      <w:r>
        <w:rPr>
          <w:sz w:val="28"/>
          <w:szCs w:val="28"/>
        </w:rPr>
        <w:t>память и мышление);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эмоционально-волевую (эмоции, чувства, настроения, волевые процессы);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коммуникативно-поведенческую (характер и особенности общения, взаимодействия, взаимоотношений, межличностного восприятия).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контрольной работы является изуче</w:t>
      </w:r>
      <w:r>
        <w:rPr>
          <w:sz w:val="28"/>
          <w:szCs w:val="28"/>
        </w:rPr>
        <w:t xml:space="preserve">ние способов воздействия на решения клиента приобрести услугу. 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Структура воздействия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 социально-психологического воздействия или социальных влияний можно представить следующим образом: субъект, объект, способы влияния, средства, механизм.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субъектов социальных влияний могут выступать как человек, отдельная личность, так и общности. По мере осложнения социальной обстановки характер субъектов воздействия меняется. Например, в условиях чрезвычайного положения управление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социальной </w:t>
      </w:r>
      <w:r>
        <w:rPr>
          <w:sz w:val="28"/>
          <w:szCs w:val="28"/>
        </w:rPr>
        <w:t>сфере переходит к военным органам.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социальных влияний выступают самые разнообразные социально-психологические явления: личность, общности, их образ жизни, стратификация общества, конфликты, социальная напряженность групп, толпа и пр. Что же касает</w:t>
      </w:r>
      <w:r>
        <w:rPr>
          <w:sz w:val="28"/>
          <w:szCs w:val="28"/>
        </w:rPr>
        <w:t>ся способов социальных влияний, то здесь можно условно выделить как силовые административные приемы (применение военной силы), так и не силовые (увольнение, система наказания), а также социально психологические и психотерапевтические.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к социаль</w:t>
      </w:r>
      <w:r>
        <w:rPr>
          <w:sz w:val="28"/>
          <w:szCs w:val="28"/>
        </w:rPr>
        <w:t xml:space="preserve">но-психологическим способам влияния относили внушение, заражение, подражание, убеждение. На самом деле к их числу также относятся слухи, рэкет, захват заложников, публичные террористические акты, аварии, эпидемии, митинги, демонстрации, голодовки, стачки, </w:t>
      </w:r>
      <w:r>
        <w:rPr>
          <w:sz w:val="28"/>
          <w:szCs w:val="28"/>
        </w:rPr>
        <w:t xml:space="preserve">забастовки, акты самосожжения, использование средств массовой информации, модификация поведения, религия, мода, реклама, психотропное оружие. При этом способы влияния могут быть правовыми и антиправовыми, стихийными и умышленными.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средствах и мех</w:t>
      </w:r>
      <w:r>
        <w:rPr>
          <w:sz w:val="28"/>
          <w:szCs w:val="28"/>
        </w:rPr>
        <w:t>анизмах социальных влияний выходит за рамки социальной психологии, так как это междисциплинарная проблема. Она может быть решена только при координации усилий психологов, физиков, медиков, гигиенистов и других специалистов. Психотерапевтическое вмешательст</w:t>
      </w:r>
      <w:r>
        <w:rPr>
          <w:sz w:val="28"/>
          <w:szCs w:val="28"/>
        </w:rPr>
        <w:t>во предполагает позитивные изменения личностной и групповой роли посредством применения тренингов, психодрамы.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Способы воздействия на клиента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Известные, традиционные способы и методы влияния на клиентов просты и общеизвестны. Красивые магазины, услу</w:t>
      </w:r>
      <w:r>
        <w:rPr>
          <w:sz w:val="28"/>
          <w:szCs w:val="28"/>
        </w:rPr>
        <w:t>жливые продавцы, программы лояльности клиентов, стандарты обслуживания. Всё это давно стало нормой. Праздничные программы скидок и акции не дают фантастического финансового результата, а расширение сервисных услуг оказывается невостребованным клиентами. Сп</w:t>
      </w:r>
      <w:r>
        <w:rPr>
          <w:sz w:val="28"/>
          <w:szCs w:val="28"/>
        </w:rPr>
        <w:t>ециалисты, занимающиеся маркетингом и развитием бизнеса, находятся в постоянном поиске инструментов, которые помогают выделить их компанию на фоне конкурентов и выйти в лидеры. В современных условиях развитой рыночной экономики в большинстве отраслей, пред</w:t>
      </w:r>
      <w:r>
        <w:rPr>
          <w:sz w:val="28"/>
          <w:szCs w:val="28"/>
        </w:rPr>
        <w:t>ложение превышает спрос, поэтому получение преимуществ перед конкурентами любым доступным способом является краеугольным камнем успеха предприятия. На решение этой задачи выделяются огромные ресурсы. День и ночь армия профессионалов занята поиском «волшебн</w:t>
      </w:r>
      <w:r>
        <w:rPr>
          <w:sz w:val="28"/>
          <w:szCs w:val="28"/>
        </w:rPr>
        <w:t>ой кнопки» у клиента. Но народонаселение нашей страны не растет с такой скоростью, с которой развивается предложение услуг.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привлечения клиента настолько глобальна и велика, что охватить её целиком практически невозможно. Да и дать абсолютный рецепт, </w:t>
      </w:r>
      <w:r>
        <w:rPr>
          <w:sz w:val="28"/>
          <w:szCs w:val="28"/>
        </w:rPr>
        <w:t>который годится «на все века» вряд ли получится. Меняется мир, сознание, меняется рынок, меняются клиенты, их вкусы предпочтения и требования. Это философия. Это законы эволюции. К сожалению, даже присутствие клиента на вашей территории не дает никаких гар</w:t>
      </w:r>
      <w:r>
        <w:rPr>
          <w:sz w:val="28"/>
          <w:szCs w:val="28"/>
        </w:rPr>
        <w:t>антий в том, что он немедленно сделает покупку, воспользуется услугой или сделает это в следующий раз.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сделать так, чтобы клиент, оказавшись у вас, не ушел с пустыми руками и обязательно воспользовался услугой вашей службы?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повлиять на клиента нена</w:t>
      </w:r>
      <w:r>
        <w:rPr>
          <w:sz w:val="28"/>
          <w:szCs w:val="28"/>
        </w:rPr>
        <w:t xml:space="preserve">вязчиво и незаметно для него?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управлять его поведением, несмотря на то, что каждый индивидуален и уникален, а расставание с деньгами непростое и неоднозначное событие для каждого из клиентов?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интересные и необычные, на первый взгляд, ответ</w:t>
      </w:r>
      <w:r>
        <w:rPr>
          <w:sz w:val="28"/>
          <w:szCs w:val="28"/>
        </w:rPr>
        <w:t>ы, на которые хотелось бы обратить внимание читателя. Эти способы влияния, методы управления несложны и не обременительны для бюджета бизнеса. Особенно по сравнению с рекламными кампаниями по ТВ и в известных печатных изданиях. Они не требуют большого труд</w:t>
      </w:r>
      <w:r>
        <w:rPr>
          <w:sz w:val="28"/>
          <w:szCs w:val="28"/>
        </w:rPr>
        <w:t>ового ресурса, поэтому содержать огромный штат сотрудников для их выполнения не требуется. Эффективность этих способов доказана, а результаты при грамотном, систематическом использовании и глубокой проработке дают ощутимое увеличение количества клиентов, к</w:t>
      </w:r>
      <w:r>
        <w:rPr>
          <w:sz w:val="28"/>
          <w:szCs w:val="28"/>
        </w:rPr>
        <w:t>оторые совершают ожидаемые от них действия.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- область науки, которая изучает поведение человека и отвечает на вопрос - почему мы совершаем те или иные поступки. Психология имеет в своем составе множество теоретических и прикладных разделов, дета</w:t>
      </w:r>
      <w:r>
        <w:rPr>
          <w:sz w:val="28"/>
          <w:szCs w:val="28"/>
        </w:rPr>
        <w:t xml:space="preserve">лизирующих эти области.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интересующий нас раздел, который используется для достижения нашей цели - психологию влияния. Наибольший интерес для нас будет представлять обращение к бессознательной сущности человека. То есть то, что можно назвать условн</w:t>
      </w:r>
      <w:r>
        <w:rPr>
          <w:sz w:val="28"/>
          <w:szCs w:val="28"/>
        </w:rPr>
        <w:t>о кодированием психики. Мы попытаемся подобрать «ключи» к подсознанию клиента. Осторожно и почти незаметно. Распахнув сознание, мы сможем ожидать от человека необходимого для нас действия. Поставленная цель усложняется тем, что она связана с расставанием с</w:t>
      </w:r>
      <w:r>
        <w:rPr>
          <w:sz w:val="28"/>
          <w:szCs w:val="28"/>
        </w:rPr>
        <w:t xml:space="preserve"> деньгами для приобретения предмета или услуги. Но наша уверенность в успехе строится на том, что клиент в результате получает не только материальный объект, имеющий для него психологическую значимость, но и сопутствующее удовольствие, которое будет решающ</w:t>
      </w:r>
      <w:r>
        <w:rPr>
          <w:sz w:val="28"/>
          <w:szCs w:val="28"/>
        </w:rPr>
        <w:t xml:space="preserve">им в нашу пользу.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распространяется на клиента, потребителя путем косвенного воздействия на психику человека - внушения, то есть склонения его выполнять заданные действия - покупать, заказывать и пр., за счет получения удовольствия.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может челов</w:t>
      </w:r>
      <w:r>
        <w:rPr>
          <w:sz w:val="28"/>
          <w:szCs w:val="28"/>
        </w:rPr>
        <w:t xml:space="preserve">ек ощутить удовольствие?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поступает человеку в мозг, благодаря органам чувств - слуху, зрению и обонянию. Не стоит забывать о том, что кожа человека также является органом восприятия, оболочкой, через которую возможно воздействие на человека ана</w:t>
      </w:r>
      <w:r>
        <w:rPr>
          <w:sz w:val="28"/>
          <w:szCs w:val="28"/>
        </w:rPr>
        <w:t xml:space="preserve">логичным образом.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"Мозг покупателя - вот доска, на которой ведется игра. Пешками являются психологические наклонности. Коммивояжер двигает или направляет эти наклонности так, как он маневрировал бы пешками и шашками на шахматной доске" (В.Паккард).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</w:t>
      </w:r>
      <w:r>
        <w:rPr>
          <w:sz w:val="28"/>
          <w:szCs w:val="28"/>
        </w:rPr>
        <w:t>ивность влияния на клиентов привычными способами обычно трудно прогнозируется. Причинами этого является тот факт, что мозг человека осознанно воспринимает лишь часть поступающей и перерабатываемой информации. Огромный объем внешней информации влияет на чел</w:t>
      </w:r>
      <w:r>
        <w:rPr>
          <w:sz w:val="28"/>
          <w:szCs w:val="28"/>
        </w:rPr>
        <w:t>овека подсознательно.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повседневной жизни мы не уделяем серьезное внимание некоторому сопутствующему фону - звукам, цвету, запаху. Мы просто воспринимаем их своими органами чувств. Нам может что-то нравиться или нет. Мы считаем это личным вкусом каж</w:t>
      </w:r>
      <w:r>
        <w:rPr>
          <w:sz w:val="28"/>
          <w:szCs w:val="28"/>
        </w:rPr>
        <w:t>дого, его индивидуальностью. Но ощущения и восприятия не являются случайными факторами нашего бытия. Они подчиняются правилам и законам природы, влияют на наше сознание, поведение, и наоборот. Крепкая взаимосвязь этих внешних факторов и наших поступков оче</w:t>
      </w:r>
      <w:r>
        <w:rPr>
          <w:sz w:val="28"/>
          <w:szCs w:val="28"/>
        </w:rPr>
        <w:t>видна. Поэтому внимание науки к изучению областей психологии, связанных с этими правилами природы, растет с каждым днем. Вот некоторые из таких прикладных областей: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Психоакустика - наука о природе восприятия звука. Наука, изучающая психологические и физи</w:t>
      </w:r>
      <w:r>
        <w:rPr>
          <w:sz w:val="28"/>
          <w:szCs w:val="28"/>
        </w:rPr>
        <w:t>ологические особенности восприятия звука человеком.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Хромология (цветология, наука о цветовосприятии) - научное направление, изучающее воздействие цветовой гаммы на психоэмоциональное состояние человека, на его самочувствие.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) Аромалогия (наука о запахах</w:t>
      </w:r>
      <w:r>
        <w:rPr>
          <w:sz w:val="28"/>
          <w:szCs w:val="28"/>
        </w:rPr>
        <w:t>) - научное направление, изучающее состав и свойства летучих ароматных веществ, восприятие запахов человеком, животными и механизмы их влияния на живые существа.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Психологический контакт</w:t>
      </w:r>
    </w:p>
    <w:p w:rsidR="00000000" w:rsidRDefault="00E41591">
      <w:pPr>
        <w:keepNext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 ли установить психологический контакт с клиентом? Теоретич</w:t>
      </w:r>
      <w:r>
        <w:rPr>
          <w:sz w:val="28"/>
          <w:szCs w:val="28"/>
        </w:rPr>
        <w:t xml:space="preserve">ески это может показаться не совсем сложным. На практике дело обстоит иначе.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установления и психологического контакта с клиентом, необходимо исходить целой совокупности факторов. К ним относятся: степень загруженности работой самого менеджера, псих</w:t>
      </w:r>
      <w:r>
        <w:rPr>
          <w:sz w:val="28"/>
          <w:szCs w:val="28"/>
        </w:rPr>
        <w:t>ологический тип клиента, наличие или отсутствие других потребители, которые ждут своей очереди, цель визита клиента, его внутреннее состояние и другие. Известно несколько психологических способов, которые содействуют установлению контакта с покупателем тур</w:t>
      </w:r>
      <w:r>
        <w:rPr>
          <w:sz w:val="28"/>
          <w:szCs w:val="28"/>
        </w:rPr>
        <w:t>продукта.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вообще сразу же приступить к проблемам, которыми всецело поглощен потенциальный клиент, если менеджер увидел и почувствовал, что в этом есть необходимость. Можно начать с какой-нибудь потрясающей фразы или яркого и запоминающегося комплимен</w:t>
      </w:r>
      <w:r>
        <w:rPr>
          <w:sz w:val="28"/>
          <w:szCs w:val="28"/>
        </w:rPr>
        <w:t xml:space="preserve">та. Лучше всего, конечно, принять клиента как личность. Каждый человек нуждается в признании. Это создаст созидательную доброжелательную атмосферу. Однако это возможно, если ни менеджер, ни в особенности клиент не испытывают в момент обслуживания дефицита </w:t>
      </w:r>
      <w:r>
        <w:rPr>
          <w:sz w:val="28"/>
          <w:szCs w:val="28"/>
        </w:rPr>
        <w:t>времени. Если же покупатель торопится, то лучший способ установки психологически контакта будет заключаться в том, чтобы сразу же приступить к обсуждению основного вопроса, сформулировать предложение, которое не может не заинтересовать клиент. Кто же остан</w:t>
      </w:r>
      <w:r>
        <w:rPr>
          <w:sz w:val="28"/>
          <w:szCs w:val="28"/>
        </w:rPr>
        <w:t>ется равнодушным к предложению не только сэкономить время, но и получить качественное обслуживание? На такое предложение трудно ответить отказом. Кроме того, такая постановка вопроса позволяет лучше выявить потребности клиента. Умение слушать. Важным элеме</w:t>
      </w:r>
      <w:r>
        <w:rPr>
          <w:sz w:val="28"/>
          <w:szCs w:val="28"/>
        </w:rPr>
        <w:t>нтом стадии выявления потребностей клиента является слушание. Однако во время слушания следует избегать трех основных ловушек: предвзятости, избирательности и отвлеченности.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Предвзятое слушание: это заранее знать, что хочет сказать человек. При этом мы уже</w:t>
      </w:r>
      <w:r>
        <w:rPr>
          <w:sz w:val="28"/>
          <w:szCs w:val="28"/>
        </w:rPr>
        <w:t xml:space="preserve"> заблаговременно определяем отношение к сказанному.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слушание: это слышать только то, что хотим услышать. То есть мы слышим клиентов через определенные фильтры.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Отвлеченное слушание: это думать о чем-то другом. Неумение слушать является основн</w:t>
      </w:r>
      <w:r>
        <w:rPr>
          <w:sz w:val="28"/>
          <w:szCs w:val="28"/>
        </w:rPr>
        <w:t>ой причиной неэффективного обслуживания клиентов в офисе, поскольку приводит к недоразумениям, ошибкам и проблемам. Почему же клиент и менеджер на том или ином этапе обслуживания могут не слышать друг друга в чем состоят главные причины?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Простым способом с</w:t>
      </w:r>
      <w:r>
        <w:rPr>
          <w:sz w:val="28"/>
          <w:szCs w:val="28"/>
        </w:rPr>
        <w:t>охранения заинтересованности и внимания в процессе устного общения является метод нерефлексивное слушания. Нерефлексивное слушание представляет собой по существу простейший прием и состоит в умении молчать, не вмешиваясь в речь собеседника твоими замечания</w:t>
      </w:r>
      <w:r>
        <w:rPr>
          <w:sz w:val="28"/>
          <w:szCs w:val="28"/>
        </w:rPr>
        <w:t>ми. Подчас этот метод - единственная возможность, поскольку клиент фирмы может быть эмоциональным, возбужденным или испытывать трудности в формулировании своих мыслей. Иногда можно прибегнуть к минимизации ответов. Нейтральные и малозначащие ответы («Да!»,</w:t>
      </w:r>
      <w:r>
        <w:rPr>
          <w:sz w:val="28"/>
          <w:szCs w:val="28"/>
        </w:rPr>
        <w:t xml:space="preserve"> «Это как?», «Понимаю Вас...») позволяют содержательно продолжить беседу. Однако существуют ситуации, в которых использование нерефлексивного слушания бывает недостаточно. Во-первых, это может быть недостаточность желания говорить. Во-вторых, это восприяти</w:t>
      </w:r>
      <w:r>
        <w:rPr>
          <w:sz w:val="28"/>
          <w:szCs w:val="28"/>
        </w:rPr>
        <w:t xml:space="preserve">я молчаливого слушания как согласия со сказанным. Кроме того, возможно говорящему требуется получить более активную поддержку или одобрение. 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Рефлексивное слушание помогает преодолеть ограничения и трудности, возникающие в процессе общения. К таким труднос</w:t>
      </w:r>
      <w:r>
        <w:rPr>
          <w:sz w:val="28"/>
          <w:szCs w:val="28"/>
        </w:rPr>
        <w:t>тям можно отнести: многозначность большинства слов, необходимость обратной связи для уяснения умысла сказанного, а также трудности открытого самовыражения, так как людей сковывают сложившиеся установки, переживаемые эмоции, приобретенный опыт.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Эмпатическое</w:t>
      </w:r>
      <w:r>
        <w:rPr>
          <w:sz w:val="28"/>
          <w:szCs w:val="28"/>
        </w:rPr>
        <w:t xml:space="preserve"> слушание отличается от рефлексивного остановкой, а не приемами. Оба вида слушаний означают одно и то же: внимание и отображение чувств. Разница заключается в цели и намерениях. Цель рефлексивного слушания - осознать как можно более точно сообщение говорящ</w:t>
      </w:r>
      <w:r>
        <w:rPr>
          <w:sz w:val="28"/>
          <w:szCs w:val="28"/>
        </w:rPr>
        <w:t>его, то есть значение его идеи или переживаемых чувств. Цель эмпатического слушания - уловить эмоциональную окраску этих идей и их значение для человек проникнуть в систему и понять, что истинно означает высказанное сообщение и какие чувства при этом испыт</w:t>
      </w:r>
      <w:r>
        <w:rPr>
          <w:sz w:val="28"/>
          <w:szCs w:val="28"/>
        </w:rPr>
        <w:t>ывай собеседник. Эмпатическое слушание особенно ценно при устранении разногласий и урегулировании конфликтов.</w:t>
      </w:r>
    </w:p>
    <w:p w:rsidR="00000000" w:rsidRDefault="00E41591">
      <w:pPr>
        <w:keepNext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Создание благоприятного психологического климата</w:t>
      </w:r>
    </w:p>
    <w:p w:rsidR="00000000" w:rsidRDefault="00E41591">
      <w:pPr>
        <w:keepNext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 психологический климат во время продаж услуги в значительной степени связан с</w:t>
      </w:r>
      <w:r>
        <w:rPr>
          <w:sz w:val="28"/>
          <w:szCs w:val="28"/>
        </w:rPr>
        <w:t xml:space="preserve"> тем, каков психологический настрой клиента, каково его душевное состояние или психологическое самочувствие. Психологи выделяют ряд аспектов, обеспечивающих любому человеку хорошее психологическое самочувствие. Знание и применение во время продаж услуги эт</w:t>
      </w:r>
      <w:r>
        <w:rPr>
          <w:sz w:val="28"/>
          <w:szCs w:val="28"/>
        </w:rPr>
        <w:t>их аспектов позволит создать и поддерживать хорошее настроение клиента. В их состав можно включить умение: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вести себя спокойно и непринужденно;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сосредоточить все внимание на клиенте;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улыбаться и поддерживать контакт глаз;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подчеркивать мимикой заинт</w:t>
      </w:r>
      <w:r>
        <w:rPr>
          <w:sz w:val="28"/>
          <w:szCs w:val="28"/>
        </w:rPr>
        <w:t>ересованность в беседе;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открытые жесты;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говорить с той же скоростью, что и клиент;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положительно отзываться о личности клиента;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показывать собственное уважение коллег по работе;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демонстрировать доброжелательность, удовлетворенность жи</w:t>
      </w:r>
      <w:r>
        <w:rPr>
          <w:sz w:val="28"/>
          <w:szCs w:val="28"/>
        </w:rPr>
        <w:t>знью, гармонию с собой и окружающими.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психологического климата не в последнюю очередь зависит и от того, насколько хорошо менеджер усвоил и применяет при обслуживании клиента постулаты корпоративной культуры своей фирмы. Именно за с</w:t>
      </w:r>
      <w:r>
        <w:rPr>
          <w:sz w:val="28"/>
          <w:szCs w:val="28"/>
        </w:rPr>
        <w:t>чет применения опыта зарубежных специалистов в области разработки корпоративной культуры многие фирмы начинали намного качественнее обслуживать клиентов и в результате выбивались в лидеры. Сильная корпоративная культура является одним из способов стимулиро</w:t>
      </w:r>
      <w:r>
        <w:rPr>
          <w:sz w:val="28"/>
          <w:szCs w:val="28"/>
        </w:rPr>
        <w:t>вания работы менеджеров. В целом эффективную корпоративную культуру отличают следующие принципы:</w:t>
      </w:r>
    </w:p>
    <w:p w:rsidR="00000000" w:rsidRDefault="00E41591">
      <w:pPr>
        <w:keepNext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слаженность, взаимодействие, то, что называется team spirit (командный дух);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удовлетворение работой и гордость за ее результаты;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преданность организации </w:t>
      </w:r>
      <w:r>
        <w:rPr>
          <w:sz w:val="28"/>
          <w:szCs w:val="28"/>
        </w:rPr>
        <w:t>и готовность соответствовать ее высоким стандартам;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требовательность к качеству труда;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готовность к переменам, вызванным прогрессом и конкурентной борьбой.</w:t>
      </w:r>
    </w:p>
    <w:p w:rsidR="00000000" w:rsidRDefault="00E41591">
      <w:pPr>
        <w:keepNext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2.2.1 Установление доверительных отношений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важное и одновременно самое сложное дл</w:t>
      </w:r>
      <w:r>
        <w:rPr>
          <w:sz w:val="28"/>
          <w:szCs w:val="28"/>
        </w:rPr>
        <w:t xml:space="preserve">я менеджера - установить доверительные отношения с потенциальным покупателем. При этом решающее значение имеют не аргументы, а умение продавца найти «ключ» к сердцу клиента. Тот, чьи мысли заняты только продажей своих товаров, тот, кто хочет лишь настоять </w:t>
      </w:r>
      <w:r>
        <w:rPr>
          <w:sz w:val="28"/>
          <w:szCs w:val="28"/>
        </w:rPr>
        <w:t>на своем мнении, пускает в ход разум и соответственно воздействует на разум.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доверительные отношения установить не удается. Найти подход к клиенту и серьезно отнестись к его желаниям и потребностям - вот путь к успеху. Если менеджер знает, чт</w:t>
      </w:r>
      <w:r>
        <w:rPr>
          <w:sz w:val="28"/>
          <w:szCs w:val="28"/>
        </w:rPr>
        <w:t>о любит его клиент, а чему не придает значения, можно это учесть в своих аргументах. Если относиться к клиенту как к человеку, как к другу, для которого менеджер готов сделать все, то клиент и станет вашим другом, который доверяет вам и прислушивается к ва</w:t>
      </w:r>
      <w:r>
        <w:rPr>
          <w:sz w:val="28"/>
          <w:szCs w:val="28"/>
        </w:rPr>
        <w:t>шим советам.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клиентом следует полностью сконцентрировать внимание на клиенте. Внимательный наблюдатель, который действительно стремится привлечь к сотрудничеству потенциального клиента и добиться того, чтобы он остался доволен, не должен пропу</w:t>
      </w:r>
      <w:r>
        <w:rPr>
          <w:sz w:val="28"/>
          <w:szCs w:val="28"/>
        </w:rPr>
        <w:t>стить такие «помехи». В этой ситуации краткий разговор в дружеском тоне окажется полезнее, чем тщетная попытка получить заказ. Руководствуйтесь таким девизом: клиент - превыше всего, первостепенное значение имеет его благополучие и самочувствие.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 Убе</w:t>
      </w:r>
      <w:r>
        <w:rPr>
          <w:b/>
          <w:bCs/>
          <w:sz w:val="28"/>
          <w:szCs w:val="28"/>
        </w:rPr>
        <w:t>ждать клиента в приобретении услуги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требуется немало времени для того, чтобы по-настоящему убедить клиента. Для того, чтобы убеждать клиента в правильности того, что он обратился именно в ту фирму или выбрал правильную услугу; нельзя уговаривать, об</w:t>
      </w:r>
      <w:r>
        <w:rPr>
          <w:sz w:val="28"/>
          <w:szCs w:val="28"/>
        </w:rPr>
        <w:t>манывать или просто «давить» на клиента. Действует только метод убеждения! Кстати, чтобы убеждать, требуется не только говорить, как многие думают. Очень важно внимательно слушать, что говорит собеседник, и ставить себя на его место, чтобы проникнуться его</w:t>
      </w:r>
      <w:r>
        <w:rPr>
          <w:sz w:val="28"/>
          <w:szCs w:val="28"/>
        </w:rPr>
        <w:t xml:space="preserve"> потребностями. Чем больше собеседник сообщает вам о своих желаниях и представлениях, тем лучше вы сможете войти в его положение и принять во внимание его аргументы. Умение убеждать подразумевает и умение внимательно слушать.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2.2.3 Правильное проведение д</w:t>
      </w:r>
      <w:r>
        <w:rPr>
          <w:b/>
          <w:bCs/>
          <w:sz w:val="28"/>
          <w:szCs w:val="28"/>
        </w:rPr>
        <w:t>еловой беседы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доверительной атмосферы, фаза убеждения требуют определенного времени, за которое у клиента созреет окончательное решение. Хороший продавец или руководитель знает об этом и способствует осуществлению этого процесса, направляя разгово</w:t>
      </w:r>
      <w:r>
        <w:rPr>
          <w:sz w:val="28"/>
          <w:szCs w:val="28"/>
        </w:rPr>
        <w:t>р в нужное русло, по сути дела оказывая на клиента или сотрудника гипнотическое воздействие. Спокойный тон, в котором ведется разговор, внимательное отношение к собеседнику, убедительные аргументы и терпение - вот та почва, которая питает чувство увереннос</w:t>
      </w:r>
      <w:r>
        <w:rPr>
          <w:sz w:val="28"/>
          <w:szCs w:val="28"/>
        </w:rPr>
        <w:t>ти и доверия. Создается впечатление, что продавец, обладающий харизматическими способностями, добивается желаемого результата, буквально не прилагая никаких усилий. Он одерживает победы и покоряет сердца клиентов, благодаря исходящей от него поистине волше</w:t>
      </w:r>
      <w:r>
        <w:rPr>
          <w:sz w:val="28"/>
          <w:szCs w:val="28"/>
        </w:rPr>
        <w:t>бной силе.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люди уверены, что достаточно привести неоспоримые доказательства, чтобы убедить собеседника, ведь именно так нас учили в школе. Тот, кто использует этот прием, убежден, что прав. Однако если мы пристальнее рассмотрим так называемые доказа</w:t>
      </w:r>
      <w:r>
        <w:rPr>
          <w:sz w:val="28"/>
          <w:szCs w:val="28"/>
        </w:rPr>
        <w:t>тельства, то убедимся, что они чаще всего не выдерживают никакой критики. Конечно, они ошарашивают собеседника, в результате чего он внутренне полностью замыкается; разговор оказывается безрезультатным. Я считаю приведение доказательств своего рода интелле</w:t>
      </w:r>
      <w:r>
        <w:rPr>
          <w:sz w:val="28"/>
          <w:szCs w:val="28"/>
        </w:rPr>
        <w:t>ктуальным изнасилованием. Проанализируйте безрезультатные переговоры, и вы убедитесь: того, кто использует доказательства, неизбежно ждет неудача.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обслуживания клиентов в офисе в значительной степени основываются на психологичес</w:t>
      </w:r>
      <w:r>
        <w:rPr>
          <w:sz w:val="28"/>
          <w:szCs w:val="28"/>
        </w:rPr>
        <w:t>кой культуре делового разговора.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культура делового разговора - это единство знаний, отражающих закономерности психической деятельности собеседников, и умение применять эти знания в конкретных деловых ситуациях. Психологическая культура прод</w:t>
      </w:r>
      <w:r>
        <w:rPr>
          <w:sz w:val="28"/>
          <w:szCs w:val="28"/>
        </w:rPr>
        <w:t>аж услуг начинается с создания благоприятного психологического климата.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расположить к себе клиент, не следует стремиться к достижению только односторонних выгод. Очень важно заинтересовать клиента эксклюзивностью и уникальностью или, наоборот, широко</w:t>
      </w:r>
      <w:r>
        <w:rPr>
          <w:sz w:val="28"/>
          <w:szCs w:val="28"/>
        </w:rPr>
        <w:t>й популярностью предлагаемой услуги. Желательно начать беседу так, чтобы клиент сам высказал то, что менеджер хотел бы от него услышать. Менеджер должен принять точку зрения клиента и попытаться прочувствовать все то, что может испытывать последний.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</w:t>
      </w:r>
      <w:r>
        <w:rPr>
          <w:sz w:val="28"/>
          <w:szCs w:val="28"/>
        </w:rPr>
        <w:t>ясь психологическими приемами, разработанными Дейлом Карнеги, менеджер может в самом начале деловой беседы быстро расположить к себе клиента и безболезненно для его самолюбия склонить к своему мнению.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разговора специальными фразами рекоменду</w:t>
      </w:r>
      <w:r>
        <w:rPr>
          <w:sz w:val="28"/>
          <w:szCs w:val="28"/>
        </w:rPr>
        <w:t>ется начать внушать клиенту сознание его собственной значимости. Важна искренность. Не следует делать дешевые комплименты. Ведь глубочайшим стремлением, присущим человеческой природе, является желание быть значительным. Каждый человек страстно стремится бы</w:t>
      </w:r>
      <w:r>
        <w:rPr>
          <w:sz w:val="28"/>
          <w:szCs w:val="28"/>
        </w:rPr>
        <w:t>ть оцененным по достоинству. Внушив клиенту собственную значимость, менеджер делает первый важный шаг по созданию благоприятного психологического климата. Сознание значительности можно внушить следующими способами: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называть человека по имени. Д.</w:t>
      </w:r>
      <w:r>
        <w:rPr>
          <w:sz w:val="28"/>
          <w:szCs w:val="28"/>
        </w:rPr>
        <w:t xml:space="preserve"> Карнеги был убежден, что все люди любят свои имена. Имя - любимая музыка для человека. В процессе продаж услуги очень важно обращаться к клиенту по имени. Делать это желательно как можно более непринужденно, давая понять, что его имя для менеджера много з</w:t>
      </w:r>
      <w:r>
        <w:rPr>
          <w:sz w:val="28"/>
          <w:szCs w:val="28"/>
        </w:rPr>
        <w:t>начит.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не прибегать к спору, поскольку в девяти случаях из десяти спор кончается тем, что каждый из его участников еще больше, чем прежде, убеждается в собственной правоте. Как же быть, когда клиент явно неправ? В данном случае можно прибегнуть </w:t>
      </w:r>
      <w:r>
        <w:rPr>
          <w:sz w:val="28"/>
          <w:szCs w:val="28"/>
        </w:rPr>
        <w:t>к фразе: «Подумать только, я-то считал иначе, но, возможно, я ошибаюсь. Давайте лучше вместе проверим факты».</w:t>
      </w:r>
    </w:p>
    <w:p w:rsidR="00000000" w:rsidRDefault="00E41591">
      <w:pPr>
        <w:keepNext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2.2.4 Невербальные средства общения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Жесты, мимика, интонация - важнейшая часть делового общения. Австрийский учёный Аллан Пиз полагает, что с пом</w:t>
      </w:r>
      <w:r>
        <w:rPr>
          <w:sz w:val="28"/>
          <w:szCs w:val="28"/>
        </w:rPr>
        <w:t xml:space="preserve">ощью слов передаётся 7% информации, с помощью звуковых средств (включая тон голоса, интонацию и т.п.) - 38%, мимики, жестов, позы - 55%. С одной стороны, во время деловых бесед, встреч, переговоров необходимо контролировать свои жесты и мимику, с другой - </w:t>
      </w:r>
      <w:r>
        <w:rPr>
          <w:sz w:val="28"/>
          <w:szCs w:val="28"/>
        </w:rPr>
        <w:t>уметь правильно "прочитать" реакции партнёра. Однако интерпретация жестов, поз и других компонентов невербального (то есть не связанного с речью) общения не всегда бывает однозначной. Наиболее серьезная ошибка, которую может сделать новичок в интерпретации</w:t>
      </w:r>
      <w:r>
        <w:rPr>
          <w:sz w:val="28"/>
          <w:szCs w:val="28"/>
        </w:rPr>
        <w:t xml:space="preserve"> языка тела, - это толкование отдельных жестов в изоляции от других, а также вне зависимости от сложившейся ситуации.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Невербальные компоненты общения особенно значимы в первые минуты знакомства. Необходимо показать заинтересованность в предстоящей беседе, </w:t>
      </w:r>
      <w:r>
        <w:rPr>
          <w:sz w:val="28"/>
          <w:szCs w:val="28"/>
        </w:rPr>
        <w:t>готовность к конструктивному сотрудничеству, открытость для новых идей и предложений.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Зоны. Подобно другим животным, человек обладает собственным "воздушным колпаком", который постоянно находится вокруг него. Размеры этого колпака зависят от плотности насе</w:t>
      </w:r>
      <w:r>
        <w:rPr>
          <w:sz w:val="28"/>
          <w:szCs w:val="28"/>
        </w:rPr>
        <w:t>ления в том месте, где человек вырос. Помимо этого, размеры воздушного пространства определяются также культурной средой.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Интимная зона (от 15 см до 45 см). Её человек рассматривает как личную собственность. Только самым близким позволено в неё вторгатьс</w:t>
      </w:r>
      <w:r>
        <w:rPr>
          <w:sz w:val="28"/>
          <w:szCs w:val="28"/>
        </w:rPr>
        <w:t>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Личная зона (от 46 см до 1,22 м). На таком расстоянии от окружающих мы стоим не вечеринках, официальных приёмах, дружеских встречах или на работе.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Социальная зона (от 1,22 до 3,6 м). На таком расстоянии мы общаемся с посторонними.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Публичная зона (</w:t>
      </w:r>
      <w:r>
        <w:rPr>
          <w:sz w:val="28"/>
          <w:szCs w:val="28"/>
        </w:rPr>
        <w:t>свыше 3,6 м). Когда мы обращаемся к большой группе людей, то такое расстояние для нас наиболее предпочтительно.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Жесты рук и ладоней. Потирание ладоней - это невербальный сигнал позитивных ожиданий. Скорость потирания рук многое говорит о том, кто получит о</w:t>
      </w:r>
      <w:r>
        <w:rPr>
          <w:sz w:val="28"/>
          <w:szCs w:val="28"/>
        </w:rPr>
        <w:t>жидаемые позитивные результаты. Быстрое говорит о результате выгодном для обоих. Потирание большим пальцем по кончикам пальцев или только по кончику указательного обычно означает материальные, особенно денежные, ожидания.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также могут служить барьером.</w:t>
      </w:r>
      <w:r>
        <w:rPr>
          <w:sz w:val="28"/>
          <w:szCs w:val="28"/>
        </w:rPr>
        <w:t xml:space="preserve"> Человек, скрестивший руки воспринимает всё более критично, хуже запоминает информацию, он настроен более негативно.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этика. Профессиональная этика работников сервиса - это совокупность специфических требований и норм нравственности, реализ</w:t>
      </w:r>
      <w:r>
        <w:rPr>
          <w:sz w:val="28"/>
          <w:szCs w:val="28"/>
        </w:rPr>
        <w:t>ующихся при выполнении ими профессиональных обязанностей по обслуживанию клиентов. Она основывается на психологии сервиса.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E41591">
      <w:pPr>
        <w:keepNext/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необходимо отметить, что в данной работе были освещены основные черты такого социально психологического я</w:t>
      </w:r>
      <w:r>
        <w:rPr>
          <w:sz w:val="28"/>
          <w:szCs w:val="28"/>
        </w:rPr>
        <w:t>вления как социально психологическое воздействие, раскрыв основные черты данного явления мы пришли к следующим выводам: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Психологическое воздействие - социально-психологическая активность одних людей, направленная на других людей и их группы с целью измен</w:t>
      </w:r>
      <w:r>
        <w:rPr>
          <w:sz w:val="28"/>
          <w:szCs w:val="28"/>
        </w:rPr>
        <w:t>ения психологических характеристик личности, групповых норм, общественного мнения, настроений и переживаний.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этапа психологического воздействия: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операциональный, когда осуществляется деятельность его субъекта;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процессуальный, когда имеет м</w:t>
      </w:r>
      <w:r>
        <w:rPr>
          <w:sz w:val="28"/>
          <w:szCs w:val="28"/>
        </w:rPr>
        <w:t>есто принятие (одобрение) или неприятие (неодобрение) данного воздействия его объектом;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заключительный, когда проявляются ответные реакции как следствие перестройки психики объекта воздействия.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 социально-психологического воздействия или социаль</w:t>
      </w:r>
      <w:r>
        <w:rPr>
          <w:sz w:val="28"/>
          <w:szCs w:val="28"/>
        </w:rPr>
        <w:t>ных влияний можно представить следующим образом: субъект, объект, способы влияния, средства, механизм.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психологическое воздействие подразделяется на следующие виды: информационно-психологическое, психогенное, психоаналитическое, нейролингвистическое</w:t>
      </w:r>
      <w:r>
        <w:rPr>
          <w:sz w:val="28"/>
          <w:szCs w:val="28"/>
        </w:rPr>
        <w:t>, психотронное, психотропное.</w:t>
      </w:r>
    </w:p>
    <w:p w:rsidR="00000000" w:rsidRDefault="00E41591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Информационно-психологическое воздействие (часто его называют информационно-пропагандистским, идеологическим) - это воздействие словом, информацией. Результативность психологического воздействия зависит также от особенностей м</w:t>
      </w:r>
      <w:r>
        <w:rPr>
          <w:sz w:val="28"/>
          <w:szCs w:val="28"/>
        </w:rPr>
        <w:t>еханизмов трансформации убеждений, стереотипов и установок людей. Основными методами социально-психологического воздействия, которые всеми используются, являются убеждение, внушение и манипулирование.</w:t>
      </w:r>
    </w:p>
    <w:p w:rsidR="00000000" w:rsidRDefault="00E415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1.Андреева Г.М. Социальная </w:t>
      </w:r>
      <w:r>
        <w:rPr>
          <w:sz w:val="28"/>
          <w:szCs w:val="28"/>
        </w:rPr>
        <w:t>психология. Учебник для вузов. М., 1999.  370с.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.Еникеев М.И. Социальная психология. Учебник для вузов. М.: ПРИОР, 2001. - 160с.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.Крысько В. Социальная психология// Курс лекций М., 2006. - 351 с.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.Луков В.А. Социальная экспертиза. М., 1996.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.Марков М. Техн</w:t>
      </w:r>
      <w:r>
        <w:rPr>
          <w:sz w:val="28"/>
          <w:szCs w:val="28"/>
        </w:rPr>
        <w:t>ология и эффективность социального управления. М., 1982.</w:t>
      </w:r>
    </w:p>
    <w:p w:rsidR="00000000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.Учебное пособие для вузов// под ред. Сухова А.Н., Деркача А.А. Серия: Высшее образование. 2001 г. - 600с.</w:t>
      </w:r>
    </w:p>
    <w:p w:rsidR="00E41591" w:rsidRDefault="00E41591">
      <w:pPr>
        <w:keepNext/>
        <w:tabs>
          <w:tab w:val="left" w:pos="9354"/>
        </w:tabs>
        <w:suppressAutoHyphens/>
        <w:spacing w:line="360" w:lineRule="auto"/>
        <w:rPr>
          <w:sz w:val="28"/>
          <w:szCs w:val="28"/>
        </w:rPr>
      </w:pPr>
    </w:p>
    <w:sectPr w:rsidR="00E415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F4"/>
    <w:rsid w:val="009555F4"/>
    <w:rsid w:val="00E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4036</Words>
  <Characters>23009</Characters>
  <Application>Microsoft Office Word</Application>
  <DocSecurity>0</DocSecurity>
  <Lines>191</Lines>
  <Paragraphs>53</Paragraphs>
  <ScaleCrop>false</ScaleCrop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2024-08-02T07:32:00Z</dcterms:created>
  <dcterms:modified xsi:type="dcterms:W3CDTF">2024-08-02T07:32:00Z</dcterms:modified>
</cp:coreProperties>
</file>