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69DB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7169DB">
      <w:pPr>
        <w:pStyle w:val="1"/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7169DB">
      <w:pPr>
        <w:pStyle w:val="1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169DB">
      <w:pPr>
        <w:pStyle w:val="1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Развитие речи у дошкольников</w:t>
      </w:r>
    </w:p>
    <w:p w:rsidR="00000000" w:rsidRDefault="007169DB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Основы развития речи у дошкольников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Этапы развития речи у дошкольников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Развитие речи дошкольников с ЗПР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Общая характеристика ЗПР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развития речи у детей с ЗПР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Методика развития речи у дошкольников с ЗПР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Воспитание звуковой культуры речи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Развитие словаря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Формирование грамматического строя речи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Развитие связной речи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Развитие образной речи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169DB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</w:t>
      </w:r>
      <w:r>
        <w:rPr>
          <w:sz w:val="28"/>
          <w:szCs w:val="28"/>
        </w:rPr>
        <w:t>мире устная и письменная речь играют огромное значение в жизни человека. Характерной чертой общества 21 века является высокий уровень, многообразие и доступность коммуникаций, то есть возможности для общения между людьми. Люди постоянно передают друг другу</w:t>
      </w:r>
      <w:r>
        <w:rPr>
          <w:sz w:val="28"/>
          <w:szCs w:val="28"/>
        </w:rPr>
        <w:t xml:space="preserve"> огромный обьем информации: во время дружеского общения и деловых встреч, учась в школе и вещая с политической трибуны. По этому правильная, хорошо развитая и красивая речь определенно является залогом успеха в большинстве сфер жизнедеятельности человека.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даже с развитием электронных и высокоскоростных средств коммуникации, таких как мобильная связь, электронная почта, социальные сети, скайп, грамотная речь сохранила свое значение.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говорить и выражать свои мысли словами не дается человеку при рожде</w:t>
      </w:r>
      <w:r>
        <w:rPr>
          <w:sz w:val="28"/>
          <w:szCs w:val="28"/>
        </w:rPr>
        <w:t>нии - оно приходит к человеку в процессе его развития. С самого рождения человеческий индивид начинает искать средства взаимодействия с окружающими людьми. В свою очередь, окружающие люди (как правило родители и воспитатели) помогают ему освоить навыки общ</w:t>
      </w:r>
      <w:r>
        <w:rPr>
          <w:sz w:val="28"/>
          <w:szCs w:val="28"/>
        </w:rPr>
        <w:t>ения. И хотя человек не перестает учиться говорить даже будучи взрослым, фундамент его речи закладывается именнно в первые годы жизни. Таким образом, сложно переоценить то значение, которое имеет развитие речи в раннем детском возрасте.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Отдельный раздел со</w:t>
      </w:r>
      <w:r>
        <w:rPr>
          <w:sz w:val="28"/>
          <w:szCs w:val="28"/>
        </w:rPr>
        <w:t>временной педагогики посвящен методикам развития речи у детей дошкольного возраста. Научные наблюдения и практика применения педагогических приемов выработали целую систему средств и способов, которые помогают ребенку в раннем возрасте полноценно освоить н</w:t>
      </w:r>
      <w:r>
        <w:rPr>
          <w:sz w:val="28"/>
          <w:szCs w:val="28"/>
        </w:rPr>
        <w:t xml:space="preserve">авыки устной, а затем и письменной речи. Отвечая печальным реалиям современной жизни, педагогика также заботится о детях, чье развитие </w:t>
      </w:r>
      <w:r>
        <w:rPr>
          <w:sz w:val="28"/>
          <w:szCs w:val="28"/>
        </w:rPr>
        <w:lastRenderedPageBreak/>
        <w:t>затруднено различными факторами. В случаях, когда нормальное речевое развитие ребенка становится невозможным по тем или и</w:t>
      </w:r>
      <w:r>
        <w:rPr>
          <w:sz w:val="28"/>
          <w:szCs w:val="28"/>
        </w:rPr>
        <w:t xml:space="preserve">ным причинам, появляется необходимость в специальных методах диагностики и устранения нарушений речи. Таким образом, в обьекте исследования, который составляют методики развития речи, в качестве предмета для настоящей курсовой работы мы выделим и детально </w:t>
      </w:r>
      <w:r>
        <w:rPr>
          <w:sz w:val="28"/>
          <w:szCs w:val="28"/>
        </w:rPr>
        <w:t>рассмотрим те специальные методики, которые применяются при ЗПР у детей дошкольного возраста.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Поставив перед собой цель изучить и дать характеристику методикам развития речи у детей с ЗПР, в качестве задач исследования мы определим следующюю последовательн</w:t>
      </w:r>
      <w:r>
        <w:rPr>
          <w:sz w:val="28"/>
          <w:szCs w:val="28"/>
        </w:rPr>
        <w:t>ость действий: обзор научной литературы по теме, общее описание развития речи (основные этапы и их особенности), характеристика основных методик развития речи (понятие, виды), формулировка определения ЗПР и его применение к речевому развитию, обзор методик</w:t>
      </w:r>
      <w:r>
        <w:rPr>
          <w:sz w:val="28"/>
          <w:szCs w:val="28"/>
        </w:rPr>
        <w:t xml:space="preserve"> развития речи при ЗПР, а также выделение среди них наиболее прогрессивных и эффективных.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Развитие речи дошкольников</w:t>
      </w:r>
    </w:p>
    <w:p w:rsidR="00000000" w:rsidRDefault="007169D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Основы развития речи у дошкольников</w:t>
      </w:r>
    </w:p>
    <w:p w:rsidR="00000000" w:rsidRDefault="007169DB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задержка развитие речь дошкольник</w:t>
      </w:r>
    </w:p>
    <w:p w:rsidR="00000000" w:rsidRDefault="007169D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развитие речи протекает с первой минуты появле</w:t>
      </w:r>
      <w:r>
        <w:rPr>
          <w:sz w:val="28"/>
          <w:szCs w:val="28"/>
        </w:rPr>
        <w:t>ния ребенка на свет, этап развития активной (экспрессивной) речи относится к возрасту от 3 до 7 лет. Таким образом именно дошкольный период является важным и определяющим в развитии речи и личности человека.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 развитие активной речи обусловленно тремя </w:t>
      </w:r>
      <w:r>
        <w:rPr>
          <w:sz w:val="28"/>
          <w:szCs w:val="28"/>
        </w:rPr>
        <w:t>этапами: своевременное формирование звукопроизношения, развитие грамматического строя речи и усвоения навыков планирования речевого высказывания, в основе которого лежит фразовая речь. И фундаментом для этого является развитие импрессивной речи, то есть по</w:t>
      </w:r>
      <w:r>
        <w:rPr>
          <w:sz w:val="28"/>
          <w:szCs w:val="28"/>
        </w:rPr>
        <w:t>нимания обращённой к ребёнку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насколько успешным будет обучение ребенка в школе закладывается до 6 лет, когда он уже умеет делиться своим опытом, то есть связно и последовательно рассказывать о том что с ним произошло. Ребенок показывает хороший у</w:t>
      </w:r>
      <w:r>
        <w:rPr>
          <w:sz w:val="28"/>
          <w:szCs w:val="28"/>
        </w:rPr>
        <w:t>ровень развития речи тогда, когда может пересказать просмотренный спектакль, увиденный мультфильм, или услышанную сказку. Пр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вильно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зв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пр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изн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шени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является г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нтией того, что д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шк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льник буд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т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сп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н в звук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-буквенн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лиз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и, с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ответств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нно,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своит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вильное пр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писание в шк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льном воз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асте.</w:t>
      </w:r>
    </w:p>
    <w:p w:rsidR="00000000" w:rsidRDefault="007169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развитие речи &lt;http://xn--80afddbaofbdrg0bdbq2bya0g9hc.xn--p1ai/component/content/article/57-glavnay-stranica/189-razvitie-rechi.html&gt; в дошкольном возрасте - не простой процесс, который очень ва</w:t>
      </w:r>
      <w:r>
        <w:rPr>
          <w:sz w:val="28"/>
          <w:szCs w:val="28"/>
        </w:rPr>
        <w:t>жен для всей дальнейшей жизни человека. Хороше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развитие р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чи дошк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льника 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зможно у здоров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го в неврол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гическом плане р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бёнк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 у к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го вс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эт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пы р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звития р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чи, пр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текают гармоничнo и своевременн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Этапы развития речи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развивается в процессе он</w:t>
      </w:r>
      <w:r>
        <w:rPr>
          <w:sz w:val="28"/>
          <w:szCs w:val="28"/>
        </w:rPr>
        <w:t>тогенеза паралельно с умственным и физическим развитием ребенка и служит показателем общего раззвития ребенка. Усвоение родного языка имеет ряд характерных черт и происходит со строгой закономерностью, общей для всех детей. Что бы вовремя заметить патологи</w:t>
      </w:r>
      <w:r>
        <w:rPr>
          <w:sz w:val="28"/>
          <w:szCs w:val="28"/>
        </w:rPr>
        <w:t>ю в развитии речи нужно четко представлять себе всю последовательность речевого развития детей в норме, знать условия и закономерности этого процесса. Так же четко нужно представлять этапы развития речи, чтобы вовремя заметить те или иные отклонения в проц</w:t>
      </w:r>
      <w:r>
        <w:rPr>
          <w:sz w:val="28"/>
          <w:szCs w:val="28"/>
        </w:rPr>
        <w:t>ессе развития.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 устанавливает 4 этапа в становлении речи детей: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подготовительный (с момента рождения - до 1 года);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преддошколъный (от 1 года до 3 лет);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дошкольный (от 3 до 7 лет);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- школьный (от 7 до 17 лет).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Леонтьев ук</w:t>
      </w:r>
      <w:r>
        <w:rPr>
          <w:sz w:val="28"/>
          <w:szCs w:val="28"/>
        </w:rPr>
        <w:t>азывает, что выделенные им временные рамки последо-вательных периодов или «стадий» крайне вариативны (особенно к 3 годам).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так, рассмотрим первые 3 этапа становления речи детей: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- подготовительный, с момента рождения до года. На этом этапе происходи</w:t>
      </w:r>
      <w:r>
        <w:rPr>
          <w:sz w:val="28"/>
          <w:szCs w:val="28"/>
        </w:rPr>
        <w:t>т подготовка к овладению речи. Появляются первые голосовые реакции: крик, плачь. Они в свою очередь способствуют развитию трех отделов речевого аппарата: дыхательного, артикуляционного, голосового.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неделе жизни ребенок начинает реагировать на гол</w:t>
      </w:r>
      <w:r>
        <w:rPr>
          <w:sz w:val="28"/>
          <w:szCs w:val="28"/>
        </w:rPr>
        <w:t>ос говорящего. Около двух месяцев появляется гуление и к трем месяцам - лепет. С пятого месяца ребенок слышит звуки, пытается подражать артикуляционным движениям губ взрослого. С шести месяцев путем подрожания ребенок произносит отдельные слоги.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</w:t>
      </w:r>
      <w:r>
        <w:rPr>
          <w:sz w:val="28"/>
          <w:szCs w:val="28"/>
        </w:rPr>
        <w:t>полугодии жизни ребенок воспринимает отдельные звукосочетания и связывает их с действиями или предметами. Он реагирует на: ситуацию, интонацию, слова. Это помогает образованию временных связей (запоминание слов и реакция на них).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7-9 месяцев ребенок начи</w:t>
      </w:r>
      <w:r>
        <w:rPr>
          <w:sz w:val="28"/>
          <w:szCs w:val="28"/>
        </w:rPr>
        <w:t>нает повторять за взрослым более разнообразные сочетания звуков.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10-11 месяцев появляются реакции на слова независимо от ситуации и интонации говорящего.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время, особо важное значение приобретают условия, в которых формируется речь ребенка (правильн</w:t>
      </w:r>
      <w:r>
        <w:rPr>
          <w:sz w:val="28"/>
          <w:szCs w:val="28"/>
        </w:rPr>
        <w:t>ая речь окружающих, подражание взрослым).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1-го года жизни появляются первые слова.</w:t>
      </w:r>
    </w:p>
    <w:p w:rsidR="00000000" w:rsidRDefault="007169D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- преддошкольный (от 1 г. до 3 лет)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появлением у ребенка первых слов заканчивается подготовительный этап и начинается этап становления активной речи. В это </w:t>
      </w:r>
      <w:r>
        <w:rPr>
          <w:sz w:val="28"/>
          <w:szCs w:val="28"/>
        </w:rPr>
        <w:t>время у ребенка появляется особое внимание к артикуляции окружающих. Он очень много и охотно повторяет за говорящим и сам произносит слова. При этом малыш путает звуки, переставляет их местами, искажает, опускает.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слова ребенка носят обобщенно-смысл</w:t>
      </w:r>
      <w:r>
        <w:rPr>
          <w:sz w:val="28"/>
          <w:szCs w:val="28"/>
        </w:rPr>
        <w:t>овой характер. Одним и тем же словом или звукосочетанием он может обозначать и предмет, и просьбу, и чувства.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полутора лет слово приобретает обобщенный характер. Появляется возможность понимания словесного объяснения взрослого, усвоения знаний, накоплени</w:t>
      </w:r>
      <w:r>
        <w:rPr>
          <w:sz w:val="28"/>
          <w:szCs w:val="28"/>
        </w:rPr>
        <w:t>я новых слов.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2-го и 3-го года жизни у ребенка происходит значительное накопление словаря. Значения слов становятся все более определенными.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2-м годам дети практически овладевают навыками употребления форм единственного и множественного чис</w:t>
      </w:r>
      <w:r>
        <w:rPr>
          <w:sz w:val="28"/>
          <w:szCs w:val="28"/>
        </w:rPr>
        <w:t>ла существительных, времени и лица глаголов, используют некоторые падежные окончания.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3-го года жизни у ребенка начинает формироваться грамматический строй речи. В это время понимание речи взрослого значительно превосходит произносительные возможн</w:t>
      </w:r>
      <w:r>
        <w:rPr>
          <w:sz w:val="28"/>
          <w:szCs w:val="28"/>
        </w:rPr>
        <w:t>ости.</w:t>
      </w:r>
    </w:p>
    <w:p w:rsidR="00000000" w:rsidRDefault="007169D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 - дошкольный (от 3 до 7 лет)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дошкольном этапе у большинства детей еще отмечается неправильное звукопроизношение. На протяжении периода от 3 до 7 лет у ребенка все более развивается навык слухового контроль над собственным произношением, уме</w:t>
      </w:r>
      <w:r>
        <w:rPr>
          <w:sz w:val="28"/>
          <w:szCs w:val="28"/>
        </w:rPr>
        <w:t>ние исправлять его в некоторых возможных случаях. Иными словами, формируется фонематическое восприятие.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продолжается быстрое увеличение словарного запаса. Активный словарь ребенка к 4-6 годам достигает 3000-4000 слов. Значения слов еще больше</w:t>
      </w:r>
      <w:r>
        <w:rPr>
          <w:sz w:val="28"/>
          <w:szCs w:val="28"/>
        </w:rPr>
        <w:t xml:space="preserve"> уточняются и во многом обогащаются. Параллельно с развитием словаря идет и развитие грамматического строя речи, дети овладевают связной речью. После 3 лет происходит значительное усложнение содержания речи ребенка, увеличивается ее объем. Это ведет к усло</w:t>
      </w:r>
      <w:r>
        <w:rPr>
          <w:sz w:val="28"/>
          <w:szCs w:val="28"/>
        </w:rPr>
        <w:t>жнению структуры предложений. К 3 годам у детей оказываются сформированными все основные грамматические категории.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4-го года жизни пользуются в речи простыми и сложными предложениями.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5-м году жизни дети относительно свободно пользуются структурой </w:t>
      </w:r>
      <w:r>
        <w:rPr>
          <w:sz w:val="28"/>
          <w:szCs w:val="28"/>
        </w:rPr>
        <w:t>сложносочиненных и сложноподчиненных предложений. К 4-м годам в норме ребенок должен дифференцировать все звуки, т. е. у него должно быть сформировано фонематическое восприятие.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Нормальное (своевременное и правильное) речевое развитие ребенка позволяет ему</w:t>
      </w:r>
      <w:r>
        <w:rPr>
          <w:sz w:val="28"/>
          <w:szCs w:val="28"/>
        </w:rPr>
        <w:t xml:space="preserve"> постоянно усваивать новые понятия, расширять запас знаний и представлений об окружающем. Таким образом, речь, ее развитие самым тесным образом связаны с развитием мышления.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Развитие речи дошкольников с ЗПР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Общая характеристика ЗПР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науке </w:t>
      </w:r>
      <w:r>
        <w:rPr>
          <w:sz w:val="28"/>
          <w:szCs w:val="28"/>
        </w:rPr>
        <w:t>выделяются два вида ретардации, то есть недоразвития: тотальная ретардация (умственная отсталость), локальная ретардация (или задержка психического развития).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задержкой психического развития наблюдается локальность, мозаичность и порциальность не</w:t>
      </w:r>
      <w:r>
        <w:rPr>
          <w:sz w:val="28"/>
          <w:szCs w:val="28"/>
        </w:rPr>
        <w:t>доразвития психических функций.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Задержка психического развития (ЗПР) - это слабо выраженное отклонение в развитии, которое проявляется в незрелости всей психики или отдельных ее компонентов. Имеет тенденцию к компенсации и обратному развитию.</w:t>
      </w:r>
      <w:r>
        <w:rPr>
          <w:sz w:val="28"/>
          <w:szCs w:val="28"/>
        </w:rPr>
        <w:tab/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Задержки раз</w:t>
      </w:r>
      <w:r>
        <w:rPr>
          <w:sz w:val="28"/>
          <w:szCs w:val="28"/>
        </w:rPr>
        <w:t xml:space="preserve">вития могут быть вызваны разными причинами. Нарушение темпа развития чаще всего обусловлено: 1) расстройством питания при рано перенесенной дизентерии, при длительной диспепсии и дистрофиях (тяжелых желудочно-кишечных заболеваниях на ранних этапах жизни); </w:t>
      </w:r>
      <w:r>
        <w:rPr>
          <w:sz w:val="28"/>
          <w:szCs w:val="28"/>
        </w:rPr>
        <w:t>2) внутриутробной патологией; 3) близнецовостью (многоплодием); 4) природовой патологией (асфиксиями, легкими родовыми травмами); 5) недоношенностью; 6) эндокринными, хромосомными нарушениями. Все эти причины приводят не к грубым органическим изменениям го</w:t>
      </w:r>
      <w:r>
        <w:rPr>
          <w:sz w:val="28"/>
          <w:szCs w:val="28"/>
        </w:rPr>
        <w:t>ловного мозга (как при олигофрении), а к нарушению его питания, чем и определяется задержка развития. Причиной ЗПР также может стать длительная депривация, в частности пребывание с момента рождения в условиях неблагополучной семьи, дома ребенка педагогичес</w:t>
      </w:r>
      <w:r>
        <w:rPr>
          <w:sz w:val="28"/>
          <w:szCs w:val="28"/>
        </w:rPr>
        <w:t>кая запущенность детей с сенсорными дефектами. Симптомы задержки развития частично выступают в раннем и дошкольном возрасте и очень резко проявляются в школьном возрасте, когда ребенок осуществляет переход к сложным и опосредствованным формам деятельности.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задержки психического развития по систематике К.С. Лебединской: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ЗПР конституционного происхождения. Обусловлена задержкой формирования лобных систем, с которыми связаны высшие специфические человеческие формы поведения и деятельности. Эмоционально-</w:t>
      </w:r>
      <w:r>
        <w:rPr>
          <w:sz w:val="28"/>
          <w:szCs w:val="28"/>
        </w:rPr>
        <w:t>волевая сфера этих детей находится на более ранней ступени развития. Преобладает эмоциональная мотивация поведения, повышенный фон настроения, непосредственность и яркость эмоций при их поверхностности и нестойкости. Отсутствует чувство долга и ответственн</w:t>
      </w:r>
      <w:r>
        <w:rPr>
          <w:sz w:val="28"/>
          <w:szCs w:val="28"/>
        </w:rPr>
        <w:t>ости. Проявляется небрежное отношение к обучению, недостаточная критичность; не сформированы школьные интересы. Дети не понимают школьной ситуации, не умеют фиксироваться на выполнении школьных заданий. Они не умеют удерживать инструкцию, им недостает конт</w:t>
      </w:r>
      <w:r>
        <w:rPr>
          <w:sz w:val="28"/>
          <w:szCs w:val="28"/>
        </w:rPr>
        <w:t>роля. Моторный инфантилизм проявляется в двигательной расторможенности, недостаточной координации движений, особенно при осуществлении письма, рисования, ручного труда. Затруднения в обучении связаны с незрелостью мотивационной сферы и личности в целом, пр</w:t>
      </w:r>
      <w:r>
        <w:rPr>
          <w:sz w:val="28"/>
          <w:szCs w:val="28"/>
        </w:rPr>
        <w:t>еобладанием игровых интересов. Вялость и непродуктивность проявляются только в учебной деятельности, но не в играх. Эмоционально-волевая незрелость часто сочетается с инфантильным типом телосложения. Происхождение этой формы в основном врожденное.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ЗПР со</w:t>
      </w:r>
      <w:r>
        <w:rPr>
          <w:sz w:val="28"/>
          <w:szCs w:val="28"/>
        </w:rPr>
        <w:t>матогенного происхождения. Задержка обусловлена длительной соматической недостаточностью различного генеза: хроническими инфекциями, аллергическими состояниями, врожденными и приобретенными пороками соматической сферы, в первую очередь сердца. В данном слу</w:t>
      </w:r>
      <w:r>
        <w:rPr>
          <w:sz w:val="28"/>
          <w:szCs w:val="28"/>
        </w:rPr>
        <w:t>чае в замедлении темпа психического развития значительная роль принадлежит стойкой астении, снижающей и общий психический тонус.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ЗПР психогенного происхождения. Этот тип связан с неблагоприятными условиями воспитания, препятствующими правильному формиров</w:t>
      </w:r>
      <w:r>
        <w:rPr>
          <w:sz w:val="28"/>
          <w:szCs w:val="28"/>
        </w:rPr>
        <w:t>анию личности ребенка. Неблагоприятные средовые условия, рано возникшие, длительно действующие и оказывающие травмирующее влияние на психику ребенка, могут привести к стойким сдвигам его нервно-психической сферы (вегетативных функций и эмоционального разви</w:t>
      </w:r>
      <w:r>
        <w:rPr>
          <w:sz w:val="28"/>
          <w:szCs w:val="28"/>
        </w:rPr>
        <w:t>тия). В результате наблюдается аномальное, патологическое развитие личности. Этот тип ЗПР следует отличать от явлений педагогической запущенности, которые не представляют собой патологию, а заключаются в дефиците знаний и умений вследствие недостатка интел</w:t>
      </w:r>
      <w:r>
        <w:rPr>
          <w:sz w:val="28"/>
          <w:szCs w:val="28"/>
        </w:rPr>
        <w:t>лектуальной информации. ЗПР психогенного происхождения имеет три варианта: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Аномальное развитие личности по типу психической неустойчивости. Чаще всего обусловлено явлениями гипоопеки. Ребенок безнадзорен, у него не воспитывается чувство долга и ответств</w:t>
      </w:r>
      <w:r>
        <w:rPr>
          <w:sz w:val="28"/>
          <w:szCs w:val="28"/>
        </w:rPr>
        <w:t>енности, формы поведения, связанные с активным торможением аффекта. Не стимулируется и развитие познавательной деятельности, интеллектуальных интересов и установок. Патологическая незрелость эмоционально-волевой сферы проявляется в виде аффективной лабильн</w:t>
      </w:r>
      <w:r>
        <w:rPr>
          <w:sz w:val="28"/>
          <w:szCs w:val="28"/>
        </w:rPr>
        <w:t>ости, импульсивности, повышенной внушаемости и сочетается с недостаточным уровнем знаний и представлений, необходимых для школьного обучения;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Аномальное развитие личности по типу кумира семьи обусловлено гиперопекой - ребенку не прививаются черты самост</w:t>
      </w:r>
      <w:r>
        <w:rPr>
          <w:sz w:val="28"/>
          <w:szCs w:val="28"/>
        </w:rPr>
        <w:t>оятельности, инициативности, ответственности. Характерны малая способность к усилию, черты эгоизма и эгоцентризма, нелюбовь к труду, установка на постоянную помощь и опеку;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Аномальное развитие личности по невротическому типу. В семьях, где существуют гр</w:t>
      </w:r>
      <w:r>
        <w:rPr>
          <w:sz w:val="28"/>
          <w:szCs w:val="28"/>
        </w:rPr>
        <w:t>убость, жестокость, деспотичность, агрессия, формируется личность боязливая, недостаточно самостоятельная, нерешительная, с малой активностью и инициативностью (в этом проявляется эмоциональная незрелость). Неблагоприятные условия воспитания приводят к зад</w:t>
      </w:r>
      <w:r>
        <w:rPr>
          <w:sz w:val="28"/>
          <w:szCs w:val="28"/>
        </w:rPr>
        <w:t>ержке и познавательной деятельности.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ЗПР церебрально-органического происхождения. Встречается чаще других вышеописанных типов, обладает большой стойкостью и выраженностью нарушений в эмоционально-волевой сфере и познавательной деятельности. Имеется негру</w:t>
      </w:r>
      <w:r>
        <w:rPr>
          <w:sz w:val="28"/>
          <w:szCs w:val="28"/>
        </w:rPr>
        <w:t xml:space="preserve">бая органическая недостаточность нервной системы, чаще остаточного характера. Наблюдается задержка физического развития, общая гипотрофия. Эмоционально-волевая незрелость представлена органическим инфантилизмом - у детей отсутствует типичная для здорового </w:t>
      </w:r>
      <w:r>
        <w:rPr>
          <w:sz w:val="28"/>
          <w:szCs w:val="28"/>
        </w:rPr>
        <w:t>ребенка живость и яркость эмоций. Дети слабо заинтересованы в оценке, у них низкий уровень притязаний. Игровая деятельность характеризуется бедностью воображения и творчества, определенным однообразием, преобладанием двигательной расторможенности. Органиче</w:t>
      </w:r>
      <w:r>
        <w:rPr>
          <w:sz w:val="28"/>
          <w:szCs w:val="28"/>
        </w:rPr>
        <w:t>ский инфантилизм проявляется в одной из двух форм: а) Неустойчивый органический инфантилизм. Характерны психомоторная расторможенность, эйфорический оттенок настроения, импульсивность, малая способность к волевому усилию и систематической деятельности, пов</w:t>
      </w:r>
      <w:r>
        <w:rPr>
          <w:sz w:val="28"/>
          <w:szCs w:val="28"/>
        </w:rPr>
        <w:t>ышенная внушаемость, отсутствие стойких привязанностей. б) Тормозимый органический инфантилизм. Преобладает пониженный фон настроения, нерешительность, безынициативность, боязливость. Нарушения познавательной деятельности заключаются в неустойчивости внима</w:t>
      </w:r>
      <w:r>
        <w:rPr>
          <w:sz w:val="28"/>
          <w:szCs w:val="28"/>
        </w:rPr>
        <w:t>ния, инертности психических процессов, медлительности и пониженной переключаемости, недостаточном развитии фонематического слуха, зрительного и тактильного восприятия, оптико-пространственного синтеза, моторной и сенсорной сторон речи, недостаточности долг</w:t>
      </w:r>
      <w:r>
        <w:rPr>
          <w:sz w:val="28"/>
          <w:szCs w:val="28"/>
        </w:rPr>
        <w:t>овременной и кратковременной памяти, зрительно-моторной координации, автоматизации движений и действий. Наблюдаются плохая ориентировка в «правом-левом», явления зеркальности в письме, затруднения в дифференцировке сходных фонем. Удовлетворительно разбираю</w:t>
      </w:r>
      <w:r>
        <w:rPr>
          <w:sz w:val="28"/>
          <w:szCs w:val="28"/>
        </w:rPr>
        <w:t>тся в конкретно- наглядном материале, но уровень процессов обобщения и отвлечения низкий. Отсутствует интерес к целенаправленной деятельности, дети не любят самостоятельно, без понуждения учителя работать.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Особенности развития речи у детей с ЗПР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</w:t>
      </w:r>
      <w:r>
        <w:rPr>
          <w:sz w:val="28"/>
          <w:szCs w:val="28"/>
        </w:rPr>
        <w:t>итие речи у детей с ЗПР проходит также как и у нормальных детей, но имеет свои особенноти. О них мы поговорим ниже.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формирования звуковой культуры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задержкой психического развития звукопроизносительная сторона речи нарушена, отме</w:t>
      </w:r>
      <w:r>
        <w:rPr>
          <w:sz w:val="28"/>
          <w:szCs w:val="28"/>
        </w:rPr>
        <w:t>чается низкий уровень ориентировки в звуковой действительности речи. Возникают трудности в дифференциации звуков и овладении звукобуквенны анализом. Дети неправильно произносят около 10 звуков или больше, такие как шипящие, свистящие; не могут различать мя</w:t>
      </w:r>
      <w:r>
        <w:rPr>
          <w:sz w:val="28"/>
          <w:szCs w:val="28"/>
        </w:rPr>
        <w:t>гкие и твердые звуки, звонкие и глухие, заменять звуки, смешивать их. Причиной является недоразвитие слухового аппарата, фонематического слуха, вялость артикуляционного аппарата.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словарного запаса: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ЗПР в своей речи в основном ис</w:t>
      </w:r>
      <w:r>
        <w:rPr>
          <w:sz w:val="28"/>
          <w:szCs w:val="28"/>
        </w:rPr>
        <w:t>пользуют существительные и глаголы. Как правило, у таких детей словарный запас ограниченный и скудный, ниже возрастной нормы. Пассивный словарь близок к норме, но перевод слов из пассивного словаря в активный происходит крайне медленно. Дети не знают многи</w:t>
      </w:r>
      <w:r>
        <w:rPr>
          <w:sz w:val="28"/>
          <w:szCs w:val="28"/>
        </w:rPr>
        <w:t>х слов абстрактного значения и слов часто встречающихся в речи, заменяют эти слова описанием ситуации или действия, с которым связано слово. Отмечается неточность употребления слов, поиск подходящих слов происходит крайне медленно. Часто происходят семанти</w:t>
      </w:r>
      <w:r>
        <w:rPr>
          <w:sz w:val="28"/>
          <w:szCs w:val="28"/>
        </w:rPr>
        <w:t>ческие замены, т.к. семантическая нагрузка слов меньше нормы (ребенок не знает значения многих слов). Особенно испытывают сложности в подборе слов антонимов и синонимов. (Е.В. Мальцева, 1989)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формирования грамматического строя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 з</w:t>
      </w:r>
      <w:r>
        <w:rPr>
          <w:sz w:val="28"/>
          <w:szCs w:val="28"/>
        </w:rPr>
        <w:t>адержкой психического развития формирование грамматического строя речи проходит сложнее чем формирование словаря, так как грамматика более абстрактна. Темпы усвоения грамматических форм словоизменения, словообразования, типы предложения, как правило, более</w:t>
      </w:r>
      <w:r>
        <w:rPr>
          <w:sz w:val="28"/>
          <w:szCs w:val="28"/>
        </w:rPr>
        <w:t xml:space="preserve"> медленные. В основном дети допускают ошибки которые носят устойчивый характер. Часто допускаются ошибки в употреблении предлогов (замены иногда пропуски), согласовании существительных с глаголами и прилагательными, отмечаются трудности в образовании новых</w:t>
      </w:r>
      <w:r>
        <w:rPr>
          <w:sz w:val="28"/>
          <w:szCs w:val="28"/>
        </w:rPr>
        <w:t xml:space="preserve"> слов при помощи приставок и суффиксов. Освоение грамматики, как правило, не происходит полностью. У детей с задержкой психического развития не развито звуковое чутье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связной речи у детей.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связной речи происходит очень медл</w:t>
      </w:r>
      <w:r>
        <w:rPr>
          <w:sz w:val="28"/>
          <w:szCs w:val="28"/>
        </w:rPr>
        <w:t>енно. Общение со взрослым сводится к кскудным речевым проявлениям. Связная речь у детей с ЗПР своеобразна. Такие дети редко заводят разговор первыми. Их общение проявляется в условиях какой то помощи, проявляется в виде дополнительных вопросов, оценочных с</w:t>
      </w:r>
      <w:r>
        <w:rPr>
          <w:sz w:val="28"/>
          <w:szCs w:val="28"/>
        </w:rPr>
        <w:t>уждений. Такие дети испытывают трудности в рассказе по серии картин, трудности с пересказом произведений, также не всем детям удается выполнить задание на составление рассказа описания, творческого рассказа. Речь детей с ЗПР характеризуется непроизвольност</w:t>
      </w:r>
      <w:r>
        <w:rPr>
          <w:sz w:val="28"/>
          <w:szCs w:val="28"/>
        </w:rPr>
        <w:t>ью и неосознаностью высказвания, часто в ответах основная мысль перебивается посторонними мыслями и суждениями. Более легкой для усвоения являются ситуативная речь с опорой на наглядность, конкретную ситуацию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образной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</w:t>
      </w:r>
      <w:r>
        <w:rPr>
          <w:sz w:val="28"/>
          <w:szCs w:val="28"/>
        </w:rPr>
        <w:t>художественных литературных произведений у детей с задержкой психического развития не достикает уровня нормально развивающихся сверстников. Это происходит за счет того, что у них снижена интеллектуальная деятельность, присутствует задержка в развитии позна</w:t>
      </w:r>
      <w:r>
        <w:rPr>
          <w:sz w:val="28"/>
          <w:szCs w:val="28"/>
        </w:rPr>
        <w:t>вательных процессов, их жизненный опыт ограничен, дети не могут сконцентрировать внимание во время чтения литературы.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дети понимают общий смысл прочитанного, но с трудом устанавливают простые причинные связи. Часто не понимают поступков героев, не ул</w:t>
      </w:r>
      <w:r>
        <w:rPr>
          <w:sz w:val="28"/>
          <w:szCs w:val="28"/>
        </w:rPr>
        <w:t>авливают подтекст. Даже будучи в старшем дошкольном возрасте их суждения остаются наивны, поверхностны, напоминают ответы младших групп. Эмоциональные проявления по отношению к героям яркие, но не всегда возникают на основании осмысления сюжета. Короткие н</w:t>
      </w:r>
      <w:r>
        <w:rPr>
          <w:sz w:val="28"/>
          <w:szCs w:val="28"/>
        </w:rPr>
        <w:t>есложные рассказы слушают внимательно, но быстро забывают их содержание.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всестороннее обследование детей с задержкой психического развития, для прогнозирования развития, подбора оптимального содержания воспитания и обучения, определения коррекци</w:t>
      </w:r>
      <w:r>
        <w:rPr>
          <w:sz w:val="28"/>
          <w:szCs w:val="28"/>
        </w:rPr>
        <w:t>онной программы, выбора методов и технологий.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Методика развития речи у дошкольников с ЗПР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Воспитание звуковой культуры речи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задачи воспитания звуковой культуры речи включают в себя 2 группы: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Предпосылочные: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речев</w:t>
      </w:r>
      <w:r>
        <w:rPr>
          <w:sz w:val="28"/>
          <w:szCs w:val="28"/>
        </w:rPr>
        <w:t>ого слуха;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речевого дыхания;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Развитие моторки артикуляционного аппарата.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Основные: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правил звукопроизношения;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дикции: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выразительной речи;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Воспитание орфоэпической правильной речи;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Воспитание ку</w:t>
      </w:r>
      <w:r>
        <w:rPr>
          <w:sz w:val="28"/>
          <w:szCs w:val="28"/>
        </w:rPr>
        <w:t>льтуры речевого общения (общий тон речи, навыки поведения во время общения).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многих задач воспитания звуковой культуры речи ведущим является фронтальная работа с детьми на занятиях. Большую часть времени на таких занятиях отводится работа над п</w:t>
      </w:r>
      <w:r>
        <w:rPr>
          <w:sz w:val="28"/>
          <w:szCs w:val="28"/>
        </w:rPr>
        <w:t>роизношением одного звука (в младшей и средней группе) или двух звуков (в старшей группе). Остальное время уделяется решению других задач воспитания звуковой культуры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 в месяц целиком посовещается воспитанию звуковой культуры р</w:t>
      </w:r>
      <w:r>
        <w:rPr>
          <w:sz w:val="28"/>
          <w:szCs w:val="28"/>
        </w:rPr>
        <w:t xml:space="preserve">ечи. Не реже 1 раза в неделю проводятся игры и упражнения по звуковой культуре речи на других речевых занятиях. Занятие целесообразно проводить по подгруппам. На занятия по обучению произношению выносятся гласные звуки, простые по артикуляции согласные, в </w:t>
      </w:r>
      <w:r>
        <w:rPr>
          <w:sz w:val="28"/>
          <w:szCs w:val="28"/>
        </w:rPr>
        <w:t>конце года свистящие звуки (пример: гласные - а, о, у, э, и , ы; согласные - м, м`, п, п` и т.д.)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структура занятия.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Подготовительное упражнение для подвижности артикуляционного аппарата (иногда вне занятия).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Знакомство со звуком. З</w:t>
      </w:r>
      <w:r>
        <w:rPr>
          <w:sz w:val="28"/>
          <w:szCs w:val="28"/>
        </w:rPr>
        <w:t>вук связывается с конкретным образом и его произношение отрабатывается в звукоподражаниях. В этой части занятия проводится упражнения на развитие силы, высоты голоса, речевого дыхания.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Упражнения для закрепления звука в словах и фразах.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иг</w:t>
      </w:r>
      <w:r>
        <w:rPr>
          <w:sz w:val="28"/>
          <w:szCs w:val="28"/>
        </w:rPr>
        <w:t>ры-инсцанировки с игрушками;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дидактические игры с наглядным материалом;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стихотворение содержащий данный звук.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что дети быстро утомляются в середине занятия может проводится физкультминутка (звукоподражание с движением).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группа.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</w:t>
      </w:r>
      <w:r>
        <w:rPr>
          <w:sz w:val="28"/>
          <w:szCs w:val="28"/>
        </w:rPr>
        <w:t>ьные занятия проводятся 1-2 раза в месяц. Их количество определяется уровнем усвоения звуковой культурой речи. Не реже 1-2 раза в неделю работа по звуковой культуре речи включаются в другие речевые занятия как часть. В средней группе работа над свистящими,</w:t>
      </w:r>
      <w:r>
        <w:rPr>
          <w:sz w:val="28"/>
          <w:szCs w:val="28"/>
        </w:rPr>
        <w:t xml:space="preserve"> шипящими и сонорными звуками. Структура занятия более четкая и определенная, чем в младшей группе. Занятие требует большего индивидуального подхода.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структура занятия.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Перед детьми ставится учебная задача (пример: «Будем учится произносит</w:t>
      </w:r>
      <w:r>
        <w:rPr>
          <w:sz w:val="28"/>
          <w:szCs w:val="28"/>
        </w:rPr>
        <w:t>ь звук…»). Далее дается показ и объяснение артикуляции звука. Обязательно обратить внимание детей на положение губ, языка. Затем дается упражнения в форме звукоподражания на этот звук. Детям произносят их хором и индивидуально с разной силой голоса.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</w:t>
      </w:r>
      <w:r>
        <w:rPr>
          <w:sz w:val="28"/>
          <w:szCs w:val="28"/>
        </w:rPr>
        <w:t xml:space="preserve"> Упражнение на закрепление звуков в словах и фразах.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дидактические игры с игрушками;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рассказы-драмматизации;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чтение и пересказ коротких рассказов;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проговаривание стихов, потешек;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отгадывание загадок.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часть- заучивание небольших стихов, по</w:t>
      </w:r>
      <w:r>
        <w:rPr>
          <w:sz w:val="28"/>
          <w:szCs w:val="28"/>
        </w:rPr>
        <w:t>тешек, рифмованных фраз, насыщеннее данным звуком. На этом материале дети упражняются в выразительности речи; работа над силой, высотой голоса, дикцией. Так как со средней группы ставится задача по развитию фонематического слуха, то в занятия включаются за</w:t>
      </w:r>
      <w:r>
        <w:rPr>
          <w:sz w:val="28"/>
          <w:szCs w:val="28"/>
        </w:rPr>
        <w:t>дания: отобрать игрушки, картинки с данным звуком; самостоятельно подобрать сова со звуком.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около 1 раза в месяц. Не реже 2 раза в месяц работа по звуковой культуре речи включается как часть занятия в форме иг</w:t>
      </w:r>
      <w:r>
        <w:rPr>
          <w:sz w:val="28"/>
          <w:szCs w:val="28"/>
        </w:rPr>
        <w:t>р и упражнений. Для занятия берутся 2 звука.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структура занятия.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Постановка учебной цели. Сообщается, над каким звуком дети будут работать.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сравнение артикуляции 2 звуков, их изолированное произношение в ходе игр и упражнений;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>гры и упражнения на различение этих звуков на слух.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и упражнения на дифференциацию звуков в словах. Не менее 2-3. Одна игра с наглядным материалом. В этой части занятия дети могут сами придумать слова с данным звуком. Также можно </w:t>
      </w:r>
      <w:r>
        <w:rPr>
          <w:sz w:val="28"/>
          <w:szCs w:val="28"/>
        </w:rPr>
        <w:t>использовать загадки.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Работа с текстом Дети упражняются в произношении звуков в связной речи. Дети могут составлять рассказы по сюжетным картинкам.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часть. Заучивание чистоговорок, потешек с двумя звуками. Дети упражняются в умении менять силу голоса</w:t>
      </w:r>
      <w:r>
        <w:rPr>
          <w:sz w:val="28"/>
          <w:szCs w:val="28"/>
        </w:rPr>
        <w:t>, темп.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Развитие словаря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словарной работы: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обогащение словаря новыми словами, усвоение детьми ранее неизвестных слов, а также новых значений ряда слов, уже имеющихся в их лексиконе.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закрепление и уточнение словаря, т.е. работа над усвоением</w:t>
      </w:r>
      <w:r>
        <w:rPr>
          <w:sz w:val="28"/>
          <w:szCs w:val="28"/>
        </w:rPr>
        <w:t xml:space="preserve"> смысла слов, правильным их употреблением, расширением запасов синонимов, антонимов, работа над многозначными словами.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активизация словаря, т.е. научить ребенка свободно пользоваться лексикой для выражения своих мыслей.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устранение нелитературных слов.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словарной работы. Методы накопления содержания детьми лексики.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.Методы непосредственного ознакомления с окружающим миром: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Рассматривание картин;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Наблюдение за животными, растениями, за деятельностью человека;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Осмотры помещения детского сада, ц</w:t>
      </w:r>
      <w:r>
        <w:rPr>
          <w:sz w:val="28"/>
          <w:szCs w:val="28"/>
        </w:rPr>
        <w:t>елевые прогулки;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Экскурсии (социальное окружение, природа).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опосредованного ознакомления с окружающим миром: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 картин с незнакомым словом;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Чтение и рассматривание литературных произведений.. Методы, направленные на закрепление и активиза</w:t>
      </w:r>
      <w:r>
        <w:rPr>
          <w:sz w:val="28"/>
          <w:szCs w:val="28"/>
        </w:rPr>
        <w:t>цию словаря, равитие его смысловой стороны: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Рассматривание игрушек, картин;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Дидактические игры;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Лексические упражнения;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Работа с загадками.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словарной работы: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Речевой образец;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Привлечение внимания к слову по наименованию;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Проговаривание</w:t>
      </w:r>
      <w:r>
        <w:rPr>
          <w:sz w:val="28"/>
          <w:szCs w:val="28"/>
        </w:rPr>
        <w:t xml:space="preserve"> слова детьми хором и индивидуально;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Включение слова в предложении.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Формирование грамматического строя речи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методике существуют следующие пути формирования грамматического строя речи у детей: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Создание благоприятной речевой среды. Этот путь предп</w:t>
      </w:r>
      <w:r>
        <w:rPr>
          <w:sz w:val="28"/>
          <w:szCs w:val="28"/>
        </w:rPr>
        <w:t>олагает повышение речевой культуры детей;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Специальное обучение детей трудным грамматическим формам;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Формирование грамматических навыков в повседневном речевом общении;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Исправление грамматических ошибок.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путь формирования грамматического стро</w:t>
      </w:r>
      <w:r>
        <w:rPr>
          <w:sz w:val="28"/>
          <w:szCs w:val="28"/>
        </w:rPr>
        <w:t>я речи - специальное обучение трудным грамматическим формам на занятиях по развитию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проведения занятий: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занятия выбираются те грамматические формы, которые затруднят детей;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планировании таких занятий надо четко определять прог</w:t>
      </w:r>
      <w:r>
        <w:rPr>
          <w:sz w:val="28"/>
          <w:szCs w:val="28"/>
        </w:rPr>
        <w:t>раммное содержание (цель игры или упражнения);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занятия берется только одна грамматическая задача (пример: употребление нескольких существительных).Необходимо сконцентрировать внимание на данной грамматической форме;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Наряду с трудной формой надо бра</w:t>
      </w:r>
      <w:r>
        <w:rPr>
          <w:sz w:val="28"/>
          <w:szCs w:val="28"/>
        </w:rPr>
        <w:t>ть наиболее легкие, чтобы мог сопоставлять;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прочного усвоения материала на одну и туже задачу надо подбирать разные игры и упражнения;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Занятия должны быть проходить живо, интересно, с высокой речевой активностью детей.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формирования грамматич</w:t>
      </w:r>
      <w:r>
        <w:rPr>
          <w:sz w:val="28"/>
          <w:szCs w:val="28"/>
        </w:rPr>
        <w:t>еской стороны речи: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Дидактические игры;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Игры драматизации;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Специальные грамматические упражнения;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Пересказ и рассказ сказок.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формирования грамматической стороны речи: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образец правильной речи;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объяснение, указание;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сравнение двух грамма</w:t>
      </w:r>
      <w:r>
        <w:rPr>
          <w:sz w:val="28"/>
          <w:szCs w:val="28"/>
        </w:rPr>
        <w:t>тических форм;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хоровое проговаривание;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подсказка новой формы;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исправление ошибки;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привлечение детей к исправлению.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Развитие связной речи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Связная речь - смысловое развернутое высказывание (ряд логически сочетающихся предложений) обеспечивающее </w:t>
      </w:r>
      <w:r>
        <w:rPr>
          <w:sz w:val="28"/>
          <w:szCs w:val="28"/>
        </w:rPr>
        <w:t>общение и взаимопонимание людей. Общение осуществляется в форме диалога и монолога. Обе формы имеют свои синонимы диалогическая - ситуативная; монологическая - контекстная (обобщенная, отвлеченная).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Диалог - это беседа двух или нескольких лиц.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Монолог - св</w:t>
      </w:r>
      <w:r>
        <w:rPr>
          <w:sz w:val="28"/>
          <w:szCs w:val="28"/>
        </w:rPr>
        <w:t>язная речь одного лица.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диалогической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развитию диалогической речи направлена на овладение детьми умениями необходимыми для общения. На основе исследования ученые выделили несколько групп таких умений: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собственно речевые уме</w:t>
      </w:r>
      <w:r>
        <w:rPr>
          <w:sz w:val="28"/>
          <w:szCs w:val="28"/>
        </w:rPr>
        <w:t>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умение речевого этикета;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умение общаться в паре;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умение общаться для планирования совместных действий;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неречевые умения.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выделяют следующие задачи обучения диалогической речи: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навыков у умений слушать и понимать о</w:t>
      </w:r>
      <w:r>
        <w:rPr>
          <w:sz w:val="28"/>
          <w:szCs w:val="28"/>
        </w:rPr>
        <w:t>бращенную речь, вступать в общение, поддерживать его, учитывая ситуацию общения;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навыков и умений речевого этикета.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обучения диалогической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разговор воспитателя с детьми.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Разговоры с детьми могут быть: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индивидуальными;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колле</w:t>
      </w:r>
      <w:r>
        <w:rPr>
          <w:sz w:val="28"/>
          <w:szCs w:val="28"/>
        </w:rPr>
        <w:t>ктивными;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преднамеренные (специально организованные, как педагогический прием)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разговоры планируются в коллендарном плане, при этом указывается тема разговора, цель, вопросы. Содержание разговоров определяется программой. Разговоры могут быть о сам</w:t>
      </w:r>
      <w:r>
        <w:rPr>
          <w:sz w:val="28"/>
          <w:szCs w:val="28"/>
        </w:rPr>
        <w:t>ом ребенке, его делах, проблемах, о семье, о предметах и игрушках, о жизни в детском саду, о книгах, об окружающей жизни. В младшей группе преобладают индивидуальные беседы. Постепенно привлекая детей к разговорам с подгруппой не предъявляя строгих требова</w:t>
      </w:r>
      <w:r>
        <w:rPr>
          <w:sz w:val="28"/>
          <w:szCs w:val="28"/>
        </w:rPr>
        <w:t>ний. Тематика связана с тем, что окружает ребенка. В средней группе преобладают коллективные разговоры. В старшей группе уделяется внимание содержанию детской речи, правильности, повышением требовательности и культуре поведения. Тематика расширяется за сче</w:t>
      </w:r>
      <w:r>
        <w:rPr>
          <w:sz w:val="28"/>
          <w:szCs w:val="28"/>
        </w:rPr>
        <w:t>т новых знаний и опытов.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Беседа.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3 типа бесед: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Вводная - цель этой беседы создать интерес предстоящей деятельности. Она, как правило представляет получение новых знаний.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Беседа, сопровождающая приобретение нового опыта. Она сопутствует при</w:t>
      </w:r>
      <w:r>
        <w:rPr>
          <w:sz w:val="28"/>
          <w:szCs w:val="28"/>
        </w:rPr>
        <w:t>обретение наблюдению, экскурсиям, сопровождает рассматривание картин, игрушек и т.д.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Обобщающая беседа. Цель - систематизировать, уточнить и расширять опыт детей, полученные в процессе их деятельности, наблюдений, экскурсий.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беседе выделяют след</w:t>
      </w:r>
      <w:r>
        <w:rPr>
          <w:sz w:val="28"/>
          <w:szCs w:val="28"/>
        </w:rPr>
        <w:t>ующие структурные части: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Начало беседы. Цель- собрать внимание, вызвать интерес к беседе, желание принять участие в разговоре. В начале беседы важно сформулировать тему, обосновать важность темы.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Загадывание загадок;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 картин, иллюстраций</w:t>
      </w:r>
      <w:r>
        <w:rPr>
          <w:sz w:val="28"/>
          <w:szCs w:val="28"/>
        </w:rPr>
        <w:t>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Вопросы к детям;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Внесение натурального предмета.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Основная часть. В ней раскрывается ее конкретное содержание. Решаются вопросы умственного, нравственного, речевого и эстетического воспитания детей. Чтобы спланировать беседу ее надо разделить на смы</w:t>
      </w:r>
      <w:r>
        <w:rPr>
          <w:sz w:val="28"/>
          <w:szCs w:val="28"/>
        </w:rPr>
        <w:t>словые логические части (микротемы) - это поможет раскрыть ее содержание. Пример: «Беседа о хлебе»: Кто трудится, чтобы вырастить урожай; Какие машины помогают хлеборобам; Путь хлебы от поля до нашего стола; О значимости труда хлеборобов и бережного отноше</w:t>
      </w:r>
      <w:r>
        <w:rPr>
          <w:sz w:val="28"/>
          <w:szCs w:val="28"/>
        </w:rPr>
        <w:t>ния к хлебу.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Итог беседы. Цель - закрепление содержания беседы, углубить эмоциональное воздействие.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Чтение стихов, загадок;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Игровые упражнения;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Выставка книг, иллюстраций;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Технические средства обучения;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Подведение итога о значимости усл</w:t>
      </w:r>
      <w:r>
        <w:rPr>
          <w:sz w:val="28"/>
          <w:szCs w:val="28"/>
        </w:rPr>
        <w:t>ышанного и перспективы на будущую деятельность.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монологической речи.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Монологическая речь - это связное логическо-последовательное высказывание.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обучение детей монологической речи: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умения раскрывать тему и основную мысль выс</w:t>
      </w:r>
      <w:r>
        <w:rPr>
          <w:sz w:val="28"/>
          <w:szCs w:val="28"/>
        </w:rPr>
        <w:t>казывания, давать заглавие тексту;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формирование элементарных представлений о связях между предложениями и структурными частями текста.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дети овладевают двумя типами монологической речи: пересказ и рассказ. В детском саду проводится д</w:t>
      </w:r>
      <w:r>
        <w:rPr>
          <w:sz w:val="28"/>
          <w:szCs w:val="28"/>
        </w:rPr>
        <w:t>ругие виды занятий по обучению рассказыванию: пересказ; самостоятельные рассказы по игрушкам и предметам; по картинкам; рассказывание из опыта; творческие рассказы Эти виды рассказывания предлагают обучение детей различными типами высказываний. Программа о</w:t>
      </w:r>
      <w:r>
        <w:rPr>
          <w:sz w:val="28"/>
          <w:szCs w:val="28"/>
        </w:rPr>
        <w:t>пределяет конкретное содержание по обучению детей рассказыванию.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группа - начинается целенаправленное обучение связной монологической речи. Детей учат пересказывать знакомые сказки, описывать игрушки и картинки через драматизацию подводятся к соста</w:t>
      </w:r>
      <w:r>
        <w:rPr>
          <w:sz w:val="28"/>
          <w:szCs w:val="28"/>
        </w:rPr>
        <w:t>влению текста повествовательного типа. В индивидуальном общении рассказывании на темы из личного опыта.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- пересказ впервые услышанного текстов, продолжение обучения рассказыванию по картине и игрушке, детей учат составлять повествовательные </w:t>
      </w:r>
      <w:r>
        <w:rPr>
          <w:sz w:val="28"/>
          <w:szCs w:val="28"/>
        </w:rPr>
        <w:t>рассказы по серии сюжетных картинок. При систематической работе дети могут составлять небольшие рассказы из личного опыта.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- пересказ литературного произведения без помощи вопросов воспитателя. Детей продолжают обучать составлять повествоват</w:t>
      </w:r>
      <w:r>
        <w:rPr>
          <w:sz w:val="28"/>
          <w:szCs w:val="28"/>
        </w:rPr>
        <w:t>ельные и описательные рассказы по картинкам и игрушкам. Вводится занятие по рассказыванию из опыта.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группе - обучение детей рассказыванию без опоры на наглядность.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условием для развития связной монологической речи являются: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обогащение словаря детей;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умение ребенка использовать в речи разные виды предложений;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накопление детьми жизненного опыта.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обучения детей рассказыванию: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совместное рассказывание - когда взрослый начинает фразу, а ребенок ее заканчивает.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</w:t>
      </w:r>
      <w:r>
        <w:rPr>
          <w:sz w:val="28"/>
          <w:szCs w:val="28"/>
        </w:rPr>
        <w:t>зец рассказа - это краткое живое описание предмета или события, доступное для переживания и заимствования.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план рассказа - это когда взрослый задает 2-3 вопроса, который определяет его содержание и последовательность. Совместное составление плана педагог</w:t>
      </w:r>
      <w:r>
        <w:rPr>
          <w:sz w:val="28"/>
          <w:szCs w:val="28"/>
        </w:rPr>
        <w:t>ом и детьми. Коллективное обсуждение плана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коллективное составление рассказа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моделирование. Модель - это схема, отражающая структурные элементы рассказывания.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детских рассказов.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вспомогательные вопросы.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указания.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исправление ошибок.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</w:t>
      </w:r>
      <w:r>
        <w:rPr>
          <w:sz w:val="28"/>
          <w:szCs w:val="28"/>
        </w:rPr>
        <w:t>ослушивание детьми своих рассказов.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Развитие образной речи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методики работы с художественной литературой: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воспитать интерес к художественной литературе.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развивать способность воспринимать литературное произведение, т.е. усваивать его содержа</w:t>
      </w:r>
      <w:r>
        <w:rPr>
          <w:sz w:val="28"/>
          <w:szCs w:val="28"/>
        </w:rPr>
        <w:t>ние, эмоционально откликаться на содержание прочитанного.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сформировать способности элементарного анализа содержания и формы литературного произведения, т.е. умения определять главных героев, высказывать свое отношение к ним, определять жанр произведения </w:t>
      </w:r>
      <w:r>
        <w:rPr>
          <w:sz w:val="28"/>
          <w:szCs w:val="28"/>
        </w:rPr>
        <w:t>и его специфические особенности, улавливать наиболее яркие примеры, образность языка.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воспитать избирательное отношение к художественным произведениям.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сформировать способности к художественно-речевой и театрально-игровой деятельности.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отбора </w:t>
      </w:r>
      <w:r>
        <w:rPr>
          <w:sz w:val="28"/>
          <w:szCs w:val="28"/>
        </w:rPr>
        <w:t>литературы для детей с ЗПР: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идейная направленность детской книги, ее воспитательная ценность;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возраст, смысловая доступность;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лексическая сложность текстов;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сюжетная занимательность, простота композиции.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круг детского чтения входят: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произведени</w:t>
      </w:r>
      <w:r>
        <w:rPr>
          <w:sz w:val="28"/>
          <w:szCs w:val="28"/>
        </w:rPr>
        <w:t>я народного творчества;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русская и зарубежная литература;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произведения современных авторов.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работы с художественной литературой: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чтение воспитателем;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рассказывание воспитателем;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заучивание наизусть;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инсценирование художественных произведе</w:t>
      </w:r>
      <w:r>
        <w:rPr>
          <w:sz w:val="28"/>
          <w:szCs w:val="28"/>
        </w:rPr>
        <w:t>ний.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работы с книгой: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знакомство с художественной литературой;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работа вне занятий: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работа в уголке книги;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самостоятельная художественная речевая деятельность;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литературные вечера, досуги.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Завершая исследование поставленной тем</w:t>
      </w:r>
      <w:r>
        <w:rPr>
          <w:sz w:val="28"/>
          <w:szCs w:val="28"/>
        </w:rPr>
        <w:t>ы можно сделать следующие выводы.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играет огромное значение в жизни любого человека как важнейшее средство коммуникации. Поэтому правильная и грамотная речь, умение использовать возможности речевого общения, заложенные в природе человека, являются зало</w:t>
      </w:r>
      <w:r>
        <w:rPr>
          <w:sz w:val="28"/>
          <w:szCs w:val="28"/>
        </w:rPr>
        <w:t>гом успешной реализации отдельного индивида и процветания всего общества.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речевых умений приобретаются человеком в первые годы жизни, то есть в дошкольный период, являющийся наиболее интенсивным и ответственным периодом личностного развития. По</w:t>
      </w:r>
      <w:r>
        <w:rPr>
          <w:sz w:val="28"/>
          <w:szCs w:val="28"/>
        </w:rPr>
        <w:t xml:space="preserve"> этой причине в педагогике большое внимание уделяется методикам развития правильной речи у детей дошкольного возраста.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и сложность такого явления как человеческая речь определяют сущствование различных направлений и уровней развития речи и их </w:t>
      </w:r>
      <w:r>
        <w:rPr>
          <w:sz w:val="28"/>
          <w:szCs w:val="28"/>
        </w:rPr>
        <w:t>специфику. Наиболее полным и правильным представляется подход, при котором выделяются следующие виды речевого развития: звукофонетическое, словарное, лексико-грамматическое, развитие связности и образности речи. В соответствии с этой многогранностью развит</w:t>
      </w:r>
      <w:r>
        <w:rPr>
          <w:sz w:val="28"/>
          <w:szCs w:val="28"/>
        </w:rPr>
        <w:t>ия речи разрабатываются и практикуются методики, направленные на воспитание, обучение и тренировку умений в каждой области речевой культуры.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развитие, являясь частью общего личностного развития ребенка, бывает осложнено различными факторами. В совр</w:t>
      </w:r>
      <w:r>
        <w:rPr>
          <w:sz w:val="28"/>
          <w:szCs w:val="28"/>
        </w:rPr>
        <w:t>еменной жизни, к сожалению, задержка психического развития у детей встречается не редко. Обращение и воспитательная работа с детьми с ЗПР требуют особого подхода, учитывая индивидуальные особенности таких детей. В полной мере это касается и их речевого раз</w:t>
      </w:r>
      <w:r>
        <w:rPr>
          <w:sz w:val="28"/>
          <w:szCs w:val="28"/>
        </w:rPr>
        <w:t>вития. Поэтому специально разработанные методики развития речи у детей дошкольного возраста с ЗПР направленны на усиленную тренировку тех речевых умений, которые у ребенка вызывают трудности. Перед началом работы с такими детьми должно быть проведено внима</w:t>
      </w:r>
      <w:r>
        <w:rPr>
          <w:sz w:val="28"/>
          <w:szCs w:val="28"/>
        </w:rPr>
        <w:t>тельное обследование и диагностика, потому что причины возникновения ЗПР и его проявления в речевом развитии чрезвычайно многоообразны. Важнейшее значение имеет правильный подбор методик для конкретного ребенка (или детского коллектива) с учетом результато</w:t>
      </w:r>
      <w:r>
        <w:rPr>
          <w:sz w:val="28"/>
          <w:szCs w:val="28"/>
        </w:rPr>
        <w:t>в обследования. Это является залогом того, что применение методики будет эффективно и принесет положительные результат.</w:t>
      </w: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7169DB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0000" w:rsidRDefault="007169DB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Алексеева М.М., Яшина Б.И. Методика развития речи и обучения родному языку дошкольников/ Алексеева М.М., Яшина Б.</w:t>
      </w:r>
      <w:r>
        <w:rPr>
          <w:sz w:val="28"/>
          <w:szCs w:val="28"/>
        </w:rPr>
        <w:t>И. М.: Издательский центр «Академия», 2000. - 400 с.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Бельтюков, В.И. &lt;http://lib.mgppu.ru/opacunicode/index.php?url=/auteurs/view/2908/source:default&gt; Взаимодействие анализаторов в процессе восприятия и усвоения устной речи (в норме и патологии) : [моно</w:t>
      </w:r>
      <w:r>
        <w:rPr>
          <w:sz w:val="28"/>
          <w:szCs w:val="28"/>
        </w:rPr>
        <w:t>графия] / В.И. Бельтюков &lt;http://lib.mgppu.ru/opacunicode/index.php?url=/auteurs/view/2908/source:default&gt;. - Москва : Педагогика, 1977. - 176 с.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Выготский, Л. С. История развития высших психических функций / Л. С. Выготский // Собр. соч. : в 6 т. - М., </w:t>
      </w:r>
      <w:r>
        <w:rPr>
          <w:sz w:val="28"/>
          <w:szCs w:val="28"/>
        </w:rPr>
        <w:t>1983. - Т. 3.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Винарская, Е. Н. Возрастная фонетика. Книга для логопеда / Е. Н. Винарская, Г. М. Богомазов. - Томск : 2001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Власова Т.И., Лубовский В.И., Ципина Е.А. Дети с задержкой психического развития / Под ред. Т.А. Власовой, В.И. Лубовского, Е.А. Ц</w:t>
      </w:r>
      <w:r>
        <w:rPr>
          <w:sz w:val="28"/>
          <w:szCs w:val="28"/>
        </w:rPr>
        <w:t>ыпиной. М., 1984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Гвоздев А.Н.: Вопросы изучения детской речи./ Гвоздев А.Н. Издательство: Детство-Пресс &lt;http://www.labirint.ru/pubhouse/378/&gt;, 2007 - 472 с.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Епифанцева Т.Б. Настольная книга педагога-дефектолога/ Под ред. Епифанцева Т.О.; 2-е изд. Рост</w:t>
      </w:r>
      <w:r>
        <w:rPr>
          <w:sz w:val="28"/>
          <w:szCs w:val="28"/>
        </w:rPr>
        <w:t>ов н/Д: Феникс, 2007. - 486с. - (Сердце отдаю детям)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Запорожец А.В. Психология детей дошкольного возраста. /Под ред. А.В.Запорожца, Д.Б.Эльконина. - М., 1964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Коненкова И.Д. Обследование речи дошкольников с задержкой психического развития/ Коненкова И.Д</w:t>
      </w:r>
      <w:r>
        <w:rPr>
          <w:sz w:val="28"/>
          <w:szCs w:val="28"/>
        </w:rPr>
        <w:t>. М.: Издательство ГНОМ и Д, 2005. - 80 с.</w:t>
      </w:r>
    </w:p>
    <w:p w:rsidR="00000000" w:rsidRDefault="007169D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Лебединская К.С. Актуальные проблемы диагностики задержки психического развития детей / Под ред. К.С. Лебединской. М., 1982.</w:t>
      </w:r>
    </w:p>
    <w:p w:rsidR="00000000" w:rsidRDefault="007169DB">
      <w:pPr>
        <w:pStyle w:val="2"/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Мальцева Е.В. Особенности нарушения речи у детей с ЗПР/ Мальцева Е.В. // Дефектоло</w:t>
      </w:r>
      <w:r>
        <w:rPr>
          <w:sz w:val="28"/>
          <w:szCs w:val="28"/>
        </w:rPr>
        <w:t>гия, №6, 1990</w:t>
      </w:r>
    </w:p>
    <w:p w:rsidR="00000000" w:rsidRDefault="007169DB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Саенко Ю.В. Специальная психология/ Саенко Ю.В. Учебно-метод. пособие. Таганрог:Изд-во ТИУиЭ, 2002. 142 с.</w:t>
      </w:r>
    </w:p>
    <w:p w:rsidR="00000000" w:rsidRDefault="007169DB">
      <w:pPr>
        <w:pStyle w:val="2"/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</w:p>
    <w:p w:rsidR="00000000" w:rsidRDefault="007169DB">
      <w:pPr>
        <w:pStyle w:val="2"/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Слепович Е.С. Формирование речи у дошкольников с задержкой психического развития/ Слепович Е.С. Мн.: Нар. асвета, 1989.- 64 </w:t>
      </w:r>
      <w:r>
        <w:rPr>
          <w:sz w:val="28"/>
          <w:szCs w:val="28"/>
        </w:rPr>
        <w:t>с.</w:t>
      </w:r>
    </w:p>
    <w:p w:rsidR="00000000" w:rsidRDefault="007169DB">
      <w:pPr>
        <w:pStyle w:val="2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Тихеева Е.И. Развитие речи детей (раннего и дошкольного возраста)/ Тихеева Е.И. М.: Просвещение, 1981 - 144 с.</w:t>
      </w:r>
    </w:p>
    <w:p w:rsidR="00000000" w:rsidRDefault="007169DB">
      <w:pPr>
        <w:pStyle w:val="2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Ушакова О.С, Струнина Е.М. Методика развития речи детей дошкольного возраста: Учеб. метод. пособие для воспитателей дошк. образоват. учр</w:t>
      </w:r>
      <w:r>
        <w:rPr>
          <w:sz w:val="28"/>
          <w:szCs w:val="28"/>
        </w:rPr>
        <w:t>еждений. - М.: Гуманит. изд. центр ВЛАДОС, 2004. - 288 с.</w:t>
      </w:r>
    </w:p>
    <w:p w:rsidR="00000000" w:rsidRDefault="007169DB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Ушакова Т.Н. Речь ребенка : проблемы и решения / под ред. Т. Н. Ушаковой. - М., 2008</w:t>
      </w:r>
    </w:p>
    <w:p w:rsidR="00000000" w:rsidRDefault="007169DB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Шевченко С.Г. Подготовка к школе детей с задержкой психического развития. Книга 1 / Под общей ред. С.Г. Ш</w:t>
      </w:r>
      <w:r>
        <w:rPr>
          <w:sz w:val="28"/>
          <w:szCs w:val="28"/>
        </w:rPr>
        <w:t>евченко. М.: Школьная Пресса, 2003. - 96 с.</w:t>
      </w:r>
    </w:p>
    <w:p w:rsidR="007169DB" w:rsidRDefault="007169DB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 Б. Развитие речи в раннем детстве// Избранные психол. труды. -М.: Педагогика, 1989.</w:t>
      </w:r>
    </w:p>
    <w:sectPr w:rsidR="007169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08"/>
    <w:rsid w:val="007169DB"/>
    <w:rsid w:val="00A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ED8DCF-24B9-4E61-AC88-7DFA16A5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6058</Words>
  <Characters>34532</Characters>
  <Application>Microsoft Office Word</Application>
  <DocSecurity>0</DocSecurity>
  <Lines>287</Lines>
  <Paragraphs>81</Paragraphs>
  <ScaleCrop>false</ScaleCrop>
  <Company/>
  <LinksUpToDate>false</LinksUpToDate>
  <CharactersWithSpaces>40509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2024-09-19T21:54:00Z</dcterms:created>
  <dcterms:modified xsi:type="dcterms:W3CDTF">2024-09-19T21:54:00Z</dcterms:modified>
</cp:coreProperties>
</file>