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08" w:rsidRPr="00065490" w:rsidRDefault="00107A96" w:rsidP="00852759">
      <w:pPr>
        <w:jc w:val="both"/>
        <w:rPr>
          <w:rFonts w:ascii="Tahoma" w:hAnsi="Tahoma" w:cs="Tahoma"/>
          <w:color w:val="333333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333333"/>
          <w:sz w:val="18"/>
          <w:szCs w:val="18"/>
        </w:rPr>
        <w:t xml:space="preserve">Средства, </w:t>
      </w:r>
      <w:r w:rsidR="00C75208">
        <w:rPr>
          <w:rFonts w:ascii="Tahoma" w:hAnsi="Tahoma" w:cs="Tahoma"/>
          <w:color w:val="333333"/>
          <w:sz w:val="18"/>
          <w:szCs w:val="18"/>
        </w:rPr>
        <w:t>снижающие свертывание крови раньше предназначались в основ</w:t>
      </w:r>
      <w:r w:rsidR="00AB5A9E">
        <w:rPr>
          <w:rFonts w:ascii="Tahoma" w:hAnsi="Tahoma" w:cs="Tahoma"/>
          <w:color w:val="333333"/>
          <w:sz w:val="18"/>
          <w:szCs w:val="18"/>
        </w:rPr>
        <w:t>н</w:t>
      </w:r>
      <w:r w:rsidR="00C75208">
        <w:rPr>
          <w:rFonts w:ascii="Tahoma" w:hAnsi="Tahoma" w:cs="Tahoma"/>
          <w:color w:val="333333"/>
          <w:sz w:val="18"/>
          <w:szCs w:val="18"/>
        </w:rPr>
        <w:t>ом для предотвращения тромбообразования при хирургических вмешатель</w:t>
      </w:r>
      <w:r w:rsidR="00AB5A9E">
        <w:rPr>
          <w:rFonts w:ascii="Tahoma" w:hAnsi="Tahoma" w:cs="Tahoma"/>
          <w:color w:val="333333"/>
          <w:sz w:val="18"/>
          <w:szCs w:val="18"/>
        </w:rPr>
        <w:t>с</w:t>
      </w:r>
      <w:r w:rsidR="00C75208">
        <w:rPr>
          <w:rFonts w:ascii="Tahoma" w:hAnsi="Tahoma" w:cs="Tahoma"/>
          <w:color w:val="333333"/>
          <w:sz w:val="18"/>
          <w:szCs w:val="18"/>
        </w:rPr>
        <w:t>твах и рассасывании образовавшихся тромбов. В дальнейшем их стали широко применять в кардиологической практике для профилактики тромбообразо</w:t>
      </w:r>
      <w:r w:rsidR="00852759">
        <w:rPr>
          <w:rFonts w:ascii="Tahoma" w:hAnsi="Tahoma" w:cs="Tahoma"/>
          <w:color w:val="333333"/>
          <w:sz w:val="18"/>
          <w:szCs w:val="18"/>
        </w:rPr>
        <w:t>в</w:t>
      </w:r>
      <w:r w:rsidR="00C75208">
        <w:rPr>
          <w:rFonts w:ascii="Tahoma" w:hAnsi="Tahoma" w:cs="Tahoma"/>
          <w:color w:val="333333"/>
          <w:sz w:val="18"/>
          <w:szCs w:val="18"/>
        </w:rPr>
        <w:t>ания</w:t>
      </w:r>
      <w:r w:rsidR="00852759">
        <w:rPr>
          <w:rFonts w:ascii="Tahoma" w:hAnsi="Tahoma" w:cs="Tahoma"/>
          <w:color w:val="333333"/>
          <w:sz w:val="18"/>
          <w:szCs w:val="18"/>
        </w:rPr>
        <w:t>.</w:t>
      </w:r>
      <w:r w:rsidR="00C75208">
        <w:rPr>
          <w:rFonts w:ascii="Tahoma" w:hAnsi="Tahoma" w:cs="Tahoma"/>
          <w:color w:val="333333"/>
          <w:sz w:val="18"/>
          <w:szCs w:val="18"/>
        </w:rPr>
        <w:t xml:space="preserve"> Современные противосвертывающие (антитромботические) средства делят на три основные группы</w:t>
      </w:r>
      <w:r w:rsidR="00065490">
        <w:rPr>
          <w:rFonts w:ascii="Tahoma" w:hAnsi="Tahoma" w:cs="Tahoma"/>
          <w:color w:val="333333"/>
          <w:sz w:val="18"/>
          <w:szCs w:val="18"/>
        </w:rPr>
        <w:t>.</w:t>
      </w:r>
      <w:r w:rsidR="00C75208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304993" w:rsidRPr="00065490" w:rsidRDefault="00304993" w:rsidP="00852759">
      <w:pPr>
        <w:pStyle w:val="a4"/>
        <w:rPr>
          <w:rFonts w:ascii="Verdana" w:hAnsi="Verdana"/>
          <w:color w:val="000000"/>
          <w:sz w:val="18"/>
          <w:szCs w:val="18"/>
          <w:lang w:val="en-US"/>
        </w:rPr>
      </w:pPr>
      <w:smartTag w:uri="urn:schemas-microsoft-com:office:smarttags" w:element="place">
        <w:r w:rsidRPr="00065490">
          <w:rPr>
            <w:rFonts w:ascii="Verdana" w:hAnsi="Verdana"/>
            <w:b/>
            <w:bCs/>
            <w:color w:val="000000"/>
            <w:sz w:val="18"/>
            <w:szCs w:val="18"/>
            <w:lang w:val="en-US"/>
          </w:rPr>
          <w:t>I.</w:t>
        </w:r>
      </w:smartTag>
      <w:r w:rsidRPr="00065490">
        <w:rPr>
          <w:rFonts w:ascii="Verdana" w:hAnsi="Verdana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Антитромбоцитарные</w:t>
      </w:r>
      <w:r w:rsidRPr="00065490">
        <w:rPr>
          <w:rFonts w:ascii="Verdana" w:hAnsi="Verdana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средства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color w:val="000000"/>
          <w:sz w:val="18"/>
          <w:szCs w:val="18"/>
        </w:rPr>
        <w:t>Ацетил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салициловая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кислота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(</w:t>
      </w:r>
      <w:r>
        <w:rPr>
          <w:rFonts w:ascii="Verdana" w:hAnsi="Verdana"/>
          <w:color w:val="000000"/>
          <w:sz w:val="18"/>
          <w:szCs w:val="18"/>
        </w:rPr>
        <w:t>аспирин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) 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color w:val="000000"/>
          <w:sz w:val="18"/>
          <w:szCs w:val="18"/>
        </w:rPr>
        <w:t>Дипиридамол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(</w:t>
      </w:r>
      <w:r>
        <w:rPr>
          <w:rFonts w:ascii="Verdana" w:hAnsi="Verdana"/>
          <w:color w:val="000000"/>
          <w:sz w:val="18"/>
          <w:szCs w:val="18"/>
        </w:rPr>
        <w:t>курантил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) 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color w:val="000000"/>
          <w:sz w:val="18"/>
          <w:szCs w:val="18"/>
        </w:rPr>
        <w:t>Тиклопидин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(</w:t>
      </w:r>
      <w:r>
        <w:rPr>
          <w:rFonts w:ascii="Verdana" w:hAnsi="Verdana"/>
          <w:color w:val="000000"/>
          <w:sz w:val="18"/>
          <w:szCs w:val="18"/>
        </w:rPr>
        <w:t>тиклид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) 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color w:val="000000"/>
          <w:sz w:val="18"/>
          <w:szCs w:val="18"/>
        </w:rPr>
        <w:t>Клопидогрель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(</w:t>
      </w:r>
      <w:r>
        <w:rPr>
          <w:rFonts w:ascii="Verdana" w:hAnsi="Verdana"/>
          <w:color w:val="000000"/>
          <w:sz w:val="18"/>
          <w:szCs w:val="18"/>
        </w:rPr>
        <w:t>плавикс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) 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i/>
          <w:iCs/>
          <w:color w:val="000000"/>
          <w:sz w:val="18"/>
          <w:szCs w:val="18"/>
        </w:rPr>
        <w:t>Ингибиторы</w:t>
      </w:r>
      <w:r w:rsidRPr="00065490">
        <w:rPr>
          <w:rFonts w:ascii="Verdana" w:hAnsi="Verdana"/>
          <w:i/>
          <w:iCs/>
          <w:color w:val="000000"/>
          <w:sz w:val="18"/>
          <w:szCs w:val="18"/>
          <w:lang w:val="en-US"/>
        </w:rPr>
        <w:t xml:space="preserve"> </w:t>
      </w:r>
      <w:r>
        <w:rPr>
          <w:rFonts w:ascii="Verdana" w:hAnsi="Verdana"/>
          <w:i/>
          <w:iCs/>
          <w:color w:val="000000"/>
          <w:sz w:val="18"/>
          <w:szCs w:val="18"/>
        </w:rPr>
        <w:t>рецепторов</w:t>
      </w:r>
      <w:r w:rsidRPr="00065490">
        <w:rPr>
          <w:rFonts w:ascii="Verdana" w:hAnsi="Verdana"/>
          <w:i/>
          <w:iCs/>
          <w:color w:val="000000"/>
          <w:sz w:val="18"/>
          <w:szCs w:val="18"/>
          <w:lang w:val="en-US"/>
        </w:rPr>
        <w:t xml:space="preserve"> IIb/III</w:t>
      </w:r>
      <w:r>
        <w:rPr>
          <w:rFonts w:ascii="Verdana" w:hAnsi="Verdana"/>
          <w:i/>
          <w:iCs/>
          <w:color w:val="000000"/>
          <w:sz w:val="18"/>
          <w:szCs w:val="18"/>
        </w:rPr>
        <w:t>а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color w:val="000000"/>
          <w:sz w:val="18"/>
          <w:szCs w:val="18"/>
        </w:rPr>
        <w:t>Абциксимаб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 (</w:t>
      </w:r>
      <w:r>
        <w:rPr>
          <w:rFonts w:ascii="Verdana" w:hAnsi="Verdana"/>
          <w:color w:val="000000"/>
          <w:sz w:val="18"/>
          <w:szCs w:val="18"/>
        </w:rPr>
        <w:t>Рео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>-</w:t>
      </w:r>
      <w:r>
        <w:rPr>
          <w:rFonts w:ascii="Verdana" w:hAnsi="Verdana"/>
          <w:color w:val="000000"/>
          <w:sz w:val="18"/>
          <w:szCs w:val="18"/>
        </w:rPr>
        <w:t>Про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t xml:space="preserve">) 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color w:val="000000"/>
          <w:sz w:val="18"/>
          <w:szCs w:val="18"/>
        </w:rPr>
        <w:t>Ламифибан</w:t>
      </w:r>
      <w:r w:rsidRPr="00065490">
        <w:rPr>
          <w:rFonts w:ascii="Verdana" w:hAnsi="Verdana"/>
          <w:color w:val="000000"/>
          <w:sz w:val="18"/>
          <w:szCs w:val="18"/>
          <w:lang w:val="en-US"/>
        </w:rPr>
        <w:br/>
      </w:r>
      <w:r>
        <w:rPr>
          <w:rFonts w:ascii="Verdana" w:hAnsi="Verdana"/>
          <w:color w:val="000000"/>
          <w:sz w:val="18"/>
          <w:szCs w:val="18"/>
        </w:rPr>
        <w:t>Интегрилин</w:t>
      </w:r>
    </w:p>
    <w:p w:rsidR="00AB5A9E" w:rsidRDefault="00304993" w:rsidP="00852759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II. Антикоагулянты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i/>
          <w:iCs/>
          <w:color w:val="000000"/>
          <w:sz w:val="18"/>
          <w:szCs w:val="18"/>
        </w:rPr>
        <w:t>Прямые антикоагулянты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  <w:t>Гепарин</w:t>
      </w:r>
      <w:r>
        <w:rPr>
          <w:rFonts w:ascii="Verdana" w:hAnsi="Verdana"/>
          <w:color w:val="000000"/>
          <w:sz w:val="18"/>
          <w:szCs w:val="18"/>
        </w:rPr>
        <w:br/>
        <w:t>Низкомолекулярные гепарины</w:t>
      </w:r>
      <w:r>
        <w:rPr>
          <w:rFonts w:ascii="Verdana" w:hAnsi="Verdana"/>
          <w:color w:val="000000"/>
          <w:sz w:val="18"/>
          <w:szCs w:val="18"/>
        </w:rPr>
        <w:br/>
        <w:t xml:space="preserve">Дальтепарин (фрагмин) </w:t>
      </w:r>
      <w:r>
        <w:rPr>
          <w:rFonts w:ascii="Verdana" w:hAnsi="Verdana"/>
          <w:color w:val="000000"/>
          <w:sz w:val="18"/>
          <w:szCs w:val="18"/>
        </w:rPr>
        <w:br/>
        <w:t xml:space="preserve">Надропарин (фраксипарин) </w:t>
      </w:r>
      <w:r>
        <w:rPr>
          <w:rFonts w:ascii="Verdana" w:hAnsi="Verdana"/>
          <w:color w:val="000000"/>
          <w:sz w:val="18"/>
          <w:szCs w:val="18"/>
        </w:rPr>
        <w:br/>
        <w:t xml:space="preserve">Эноксапарин (клексан) </w:t>
      </w:r>
      <w:r>
        <w:rPr>
          <w:rFonts w:ascii="Verdana" w:hAnsi="Verdana"/>
          <w:color w:val="000000"/>
          <w:sz w:val="18"/>
          <w:szCs w:val="18"/>
        </w:rPr>
        <w:br/>
        <w:t>Другие гликозаминогликаны</w:t>
      </w:r>
      <w:r>
        <w:rPr>
          <w:rFonts w:ascii="Verdana" w:hAnsi="Verdana"/>
          <w:color w:val="000000"/>
          <w:sz w:val="18"/>
          <w:szCs w:val="18"/>
        </w:rPr>
        <w:br/>
        <w:t xml:space="preserve">Сулодексид (вессел дуэ ф) </w:t>
      </w:r>
    </w:p>
    <w:p w:rsidR="00AB5A9E" w:rsidRDefault="00304993" w:rsidP="00852759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Прямые ингибиторы тромбина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  <w:t xml:space="preserve">Гирудин (лепирудин) </w:t>
      </w:r>
    </w:p>
    <w:p w:rsidR="00304993" w:rsidRDefault="00304993" w:rsidP="00852759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Непрямые антикоагулянты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  <w:t xml:space="preserve">Аценокумарол (синкумар) </w:t>
      </w:r>
      <w:r>
        <w:rPr>
          <w:rFonts w:ascii="Verdana" w:hAnsi="Verdana"/>
          <w:color w:val="000000"/>
          <w:sz w:val="18"/>
          <w:szCs w:val="18"/>
        </w:rPr>
        <w:br/>
        <w:t>Фениндион (фенилин)</w:t>
      </w:r>
    </w:p>
    <w:p w:rsidR="00304993" w:rsidRDefault="00304993" w:rsidP="00852759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III. Тромболитические средства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  <w:t xml:space="preserve">Стрептокиназа (кабикиназа, стрептаза) </w:t>
      </w:r>
      <w:r>
        <w:rPr>
          <w:rFonts w:ascii="Verdana" w:hAnsi="Verdana"/>
          <w:color w:val="000000"/>
          <w:sz w:val="18"/>
          <w:szCs w:val="18"/>
        </w:rPr>
        <w:br/>
        <w:t>Анизоилированный плазминоген-стрептокиназный</w:t>
      </w:r>
      <w:r>
        <w:rPr>
          <w:rFonts w:ascii="Verdana" w:hAnsi="Verdana"/>
          <w:color w:val="000000"/>
          <w:sz w:val="18"/>
          <w:szCs w:val="18"/>
        </w:rPr>
        <w:br/>
        <w:t xml:space="preserve">активированный комплекс (анистреплаза, АПСАК) </w:t>
      </w:r>
      <w:r>
        <w:rPr>
          <w:rFonts w:ascii="Verdana" w:hAnsi="Verdana"/>
          <w:color w:val="000000"/>
          <w:sz w:val="18"/>
          <w:szCs w:val="18"/>
        </w:rPr>
        <w:br/>
        <w:t xml:space="preserve">Тканевый активатор плазминогена (алтеплаза, ТАП)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 вспомогательным лекарственным препаратам, назначаемым для предупреждения и лечения тромбозов, относят средства, улучшающие реологические свойства крови (низкомолекулярные декстраны, пентоксифиллин и др.). </w:t>
      </w:r>
    </w:p>
    <w:p w:rsidR="00304993" w:rsidRPr="00065490" w:rsidRDefault="00304993" w:rsidP="00852759">
      <w:pPr>
        <w:pStyle w:val="1"/>
        <w:jc w:val="center"/>
        <w:rPr>
          <w:rFonts w:ascii="Verdana" w:hAnsi="Verdana"/>
          <w:sz w:val="28"/>
          <w:szCs w:val="28"/>
        </w:rPr>
      </w:pPr>
      <w:r w:rsidRPr="00065490">
        <w:rPr>
          <w:rFonts w:ascii="Verdana" w:hAnsi="Verdana"/>
          <w:sz w:val="28"/>
          <w:szCs w:val="28"/>
        </w:rPr>
        <w:t>Антитромбоцитарные средства</w:t>
      </w:r>
    </w:p>
    <w:p w:rsidR="00304993" w:rsidRPr="00AB5A9E" w:rsidRDefault="00304993" w:rsidP="00852759">
      <w:pPr>
        <w:pStyle w:val="a4"/>
        <w:jc w:val="both"/>
        <w:rPr>
          <w:rFonts w:ascii="Verdana" w:hAnsi="Verdana"/>
          <w:color w:val="000000"/>
          <w:sz w:val="20"/>
          <w:szCs w:val="20"/>
        </w:rPr>
      </w:pPr>
      <w:r w:rsidRPr="00AB5A9E">
        <w:rPr>
          <w:rFonts w:ascii="Verdana" w:hAnsi="Verdana"/>
          <w:i/>
          <w:iCs/>
          <w:color w:val="000000"/>
          <w:sz w:val="20"/>
          <w:szCs w:val="20"/>
        </w:rPr>
        <w:t>Антитромбоцитарные средства - препараты, препятствующие агрегации и адгезии тромбоцитов.</w:t>
      </w:r>
      <w:r w:rsidRPr="00AB5A9E">
        <w:rPr>
          <w:rFonts w:ascii="Verdana" w:hAnsi="Verdana"/>
          <w:color w:val="000000"/>
          <w:sz w:val="20"/>
          <w:szCs w:val="20"/>
        </w:rPr>
        <w:t xml:space="preserve"> </w:t>
      </w:r>
    </w:p>
    <w:p w:rsidR="00AB5A9E" w:rsidRPr="00AB5A9E" w:rsidRDefault="00AB5A9E" w:rsidP="00852759">
      <w:pPr>
        <w:jc w:val="both"/>
        <w:rPr>
          <w:rFonts w:ascii="Verdana" w:hAnsi="Verdana" w:cs="Tahoma"/>
          <w:color w:val="333333"/>
          <w:sz w:val="20"/>
          <w:szCs w:val="20"/>
        </w:rPr>
      </w:pPr>
      <w:hyperlink r:id="rId6" w:history="1">
        <w:r w:rsidRPr="00AB5A9E">
          <w:rPr>
            <w:rStyle w:val="a3"/>
            <w:rFonts w:ascii="Verdana" w:hAnsi="Verdana"/>
            <w:sz w:val="20"/>
            <w:szCs w:val="20"/>
            <w:u w:val="single"/>
          </w:rPr>
          <w:t>Антиагреганты</w:t>
        </w:r>
      </w:hyperlink>
      <w:r w:rsidRPr="00AB5A9E">
        <w:rPr>
          <w:rFonts w:ascii="Verdana" w:hAnsi="Verdana" w:cs="Tahoma"/>
          <w:color w:val="333333"/>
          <w:sz w:val="20"/>
          <w:szCs w:val="20"/>
        </w:rPr>
        <w:t xml:space="preserve"> ингибируют агрегацию тромбоцитов и эритроцитов, уменьшают их способность к склеиванию и прилипанию (адгезии) к эндотелию кровеносных сосудов. Снижая поверхностное натяжение мембран эритроцитов, они облегчают их деформирование при прохождении через капилляры и улучшают "текучесть" крови.</w:t>
      </w:r>
      <w:hyperlink r:id="rId7" w:history="1">
        <w:r w:rsidRPr="00AB5A9E">
          <w:rPr>
            <w:rStyle w:val="a3"/>
            <w:rFonts w:ascii="Verdana" w:hAnsi="Verdana"/>
            <w:sz w:val="20"/>
            <w:szCs w:val="20"/>
            <w:u w:val="single"/>
          </w:rPr>
          <w:t xml:space="preserve"> Антиагреганты</w:t>
        </w:r>
      </w:hyperlink>
      <w:r w:rsidRPr="00AB5A9E">
        <w:rPr>
          <w:rFonts w:ascii="Verdana" w:hAnsi="Verdana" w:cs="Tahoma"/>
          <w:color w:val="333333"/>
          <w:sz w:val="20"/>
          <w:szCs w:val="20"/>
        </w:rPr>
        <w:t xml:space="preserve"> способны не только предупрежать агрегацию, но и вызывать дезагрегацию уже агрегированных кровяных пластинок. </w:t>
      </w:r>
    </w:p>
    <w:p w:rsidR="00AB5A9E" w:rsidRDefault="00AB5A9E" w:rsidP="00852759">
      <w:pPr>
        <w:jc w:val="both"/>
        <w:rPr>
          <w:rFonts w:ascii="Verdana" w:hAnsi="Verdana"/>
          <w:sz w:val="20"/>
          <w:szCs w:val="20"/>
        </w:rPr>
      </w:pPr>
      <w:r w:rsidRPr="00AB5A9E">
        <w:rPr>
          <w:rFonts w:ascii="Verdana" w:hAnsi="Verdana"/>
          <w:sz w:val="20"/>
          <w:szCs w:val="20"/>
        </w:rPr>
        <w:t>Выраженное антиагрегационное действие оказывают нестероидные противовоспалительные препараты, из которых широкое применение в целях профилактики тромбобразования имеет ацетилсалициловая кислота. Такими же свойствами обладают</w:t>
      </w:r>
      <w:hyperlink r:id="rId8" w:history="1">
        <w:r w:rsidRPr="00AB5A9E">
          <w:rPr>
            <w:rStyle w:val="a3"/>
            <w:rFonts w:ascii="Verdana" w:hAnsi="Verdana"/>
            <w:sz w:val="20"/>
            <w:szCs w:val="20"/>
            <w:u w:val="single"/>
          </w:rPr>
          <w:t xml:space="preserve"> дипиридамол</w:t>
        </w:r>
      </w:hyperlink>
      <w:r w:rsidRPr="00AB5A9E">
        <w:rPr>
          <w:rFonts w:ascii="Verdana" w:hAnsi="Verdana"/>
          <w:sz w:val="20"/>
          <w:szCs w:val="20"/>
        </w:rPr>
        <w:t>, пентоксифилин (трентал). Новым препаратом этой группы является</w:t>
      </w:r>
      <w:hyperlink r:id="rId9" w:history="1">
        <w:r w:rsidRPr="00AB5A9E">
          <w:rPr>
            <w:rStyle w:val="a3"/>
            <w:rFonts w:ascii="Verdana" w:hAnsi="Verdana"/>
            <w:sz w:val="20"/>
            <w:szCs w:val="20"/>
            <w:u w:val="single"/>
          </w:rPr>
          <w:t xml:space="preserve"> тиклопидин</w:t>
        </w:r>
      </w:hyperlink>
      <w:r w:rsidRPr="00AB5A9E">
        <w:rPr>
          <w:rFonts w:ascii="Verdana" w:hAnsi="Verdana"/>
          <w:sz w:val="20"/>
          <w:szCs w:val="20"/>
        </w:rPr>
        <w:t xml:space="preserve"> (тиклид). </w:t>
      </w:r>
    </w:p>
    <w:p w:rsidR="00AB5A9E" w:rsidRPr="00AB5A9E" w:rsidRDefault="00AB5A9E" w:rsidP="00852759">
      <w:pPr>
        <w:jc w:val="both"/>
        <w:rPr>
          <w:rFonts w:ascii="Verdana" w:hAnsi="Verdana"/>
          <w:sz w:val="20"/>
          <w:szCs w:val="20"/>
        </w:rPr>
      </w:pPr>
    </w:p>
    <w:p w:rsidR="00AB5A9E" w:rsidRPr="00AB5A9E" w:rsidRDefault="00AB5A9E" w:rsidP="00852759">
      <w:pPr>
        <w:jc w:val="both"/>
        <w:rPr>
          <w:rFonts w:ascii="Verdana" w:hAnsi="Verdana"/>
          <w:color w:val="000000"/>
          <w:sz w:val="20"/>
          <w:szCs w:val="20"/>
        </w:rPr>
      </w:pPr>
      <w:r w:rsidRPr="00AB5A9E">
        <w:rPr>
          <w:rFonts w:ascii="Verdana" w:hAnsi="Verdana" w:cs="Tahoma"/>
          <w:color w:val="333333"/>
          <w:sz w:val="20"/>
          <w:szCs w:val="20"/>
        </w:rPr>
        <w:t>Ингибирующее влияние на агрегацию тромбоцитов (и эритроцитов) оказывают в той или иной степени лекарственные средства разных фармакологических групп (органические нитраты, антагонисты ионов кальция, производные пурина, противогистаминные препараты и др.).</w:t>
      </w:r>
    </w:p>
    <w:p w:rsidR="00304993" w:rsidRPr="00AB5A9E" w:rsidRDefault="00304993" w:rsidP="00852759">
      <w:pPr>
        <w:pStyle w:val="a4"/>
        <w:jc w:val="both"/>
        <w:rPr>
          <w:rFonts w:ascii="Verdana" w:hAnsi="Verdana"/>
          <w:color w:val="000000"/>
          <w:sz w:val="20"/>
          <w:szCs w:val="20"/>
        </w:rPr>
      </w:pPr>
      <w:r w:rsidRPr="00AB5A9E">
        <w:rPr>
          <w:rFonts w:ascii="Verdana" w:hAnsi="Verdana"/>
          <w:color w:val="000000"/>
          <w:sz w:val="20"/>
          <w:szCs w:val="20"/>
          <w:u w:val="single"/>
        </w:rPr>
        <w:lastRenderedPageBreak/>
        <w:t>Основные антитромбоцитарные средства:</w:t>
      </w:r>
      <w:r w:rsidRPr="00AB5A9E">
        <w:rPr>
          <w:rFonts w:ascii="Verdana" w:hAnsi="Verdana"/>
          <w:color w:val="000000"/>
          <w:sz w:val="20"/>
          <w:szCs w:val="20"/>
        </w:rPr>
        <w:t xml:space="preserve">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ацетилсалициловая кислота (ингибирует циклооксигеназу, а значит, и образование тромбоксана А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в тромбоцитах);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дипиридамол (ингибирует фосфодиэстеразу, в результате чего увеличивается содержание аденозина и возникает сосудорасширяющий и антиагрегантный эффект);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тиклопидин и клопидогрель (блокируют АДФ и препятствуют активации гликопротеиновых комплексов);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селективные ингибиторы рецепторов GP IIb/IIIa (Рео-Про, интегрилин, ламифибан и др.).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t>Ацетилсалициловая кислота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Ацетилсалициловая кислота (аспирин) успешно используется в медицинской практике почти сто лет. В </w:t>
      </w:r>
      <w:smartTag w:uri="urn:schemas-microsoft-com:office:smarttags" w:element="metricconverter">
        <w:smartTagPr>
          <w:attr w:name="ProductID" w:val="1953 г"/>
        </w:smartTagPr>
        <w:r>
          <w:rPr>
            <w:rFonts w:ascii="Verdana" w:hAnsi="Verdana"/>
            <w:color w:val="000000"/>
            <w:sz w:val="18"/>
            <w:szCs w:val="18"/>
          </w:rPr>
          <w:t>1953 г</w:t>
        </w:r>
      </w:smartTag>
      <w:r>
        <w:rPr>
          <w:rFonts w:ascii="Verdana" w:hAnsi="Verdana"/>
          <w:color w:val="000000"/>
          <w:sz w:val="18"/>
          <w:szCs w:val="18"/>
        </w:rPr>
        <w:t xml:space="preserve">. Калган опубликовал первое сообщение о применении аспирина для профилактики и лечения острых форм ИБС, и с тех пор препарат прочно занимает лидирующее место среди антитромботических средств.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Таблица 1</w:t>
      </w:r>
      <w:r>
        <w:rPr>
          <w:rFonts w:ascii="Verdana" w:hAnsi="Verdana"/>
          <w:color w:val="000000"/>
          <w:sz w:val="18"/>
          <w:szCs w:val="18"/>
        </w:rPr>
        <w:t xml:space="preserve"> Препараты для лечения и профилактики тромбозов и тромбоэмболии </w:t>
      </w:r>
    </w:p>
    <w:tbl>
      <w:tblPr>
        <w:tblW w:w="960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1800"/>
        <w:gridCol w:w="1620"/>
        <w:gridCol w:w="1800"/>
        <w:gridCol w:w="1080"/>
        <w:gridCol w:w="1800"/>
      </w:tblGrid>
      <w:tr w:rsidR="00304993">
        <w:trPr>
          <w:tblCellSpacing w:w="15" w:type="dxa"/>
        </w:trPr>
        <w:tc>
          <w:tcPr>
            <w:tcW w:w="14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Тромбоз, тромбоэмболия</w:t>
            </w:r>
          </w:p>
        </w:tc>
        <w:tc>
          <w:tcPr>
            <w:tcW w:w="17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Заболевание</w:t>
            </w:r>
          </w:p>
        </w:tc>
        <w:tc>
          <w:tcPr>
            <w:tcW w:w="62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Основные препараты для лечения и профилактики</w:t>
            </w:r>
          </w:p>
        </w:tc>
      </w:tr>
      <w:tr w:rsidR="00304993">
        <w:trPr>
          <w:tblCellSpacing w:w="15" w:type="dxa"/>
        </w:trPr>
        <w:tc>
          <w:tcPr>
            <w:tcW w:w="14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Тромболитические средства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Прямые антикоагулянты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Непрямые антикоагулянты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Антитромбоцитарные средства</w:t>
            </w:r>
          </w:p>
        </w:tc>
      </w:tr>
      <w:tr w:rsidR="00304993">
        <w:trPr>
          <w:tblCellSpacing w:w="15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Коронарных артерий полный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Трансмуральный инфаркт миокарда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Стрептокиназа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Гепарин, НМГ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Ацетилсалициловоя кислота</w:t>
            </w:r>
          </w:p>
        </w:tc>
      </w:tr>
      <w:tr w:rsidR="00304993">
        <w:trPr>
          <w:tblCellSpacing w:w="15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Коронарных артерий неполный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Нестабильная стенокардия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 xml:space="preserve">Субэндокардиальный инфаркт миокарда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Гепарин, НМГ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Ацетил салициловая кислота</w:t>
            </w:r>
          </w:p>
        </w:tc>
      </w:tr>
      <w:tr w:rsidR="00304993">
        <w:trPr>
          <w:tblCellSpacing w:w="15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Периферических артерий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Атеросклероз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Стрептокиназа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Гепарин, НМГ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Ацетилсалициловая кислота</w:t>
            </w:r>
          </w:p>
        </w:tc>
      </w:tr>
      <w:tr w:rsidR="00304993">
        <w:trPr>
          <w:tblCellSpacing w:w="15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Микрососудов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ДВС-синдром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Гепарин со свежезамороженной плазмой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Ацетилсалициловая кислота</w:t>
            </w:r>
          </w:p>
        </w:tc>
      </w:tr>
      <w:tr w:rsidR="00304993">
        <w:trPr>
          <w:tblCellSpacing w:w="15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Полостей сердца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Мерцание предсердий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Пороки сердца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Дилатационная кардиомиопатия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Аневризма сердца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Инфаркт миокарда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Гепарин, НМГ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Синкумар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Ацетилсалициловая кислота</w:t>
            </w:r>
          </w:p>
        </w:tc>
      </w:tr>
      <w:tr w:rsidR="00304993">
        <w:trPr>
          <w:tblCellSpacing w:w="15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Глубоких вен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ТГВ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Гепарин, НМГ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Синкумар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Ацетилсалициловая кислота</w:t>
            </w:r>
          </w:p>
        </w:tc>
      </w:tr>
      <w:tr w:rsidR="00304993">
        <w:trPr>
          <w:tblCellSpacing w:w="15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Легочной артерии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ТЭЛА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Стрептокиназа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Гепарин, НМГ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Синкумар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Ацетилсалициловая кислота</w:t>
            </w:r>
          </w:p>
        </w:tc>
      </w:tr>
    </w:tbl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Примечание.</w:t>
      </w:r>
      <w:r>
        <w:rPr>
          <w:rFonts w:ascii="Verdana" w:hAnsi="Verdana"/>
          <w:color w:val="000000"/>
          <w:sz w:val="18"/>
          <w:szCs w:val="18"/>
        </w:rPr>
        <w:t xml:space="preserve"> НМГ - низкомолекулярный гепарин [клексан, фрагмин, фраксиларин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десятках крупных контролируемых исследований (НОТ, ISIS-2, SAPAT и др.) продемонстрирована высокая эффективность применения аспирина у пациентов с ИБС, при нестабильной стенокардии, субэндокардиальном и трансмуральном инфаркте миокарда, проведении ЧТКА, АКШ, установке стентов, при вторичной профилактике ишемических инсультов.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Аспирин необратимо ингибирует циклооксигеназу тромбоцитов и эндотелиальных клеток, подавляя образование тромбоксана А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, а при использовании больших доз </w:t>
      </w:r>
      <w:r w:rsidR="00852759">
        <w:rPr>
          <w:rFonts w:ascii="Verdana" w:hAnsi="Verdana"/>
          <w:color w:val="000000"/>
          <w:sz w:val="18"/>
          <w:szCs w:val="18"/>
        </w:rPr>
        <w:t>–</w:t>
      </w:r>
      <w:r>
        <w:rPr>
          <w:rFonts w:ascii="Verdana" w:hAnsi="Verdana"/>
          <w:color w:val="000000"/>
          <w:sz w:val="18"/>
          <w:szCs w:val="18"/>
        </w:rPr>
        <w:t xml:space="preserve"> простациклина</w:t>
      </w:r>
      <w:r w:rsidR="00852759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В течение 1 ч после однократного приема внутрь аспирин уменьшает способность тромбоцитов к агрегации. Поскольку зрелые тромбоциты не продуцируют циклооксигеназу, антиагрегантный эффект аспирина сохраняется на протяжении всего времени их существования, т. е. не менее 7-ми дней. Хотя антиагрегантное действие аспирина развивается быстро и отличается продолжительностью, он блокирует только один (связанный с образованием циклооксигеназы) механизм агрегации тромбоцитов. </w:t>
      </w:r>
    </w:p>
    <w:p w:rsidR="00304993" w:rsidRPr="00E42072" w:rsidRDefault="00304993" w:rsidP="00E42072">
      <w:pPr>
        <w:pStyle w:val="a4"/>
        <w:jc w:val="both"/>
        <w:rPr>
          <w:rFonts w:ascii="Verdana" w:hAnsi="Verdana"/>
          <w:sz w:val="20"/>
          <w:szCs w:val="20"/>
        </w:rPr>
      </w:pPr>
      <w:r w:rsidRPr="00E42072">
        <w:rPr>
          <w:rFonts w:ascii="Verdana" w:hAnsi="Verdana"/>
          <w:i/>
          <w:iCs/>
          <w:sz w:val="20"/>
          <w:szCs w:val="20"/>
        </w:rPr>
        <w:t>Показания.</w:t>
      </w:r>
      <w:r w:rsidRPr="00E42072">
        <w:rPr>
          <w:rFonts w:ascii="Verdana" w:hAnsi="Verdana"/>
          <w:sz w:val="20"/>
          <w:szCs w:val="20"/>
        </w:rPr>
        <w:t xml:space="preserve"> Аспирин - обязательный компонент вторичной профилактики ИБС у пациентов, перенесших инфаркт миокарда, и оказания экстренной медицинской помощи во всех случаях, когда можно предположить развитие нестабильной стенокардии или инфаркта миокарда. При проведении Ч</w:t>
      </w:r>
      <w:r w:rsidR="00E42072">
        <w:rPr>
          <w:rFonts w:ascii="Verdana" w:hAnsi="Verdana"/>
          <w:sz w:val="20"/>
          <w:szCs w:val="20"/>
        </w:rPr>
        <w:t xml:space="preserve">рескожной </w:t>
      </w:r>
      <w:r w:rsidRPr="00E42072">
        <w:rPr>
          <w:rFonts w:ascii="Verdana" w:hAnsi="Verdana"/>
          <w:sz w:val="20"/>
          <w:szCs w:val="20"/>
        </w:rPr>
        <w:t>Т</w:t>
      </w:r>
      <w:r w:rsidR="00E42072">
        <w:rPr>
          <w:rFonts w:ascii="Verdana" w:hAnsi="Verdana"/>
          <w:sz w:val="20"/>
          <w:szCs w:val="20"/>
        </w:rPr>
        <w:t xml:space="preserve">ранслюминальной </w:t>
      </w:r>
      <w:r w:rsidRPr="00E42072">
        <w:rPr>
          <w:rFonts w:ascii="Verdana" w:hAnsi="Verdana"/>
          <w:sz w:val="20"/>
          <w:szCs w:val="20"/>
        </w:rPr>
        <w:t>К</w:t>
      </w:r>
      <w:r w:rsidR="00E42072">
        <w:rPr>
          <w:rFonts w:ascii="Verdana" w:hAnsi="Verdana"/>
          <w:sz w:val="20"/>
          <w:szCs w:val="20"/>
        </w:rPr>
        <w:t xml:space="preserve">оронарной </w:t>
      </w:r>
      <w:r w:rsidRPr="00E42072">
        <w:rPr>
          <w:rFonts w:ascii="Verdana" w:hAnsi="Verdana"/>
          <w:sz w:val="20"/>
          <w:szCs w:val="20"/>
        </w:rPr>
        <w:t>А</w:t>
      </w:r>
      <w:r w:rsidR="00E42072">
        <w:rPr>
          <w:rFonts w:ascii="Verdana" w:hAnsi="Verdana"/>
          <w:sz w:val="20"/>
          <w:szCs w:val="20"/>
        </w:rPr>
        <w:t>нгиопластики</w:t>
      </w:r>
      <w:r w:rsidRPr="00E42072">
        <w:rPr>
          <w:rFonts w:ascii="Verdana" w:hAnsi="Verdana"/>
          <w:sz w:val="20"/>
          <w:szCs w:val="20"/>
        </w:rPr>
        <w:t>, А</w:t>
      </w:r>
      <w:r w:rsidR="00E42072">
        <w:rPr>
          <w:rFonts w:ascii="Verdana" w:hAnsi="Verdana"/>
          <w:sz w:val="20"/>
          <w:szCs w:val="20"/>
        </w:rPr>
        <w:t>орто-</w:t>
      </w:r>
      <w:r w:rsidRPr="00E42072">
        <w:rPr>
          <w:rFonts w:ascii="Verdana" w:hAnsi="Verdana"/>
          <w:sz w:val="20"/>
          <w:szCs w:val="20"/>
        </w:rPr>
        <w:t>К</w:t>
      </w:r>
      <w:r w:rsidR="00E42072">
        <w:rPr>
          <w:rFonts w:ascii="Verdana" w:hAnsi="Verdana"/>
          <w:sz w:val="20"/>
          <w:szCs w:val="20"/>
        </w:rPr>
        <w:t xml:space="preserve">оронарном </w:t>
      </w:r>
      <w:r w:rsidRPr="00E42072">
        <w:rPr>
          <w:rFonts w:ascii="Verdana" w:hAnsi="Verdana"/>
          <w:sz w:val="20"/>
          <w:szCs w:val="20"/>
        </w:rPr>
        <w:t>Ш</w:t>
      </w:r>
      <w:r w:rsidR="00E42072">
        <w:rPr>
          <w:rFonts w:ascii="Verdana" w:hAnsi="Verdana"/>
          <w:sz w:val="20"/>
          <w:szCs w:val="20"/>
        </w:rPr>
        <w:t>унтировании</w:t>
      </w:r>
      <w:r w:rsidRPr="00E42072">
        <w:rPr>
          <w:rFonts w:ascii="Verdana" w:hAnsi="Verdana"/>
          <w:sz w:val="20"/>
          <w:szCs w:val="20"/>
        </w:rPr>
        <w:t xml:space="preserve">, установке стентов или искусственных клапанов также показано продолжительное назначение аспирина. Для первичной профилактики применение аспирина целесообразно только у пациентов с высоким риском развития осложнений ИБС.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стабильном течении ИБС аспирин назначают по 75-125 мг внутрь 1 раз в сутки; при обострении заболевания - по 250-325 мг 1 раз в сутки в этих же дозах препарат назначают при ЧТКА, АКШ, установленных внутрикоронарных стентах.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оказании экстренной помощи больным с острым коронарным синдромом незамедлительно дают разжевать 325-500 мг аспирина.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Аспирин принимают после еды и запивают большим количеством жидкости.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Для предотвращения ульцерогенного действия используют форму аспирина, растворимую в кишечнике, в частности Аспирин-Кардио, Тромбо-Асс и др. Эти формы аспирина непригодны для оказания экстренной помощи.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лечении аспирином дополнительные меры контроля без специальных показаний не требуются.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Побочные эффекты:</w:t>
      </w:r>
      <w:r>
        <w:rPr>
          <w:rFonts w:ascii="Verdana" w:hAnsi="Verdana"/>
          <w:color w:val="000000"/>
          <w:sz w:val="18"/>
          <w:szCs w:val="18"/>
        </w:rPr>
        <w:t xml:space="preserve"> кровотечения, аллергические реакции (сыпь, анафилактический шок), бронхоспазм, желудочно-кишечные расстройства (тошнота, рвота, боль в эпигастральной области). Вероятность диспепсических расстройств снижается при назначении аспирина в малых дозах или использовании таблеток, растворяющихся в кишечнике. Прием значительных доз аспирина потенцирует артериальную гипертензию.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Противопоказано</w:t>
      </w:r>
      <w:r>
        <w:rPr>
          <w:rFonts w:ascii="Verdana" w:hAnsi="Verdana"/>
          <w:color w:val="000000"/>
          <w:sz w:val="18"/>
          <w:szCs w:val="18"/>
        </w:rPr>
        <w:t xml:space="preserve"> назначение аспирина при внутреннем кровотечении, эрозивных заболеваниях желудочно-кишечного тракта, повышенной чувствительности к препарату.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Примечание.</w:t>
      </w:r>
      <w:r>
        <w:rPr>
          <w:rFonts w:ascii="Verdana" w:hAnsi="Verdana"/>
          <w:color w:val="000000"/>
          <w:sz w:val="18"/>
          <w:szCs w:val="18"/>
        </w:rPr>
        <w:t xml:space="preserve"> У некоторых больных чувствительность к антиагрегантному действию аспирина может быть существенно снижена.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t>Дипиридамол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Дипиридамол (курантил)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- ингибитор фосфодиэстеразы; повышает содержание цАМФ и цГМФ в тромбоцитах, обладает сосудорасширяющим и антиагрегантным свойствами.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Как показали исследования (ESPS-1, ESPS-2), по эффективности снижения частоты развития ишемических транзиторных атак, инсультов и летальности при цереброваскулярной патологии курантил близок к аспирину; при совместном их применении результативность лечения повышается.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Напротив, целесообразность назначения курантила в дополнение к аспирину или тиклиду при ЧТКА, АКШ, установке стентов не подтверждается данными многоцентровых исследований (VACS).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стенозирующем атеросклерозе коронарных артерий и наличии значительного количества коллатералей курантил может вызвать развитие синдрома обкрадывания.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Курантил назначают внутрь по 75 мг 3-4 раза в сутки. При хорошей переносимости препарата суточную дозу увеличивают до 400 мг.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lastRenderedPageBreak/>
        <w:t>Побочные эффекты:</w:t>
      </w:r>
      <w:r>
        <w:rPr>
          <w:rFonts w:ascii="Verdana" w:hAnsi="Verdana"/>
          <w:color w:val="000000"/>
          <w:sz w:val="18"/>
          <w:szCs w:val="18"/>
        </w:rPr>
        <w:t xml:space="preserve"> головная боль, головокружение, тошнота, дискомфорт и боли в эпигастральной области, сыпь.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Противопоказано</w:t>
      </w:r>
      <w:r>
        <w:rPr>
          <w:rFonts w:ascii="Verdana" w:hAnsi="Verdana"/>
          <w:color w:val="000000"/>
          <w:sz w:val="18"/>
          <w:szCs w:val="18"/>
        </w:rPr>
        <w:t xml:space="preserve"> назначение курантила при повышенной чувствительности к препарату, остром коронарном синдроме, инфаркте миокарда.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t>Тиклопидин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Тиклопидин (тиклид)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- производное тиенопиридина; преимущественно подавляет АДФ-индуцированную агрегацию тромбоцитов, снижая количество функционирующих АДФ-рецепторов, и, вероятнее всего, влияет на их рецепторы GP IIb/IIIa, а значит, блокирует агрегацию тромбоцитов на ее конечной стадии.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Терапевтический эффект тиклида развивается на 5-е сутки, поэтому препарат не годится для использования в неотложных ситуациях. Антиагрегантное действие препарата сохраняется в течение 10-ти дней после его отмены.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Показания:</w:t>
      </w:r>
      <w:r>
        <w:rPr>
          <w:rFonts w:ascii="Verdana" w:hAnsi="Verdana"/>
          <w:color w:val="000000"/>
          <w:sz w:val="18"/>
          <w:szCs w:val="18"/>
        </w:rPr>
        <w:t xml:space="preserve"> вторичная профилактика инфаркта миокарда, ишемического инсульта и транзиторных ишемических атак; хронические облитерирующие заболевания артерий нижних конечностей, профилактика тромбозов сосудистых протезов после АКШ, ЧТКА или установки стентов.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Назначают внутрь по 250 мг 2 раза в сутки во время еды. Для получения быстрого эффекта в 1-2-е сутки тиклид назначают по 1000 мг/сут [Грацианский Н. А., 2000].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Побочные эффекты:</w:t>
      </w:r>
      <w:r>
        <w:rPr>
          <w:rFonts w:ascii="Verdana" w:hAnsi="Verdana"/>
          <w:color w:val="000000"/>
          <w:sz w:val="18"/>
          <w:szCs w:val="18"/>
        </w:rPr>
        <w:t xml:space="preserve"> кровоточивость; агранулоцитоз, тромбоцитопения, лейкопения; диарея, боль в животе; повышение активности трансаминаз, холестатическая желтуха; сыпь.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Противопоказания:</w:t>
      </w:r>
      <w:r>
        <w:rPr>
          <w:rFonts w:ascii="Verdana" w:hAnsi="Verdana"/>
          <w:color w:val="000000"/>
          <w:sz w:val="18"/>
          <w:szCs w:val="18"/>
        </w:rPr>
        <w:t xml:space="preserve"> геморрагические диатезы; склонность к кровотечениям (язвенная болезнь желудка и двенадцатиперстной кишки, геморрагические инсульты); заболевания крови, при которых увеличивается время кровотечения; лейкопения, тромбоцитопения, агранулоцитоз в анамнезе; повышенная чувствительность к препарату.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настоящее время на смену тиклиду пришел другой препарат из этой же группы антитромбоцитарных средств - клопидогрель (плавике), значительно более эффективный и безопасный.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t>Клопидогрель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Клопидогрель (плавик</w:t>
      </w:r>
      <w:r w:rsidR="008C61B8">
        <w:rPr>
          <w:rFonts w:ascii="Verdana" w:hAnsi="Verdana"/>
          <w:b/>
          <w:bCs/>
          <w:color w:val="000000"/>
          <w:sz w:val="18"/>
          <w:szCs w:val="18"/>
          <w:u w:val="single"/>
        </w:rPr>
        <w:t>с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)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- производное тиенопиридина.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Механизм действия плавикса и показания к его назначению те же, что и у тиклида.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Назначают плавик</w:t>
      </w:r>
      <w:r w:rsidR="008C61B8">
        <w:rPr>
          <w:rFonts w:ascii="Verdana" w:hAnsi="Verdana"/>
          <w:color w:val="000000"/>
          <w:sz w:val="18"/>
          <w:szCs w:val="18"/>
        </w:rPr>
        <w:t>с</w:t>
      </w:r>
      <w:r>
        <w:rPr>
          <w:rFonts w:ascii="Verdana" w:hAnsi="Verdana"/>
          <w:color w:val="000000"/>
          <w:sz w:val="18"/>
          <w:szCs w:val="18"/>
        </w:rPr>
        <w:t xml:space="preserve"> внутрь по 75 мг 1 раз в сутки (утром). Для получения быстрого эффекта в 1-е сутки рекомендуют прием 300 мг плавикса [Грацианский Н. А., 2000].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 данным крупного контролируемого исследования CAPRIE, плавике снижает смертность от сердечно-сосудистых заболеваний, предупреждает развитие повторного инфаркта миокарда, ишемического инсульта и эффективен при атеросклеротическом поражении артерий нижних конечностей. По результатам этого исследования, плавике оказался даже несколько эффективнее аспирина.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Побочные эффекты</w:t>
      </w:r>
      <w:r>
        <w:rPr>
          <w:rFonts w:ascii="Verdana" w:hAnsi="Verdana"/>
          <w:color w:val="000000"/>
          <w:sz w:val="18"/>
          <w:szCs w:val="18"/>
        </w:rPr>
        <w:t xml:space="preserve"> наблюдаются значительно реже, чем при использовании тиклида.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Противопоказания</w:t>
      </w:r>
      <w:r>
        <w:rPr>
          <w:rFonts w:ascii="Verdana" w:hAnsi="Verdana"/>
          <w:color w:val="000000"/>
          <w:sz w:val="18"/>
          <w:szCs w:val="18"/>
        </w:rPr>
        <w:t xml:space="preserve"> аналогичны таковым у тиклопидина.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t>Ингибиторы рецепторов GP IIb/IIIа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 заключительном этапе агрегации тромбоциты соединяются друг с другом через гликопротеиновые (GP) рецепторы IIb/IIIa и фибриноген. Блокада этих рецепторов предупреждает агрегацию тромбоцитов независимо от вызвавшей ее причины.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За рубежом для предотвращения тромбообразования успешно применяют селективные ингибиторы рецепторов тромбоцитов GP IIb/IIIa, среди которых наиболее изучены абциксимаб (Рео-Про), ламифибан и интегрилин (в Российской Федерации данные препараты пока не зарегистрированы).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многоцентровых исследованиях EPIC, EPILOG, CAPTURE выявлена очень высокая эффективность и безопасность использования Рео-Про после ЧТКА и установки стентов. Важно, что положительный результат применения Рео-Про сохранялся на протяжении трех лет (EPIC).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консервативном лечении нестабильной стенокардии положительные результаты получены при назначении ламифибана (PURSUIT) и интегрилина.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Новые ингибиторы рецепторов тромбоцитов GP IIb/IIIa (ксемилофибан, фрадафибан и др.) предназначены для приема внутрь, что существенно расширяет возможности применения этой группы лекарственных средств для профилактики тромбозов. </w:t>
      </w:r>
    </w:p>
    <w:tbl>
      <w:tblPr>
        <w:tblW w:w="481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1"/>
      </w:tblGrid>
      <w:tr w:rsidR="00304993">
        <w:trPr>
          <w:tblCellSpacing w:w="0" w:type="dxa"/>
        </w:trPr>
        <w:tc>
          <w:tcPr>
            <w:tcW w:w="5000" w:type="pct"/>
            <w:vAlign w:val="center"/>
          </w:tcPr>
          <w:p w:rsidR="00304993" w:rsidRDefault="00304993" w:rsidP="00852759">
            <w:pPr>
              <w:pStyle w:val="1"/>
              <w:jc w:val="center"/>
              <w:rPr>
                <w:rFonts w:ascii="Verdana" w:hAnsi="Verdana"/>
                <w:sz w:val="28"/>
                <w:szCs w:val="28"/>
              </w:rPr>
            </w:pPr>
            <w:r w:rsidRPr="001C7F5B">
              <w:rPr>
                <w:rFonts w:ascii="Verdana" w:hAnsi="Verdana"/>
                <w:sz w:val="28"/>
                <w:szCs w:val="28"/>
              </w:rPr>
              <w:t>Антикоагулянты</w:t>
            </w:r>
          </w:p>
          <w:p w:rsidR="00065490" w:rsidRPr="00A53B08" w:rsidRDefault="00065490" w:rsidP="00852759">
            <w:pPr>
              <w:jc w:val="both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A53B08">
              <w:rPr>
                <w:rFonts w:ascii="Verdana" w:hAnsi="Verdana" w:cs="Tahoma"/>
                <w:color w:val="333333"/>
                <w:sz w:val="20"/>
                <w:szCs w:val="20"/>
              </w:rPr>
              <w:t>Антикоагулянты в основном препятствуют образованию нитей фибрина; они препятствуют тромбообразованию, способствуют прекращению роста уже возникших тромбов, а также воздействию на тромбы эндогенных фибринолитических ферментов.</w:t>
            </w:r>
          </w:p>
          <w:p w:rsidR="00065490" w:rsidRPr="00A53B08" w:rsidRDefault="00065490" w:rsidP="00852759">
            <w:pPr>
              <w:jc w:val="both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A53B08">
              <w:rPr>
                <w:rFonts w:ascii="Verdana" w:hAnsi="Verdana" w:cs="Tahoma"/>
                <w:color w:val="333333"/>
                <w:sz w:val="20"/>
                <w:szCs w:val="20"/>
              </w:rPr>
              <w:t>Антикоагулянты делят на 2 группы: а) антикоагулянты прямого - быстрого (кратковременного) действия; 6) антиакоагулянты непрямого - длительного действия. Первые эффективны in vitro и in vivo. Применяют их парентерально. Вторые действую только in vivo и эффективны при приеме внутрь.</w:t>
            </w:r>
          </w:p>
          <w:p w:rsidR="00304993" w:rsidRDefault="00304993" w:rsidP="00852759">
            <w:pPr>
              <w:pStyle w:val="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Прямые антикоагулянты</w:t>
            </w:r>
          </w:p>
          <w:p w:rsidR="00AB5A9E" w:rsidRDefault="00AB5A9E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Прямые антикоагулянты в первую очередь инактивируют тромбин (фактор IIа).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u w:val="single"/>
              </w:rPr>
              <w:t>Гепарин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Гепарин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- естественный прямой антикоагулянт, состоящий из цепей сульфатированных гликозаминогликанов различной длины и молекулярной массы (средняя молекулярная масса нефракционированного гепарина - около 15 000 дальтон).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Гепарин связывается с антитромбином III и образует комплекс, который в первую очередь инактивирует тромбин (фактор IIа). Препарат подавляет также Ха, IXa, VIIa и другие факторы свертывания крови.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Длинные (более 18-ти сахарных единиц) цепи с большой (5000-30000 дальтон) молекулярной массой ингибируют как протромбиназу (фактор Ха), так и тромбин (фактор IIа).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Ингибирование тромбина (фактора IIа) сопровождается снижением коагуляции, подавлением перехода фибриногена в фибрин и увеличением активированного частичного тромбопластинового времени (АЧТВ).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Короткие (менее 18-ти сахарных единиц) цепи гликозаминогликанов имеют низкую (до 5400 дальтон) молекулярную массу, преимущественно влияют на фактор Ха и, в меньшей степени, на фактор IIа.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У нефракционированного гепарина соотношение активности по влиянию на факторы Ха и IIа составляет 1:1.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Комплекс гепарина с антитромбином III стимулирует также выделение из эндотелиальных клеток ингибитора внешнего пути свертывания крови, т.е. блокирует начальный этап тромбообразования. Кроме того, в результате связывания гепарина с клетками эндотелия величина их отрицательного заряда, а значит, и тромборезистентность возрастают.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 другим терапевтическим эффектам гепарина следует отнести его способность ингибировать ростовые факторы - тормозить пролиферацию гладкомышечных клеток, а возможно, и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опухолевых клеток.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Ингибируя медиаторы воспаления (гистамин, серотонин, калликреин), гепарин оказывает противовоспалительное, а активируя липопротеиновую липазу - антиатерогенное действие, в основном уменьшая содержание в крови липопротеидов низкой плотности.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Вышеназванные свойства определяют эффективность применения гепарина для профилактики тромбозов и тромбоэмболии, причем для предупреждения тромбообразования достаточно назначения небольших доз препарата подкожно 2-3 раза в сутки.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 оказании экстренной медицинской помощи особенно важно</w:t>
            </w:r>
            <w:r w:rsidR="00852759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что уже через 8-10 минут после внутривенного введения гепарина развивается выраженная гипокоагуляция. Быстрое антитромботическое действие вместе с другими присущими препарату свойствами (противогипоксическим, болеутоляющим, сосудорасширяющим) обусловливают эффективность применения нефракционированного гепарина в ургентных ситуациях (например, при ТЭЛА).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Лечение тромбозов и тромбоэмболии нефракционированным гепарином, напротив, проводить достаточно сложно.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Прежде всего это объясняется тем, что гепарин мало влияет на фактор Ха и фактор IIа, если они уже связаны с фибрином или тромбоцитами. Поэтому лечебные дозы гепарина должны быть значительно больше профилактических.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Обеспечить постоянное содержание гепарина в плазме непросто, так как биодоступность гепарина невелика и зависит от множества факторов (взаимодействие с белками плазмы, захват клетками эндотелия и макрофагами, активность тромбоцитов и др.). Большое влияние на терапевтическую активность гепарина оказывает содержание в плазме антитромбина III: при высокой концентрации антитромбина III антитромботическая активность гепарина возрастает, при низкой - уменьшается. Поэтому для лечения тромбозов и тромбоэмболии требуется постоянное внутривенное введение гепарина. Длительное применение нефракционированного гепарина приводит к снижению содержания в плазме крови антитромбина III, а значит, и уменьшению антикоагулянтного действия препарата.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Уже через 5 суток лечения гепарином возникает опасность развития иммунной тромбоцитопении, потенцирующей тромбообразование. Выделяют раннюю (в первые 2-3-е суток лечения) и позднюю (после 6-ти суток) тромбоцитопению. Ранняя тромбоцитопения обычно выражена умеренно и не грозит осложнениями, поздняя нередко проявляется выраженным и стойким снижением количества тромбоцитов и часть осложняется геморрагиями и тромбозами. Применение нефракционированного гепарина более 1-й-2-х недель чревато возникновением остеопороза. Особенно велик риск его развития во время беременности, у женщин в климактерическом периоде, у пациентов преклонного возраста.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Прекращение лечения гепарином может сопровождаться активизацией тромбообразования, вероятность которой особенно велика при остром коронарном синдроме, так как поврежденная поверхность атеросклеротической бляшки высокотромбогенна. При всех имеющихся недостатках положительную роль использования гепарина в предупреждении и лечении тромбозов трудно переоценить.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Во-первых, гепарин доступен. Во-вторых, лечение гепарином физиологично и является своего рода заместительной терапией. В-третьих, гепарин незаменим при оказании экстренной помощи. В-четвертых, эффективность и безопасность применения reпарина подтверждены результатами многочисленных контролируемых исследований, а главное - многолетним положительным опытом его широкого использования в клинической практике. </w:t>
            </w:r>
          </w:p>
          <w:p w:rsidR="008C61B8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Показания к назначению гепарина в клинической практике чрезвычайно разнообразны: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- лечение острого коронарного синдрома (нестабильной стенокардии и субэндокардиального инфаркта миокарда);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предупреждение и лечение тромбоэмболических осложнений при трансмуральном инфаркте миокарда (тромбоза левого желудочка, ТГВ и ТЭЛА); - профилактика ТГВ и ТЭЛА после хирургического вмешательства, при длительной иммобилизации или наличии нескольких факторов риска; - лечение ТГВ;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- лечение ТЭЛА; - лечение острых артериальных тромбозов; - предупреждение острых тромбозов у больных, находящихся в шоке (негеморрагическом);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предупреждение реокклюзии после ангиопластики;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предупреждение реокклюзии при проведении тромболитической терапии с помощью тканевого активатора плазминогена; - предупреждение возникновения тромбозов и тромбоэмболий при протезировании клапанов сердца;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профилактика развития тромбозов во время беременности;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лечение синдрома ДВС (в I, начале II и в IV стадии);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предупреждение свертывания крови при выполнении гемодиализа или гемофильтрации.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Противопоказания: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внутреннее кровотечение;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геморрагический диатез;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геморрагический инсульт или хирургическое вмешательство на головном или спинном мозге, мочеполовых органах, суставах в последние 2 месяца;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неконтролируемая артериальная гипертензия;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варикозное расширение вен пищевода;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тяжелая почечная или печеночная недостаточность.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Побочные эффекты: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гиперкалиемия, иммунная тромбоцитопения (через 2-10 суток от начала лечения). Длительное применение гепарина чревато развитием остеопороза.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Методы контроля.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При применении гепарина для лечения тромбозов необходимо обеспечить постоянное внутривенное введение препарата с подбором скорости вливания по изменению АЧТВ и подсчет исходного количества тромбоцитов с обязательным определением их количества на 6-е и 12-е сутки лечения из-за опасности развития поздней тромбоцитопении. В случае передозировки гепapинa и возникновения кровотечения следует помнить, что период полувыведения препарата составляет всего 90 минут, а антикоагулянтным эффект сохраняется не более 4-6 ч.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Антикоагулянтный эффект гепарина устраняют с помощью его антагониста - протамина сульфата (1 мг протамина нейтрализует 100 ЕД гепарина). Поскольку действие гепарина непродолжительно, уже через 30-60 минут после его введения расчетная доза протамина сульфата составляет 0,5 мг на 100 ЕД гепарина.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Для лечения тромбозов и тромбоэмболии внутривенно струйно вводят 5000 ЕД гепарина, после чего переходят на постоянное вливание препарата со скоростью 800-1300 ЕД/ч. При трансмуральном инфаркте миокарда и проведении тромболитической терапии с помощью стрептокиназы гепарин не применяют.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 дополнени</w:t>
            </w:r>
            <w:r w:rsidR="008C61B8">
              <w:rPr>
                <w:rFonts w:ascii="Verdana" w:hAnsi="Verdana"/>
                <w:color w:val="000000"/>
                <w:sz w:val="18"/>
                <w:szCs w:val="18"/>
              </w:rPr>
              <w:t>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 стрептокиназе гепарин (по 5000 ЕД 3 раза в сутки или по 10 000-12 500 ЕД 2 раза в сутки) может быть показан при повышенном риске развития тромботических осложнений у больных: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 повторным инфарктом миокарда;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 застойной сердечной недостаточностью или находящихся в шоке;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 аневризмой сердца;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- с тромбозом глубоких вен голени; - с тромботическими осложнениями в анамнезе;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 мерцанием предсердий; </w:t>
            </w:r>
          </w:p>
          <w:p w:rsidR="008C61B8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 сахарным диабетом; </w:t>
            </w:r>
          </w:p>
          <w:p w:rsidR="008C61B8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пожилого и преклонного возраста.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Для профилактики развития тромбозов и тромбоэмболии достаточно подкожного введения гепарина по 5000 ЕД через 8 ч. Для лечения тромбофлебита поверхностных вен, постинъекционных флебитов, тромбоза геморроидальных вен гепарин применяют местно в виде мази или геля. Препараты, содержащие гепарин, 2-3 раза в сутки наносят тонким слоем на поврежденные участки и, если это возможно, осторожно втирают. Содержание гепарина в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Verdana" w:hAnsi="Verdana"/>
                  <w:color w:val="000000"/>
                  <w:sz w:val="18"/>
                  <w:szCs w:val="18"/>
                </w:rPr>
                <w:t>1 г</w:t>
              </w:r>
            </w:smartTag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мази или геля в препаратах разных фирм-производителей неодинаково; например, гель "Лиотон" содержит 1000 ЕД гепарина, гель "Гепатромбин" - 300 ЕД, отечественная гепариновая мазь - 100 ЕД. </w:t>
            </w:r>
          </w:p>
          <w:p w:rsidR="00304993" w:rsidRDefault="00304993" w:rsidP="00852759">
            <w:pPr>
              <w:pStyle w:val="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</w:rPr>
              <w:t>Низкомолекулярные гепарины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Низкомолекулярные гепарины - короткоцепочечные мукополисахариды со средней молекулярной массой 4000-7000 </w:t>
            </w:r>
            <w:r w:rsidR="008C61B8">
              <w:rPr>
                <w:rFonts w:ascii="Verdana" w:hAnsi="Verdana"/>
                <w:color w:val="000000"/>
                <w:sz w:val="18"/>
                <w:szCs w:val="18"/>
              </w:rPr>
              <w:t>Дальтон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. В отличие от нефракционированного, низкомолекулярные гепарины оказывают антитромботическое действие, преимущественно ингибируя фактор Ха, а не IIа.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Примечание.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Лечение начинают с болюсного внутривенного введения 5000 ЕД гепарина. Далее 20 000 ЕД гепарина в 500 мл изотонического раствора натрия хлорида вливают со скоростью 1280 ЕД/ч (32 мл/ч]. Через 6 ч после начала введения гепарина определение АЧТВ. В зависимости от величины АЧТВ выбирает скорость дальнейшей имфузии гепарина. В указанные сроки повторяют определяют АЧТВ и в зависимости oт eго величины корректируют скорость введения гепарина.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Антитромботическая активность низкомолекулярных гепаринов и степень влияния препаратов на свертываемость крови зависят от того, какие полисахариды входят в их состав.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Гепарины, состоящие из очень короткие полисахаридных цепей с низкой молекулярной массой, не обладают антитромботической активностью.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Препараты, содержащие полисахаридные цепи длиной от 8-ми до 18-ти сахарных единиц, в основном подавляют фактор Ха, т. е. проявляют антитромботическую активность при минимальном риске развития кровотечения.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Гепарины, содержащие полисахаридные цепи длиной более 18-ти сахарных единиц с молекулярлой массой более 5400 дальтон преимущественно ингибируют тромбин (фактор IIа) и оказывают антикоагулянтное действие. Биодоступность низкомолекулярных гепаринов достигает 60-90%; при этом их период полувыведения в 2-4 раза превышает таковой у нефракционированного гепарина. Низкомолекулярные гепарины обладают предсказуемым, продолжительным и избирательным действием, поэтому их можно назначать 1-2 раза в сутки, а также непосредственно в пред-и послеоперационном периоде.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Благодаря указанным свойствам низкомолекулярных гепаринов значительно облегчается проведение адекватной антитромботической терапии. Вместо постоянного внутривенного введения нефракционированного гепарина, когда требуется обязательный подбор скорости вливания в зависимости от АЧТВ, достаточно двух подкожных инъекций низкомолекулярного гепарина в сутки. В случае необходимости лечение низкомолекулярными гепаринами может осуществляться не только в стационарных, но и в амбулаторных условиях. В крупных многоцентровых исследованиях у пациентов с острым коронарным синдромом продемонстрирована безопасность очень длительного (в том числе амбулаторного) применения таких низкомолекулярных гепаринов, как фрагмин (FRIC, FRISC I, FRISC II) и клексан (TIMI 11 b).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Показания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 назначению низкомолекулярных гепаринов в клинической практике: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лечение острого коронарного синдрома (нестабильной стенокардии и субэндокардиального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инфаркта миокарда);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профилактика ТГВ и ТЭЛА после хирургического вмешательства, при длительной иммобилизации или наличии нескольких факторов риска;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лечение ТГВ;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предупреждение свертывания крови при проведении гемодиализа или гемофильтрации. Подтверждена эффективность применения низкомолекулярных гепаринов: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для предупреждения реокклюзии после ангиопластика; - для предупреждения развития тромбозов и тромбоэмболий при протезировании клапанов;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для предупреждения и лечения тромбозов и тромбоэмболий (тромбоза левого желудочка, ТГВ, ТЭЛА) при трансмуральном инфаркте миокарда;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для предупреждения и лечения тромбозов при онкологических заболеваниях; - для лечения ТЭЛА;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для лечения нарушений микроциркуляции в почках при нефропатиях;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для профилактики развития тромбозов во время беременности.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 осторожностью используют низкомолекулярные гепарины при тяжелом нарушении функции печени и почек, выраженной артериальной гипертензии, ретинопатии, кровоизлиянии в стекловидное тело, после хирургических вмешательств (особенно на головном или спинном мозге), у пациентов пожилого возраста.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Противопоказано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назначение низкомолекулярных гепаринов при понижении свертываемости крови различного генеза эрозивно-язвенном поражении желудочно-кишечного тракта в фазе обострения (особенно с тенденцией к возникновению кровотечения), септическом эндокардите, спинальной или эпидуральной пункции. Травме головного или cпинного мозга, органов зрения, cлуха и хирургических вмешательствах на этих органах; симпатической блокаде, повышенной чувствительности к гепарину.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Побочные эффекты: кровотечения, в первые дни лечения возможны умеренная (чаще асимптоматическая) тромбоцитопения, местные или системные аллергические реакции, обратимое повышение активности печеночных ферментов. В области инъекции иногда появляются петехии, покраснение, болезненность или плотные узлы, которые рассасываются самостоятельно, без прекращения лечения. В редких случаях в месте инъекции развивается некроз.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Методы контроля.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Для обеспечения безопасности терапии исходно, на 6-е и 12-е сутки лечения контролируют количество тромбоцитов в периферической крови.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передозировке низкомолекулярных гепаринов и развившемся кровотечении обязательно учитывают время, прошедшее с момента последней инъекции, период полувыведения препарата и его дозу. При необходимости антикоагулянтный эффект низкомолекулярных гепаринов можно нейтрализовать, введя соответствующую дозу протамина сульфата.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 наиболее распространенным низкомолекулярным гепаринам, эффективность и безопасность которых проверены временем и подтверждены в крупных многоцентровых исследованиях, относятся эноксапарин (клексан), дальтепарин (фрагмин) и надропарин (фраксипарин).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Для профилактики низкомолекулярные гепарины вводят подкожно 1 раз в сутки, для лечения - через 12 ч.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Дозу препаратов определяют в зависимости от клинической ситуации и массы тела пациента. При выраженном ожирении расчет дозы низкомолекулярных гепаринов исходя из массы тела может привести к их передозировке [Hirsh J., 1998].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Инъекции низкомолекулярных гепаринов выполняют строго ПОДКОЖНО В передне- или заднелатеральную область брюшной стенки на ypoвнe пояса. Иглу направляют вертикально в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толщу кожи, зажатой в складку, которую не расправляют до окончания введения препарата.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нестабильной стенокардии и субэндокардиальном инфаркте миокарда лечение можно начинать с внутривенной инфузии низкомолекулярных гепаринов.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Bнутримышечно низкомолекулярные гепарины не вводят. </w:t>
            </w:r>
          </w:p>
          <w:p w:rsidR="00304993" w:rsidRDefault="00304993" w:rsidP="00852759">
            <w:pPr>
              <w:pStyle w:val="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</w:rPr>
              <w:t>Эноксапарин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  <w:t>Эноксапарин (клексан)</w:t>
            </w:r>
            <w:r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нестабильной стенокардии и субэндокардиальном инфаркте миокарда первые 3-8 суток вводят подкожно в дозе 1 мг/кг 2 раза в сутки.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Для лечения ТГВ клексан назначают по 1 мг/кг каждые 12 ч в течение 7-ми-10-ти дней с переходом на непрямые антикоагулянты (синкумар). Введение клексана продолжают, пока не будет достигнут эффект непрямых антикоагулянтов</w:t>
            </w:r>
            <w:r w:rsidR="00A53B08">
              <w:rPr>
                <w:rFonts w:ascii="Verdana" w:hAnsi="Verdana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Для профилактики ТГВ при хирургических вмешательствах с умеренным риском развития тромбоэмболии 20 мг клексана вводят за 2 ч до операции, а затем назначают по 20 мг 1 раз в сутки в течение 7-ми дней.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высоком риске развития тромбоэмболии и в ортопедической практике 40 мг клексана вводят за 12 ч до операции, далее назначают по 40 мг 1 pаз в сутки в течение 10-ти дней.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Согласно результатам контролируемых исследований, клексан более эффективно предупреждает развитие ТГВ и ТЭЛА и более обезопасен, чем нефракционированный гепарин в ортопедической [Planes A. et al., 1988] и общей [Gazzaniga G. M. et аl., 1993] хирургии.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передозировке можно использовать протамина сульфат (1 мг протамина нейтрализует 1 мг клексана). </w:t>
            </w:r>
          </w:p>
          <w:p w:rsidR="00304993" w:rsidRDefault="00304993" w:rsidP="00852759">
            <w:pPr>
              <w:pStyle w:val="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</w:rPr>
              <w:t>Дальтепарин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  <w:t>Дальтепарин (фрагмин)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нестабильной стенокардии и субэндокардиальном инфаркте миокарда назначают подкожно по 120 МЕ/кг 2 раза в сутки в первые 6 дней заболевания.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трансмуральном nepeднeм инфаркте миокарда использование фрaгмина после проведения тромболитической терапии достоверно и значимо снижает частоту развития тромбоза левого желудочка, но сопровождается повышением риска возникновения геморрагических осложнений (исследование FRAMI).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Для лечения ТЭЛА и ТГВ фрагмин, назначаемый по 100 МЕ/кг 2 раза в день подкожно в течение 10-ти суток, так же эффективен, как и нефракционированный гепарин, вводимый постоянно внутривенно с подбором скорости вливания и зависимости от изменения АЧТВ [Meyer G. et аl., 1995]. Для профилактики развития тромбоэмболических осложнений при хирургических операциях фрагмин назнаают подкожно по 2500 ME за 1-2 ч до операции, затем в той же дозе ежедневно утром в течение 5-ти-7-ми дней. При высоком риске развития тромбоэмболий и в ортопедии 5000 ME фрагмина вводят подкожно за 12 ч до операции, затем в той же дозе через 12 ч после операции, далее фрагмин пpимeняют по 5000 ME подкожно утром ежедневно в течение 5-ти-7-ми дней.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Для профилактики свертывания крови при длительном (более 4 ч) выполнении гемодиализа (гемофильтрации) внутривенно струйно вливают 30-40 МЕ/кг фрагмина, далее инфузию препарата продолжают со скоростью 10-15 МЕ/(кг х ч).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передозировке в случае необходимости используют протамина сульфат (1 мг протамина нейтрализует 100 ME фрагмина). </w:t>
            </w:r>
          </w:p>
        </w:tc>
      </w:tr>
      <w:tr w:rsidR="00304993">
        <w:trPr>
          <w:tblCellSpacing w:w="0" w:type="dxa"/>
        </w:trPr>
        <w:tc>
          <w:tcPr>
            <w:tcW w:w="5000" w:type="pct"/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pict>
                <v:rect id="_x0000_i1025" style="width:0;height:.75pt" o:hralign="center" o:hrstd="t" o:hrnoshade="t" o:hr="t" fillcolor="gray" stroked="f"/>
              </w:pict>
            </w:r>
          </w:p>
        </w:tc>
      </w:tr>
    </w:tbl>
    <w:p w:rsidR="00304993" w:rsidRDefault="00304993" w:rsidP="00852759">
      <w:pPr>
        <w:jc w:val="both"/>
      </w:pPr>
    </w:p>
    <w:p w:rsidR="00852759" w:rsidRPr="00852759" w:rsidRDefault="00852759" w:rsidP="00852759">
      <w:pPr>
        <w:jc w:val="both"/>
      </w:pPr>
    </w:p>
    <w:tbl>
      <w:tblPr>
        <w:tblpPr w:leftFromText="180" w:rightFromText="180" w:horzAnchor="margin" w:tblpY="-366"/>
        <w:tblW w:w="475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5"/>
      </w:tblGrid>
      <w:tr w:rsidR="00304993">
        <w:trPr>
          <w:tblCellSpacing w:w="0" w:type="dxa"/>
        </w:trPr>
        <w:tc>
          <w:tcPr>
            <w:tcW w:w="5000" w:type="pct"/>
            <w:vAlign w:val="center"/>
          </w:tcPr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04993">
        <w:trPr>
          <w:tblCellSpacing w:w="0" w:type="dxa"/>
        </w:trPr>
        <w:tc>
          <w:tcPr>
            <w:tcW w:w="0" w:type="auto"/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304993" w:rsidRDefault="00304993" w:rsidP="00852759">
      <w:pPr>
        <w:pStyle w:val="1"/>
        <w:jc w:val="both"/>
        <w:rPr>
          <w:rFonts w:ascii="Verdana" w:hAnsi="Verdana"/>
        </w:rPr>
      </w:pPr>
      <w:r>
        <w:rPr>
          <w:rFonts w:ascii="Verdana" w:hAnsi="Verdana"/>
        </w:rPr>
        <w:t>Другие гликозаминогликаны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Из этой группы лекарственных средств наиболее изучен сулодексид - препарат, по структуре близкий к гепаринам.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lastRenderedPageBreak/>
        <w:t>Сулодексид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Сулодсксид (вессел дуэ ф) - гликозаминогликан, состоящий из гепариноподобной (около 80%) и дерматановой фракций.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За счет низкомолекулярной (гепариноподобной) фракции сулодексид подавляет фактор Ха и, в меньшей степени, IIа, т. е. проявляет преимущественно антитромботическое, а не аитикоагулянтное действие; за счет дерматановой фракции он нормализует состояние эндотелия. Вессел дуэ ф обладает профибринолитическим (способствует увеличению) продукции тканевого активатора плазминогена и снижению содержания его ингибитора) и антиатерогенным (уменьшает содержание липидов низкой и очень низкой плотности в плазме крови) действием.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Основной эффект препарата вессела дуэ ф - ангиопротекторный. Это связано с его высоким тропизмом к эндотелию (в котором концентрация вессела дуэ ф в 20-30 pаз превосходит таковую в других тканях) и с физиологической ролью эндотелиальных гликозаминогликанов.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Поэтому препарат прежде всего показан при заболеваниях периферических сосудов со склонностью к тромбообразованию и при сосудистых осложнениях сахарного диабета. Имеются сведения об эффективности вессела дуэ ф у пациентов с ИБС. В определенной степени обнадеживают результаты, полученные при назначении вессела дуэ ф для вторичной профилактики инфаркта миокарда (IPO V-2).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Больным с инфарктом миокарда вессел дуэ ф назначают в первые 10-20 дней заболевания по 600 ЛЕ (единиц активности по высвобождению липопротеинлипазы, липасемических единиц) 1 раз в сутки внутримышечно, а далее по 250 ЛЕ 2 раза в сутки внутрь на протяжении до 6-12-ти месяцев. 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5"/>
      </w:tblGrid>
      <w:tr w:rsidR="00304993">
        <w:trPr>
          <w:tblCellSpacing w:w="0" w:type="dxa"/>
        </w:trPr>
        <w:tc>
          <w:tcPr>
            <w:tcW w:w="5000" w:type="pct"/>
            <w:vAlign w:val="center"/>
          </w:tcPr>
          <w:p w:rsidR="00304993" w:rsidRDefault="00304993" w:rsidP="00852759">
            <w:pPr>
              <w:pStyle w:val="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Прямые ингибиторы тромбина</w:t>
            </w:r>
          </w:p>
          <w:p w:rsidR="00304993" w:rsidRDefault="00304993" w:rsidP="00852759">
            <w:pPr>
              <w:pStyle w:val="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Гирудин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Гирудин - специфичный ингибитор тромбина, который способен инактивировать тромбин, связанный с фибрином. Гирудин не оказывает выраженного влияния на тромбоциты.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Для лечения используют рекомбинантный гирудин или синтетический пептид - гирулог.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исследовании OASIS получены положительные результаты при назначении рекомбинантного гирудина (lepirudin) у больных с острым коронарным синдромом. Эти данные подтвердились в крупном исследовании лепирудина OASIS-2.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Российской Федерации препараты гирудина пока не зарегистрированы.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назначении прямых антикоагулянтов следует учитывать их взаимодействие с другими лекарственными препаратами.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Лекарственные средства, усиливающие дейcmвие прямых антикоагулянтов: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НПВС;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салицилаты;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глюкокортикоиды;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декстраны.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Лекарственные средства, ослабляющие дeйcmвue прямых антикоагулянтов: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сердечные гликозиды;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антибиотики тетрациклинового ряда;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- антигистаминные препараты. </w:t>
            </w:r>
          </w:p>
          <w:p w:rsidR="00304993" w:rsidRDefault="00304993" w:rsidP="00852759">
            <w:pPr>
              <w:pStyle w:val="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</w:rPr>
              <w:t>Непрямые антикоагулянты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Непрямые антикоагулянты ингибируют синтез в печени зависимых от витамина К факторов свертывания крови - тромбина, факторов VII, IX, X, эндогенных антикоагулянтных белков С и S.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 основным антикоагулянтам непрямого действия относятся производные кумарина (варфарин, аценокумарол) и индандиона (фенилин).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большинстве стран в качестве непрямых антикоагулянтов назначают производные кумарина (варфарин). Во многих контролируемых исследованиях подтверждены эффективность варфарина и (при правильной организации контроля за МНО) его безопасность (SPAF I, SPAF II, WARIS и др.).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России из кумариновых производных пока зарегистрирован лишь аненокумарол, поэтому данный препарат будет рассмотрен более подробно. В настоящем разделе представлен также препарат из группы индандиона фенилин, поскольку его еще широко применяют в нашей стране.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Показания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 назначению непрямых антикоагулянтов - профилактика и лечение тромбозов и тромбоэмболий.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кардиологической практике непрямые aнтикоагулянты чаще всего используют у больных с пороками сердца, особенно при мерцании предсердий или при протезировании клапанов, а также для профилактики и лечения ТГВ и ТЭЛА. При острых тромбозах непрямые антикоагулянты вначале применяют вместе с гепарином.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Противопоказания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 назначению непрямых антикоагулянтов включают крoвотечения, выраженные нарушения функции печени и почек, неконтролируемую артериальную гипертензию.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назначении непрямых антикоагулянтов следует учитывать, насколько аккуратно пациент способен выполнять указания врача и возможен ли надежный систематический еонтроль за МНО. </w:t>
            </w:r>
          </w:p>
          <w:p w:rsidR="00304993" w:rsidRDefault="00304993" w:rsidP="00852759">
            <w:pPr>
              <w:pStyle w:val="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</w:rPr>
              <w:t>Аценокумарол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Аценокумарол (синкумар) - производное кумарина. Суточную дозу синкумара принимают за один раз в одно и то же время (лучше в 18.00 - 19.00 ч). В первый день синкумар, как правило, назначают в дозе 4-6 мг; постепенно дозу препарата снижают до поддерживающей (около 2 мг/сут).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Побочные эффекты: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носовые кровотечения, кровоточивость десен, кожные кровоизлияния, гематурия (в этих случаях уменьшают дозу или отменяют препарат на 2-3 дня), тошнота, рвота, диарея, увеличение активности печеночных трансаминаз, сыпь, алопеция, повышение температуры тела, некроз кожи.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Примечание.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Имеются сообщения о тератогенности и эмбриотоксичности синкумара.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высоком риске развития гематурии ежедневно, а затем 1-2 раза в неделю выполняют исследование мочи.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передозировке синкумара, как правило, достаточно отменить препарат.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более тяжелых случаях назначают витамин К (викасол) внутримышечно по 10 мг 1-2 раза в сутки, внутрь - по 15-30 мг 2 раза в сyтки, что обычно сопровождается нормализацией МНО в течение суток.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выраженном кровотечении показано внутривенное вливание свежезамороженной плазмы. </w:t>
            </w:r>
          </w:p>
          <w:p w:rsidR="00304993" w:rsidRDefault="00304993" w:rsidP="00852759">
            <w:pPr>
              <w:pStyle w:val="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</w:rPr>
              <w:lastRenderedPageBreak/>
              <w:t>Фениндион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Фениндион (фенилин) назначать внутрь, в первый день -120-180 мг ЗА 3-4 приема, во второй день - 90-150 мг, затем -по 30-60 мг/сут</w:t>
            </w:r>
            <w:r w:rsidR="00D63239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Побочные эффекты: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аллергические реакции и угнетающее действие препарата на кроветворение. Возможно окрашивание ладоней в оранжевый цвет, мочи - в poзoвый, что не опасно и не требует отмены препарата.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 назначении непрямых </w:t>
            </w:r>
            <w:r w:rsidR="00D63239">
              <w:rPr>
                <w:rFonts w:ascii="Verdana" w:hAnsi="Verdana"/>
                <w:color w:val="000000"/>
                <w:sz w:val="18"/>
                <w:szCs w:val="18"/>
              </w:rPr>
              <w:t>антикоагулянтов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следует учитывать их взаимодействие с другими лекарственными препаратами.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Лекарственные средства, усиливающие действие непрямых антикоагулянтов: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амиодарон;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ацетилсалициловая кислота (аспирин);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НПВС;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клофибрат;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хинидин;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антацидные препараты;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глюкокортикоидные гормоны;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никотиновая кислота;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цефалоспорины;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декстран.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Лекарственные средства, ослабляющий действие непрямых антикоагулянтов: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барбитураты;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диуретики;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сердечные гликозиды;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спиронолактон; - витамины С и К;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холестирамин. </w:t>
            </w:r>
          </w:p>
          <w:p w:rsidR="00304993" w:rsidRDefault="00304993" w:rsidP="00852759">
            <w:pPr>
              <w:pStyle w:val="a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Алкоголь способен как усиливать, так и ослаблять действие непрямых антикоагулянтов. </w:t>
            </w:r>
          </w:p>
        </w:tc>
      </w:tr>
      <w:tr w:rsidR="00304993">
        <w:trPr>
          <w:tblCellSpacing w:w="0" w:type="dxa"/>
        </w:trPr>
        <w:tc>
          <w:tcPr>
            <w:tcW w:w="0" w:type="auto"/>
            <w:vAlign w:val="center"/>
          </w:tcPr>
          <w:p w:rsidR="00304993" w:rsidRDefault="00304993" w:rsidP="0085275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pict>
                <v:rect id="_x0000_i1026" style="width:0;height:.75pt" o:hralign="center" o:hrstd="t" o:hrnoshade="t" o:hr="t" fillcolor="gray" stroked="f"/>
              </w:pict>
            </w:r>
          </w:p>
        </w:tc>
      </w:tr>
    </w:tbl>
    <w:p w:rsidR="00304993" w:rsidRDefault="00304993" w:rsidP="00852759">
      <w:pPr>
        <w:jc w:val="both"/>
      </w:pPr>
    </w:p>
    <w:p w:rsidR="00304993" w:rsidRPr="00D63F83" w:rsidRDefault="00304993" w:rsidP="00852759">
      <w:pPr>
        <w:pStyle w:val="1"/>
        <w:jc w:val="center"/>
        <w:rPr>
          <w:rFonts w:ascii="Verdana" w:hAnsi="Verdana"/>
          <w:sz w:val="28"/>
          <w:szCs w:val="28"/>
        </w:rPr>
      </w:pPr>
      <w:r w:rsidRPr="00D63F83">
        <w:rPr>
          <w:rFonts w:ascii="Verdana" w:hAnsi="Verdana"/>
          <w:sz w:val="28"/>
          <w:szCs w:val="28"/>
        </w:rPr>
        <w:t>Тромболитические средства</w:t>
      </w:r>
    </w:p>
    <w:p w:rsidR="00065490" w:rsidRPr="00065490" w:rsidRDefault="00065490" w:rsidP="00852759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Тромболитические средства вызывают разрушение образовавшихся нитей фибрина: они способствуют в основном рассасыванию свежих (еще не подвергшихся организации) тромбов. </w:t>
      </w:r>
    </w:p>
    <w:p w:rsidR="00065490" w:rsidRDefault="00065490" w:rsidP="00852759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Они также делятся на группы прямого и непрямого действия. К первой группе относят вещества, непосредственно влияющие на плазму крови, сгусток нитей фибрина. Они эффективны in vitro и in vivo. Во второй группе находятся активаторы фибринолиза. Они неактивны при непосредственном действии на нити фибрина, но при введении в организм активируют эндогеную фибринолитическую систему крови. Представителем препаратов первой группы является</w:t>
      </w:r>
      <w:hyperlink r:id="rId10" w:history="1">
        <w:r>
          <w:rPr>
            <w:rStyle w:val="a3"/>
            <w:u w:val="single"/>
          </w:rPr>
          <w:t xml:space="preserve"> фибринолизин</w:t>
        </w:r>
      </w:hyperlink>
      <w:r>
        <w:rPr>
          <w:rFonts w:ascii="Tahoma" w:hAnsi="Tahoma" w:cs="Tahoma"/>
          <w:color w:val="333333"/>
          <w:sz w:val="18"/>
          <w:szCs w:val="18"/>
        </w:rPr>
        <w:t xml:space="preserve">. В качестве активаторов фибринолиза (препаратов второй группы) применяют преараты стрептокиназы (белка из бета-гемолитического стрептококка </w:t>
      </w:r>
      <w:r>
        <w:rPr>
          <w:rFonts w:ascii="Tahoma" w:hAnsi="Tahoma" w:cs="Tahoma"/>
          <w:color w:val="333333"/>
          <w:sz w:val="18"/>
          <w:szCs w:val="18"/>
        </w:rPr>
        <w:lastRenderedPageBreak/>
        <w:t xml:space="preserve">А), в том числе препарат стрептаза (отечественный препарат стрептолиаза, иммобилиованный препарат стрептокиназы стрептодеказа и др.). Основное применение в качестве фибринолитических средств в настоящее время имеют препараты стрептокиназы. Применяют также близкий по действию протеолитический ферент урокиназу.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Тромболитические средства переводят плазминоген из неактивного состояния в активное - плазмин. Плазмин разрушает фибрин.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Hа эффективность тромболитической терапии влияют: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время начала лечения;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методика применения препарата;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качество препарата.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Основные показания: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развивающийся трансмуральный инфаркт миокарда: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массивная ТЭЛА с тяжелыми расстройствами гемодинамики;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тромбоз магистральных артерий при отсутствии возможности экстренного хирургического лечения.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t>Стрептокиназа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Стрептокиназа (кабикиназа, стрептаза) - белок с молекулярной массой около 50000 дальтон, продуцируемый </w:t>
      </w:r>
      <w:r>
        <w:rPr>
          <w:rFonts w:ascii="Symbol" w:hAnsi="Symbol"/>
          <w:color w:val="000000"/>
          <w:sz w:val="18"/>
          <w:szCs w:val="18"/>
        </w:rPr>
        <w:t></w:t>
      </w:r>
      <w:r>
        <w:rPr>
          <w:rFonts w:ascii="Verdana" w:hAnsi="Verdana"/>
          <w:color w:val="000000"/>
          <w:sz w:val="18"/>
          <w:szCs w:val="18"/>
        </w:rPr>
        <w:t xml:space="preserve">-гемолитическим стрептококком. При соединении с плазминогеном стрептокиназа образует комплекс, активирующий переход плазминогена В плазмин - протеолитический фермент, растворяющий фибрин.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трансмуральном инфаркте миокарда 1500 000 ME стрептокиназы вводят внутривенно в течение 30-ти минут.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Доза 1500 000 ME заведомо избыточна и выбрана с учетом того, что в крови у большинства пациентов имеются антитела к стрептококку, которые нейтрализуют часть вводимой стрептокиназы. В последнее время появились сообщения о том, что 750 000 ME стрептокиназы эффективны в той же степени, что и 1 500 000 МE.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ТЭЛА или артериальной окклюзии назначают 250 000 ME стрептокиназы внутривенно в течение 30-ти минут, а далее со скоростью 100 000 МЕ/ч.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Методы контроля.</w:t>
      </w:r>
      <w:r>
        <w:rPr>
          <w:rFonts w:ascii="Verdana" w:hAnsi="Verdana"/>
          <w:color w:val="000000"/>
          <w:sz w:val="18"/>
          <w:szCs w:val="18"/>
        </w:rPr>
        <w:t xml:space="preserve"> При проведении тромболитической терапии содержание фибриногена уменьшается в 2-3 раза, тромбиновое время увеличивается в 2-4 раза по сравнению с его исходным значением.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Побочные эффекты:</w:t>
      </w:r>
      <w:r>
        <w:rPr>
          <w:rFonts w:ascii="Verdana" w:hAnsi="Verdana"/>
          <w:color w:val="000000"/>
          <w:sz w:val="18"/>
          <w:szCs w:val="18"/>
        </w:rPr>
        <w:t xml:space="preserve"> снижение артериального давления при быстрой инфузии стрептокиназы, аллергические реакции (от подъема температуры тела до анафилактического шока), кровотечения (внутренние, наружные, из мест инъекции).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После лечения титр антител к стрептокиназе долго остается высоким, поэтому ее не рекомендуют назначать повторно в течение ближайших 2-х лет. </w:t>
      </w:r>
    </w:p>
    <w:p w:rsidR="00304993" w:rsidRDefault="00304993" w:rsidP="008C61B8">
      <w:pPr>
        <w:pStyle w:val="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t>Анизоилированный плазминоген-стрептокиназный активированный комплекс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Анизоилированный плазминоген-стрептокиназный активированный комплекс (анистреплаза, АПСАК) активирует образование плазмина и обладает высоким сродством к тромбу. Единственное отличие от стрептокиназы, имеющее практическое значение, - возможность вводить АПСАК внутривенно струйно.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lastRenderedPageBreak/>
        <w:t>Тканевый активатор плазминогена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Тканевый активатор плазминогена (альтеплаза, ТАП) - сериновая протеаза, обладающая высоким сродством к фибрину, в силу чего препарат преимущественно действует на плазминоген, связанный с фибрином, т. е. на тромб.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инфаркте миокарда ТАП назначают по разным схемам, но вместе с гепарином.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Побочные эффекты:</w:t>
      </w:r>
      <w:r>
        <w:rPr>
          <w:rFonts w:ascii="Verdana" w:hAnsi="Verdana"/>
          <w:color w:val="000000"/>
          <w:sz w:val="18"/>
          <w:szCs w:val="18"/>
        </w:rPr>
        <w:t xml:space="preserve"> кровоизлияния, тромбоцитопеиия, анафилактические реакции, лихорадка, сыпь, тошнота, артериальная гипотензия, одышка.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возникновении кровотечения для нейтрализации действия ТАП вводят внутривенно неспецифический ингибитор сериновых протеаз - апротипин (трасилол, котрикал, гордокс). </w:t>
      </w:r>
    </w:p>
    <w:p w:rsidR="00304993" w:rsidRDefault="00304993" w:rsidP="00852759">
      <w:pPr>
        <w:pStyle w:val="1"/>
        <w:jc w:val="both"/>
        <w:rPr>
          <w:rFonts w:ascii="Verdana" w:hAnsi="Verdana"/>
        </w:rPr>
      </w:pPr>
      <w:r>
        <w:rPr>
          <w:rFonts w:ascii="Verdana" w:hAnsi="Verdana"/>
        </w:rPr>
        <w:t>Средства, улучшающие реологические свойства крови</w:t>
      </w:r>
    </w:p>
    <w:p w:rsidR="00304993" w:rsidRDefault="00304993" w:rsidP="00852759">
      <w:pPr>
        <w:pStyle w:val="3"/>
        <w:jc w:val="both"/>
        <w:rPr>
          <w:rFonts w:ascii="Verdana" w:hAnsi="Verdana"/>
        </w:rPr>
      </w:pPr>
      <w:r>
        <w:rPr>
          <w:rFonts w:ascii="Verdana" w:hAnsi="Verdana"/>
        </w:rPr>
        <w:t>Реополиглюкин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Реополиглюкин - низкомолекулярный декстран; улучшает реологические свойства крови, уменьшает ее вязкость, снижает агрегацию форменных элементов, способствует току жидкости из тканей в сосудистое русло, улучшает кровоток в капиллярах, оказывает дезинтоксикационное действие.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Реополиглюкин вводят и внутривенно в дозе 5-10 мл/(кг х сут). Максимальная суточная доза - 20 мл/кг.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хирургических вмешательствах: в день операции -до 10 мл/кг, а в последующие 2-3 дня - по 500 мл/сут.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Если планируется переливание крови, необходимо определить ее группу до вливания реополиглюкина.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Побочные эффекты:</w:t>
      </w:r>
      <w:r>
        <w:rPr>
          <w:rFonts w:ascii="Verdana" w:hAnsi="Verdana"/>
          <w:color w:val="000000"/>
          <w:sz w:val="18"/>
          <w:szCs w:val="18"/>
        </w:rPr>
        <w:t xml:space="preserve"> аллергические реакции.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Противопоказано</w:t>
      </w:r>
      <w:r>
        <w:rPr>
          <w:rFonts w:ascii="Verdana" w:hAnsi="Verdana"/>
          <w:color w:val="000000"/>
          <w:sz w:val="18"/>
          <w:szCs w:val="18"/>
        </w:rPr>
        <w:t xml:space="preserve"> назначение реополиглюкина при геморрагическом диатезе, тромбоцитопении, в случаях, когда опасно проведение инфузионной терапии (тяжелая почечная или сердечная недостаточность), при индивидуальной непереносимости. </w:t>
      </w:r>
    </w:p>
    <w:p w:rsidR="00304993" w:rsidRDefault="00304993" w:rsidP="00852759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</w:rPr>
        <w:t>Пентоксифиллин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Пентоксифиллин (трентал) - производное метилксантна, нормализует реологические свойства крови, сосудистый тонус, микроциркуляцию. В значительной степени эти эффекты обусловлены тем, что трентал угнетает активность фосфодиэстеразы, за счет чего происходит накопление цАМФ в форменных элементах крови и сосудистой стенке.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Трентал уменьшает адгезию и агрегацию тромбоцитов, снижает агрегацию эритроцитов и увеличивает их способность к деформации, подавляет активность и адгезию нейтрофилов, снижает концентрацию фибриногена в плазме, вязкость крови, oбpaзование свободных радикалов и воспалительных нитокинов. Поэтому трентал используют при широком спектре заболеваний с нарушением текучести крови и микроциркуляции.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контролируемых исследованиях подтверждены эффективность и безопасность лечения трепталом при периферической окклюзионной артериопатии [Lindgarde F. et al., 1995], сосудистых расстройствах у пациентов с сахарным диабетом, поражении церебральных сосудов (транзиторные ишемические атаки, последствия инсульта, хроническая цереброваскулярная недостаточность). Препарат также эффективен для профилактики реокклюзии после операции на сосудах.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Внутривенно трентал вводят в дозе 300 мг медленно (суточная доза до 1200 мг).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Внутрь препарат назначают по 400 мг 2-3 раза в сутки во время еды, как правило, длительно (не менее 2-х месяцев).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Трентал с осторожностью используют при артериальной гипотензии, язвенной болезни, тяжелом атеросклеротическом поражении церебральных или коронарных артерий, аритмиях, сердечной и почечной недостаточности, при повышенном риске развития кровотечений. Необходимо учитывать, что трентал потенцирует действие тромболитических средств, гепарина, гипотензивных и противодиабетических препаратов.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Побочные эффекты:</w:t>
      </w:r>
      <w:r>
        <w:rPr>
          <w:rFonts w:ascii="Verdana" w:hAnsi="Verdana"/>
          <w:color w:val="000000"/>
          <w:sz w:val="18"/>
          <w:szCs w:val="18"/>
        </w:rPr>
        <w:t xml:space="preserve"> чувство жара, тошнота, диарея, тяжесть в эпигастральной области, головная боль, аллергические реакции (сыпь, зуд, крапивница, отек Квнике), кровотечения.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Противопоказано</w:t>
      </w:r>
      <w:r>
        <w:rPr>
          <w:rFonts w:ascii="Verdana" w:hAnsi="Verdana"/>
          <w:color w:val="000000"/>
          <w:sz w:val="18"/>
          <w:szCs w:val="18"/>
        </w:rPr>
        <w:t xml:space="preserve"> назначение трентала при остром инфаркте миокарда, массивном кровотечении, кровоизлиянии в головной мозг или сетчатку глаза, при беременности, повышенной чувствительности к препарату. </w:t>
      </w:r>
    </w:p>
    <w:p w:rsidR="00304993" w:rsidRDefault="00304993" w:rsidP="00852759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Таким образом, результаты крупных многоцентровых исследований и длительное применение в клинической практике позволяют выделить несколько наиболее эффективных и безопасных антитромботических препаратов. Прежде всего к ним относятся аспирин, нефракционированный гепарин, стрептокиназа, синкумар. Из относительно новых и доступных лекарственных средств особого внимания заслуживают клексан и плавикс. </w:t>
      </w:r>
    </w:p>
    <w:p w:rsidR="00304993" w:rsidRDefault="00304993" w:rsidP="00852759">
      <w:pPr>
        <w:jc w:val="both"/>
      </w:pPr>
    </w:p>
    <w:sectPr w:rsidR="00304993" w:rsidSect="008C61B8">
      <w:footerReference w:type="even" r:id="rId11"/>
      <w:footerReference w:type="default" r:id="rId12"/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E9" w:rsidRDefault="00C058E9">
      <w:r>
        <w:separator/>
      </w:r>
    </w:p>
  </w:endnote>
  <w:endnote w:type="continuationSeparator" w:id="0">
    <w:p w:rsidR="00C058E9" w:rsidRDefault="00C0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E" w:rsidRDefault="00BC2A3E" w:rsidP="007F4F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2A3E" w:rsidRDefault="00BC2A3E" w:rsidP="006615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E" w:rsidRDefault="00BC2A3E" w:rsidP="007F4F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03BF">
      <w:rPr>
        <w:rStyle w:val="a6"/>
        <w:noProof/>
      </w:rPr>
      <w:t>1</w:t>
    </w:r>
    <w:r>
      <w:rPr>
        <w:rStyle w:val="a6"/>
      </w:rPr>
      <w:fldChar w:fldCharType="end"/>
    </w:r>
  </w:p>
  <w:p w:rsidR="00BC2A3E" w:rsidRDefault="00BC2A3E" w:rsidP="006615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E9" w:rsidRDefault="00C058E9">
      <w:r>
        <w:separator/>
      </w:r>
    </w:p>
  </w:footnote>
  <w:footnote w:type="continuationSeparator" w:id="0">
    <w:p w:rsidR="00C058E9" w:rsidRDefault="00C0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08"/>
    <w:rsid w:val="00065490"/>
    <w:rsid w:val="00107A96"/>
    <w:rsid w:val="001C7F5B"/>
    <w:rsid w:val="00304993"/>
    <w:rsid w:val="00361368"/>
    <w:rsid w:val="003A055E"/>
    <w:rsid w:val="004409A8"/>
    <w:rsid w:val="0066155F"/>
    <w:rsid w:val="007F4F11"/>
    <w:rsid w:val="00852759"/>
    <w:rsid w:val="008C61B8"/>
    <w:rsid w:val="00A303BF"/>
    <w:rsid w:val="00A53B08"/>
    <w:rsid w:val="00AB5A9E"/>
    <w:rsid w:val="00B4553E"/>
    <w:rsid w:val="00BC2A3E"/>
    <w:rsid w:val="00C058E9"/>
    <w:rsid w:val="00C75208"/>
    <w:rsid w:val="00D63239"/>
    <w:rsid w:val="00D63F83"/>
    <w:rsid w:val="00E4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25927-D7B9-44C4-AEB7-7717525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04993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3">
    <w:name w:val="heading 3"/>
    <w:basedOn w:val="a"/>
    <w:next w:val="a"/>
    <w:qFormat/>
    <w:rsid w:val="003049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75208"/>
    <w:rPr>
      <w:rFonts w:ascii="Tahoma" w:hAnsi="Tahoma" w:cs="Tahoma" w:hint="default"/>
      <w:b w:val="0"/>
      <w:bCs w:val="0"/>
      <w:strike w:val="0"/>
      <w:dstrike w:val="0"/>
      <w:color w:val="003366"/>
      <w:sz w:val="18"/>
      <w:szCs w:val="18"/>
      <w:u w:val="none"/>
      <w:effect w:val="none"/>
    </w:rPr>
  </w:style>
  <w:style w:type="paragraph" w:styleId="a4">
    <w:name w:val="Normal (Web)"/>
    <w:basedOn w:val="a"/>
    <w:rsid w:val="00304993"/>
    <w:pPr>
      <w:spacing w:before="100" w:beforeAutospacing="1" w:after="100" w:afterAutospacing="1"/>
    </w:pPr>
  </w:style>
  <w:style w:type="paragraph" w:styleId="a5">
    <w:name w:val="footer"/>
    <w:basedOn w:val="a"/>
    <w:rsid w:val="0066155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enas.ru/go.php?name=bme&amp;mtype=z&amp;type=DRUG&amp;sid=107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denas.ru/go.php?name=bme&amp;mtype=z&amp;type=DRUG&amp;sid=191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denas.ru/go.php?name=bme&amp;mtype=z&amp;type=DRUG&amp;sid=191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rodenas.ru/go.php?name=bme&amp;mtype=z&amp;type=DRUG&amp;sid=10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odenas.ru/go.php?name=bme&amp;mtype=z&amp;type=DRUG&amp;sid=10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Средства, снижающие свертывание крови раньше предназначались в основом для предотвращения тромбообразования при хирургических вмешательтвах и рассасывании образовавшихся тромбов</vt:lpstr>
    </vt:vector>
  </TitlesOfParts>
  <Company>«Рога и Копыта» Ltd.</Company>
  <LinksUpToDate>false</LinksUpToDate>
  <CharactersWithSpaces>44330</CharactersWithSpaces>
  <SharedDoc>false</SharedDoc>
  <HLinks>
    <vt:vector size="30" baseType="variant">
      <vt:variant>
        <vt:i4>4194380</vt:i4>
      </vt:variant>
      <vt:variant>
        <vt:i4>12</vt:i4>
      </vt:variant>
      <vt:variant>
        <vt:i4>0</vt:i4>
      </vt:variant>
      <vt:variant>
        <vt:i4>5</vt:i4>
      </vt:variant>
      <vt:variant>
        <vt:lpwstr>http://www.prodenas.ru/go.php?name=bme&amp;mtype=z&amp;type=DRUG&amp;sid=1074</vt:lpwstr>
      </vt:variant>
      <vt:variant>
        <vt:lpwstr/>
      </vt:variant>
      <vt:variant>
        <vt:i4>4194380</vt:i4>
      </vt:variant>
      <vt:variant>
        <vt:i4>9</vt:i4>
      </vt:variant>
      <vt:variant>
        <vt:i4>0</vt:i4>
      </vt:variant>
      <vt:variant>
        <vt:i4>5</vt:i4>
      </vt:variant>
      <vt:variant>
        <vt:lpwstr>http://www.prodenas.ru/go.php?name=bme&amp;mtype=z&amp;type=DRUG&amp;sid=1078</vt:lpwstr>
      </vt:variant>
      <vt:variant>
        <vt:lpwstr/>
      </vt:variant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http://www.prodenas.ru/go.php?name=bme&amp;mtype=z&amp;type=DRUG&amp;sid=1079</vt:lpwstr>
      </vt:variant>
      <vt:variant>
        <vt:lpwstr/>
      </vt:variant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http://www.prodenas.ru/go.php?name=bme&amp;mtype=z&amp;type=DRUG&amp;sid=1911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http://www.prodenas.ru/go.php?name=bme&amp;mtype=z&amp;type=DRUG&amp;sid=1911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Средства, снижающие свертывание крови раньше предназначались в основом для предотвращения тромбообразования при хирургических вмешательтвах и рассасывании образовавшихся тромбов</dc:title>
  <dc:subject/>
  <dc:creator>Эмма</dc:creator>
  <cp:keywords/>
  <dc:description/>
  <cp:lastModifiedBy>Тест</cp:lastModifiedBy>
  <cp:revision>3</cp:revision>
  <cp:lastPrinted>2006-09-28T18:52:00Z</cp:lastPrinted>
  <dcterms:created xsi:type="dcterms:W3CDTF">2024-06-04T21:17:00Z</dcterms:created>
  <dcterms:modified xsi:type="dcterms:W3CDTF">2024-06-04T21:17:00Z</dcterms:modified>
</cp:coreProperties>
</file>