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6699">
      <w:pPr>
        <w:widowControl w:val="0"/>
        <w:suppressLineNumbers/>
        <w:tabs>
          <w:tab w:val="left" w:pos="3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1. Средства, влияющие на эфферентную иннервацию</w:t>
      </w:r>
    </w:p>
    <w:p w:rsidR="00000000" w:rsidRDefault="00DD6699">
      <w:pPr>
        <w:widowControl w:val="0"/>
        <w:suppressLineNumbers/>
        <w:tabs>
          <w:tab w:val="left" w:pos="3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Эфферентные, или центробежные, нервы в организме представлены: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соматическими (двигательными), иннервирующими скелетную мускулатуру;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вегетативными, иннервирующими внутренние органы, железы, кровеносные </w:t>
      </w:r>
      <w:r>
        <w:rPr>
          <w:rFonts w:ascii="Times New Roman CYR" w:hAnsi="Times New Roman CYR" w:cs="Times New Roman CYR"/>
          <w:sz w:val="28"/>
          <w:szCs w:val="28"/>
        </w:rPr>
        <w:t>сосуды.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нервные волокна прерываются на своем пути в специальных образованиях - ганглиях, причем часть волокна, идущая до ганглия называется, преганглионарным, а после ганглия - постганглионарным. Все вегетативные нервы подразделяют на симпатич</w:t>
      </w:r>
      <w:r>
        <w:rPr>
          <w:rFonts w:ascii="Times New Roman CYR" w:hAnsi="Times New Roman CYR" w:cs="Times New Roman CYR"/>
          <w:sz w:val="28"/>
          <w:szCs w:val="28"/>
        </w:rPr>
        <w:t>еские и парасимпатические, выполняющие различную физиологическую роль в организме и являющиеся физиологическими антагонистами. Передача возбуждения в синапсах осуществляется с помощью нейромедиаторов, которыми могут быть адреналин, норадреналин, ацетилхоли</w:t>
      </w:r>
      <w:r>
        <w:rPr>
          <w:rFonts w:ascii="Times New Roman CYR" w:hAnsi="Times New Roman CYR" w:cs="Times New Roman CYR"/>
          <w:sz w:val="28"/>
          <w:szCs w:val="28"/>
        </w:rPr>
        <w:t>н, дофамин и др. В передаче возбуждения в окончаниях периферических нервов основную нейромедиаторную роль играют ацетилхолин и норадреналин.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холинергические (медиатор ацетилхолин), адренергические (медиатор адреналин или норадреналин) синапсы. Си</w:t>
      </w:r>
      <w:r>
        <w:rPr>
          <w:rFonts w:ascii="Times New Roman CYR" w:hAnsi="Times New Roman CYR" w:cs="Times New Roman CYR"/>
          <w:sz w:val="28"/>
          <w:szCs w:val="28"/>
        </w:rPr>
        <w:t>напсы имеют различную чувствительность к лекарственным средствам, в связи с чем все лекарственные препараты делятся на две группы: лекарственные средства, действующие в области холинергических синапсов, и лекарственные средства, действующие в области адрен</w:t>
      </w:r>
      <w:r>
        <w:rPr>
          <w:rFonts w:ascii="Times New Roman CYR" w:hAnsi="Times New Roman CYR" w:cs="Times New Roman CYR"/>
          <w:sz w:val="28"/>
          <w:szCs w:val="28"/>
        </w:rPr>
        <w:t>ергических синапсов. Все эти препараты могут активировать процесс синаптической передачи или, стимулируя соответствующие рецепторы, воспроизводить эффект естественного медиатора. Такие средства называются миметиками (стимуляторами) - холиномиметики и адрен</w:t>
      </w:r>
      <w:r>
        <w:rPr>
          <w:rFonts w:ascii="Times New Roman CYR" w:hAnsi="Times New Roman CYR" w:cs="Times New Roman CYR"/>
          <w:sz w:val="28"/>
          <w:szCs w:val="28"/>
        </w:rPr>
        <w:t>омиметики. Если они тормозят процесс синаптической передачи или блокируют рецепторы, их называют литиками (блокаторами) - холинолитиками и адренолитиками.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Средства, действующие на периферические холинергические процессы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Холинергические синапсы проявля</w:t>
      </w:r>
      <w:r>
        <w:rPr>
          <w:rFonts w:ascii="Times New Roman CYR" w:hAnsi="Times New Roman CYR" w:cs="Times New Roman CYR"/>
          <w:sz w:val="28"/>
          <w:szCs w:val="28"/>
        </w:rPr>
        <w:t>ют разную чувствительность к лекарственным веществам: синапсы и рецепторы, расположенные в них и чувствительные к мускарину, называют мускариночувствительными, или М-холинорецепторами; к никотину - никотиночувствительными, или Н-холинорецепторами.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Ацетилхо</w:t>
      </w:r>
      <w:r>
        <w:rPr>
          <w:rFonts w:ascii="Times New Roman CYR" w:hAnsi="Times New Roman CYR" w:cs="Times New Roman CYR"/>
          <w:sz w:val="28"/>
          <w:szCs w:val="28"/>
        </w:rPr>
        <w:t>лин как медиатор для всех холинорецепторов является субстратом действия фермента ацетилхолинэстеразы, катализирующей реакцию гидролиза ацетилхолина.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Холинергические средства подразделяются на следующие группы: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м-холиномиметики (ацеклидин, пилокарпин);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н-холиномиметики (никотин, цититон, лобелин);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м-н-холиномиметики прямого действия (ацетилхолин, карбохолин);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м-н-холиномиметики непрямого действия, или антихолинэстеразные средства (физостигмина салицилат, прозерин, галантамина гидробромид, армин);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м-холинолитики (атропин, скополамин, платифиллин, метацин, ипратропия бромид);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н-холинолитики: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ганглиоблокирующие средства (гигроний, бензогексоний, пирилен);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курареподобные средства (тубокурарин, дитилин);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м-н-холинолитики (циклодол).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М-хо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линомиметики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введении этих веществ наблюдаются эффекты возбуждения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парасимпатической нервной системы, брадикардия, снижение артериального давления (кратковременная гипотензия), бронхоспазм, усиление перистальтики кишечника, потоотделения, слюнотечения</w:t>
      </w:r>
      <w:r>
        <w:rPr>
          <w:rFonts w:ascii="Times New Roman CYR" w:hAnsi="Times New Roman CYR" w:cs="Times New Roman CYR"/>
          <w:sz w:val="28"/>
          <w:szCs w:val="28"/>
        </w:rPr>
        <w:t>, сужение зрачка (миоз), уменьшение внутриглазного давления, спазм аккомодации.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Пилокарпин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Pilocarpini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прямое м-холиномиметическое действие, повышает секрецию желез, суживает зрачок, снижает внутриглазное давление. В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медицине применяют в виде глазных капель для лечения глаукомы.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Ацеклидин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Aceclidinum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м-холиномиметическое средство с сильным миотическим действием.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послеоперационная атония ЖКТ и мочевого пузыря, в офтальмологии - для сужения зрачка </w:t>
      </w:r>
      <w:r>
        <w:rPr>
          <w:rFonts w:ascii="Times New Roman CYR" w:hAnsi="Times New Roman CYR" w:cs="Times New Roman CYR"/>
          <w:sz w:val="28"/>
          <w:szCs w:val="28"/>
        </w:rPr>
        <w:t>и понижения внутриглазного давления при глаукоме.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 применения: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вводят п/к 1-2 мл 0,2%-ного раствора В.Р.Д. - 0,004 г, В.С.Д. - 0,012. В офтальмологии применяют 3-5%-ную глазную мазь.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</w:rPr>
        <w:t>: слюнотечение, потливость, понос.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я:</w:t>
      </w:r>
      <w:r>
        <w:rPr>
          <w:rFonts w:ascii="Times New Roman CYR" w:hAnsi="Times New Roman CYR" w:cs="Times New Roman CYR"/>
          <w:sz w:val="28"/>
          <w:szCs w:val="28"/>
        </w:rPr>
        <w:t xml:space="preserve"> стенокардия, атеросклероз, бронхиальная астма, эпилепсия, гиперкинезы, беременность, желудочные кровотечения.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ампулы по 1 мл 0,2%-ного раствора №10, мазь 3-5%-ная в тубах по 20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Пилокарпина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Pilocarpini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). Пони</w:t>
      </w:r>
      <w:r>
        <w:rPr>
          <w:rFonts w:ascii="Times New Roman CYR" w:hAnsi="Times New Roman CYR" w:cs="Times New Roman CYR"/>
          <w:sz w:val="28"/>
          <w:szCs w:val="28"/>
        </w:rPr>
        <w:t>жает внутриглазное давление при глаукоме. Стимулирует периферические м-холинореактивные системы.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открытоугольная глаукома, атрофия зрительного нерва, непроходимость сосудов сетчатки.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 вводят в конъюнктивальный мешок по 1-2 капл</w:t>
      </w:r>
      <w:r>
        <w:rPr>
          <w:rFonts w:ascii="Times New Roman CYR" w:hAnsi="Times New Roman CYR" w:cs="Times New Roman CYR"/>
          <w:sz w:val="28"/>
          <w:szCs w:val="28"/>
        </w:rPr>
        <w:t>и 1%-ного раствора 3 раза в день, при необходимости 2%-ный раствор.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</w:rPr>
        <w:t xml:space="preserve"> стойкий спазм цилиарной мышцы.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ирит, иридоциклит, другие заболевания глаз, где нежелателен миоз.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глазные капли 1-2%-ные во флаконах по 1</w:t>
      </w:r>
      <w:r>
        <w:rPr>
          <w:rFonts w:ascii="Times New Roman CYR" w:hAnsi="Times New Roman CYR" w:cs="Times New Roman CYR"/>
          <w:sz w:val="28"/>
          <w:szCs w:val="28"/>
        </w:rPr>
        <w:t>,5,10, в тюбик-капельнице по 1,5 мл №2.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Н-холиномиметики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Н-холиномиметики возбуждают н-холинорецепторы синокаротидного клубочка и отчасти хромаффинной ткани надпочечников, что приводит к рефлекторному повышению тонуса дыхательного и сосудодвигательно</w:t>
      </w:r>
      <w:r>
        <w:rPr>
          <w:rFonts w:ascii="Times New Roman CYR" w:hAnsi="Times New Roman CYR" w:cs="Times New Roman CYR"/>
          <w:sz w:val="28"/>
          <w:szCs w:val="28"/>
        </w:rPr>
        <w:t>го центров, усилению выброса адреналина. Типичным представителем, возбуждающим как периферические н-холинорецепторы, так и н-холинорецепторы ЦНС, является никотин. Действие никотина двухфазно: малые дозы возбуждают, большие угнетают н-холинорецепторы. Нико</w:t>
      </w:r>
      <w:r>
        <w:rPr>
          <w:rFonts w:ascii="Times New Roman CYR" w:hAnsi="Times New Roman CYR" w:cs="Times New Roman CYR"/>
          <w:sz w:val="28"/>
          <w:szCs w:val="28"/>
        </w:rPr>
        <w:t>тин очень токсичен, поэтому в медицинской практике не применяется, а используется только лобелин и цититон.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Лобелина гидрохлорид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Lobelini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Дыхательный аналептик.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</w:t>
      </w:r>
      <w:r>
        <w:rPr>
          <w:rFonts w:ascii="Times New Roman CYR" w:hAnsi="Times New Roman CYR" w:cs="Times New Roman CYR"/>
          <w:sz w:val="28"/>
          <w:szCs w:val="28"/>
        </w:rPr>
        <w:t>: ослабление как рефлекторная остановка дыхания, асфиксия новорожден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 вводят в/м и в/в по 0,3-1 мл %-ного раствора, детям в зависимости от возраста - 0,1-0,3 мл 1%-ного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при передозировке возбуждение рвотного цента, остановка сердца, угнетение дыхания, судороги.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</w:t>
      </w:r>
      <w:r>
        <w:rPr>
          <w:rFonts w:ascii="Times New Roman CYR" w:hAnsi="Times New Roman CYR" w:cs="Times New Roman CYR"/>
          <w:sz w:val="28"/>
          <w:szCs w:val="28"/>
        </w:rPr>
        <w:t>зания: тяжелые поражения сердечнососудистой системы, остановка дыхания при истощении дыхательного центра.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ампулы по 1 мл 1%-ного раствора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Цититон: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Cytitonum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Алкалоид цитизина действует подобно лобелину. Повышает артериальное давление,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возбуждая н-холинорецепторы симпатических ганглиев и надпочечников.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Показания: </w:t>
      </w:r>
      <w:r>
        <w:rPr>
          <w:rFonts w:ascii="Times New Roman CYR" w:hAnsi="Times New Roman CYR" w:cs="Times New Roman CYR"/>
          <w:sz w:val="28"/>
          <w:szCs w:val="28"/>
        </w:rPr>
        <w:t>асфиксия, шок, коллапс, угнетение дыхания и кровообращения при инфекционных заболеваниях.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</w:rPr>
        <w:t>: вводят в/в и в/м по 0,5-1 мл В.Р.Д.- 1 мл, В.С.Д. = 3 мл.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Побочные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действия: </w:t>
      </w:r>
      <w:r>
        <w:rPr>
          <w:rFonts w:ascii="Times New Roman CYR" w:hAnsi="Times New Roman CYR" w:cs="Times New Roman CYR"/>
          <w:sz w:val="28"/>
          <w:szCs w:val="28"/>
        </w:rPr>
        <w:t>тошнота, рвота, замедление сердечного ритма.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гипертоническая болезнь, атеросклероз, отек легких, кровотечения.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в ампулах 5%-ного раствора по 1 мл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относятся комбинированные препараты, в состав ко</w:t>
      </w:r>
      <w:r>
        <w:rPr>
          <w:rFonts w:ascii="Times New Roman CYR" w:hAnsi="Times New Roman CYR" w:cs="Times New Roman CYR"/>
          <w:sz w:val="28"/>
          <w:szCs w:val="28"/>
        </w:rPr>
        <w:t>торых входят н-холиномиметики и применяются они для отвыкания от курения.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Табекс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Tabex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таблетка содержит 0,0015 цитизина, в упаковке 100 таблеток.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Лобесил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Lobesyl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таблетка содержит 0,002 лобелина гидрохлорида, в упаковке 50 таблеток.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Анабазин</w:t>
      </w:r>
      <w:r>
        <w:rPr>
          <w:rFonts w:ascii="Times New Roman CYR" w:hAnsi="Times New Roman CYR" w:cs="Times New Roman CYR"/>
          <w:sz w:val="28"/>
          <w:szCs w:val="28"/>
        </w:rPr>
        <w:t>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Anabazini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 таблетках по 0,003 в виде жевательной резинки. Все препараты хранятся по списку Б.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М- и Н-холиномиметики (антихолинэстеразные средства)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антихолинэстеразные средства обратимого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(физостигмин, прозерин, оксазил, галантамин, калимин, убретид) и необратимого действия (фосфакол, армин), причем вторые более токсичные. К этой группе относятся некоторые инсектициды (хлорофос, карбофос) и боевые отравляющие вещества (табун, зарин, зоман)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Прозерин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Prozerinum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выраженной антихолинэстеразной активностью.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</w:t>
      </w:r>
      <w:r>
        <w:rPr>
          <w:rFonts w:ascii="Times New Roman CYR" w:hAnsi="Times New Roman CYR" w:cs="Times New Roman CYR"/>
          <w:sz w:val="28"/>
          <w:szCs w:val="28"/>
        </w:rPr>
        <w:t>: миастения, парезы, параличи, глаукома, атония кишечника, желудка, мочевого пузыря, как антагонист миорелаксантов.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применения: </w:t>
      </w:r>
      <w:r>
        <w:rPr>
          <w:rFonts w:ascii="Times New Roman CYR" w:hAnsi="Times New Roman CYR" w:cs="Times New Roman CYR"/>
          <w:sz w:val="28"/>
          <w:szCs w:val="28"/>
        </w:rPr>
        <w:t>принимают внутрь по 0,015 г 2-3 ра</w:t>
      </w:r>
      <w:r>
        <w:rPr>
          <w:rFonts w:ascii="Times New Roman CYR" w:hAnsi="Times New Roman CYR" w:cs="Times New Roman CYR"/>
          <w:sz w:val="28"/>
          <w:szCs w:val="28"/>
        </w:rPr>
        <w:t>за в день; вводят п/к по 1 мл 0,05%-ного раствора (1-2 мл раствора в день), в офтальмологии - по 1-2 капли),5% -ного раствора 1-4 раза в день.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: брадикардия, гипотония, слабость, гиперсаливация, бронхорея, тошнота, рвота, повышение тонуса </w:t>
      </w:r>
      <w:r>
        <w:rPr>
          <w:rFonts w:ascii="Times New Roman CYR" w:hAnsi="Times New Roman CYR" w:cs="Times New Roman CYR"/>
          <w:sz w:val="28"/>
          <w:szCs w:val="28"/>
        </w:rPr>
        <w:t>скелетной мускулатуры.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эпилепсия, бронхиальная астма, органические заболевания сердца.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таблетки по 0,015 г №20, ампулы по 1 мл 0,05% -ного раствора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Калимин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Kalimin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активен, чем прозерин, но действует более прод</w:t>
      </w:r>
      <w:r>
        <w:rPr>
          <w:rFonts w:ascii="Times New Roman CYR" w:hAnsi="Times New Roman CYR" w:cs="Times New Roman CYR"/>
          <w:sz w:val="28"/>
          <w:szCs w:val="28"/>
        </w:rPr>
        <w:t>олжительно.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</w:t>
      </w:r>
      <w:r>
        <w:rPr>
          <w:rFonts w:ascii="Times New Roman CYR" w:hAnsi="Times New Roman CYR" w:cs="Times New Roman CYR"/>
          <w:sz w:val="28"/>
          <w:szCs w:val="28"/>
        </w:rPr>
        <w:t>: миастения, нарушения двигательной активности после травмы, паралича, энцефалит, полиомиелит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</w:rPr>
        <w:t>: назначают внутрь по 0,06 г 1-3 раза в день, вводят в/м - по 1-2 мл 0,5%- 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Побочные действия: </w:t>
      </w:r>
      <w:r>
        <w:rPr>
          <w:rFonts w:ascii="Times New Roman CYR" w:hAnsi="Times New Roman CYR" w:cs="Times New Roman CYR"/>
          <w:sz w:val="28"/>
          <w:szCs w:val="28"/>
        </w:rPr>
        <w:t>гиперсаливация</w:t>
      </w:r>
      <w:r>
        <w:rPr>
          <w:rFonts w:ascii="Times New Roman CYR" w:hAnsi="Times New Roman CYR" w:cs="Times New Roman CYR"/>
          <w:sz w:val="28"/>
          <w:szCs w:val="28"/>
        </w:rPr>
        <w:t>, миоз, диспептические явления, учащение мочеиспускания, повышение тонуса скелетных мышц.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эпилепсия, гиперкинезы, бронхиальная астма, органические заболевания сердца.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драже по 0,06 г №100, 0,5%-ный раствор в ампулах по 1 мл</w:t>
      </w:r>
      <w:r>
        <w:rPr>
          <w:rFonts w:ascii="Times New Roman CYR" w:hAnsi="Times New Roman CYR" w:cs="Times New Roman CYR"/>
          <w:sz w:val="28"/>
          <w:szCs w:val="28"/>
        </w:rPr>
        <w:t xml:space="preserve">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Убретид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Ubretid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Антихолинэстеразный препарат длительного действия.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Применение:</w:t>
      </w:r>
      <w:r>
        <w:rPr>
          <w:rFonts w:ascii="Times New Roman CYR" w:hAnsi="Times New Roman CYR" w:cs="Times New Roman CYR"/>
          <w:sz w:val="28"/>
          <w:szCs w:val="28"/>
        </w:rPr>
        <w:t xml:space="preserve"> атония, паралитическая непроходимость кишечника, мочевого пузыря, атонические запоры, периферический паралич скелетной мускулатуры.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</w:rPr>
        <w:t xml:space="preserve"> тошнота, диарея, </w:t>
      </w:r>
      <w:r>
        <w:rPr>
          <w:rFonts w:ascii="Times New Roman CYR" w:hAnsi="Times New Roman CYR" w:cs="Times New Roman CYR"/>
          <w:sz w:val="28"/>
          <w:szCs w:val="28"/>
        </w:rPr>
        <w:t>боли в животе, саливация, брадикардия.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Противопоказания: </w:t>
      </w:r>
      <w:r>
        <w:rPr>
          <w:rFonts w:ascii="Times New Roman CYR" w:hAnsi="Times New Roman CYR" w:cs="Times New Roman CYR"/>
          <w:sz w:val="28"/>
          <w:szCs w:val="28"/>
        </w:rPr>
        <w:t>гипертонус органов ЖКТ и мочевыводящих путей, энтерит, язвенная болезнь желудка и двенадцатиперстной кишки, заболевания сердечнососудистой системы, бронхиальная астма.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</w:rPr>
        <w:t>таблетки по 5 мг</w:t>
      </w:r>
      <w:r>
        <w:rPr>
          <w:rFonts w:ascii="Times New Roman CYR" w:hAnsi="Times New Roman CYR" w:cs="Times New Roman CYR"/>
          <w:sz w:val="28"/>
          <w:szCs w:val="28"/>
        </w:rPr>
        <w:t xml:space="preserve"> №5, раствор для инъекций в ампулах (в 1 мл содержится 1 мг убретида) №5.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Армин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Arminum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антихолинэстеразный препарат необратимого действия.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</w:t>
      </w:r>
      <w:r>
        <w:rPr>
          <w:rFonts w:ascii="Times New Roman CYR" w:hAnsi="Times New Roman CYR" w:cs="Times New Roman CYR"/>
          <w:sz w:val="28"/>
          <w:szCs w:val="28"/>
        </w:rPr>
        <w:t>: миотическое и антиглаукомное средство.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: назначают 0,01%-ный раствор по 1-2 </w:t>
      </w:r>
      <w:r>
        <w:rPr>
          <w:rFonts w:ascii="Times New Roman CYR" w:hAnsi="Times New Roman CYR" w:cs="Times New Roman CYR"/>
          <w:sz w:val="28"/>
          <w:szCs w:val="28"/>
        </w:rPr>
        <w:t>капли в глаз 2-3 раза в день.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</w:rPr>
        <w:t>: боль в глазу, гиперемия слизистой оболочки глаза, головные боли.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во флаконе по 10 мл 0,01%-ного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передозировке и отравлении наблюдаются следующие симптомы: спазм бронхов, резкое п</w:t>
      </w:r>
      <w:r>
        <w:rPr>
          <w:rFonts w:ascii="Times New Roman CYR" w:hAnsi="Times New Roman CYR" w:cs="Times New Roman CYR"/>
          <w:sz w:val="28"/>
          <w:szCs w:val="28"/>
        </w:rPr>
        <w:t>адение артериального давления, замедление сердечной деятельности, рвота, потливость, судороги, резкое сужение зрачка и спазм аккомодации. Смерть может наступить от остановки дыхания. Помощь при отравлении: промывание желудка, искусственное дыхание, введени</w:t>
      </w:r>
      <w:r>
        <w:rPr>
          <w:rFonts w:ascii="Times New Roman CYR" w:hAnsi="Times New Roman CYR" w:cs="Times New Roman CYR"/>
          <w:sz w:val="28"/>
          <w:szCs w:val="28"/>
        </w:rPr>
        <w:t>е средств, нормализующих функцию сердечнососудистой системы, и т.д. Кроме того, назначают холинолитики (атропин и др.), а также реактиваторы холинэстеразы, препараты - дипироксим или изонитрозин.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Дипироксим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Dipyroxym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отравлении антихолинэс</w:t>
      </w:r>
      <w:r>
        <w:rPr>
          <w:rFonts w:ascii="Times New Roman CYR" w:hAnsi="Times New Roman CYR" w:cs="Times New Roman CYR"/>
          <w:sz w:val="28"/>
          <w:szCs w:val="28"/>
        </w:rPr>
        <w:t>теразными средствами, особенно фосфорсодержащими. Можно назначать вместе с м-холинолитиками. Вводят однократно (п/к или в/в), в тяжелых случаях - несколько раз в день. Выпускается в ампулах - несколько раз в день. Выпускается в ампулах в виде 15%- ного рас</w:t>
      </w:r>
      <w:r>
        <w:rPr>
          <w:rFonts w:ascii="Times New Roman CYR" w:hAnsi="Times New Roman CYR" w:cs="Times New Roman CYR"/>
          <w:sz w:val="28"/>
          <w:szCs w:val="28"/>
        </w:rPr>
        <w:t>твора по 1 мл.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Изонитрозин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Izonitrosyn</w:t>
      </w:r>
      <w:r>
        <w:rPr>
          <w:rFonts w:ascii="Times New Roman CYR" w:hAnsi="Times New Roman CYR" w:cs="Times New Roman CYR"/>
          <w:sz w:val="28"/>
          <w:szCs w:val="28"/>
        </w:rPr>
        <w:t>) - по действию аналогичен дипироксиму. Выпускается в ампулах по 3 мл 40%-ного раствора. Вводят по 3 мл в/м (в тяжелых случаях - в/в), при необходимости повторяют.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М-холинолитики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этой группы блокируют </w:t>
      </w:r>
      <w:r>
        <w:rPr>
          <w:rFonts w:ascii="Times New Roman CYR" w:hAnsi="Times New Roman CYR" w:cs="Times New Roman CYR"/>
          <w:sz w:val="28"/>
          <w:szCs w:val="28"/>
        </w:rPr>
        <w:t>передачу возбуждения в м-холинорецепторах, делая их нечувствительными к медиатору ацетилхолину, в результате чего возникают эффекты, противоположные действию парасимпатической иннервации и м-холиномиметиков.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М-холиноблокаторы (препараты группы атропина) по</w:t>
      </w:r>
      <w:r>
        <w:rPr>
          <w:rFonts w:ascii="Times New Roman CYR" w:hAnsi="Times New Roman CYR" w:cs="Times New Roman CYR"/>
          <w:sz w:val="28"/>
          <w:szCs w:val="28"/>
        </w:rPr>
        <w:t>давляют секрецию слюнных, потовых, бронхиальных, желудочных и кишечных желез. Выделение желудочного сока уменьшается, но продукция соляной кислоты, секреция желчи и ферментов поджелудочной железы снижается незначительно. Они расширяют бронхи, снижают тонус</w:t>
      </w:r>
      <w:r>
        <w:rPr>
          <w:rFonts w:ascii="Times New Roman CYR" w:hAnsi="Times New Roman CYR" w:cs="Times New Roman CYR"/>
          <w:sz w:val="28"/>
          <w:szCs w:val="28"/>
        </w:rPr>
        <w:t xml:space="preserve"> и перистальтику кишечника, расслабляют желчевыводящие пути, снижают тонус и вызывают расслабление мочеточников, особенно при их спазме. При действии м-холиноблокаторов на сердечнососудистую систему возникают тахикардия, усиление сердечных сокращений, увел</w:t>
      </w:r>
      <w:r>
        <w:rPr>
          <w:rFonts w:ascii="Times New Roman CYR" w:hAnsi="Times New Roman CYR" w:cs="Times New Roman CYR"/>
          <w:sz w:val="28"/>
          <w:szCs w:val="28"/>
        </w:rPr>
        <w:t>ичение минутного объема сердца, улучшение проводимости и автоматизма, незначительное повышение артериального давления. При внесении в полость конъюнктивы вызывают расширение зрачка (мидриаз), повышение внутриглазного давления, паралич аккомодации сухость р</w:t>
      </w:r>
      <w:r>
        <w:rPr>
          <w:rFonts w:ascii="Times New Roman CYR" w:hAnsi="Times New Roman CYR" w:cs="Times New Roman CYR"/>
          <w:sz w:val="28"/>
          <w:szCs w:val="28"/>
        </w:rPr>
        <w:t>оговицы. По химическому строению м-холиноблокаторы подразделяются на третичные и четвертичные аммониевые соединения. Четвертичные амины (матацин, хлорозил, пропантелин бромид, фубромеган, ипратропиум бромид, тровентол) плохо проникают через гематоэнцефалич</w:t>
      </w:r>
      <w:r>
        <w:rPr>
          <w:rFonts w:ascii="Times New Roman CYR" w:hAnsi="Times New Roman CYR" w:cs="Times New Roman CYR"/>
          <w:sz w:val="28"/>
          <w:szCs w:val="28"/>
        </w:rPr>
        <w:t>еский барьер и проявляют только периферическое холинолитическое действие.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Атропина сульфат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Atropini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алкалоид, который содержится в белладонне (красавке), дурмане, белене.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эффекты атропина: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Расширение зрачков (мидриаз) за сче</w:t>
      </w:r>
      <w:r>
        <w:rPr>
          <w:rFonts w:ascii="Times New Roman CYR" w:hAnsi="Times New Roman CYR" w:cs="Times New Roman CYR"/>
          <w:sz w:val="28"/>
          <w:szCs w:val="28"/>
        </w:rPr>
        <w:t>т расслабления круговой мышцы радужки и преобладания сокращения радиальной мышцы радужки. В связи с расширением зрачков атропин может повышать внутриглазное давление и категорически противопоказан при глаукоме.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Паралич аккомодации - действует на цилиарн</w:t>
      </w:r>
      <w:r>
        <w:rPr>
          <w:rFonts w:ascii="Times New Roman CYR" w:hAnsi="Times New Roman CYR" w:cs="Times New Roman CYR"/>
          <w:sz w:val="28"/>
          <w:szCs w:val="28"/>
        </w:rPr>
        <w:t>ую мышцу, блокируя м3-холинорецепторы, мышца расслабляется, хрусталик растягивается во все стороны и становится плоским, глаз устанавливается на дальнюю точку видения (ближние предметы кажутся расплывчатыми).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Учащение сердечных сокращений, облегчение атр</w:t>
      </w:r>
      <w:r>
        <w:rPr>
          <w:rFonts w:ascii="Times New Roman CYR" w:hAnsi="Times New Roman CYR" w:cs="Times New Roman CYR"/>
          <w:sz w:val="28"/>
          <w:szCs w:val="28"/>
        </w:rPr>
        <w:t>иовентрикулярной проходимости: блокируя м2-холинорецепторы, устраняет влияние парасимпатической иннервации на синусовый и атриовентрикулярный узлы.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Расслабление гладких мышц бронхов, жкт, мочевого пузыря.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Снижает секрецию бронхиальных и пищеварительных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желез..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Снижает секрецию потовых желез.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: язвенная болезнь желудка и двенадцатиперстной кишки, спазмы сосудов внутренних органов, бронхиальная астма, при нарушении атриовентрикулярной проводимости, в офтальмологии - для расширения зрачка. Для </w:t>
      </w:r>
      <w:r>
        <w:rPr>
          <w:rFonts w:ascii="Times New Roman CYR" w:hAnsi="Times New Roman CYR" w:cs="Times New Roman CYR"/>
          <w:sz w:val="28"/>
          <w:szCs w:val="28"/>
        </w:rPr>
        <w:t>отравления атропином характерны психическое и двигательное возбуждение, расширенные зрачки, нарушение зрения, хриплый голос, нарушение глотания, тахикардия, сухость и покраснение кожи. В тяжелых случаях возникают судороги, которые сменяются состоянием угне</w:t>
      </w:r>
      <w:r>
        <w:rPr>
          <w:rFonts w:ascii="Times New Roman CYR" w:hAnsi="Times New Roman CYR" w:cs="Times New Roman CYR"/>
          <w:sz w:val="28"/>
          <w:szCs w:val="28"/>
        </w:rPr>
        <w:t>тения, комой. Смерть наступает от паралича дыхательного центра.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</w:rPr>
        <w:t>: назначают внутрь по 0,00025-0,001 г 2-3 раза в день, п/к по 0,25-1 мл 0,1% -ного раствора, в офтальмологии - 1-2 капли 1%-ного раствора. В.Р.Д. - 0,001, В.С.Д. - 0,003.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чные действия:</w:t>
      </w:r>
      <w:r>
        <w:rPr>
          <w:rFonts w:ascii="Times New Roman CYR" w:hAnsi="Times New Roman CYR" w:cs="Times New Roman CYR"/>
          <w:sz w:val="28"/>
          <w:szCs w:val="28"/>
        </w:rPr>
        <w:t xml:space="preserve"> сухость во рту, тахикардия, нарушение зрения, атония кишечника, затруднение мочеиспускания.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глаукома.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ампулы по 1 мл 0,1% -ного раствора №10, глазные капли (1%-ный раствор) по 5 мл, порошок. Список 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Метацин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Methacinum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Синтетический м-холинолитик. Применение, побочные действия, противопоказания: те же, что и у атропина.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Применение, побочные действия, противопоказания: те же, что и у атропина.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 назначают внутрь по 0,002 -0,004 г 2-3 раза в</w:t>
      </w:r>
      <w:r>
        <w:rPr>
          <w:rFonts w:ascii="Times New Roman CYR" w:hAnsi="Times New Roman CYR" w:cs="Times New Roman CYR"/>
          <w:sz w:val="28"/>
          <w:szCs w:val="28"/>
        </w:rPr>
        <w:t xml:space="preserve"> день, парантерально по 0,5 - 2 мл 0,1%-ного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</w:rPr>
        <w:t>таблетки по 0,002 №10, ампулы по 1 мл 0,1%-ного раствора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Платифиллин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Platyphyllini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hydrotartras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м-холиноблокирующей активности, для платифиллина характерно миотропное спазм</w:t>
      </w:r>
      <w:r>
        <w:rPr>
          <w:rFonts w:ascii="Times New Roman CYR" w:hAnsi="Times New Roman CYR" w:cs="Times New Roman CYR"/>
          <w:sz w:val="28"/>
          <w:szCs w:val="28"/>
        </w:rPr>
        <w:t>олитическое действие, т.е. расслабляющее влияние непосредственно на гладкие мышцы внутренних органов и кровеносных сосудов.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платифиллин (вводят внутрь и п/к) при спазмах гладких мышц органов брюшной полости, язвенной болезни, бронхиальной астме.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Иптратропий (атровент)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бронхиальной астме, в виде аэрозоля.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Пирензепин (гастроцепин)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Блокирует преимущественно м1-холинорецепторы и в связи с этим снижает секрецию хлористоводородной к-ты желудочного сока. Применяют при язвенной болезни.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</w:t>
      </w:r>
      <w:r>
        <w:rPr>
          <w:rFonts w:ascii="Times New Roman CYR" w:hAnsi="Times New Roman CYR" w:cs="Times New Roman CYR"/>
          <w:sz w:val="28"/>
          <w:szCs w:val="28"/>
        </w:rPr>
        <w:t>инированные препараты, содержащие м-холинолитики: беллатаминал, белласпон, беллоид, бесалол, беллалгин. Назначают по 1 таблетке 2-3 раза в день при спазмах кишечника, повышенной кислотности желудочного сока и других; свечи (бетиол и анузол) применяют при г</w:t>
      </w:r>
      <w:r>
        <w:rPr>
          <w:rFonts w:ascii="Times New Roman CYR" w:hAnsi="Times New Roman CYR" w:cs="Times New Roman CYR"/>
          <w:sz w:val="28"/>
          <w:szCs w:val="28"/>
        </w:rPr>
        <w:t>еморрое и трещинах прямой кишки.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Н-холинолитики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лекарственных средств, избирательно блокирующая н-холинорецепторы вегетативных ганглиев, синокаротидной зоны и мозгового слоя надпочечников, называется ганглиоблокаторами, а группа, блокирующая н</w:t>
      </w:r>
      <w:r>
        <w:rPr>
          <w:rFonts w:ascii="Times New Roman CYR" w:hAnsi="Times New Roman CYR" w:cs="Times New Roman CYR"/>
          <w:sz w:val="28"/>
          <w:szCs w:val="28"/>
        </w:rPr>
        <w:t xml:space="preserve">-холинорецепторы нервно-мышечных синапсов,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миорелаксантами, или курареподобными средствами.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Ганглиоблокирующие средства, блокируя н-холинорецепторы вегетативных ганглиев вызывают ряд характерных изменений: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расширяют сосуды и снижают артериальное давле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ние, снижают выделение адреналина, уменьшают импульсацию на сосудодвигательный центр с каротидного клубочка, расширяют сосуды нижних конечностей и улучшают их кровообращение; ганглиоблокаторы короткого действия используют при отеке легких и мозга, а также </w:t>
      </w:r>
      <w:r>
        <w:rPr>
          <w:rFonts w:ascii="Times New Roman CYR" w:hAnsi="Times New Roman CYR" w:cs="Times New Roman CYR"/>
          <w:sz w:val="28"/>
          <w:szCs w:val="28"/>
        </w:rPr>
        <w:t>для управляемой гипотонии во время операций с целью уменьшения кровопотери;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снижают тонус гладких мышц внутренних органов и уменьшают секрецию желез;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оказывают стимулирующее действие на мускулатуру матки, например пахикарпин.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Ганглиоблокаторы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нглиоблокаторы короткого действия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Гигроний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Hygronium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</w:rPr>
        <w:t>в анестезиологии для создания искусственной гипотонии. Вводят в/в (капельно) 0,01-ный раствор в изотоническом растворе хлорида натрия или 5%- ном растворе глюкозы.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</w:rPr>
        <w:t>: резка</w:t>
      </w:r>
      <w:r>
        <w:rPr>
          <w:rFonts w:ascii="Times New Roman CYR" w:hAnsi="Times New Roman CYR" w:cs="Times New Roman CYR"/>
          <w:sz w:val="28"/>
          <w:szCs w:val="28"/>
        </w:rPr>
        <w:t>я гипотония.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порошок по 0,1 г в ампуле емкостью 10 мл №10. Список Б.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Ганглиоблокаторы продолжительного действия.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Бензогексоний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Benzohezonium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</w:rPr>
        <w:t>спазм периферических сосудов, гипертоническая болезнь, бронхиальная астма, язвенная б</w:t>
      </w:r>
      <w:r>
        <w:rPr>
          <w:rFonts w:ascii="Times New Roman CYR" w:hAnsi="Times New Roman CYR" w:cs="Times New Roman CYR"/>
          <w:sz w:val="28"/>
          <w:szCs w:val="28"/>
        </w:rPr>
        <w:t>олезнь желудка и двенадцатиперстной кишки. Назначают внутрь по 0,1-0,2 г 2-3 раза в день, п/к, в/м - 1-1,5 мл 2,5%-ного раствора В.Р.Д. - внутрь 0,3 г; В.С.Д. - 0,9 г; п/к разовая - 0,075 г, суточная - 0,3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слабость, головокружен</w:t>
      </w:r>
      <w:r>
        <w:rPr>
          <w:rFonts w:ascii="Times New Roman CYR" w:hAnsi="Times New Roman CYR" w:cs="Times New Roman CYR"/>
          <w:sz w:val="28"/>
          <w:szCs w:val="28"/>
        </w:rPr>
        <w:t>ие, сердцебиение ортостатический коллапс, сухость во рту, атония мочевого пузыря.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гипотония, тяжелые поражения печени и почек, тромбофлебиты, тяжелые изменения ЦНС.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по 0,1 г №20, ампулы по 1 мл 2,5%-ного раствора №</w:t>
      </w:r>
      <w:r>
        <w:rPr>
          <w:rFonts w:ascii="Times New Roman CYR" w:hAnsi="Times New Roman CYR" w:cs="Times New Roman CYR"/>
          <w:sz w:val="28"/>
          <w:szCs w:val="28"/>
        </w:rPr>
        <w:t>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Пентамин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Pentaminum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 к применению, побочные эффекты и 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аналогичны бензогексонию.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</w:rPr>
        <w:t>в ампулах по 1 и 2 мл 5%-ного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Пахикарпина гидройодид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Pachycarpini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hydroiodidum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</w:rPr>
        <w:t>при спазмах периферическ</w:t>
      </w:r>
      <w:r>
        <w:rPr>
          <w:rFonts w:ascii="Times New Roman CYR" w:hAnsi="Times New Roman CYR" w:cs="Times New Roman CYR"/>
          <w:sz w:val="28"/>
          <w:szCs w:val="28"/>
        </w:rPr>
        <w:t>их сосудов и для стимуляции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родов,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уменьшения кровотечений в послеродовом периоде. Назначают внутрь, п/к, в/м.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беременность, резкая гипотензия, болезни печени и почек.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</w:rPr>
        <w:t>выпускается в таблетках по 0,1 г, ампулах по 2 мл 3</w:t>
      </w:r>
      <w:r>
        <w:rPr>
          <w:rFonts w:ascii="Times New Roman CYR" w:hAnsi="Times New Roman CYR" w:cs="Times New Roman CYR"/>
          <w:sz w:val="28"/>
          <w:szCs w:val="28"/>
        </w:rPr>
        <w:t>%-ного раствора. Отпускается только по рецепту врача. Список Б.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2.7 Курареподобные препараты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Курареподобные средства блокируют н-холинорецепторы скелетных мышц и вызывают расслабление скелетной мускулатуры (миорелаксанты). По механизму действия их разде</w:t>
      </w:r>
      <w:r>
        <w:rPr>
          <w:rFonts w:ascii="Times New Roman CYR" w:hAnsi="Times New Roman CYR" w:cs="Times New Roman CYR"/>
          <w:sz w:val="28"/>
          <w:szCs w:val="28"/>
        </w:rPr>
        <w:t>ляют на вещества: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антидеполяризующего (конкурентного) типа действия (тубокурарин, диплацин, меликтин);</w:t>
      </w:r>
    </w:p>
    <w:p w:rsidR="00000000" w:rsidRDefault="00DD6699">
      <w:pPr>
        <w:widowControl w:val="0"/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деполяризующего типа действия (дитилин);</w:t>
      </w:r>
    </w:p>
    <w:p w:rsidR="00000000" w:rsidRDefault="00DD6699">
      <w:pPr>
        <w:widowControl w:val="0"/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смешанного типа действия (диоксоний)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продолжительности действия миорелаксанты подразделяются на три гр</w:t>
      </w:r>
      <w:r>
        <w:rPr>
          <w:rFonts w:ascii="Times New Roman CYR" w:hAnsi="Times New Roman CYR" w:cs="Times New Roman CYR"/>
          <w:sz w:val="28"/>
          <w:szCs w:val="28"/>
        </w:rPr>
        <w:t>уппы: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короткого действия (5-10 мин) - дитилин;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средней продолжительности (20-40 мин) - тубокурарин хлорид, диплацин;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длительного действия (60 мин. и более) - анатруксоний.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Тубокурарин-хлорид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Tubocurarini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курареподобный препарат с а</w:t>
      </w:r>
      <w:r>
        <w:rPr>
          <w:rFonts w:ascii="Times New Roman CYR" w:hAnsi="Times New Roman CYR" w:cs="Times New Roman CYR"/>
          <w:sz w:val="28"/>
          <w:szCs w:val="28"/>
        </w:rPr>
        <w:t>нтидеполяризующим действием.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</w:t>
      </w:r>
      <w:r>
        <w:rPr>
          <w:rFonts w:ascii="Times New Roman CYR" w:hAnsi="Times New Roman CYR" w:cs="Times New Roman CYR"/>
          <w:sz w:val="28"/>
          <w:szCs w:val="28"/>
        </w:rPr>
        <w:t>: в анестезиологии для расслабления мускулатуры.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в/в по 0,4-0,5 мг/кг. При операции доза - до 45 мг.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</w:rPr>
        <w:t>: возможна остановка дыхания. Для ослабления действия препарата вводят прозерин.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зания</w:t>
      </w:r>
      <w:r>
        <w:rPr>
          <w:rFonts w:ascii="Times New Roman CYR" w:hAnsi="Times New Roman CYR" w:cs="Times New Roman CYR"/>
          <w:sz w:val="28"/>
          <w:szCs w:val="28"/>
        </w:rPr>
        <w:t>: миастения, выраженные нарушения почек и печени, старческий возраст.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в ампулах по 1,5 мл, содержащих 15 мг препарата №25.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Дитилин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Dithylinum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листенон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Lysthenon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деполяризующие миорелаксанты короткого действия.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ение:</w:t>
      </w:r>
      <w:r>
        <w:rPr>
          <w:rFonts w:ascii="Times New Roman CYR" w:hAnsi="Times New Roman CYR" w:cs="Times New Roman CYR"/>
          <w:sz w:val="28"/>
          <w:szCs w:val="28"/>
        </w:rPr>
        <w:t xml:space="preserve"> инкубация трахеи, оперативные вмешательства, вправление вывихов. Вводится в/в из расчета 1-1,7 мг/кг массы тела больного.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 угнетение дыхания.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глаукома. Растворы дитилина нельзя смешивать с барбитуратами и </w:t>
      </w:r>
      <w:r>
        <w:rPr>
          <w:rFonts w:ascii="Times New Roman CYR" w:hAnsi="Times New Roman CYR" w:cs="Times New Roman CYR"/>
          <w:sz w:val="28"/>
          <w:szCs w:val="28"/>
        </w:rPr>
        <w:t>донорской кровью.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ампулы по 5 мл 2%-ного раствора №10.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М-, н-холинолитики </w:t>
      </w:r>
      <w:r>
        <w:rPr>
          <w:rFonts w:ascii="Times New Roman CYR" w:hAnsi="Times New Roman CYR" w:cs="Times New Roman CYR"/>
          <w:sz w:val="28"/>
          <w:szCs w:val="28"/>
        </w:rPr>
        <w:t>оказывают блокирующее действие на м и н-холинорецепторы.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есть вещества, блокирующие преимущественно периферические м- и н-холинорецепторы (периферические м</w:t>
      </w:r>
      <w:r>
        <w:rPr>
          <w:rFonts w:ascii="Times New Roman CYR" w:hAnsi="Times New Roman CYR" w:cs="Times New Roman CYR"/>
          <w:sz w:val="28"/>
          <w:szCs w:val="28"/>
        </w:rPr>
        <w:t>-, и н-холинолитики, или спазмолитики) и обладающие спазмолитическим действием. Это спазмолитики, тифен и др. Имеются также препараты, проникающие через гематоэнцефалический барьер и блокирующие м- и н-холинорецепторы ЦНС, применяемые для лечения в основно</w:t>
      </w:r>
      <w:r>
        <w:rPr>
          <w:rFonts w:ascii="Times New Roman CYR" w:hAnsi="Times New Roman CYR" w:cs="Times New Roman CYR"/>
          <w:sz w:val="28"/>
          <w:szCs w:val="28"/>
        </w:rPr>
        <w:t>м болезни Паркинсона (циклодол, динезин). Кроме того есть препараты, обладающие центральным и периферическим м- и н-холиноблокирующим эффектом, например апрофен.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Спазмолитин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Spasmolythinum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м-, н-холинолитик, оказывающий спазмолитическое д</w:t>
      </w:r>
      <w:r>
        <w:rPr>
          <w:rFonts w:ascii="Times New Roman CYR" w:hAnsi="Times New Roman CYR" w:cs="Times New Roman CYR"/>
          <w:sz w:val="28"/>
          <w:szCs w:val="28"/>
        </w:rPr>
        <w:t>ействие.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</w:rPr>
        <w:t>эндартериит, пилороспазм, спастические колики, язвенная болезнь желудка и двенадцатиперстной кишки.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внутрь, после еды по 0,05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0,1 2-4 раза в день, в/м- 5-10 мл 1% -ного раствора.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Побочные действия: </w:t>
      </w:r>
      <w:r>
        <w:rPr>
          <w:rFonts w:ascii="Times New Roman CYR" w:hAnsi="Times New Roman CYR" w:cs="Times New Roman CYR"/>
          <w:sz w:val="28"/>
          <w:szCs w:val="28"/>
        </w:rPr>
        <w:t>сухость во рту, головная бо</w:t>
      </w:r>
      <w:r>
        <w:rPr>
          <w:rFonts w:ascii="Times New Roman CYR" w:hAnsi="Times New Roman CYR" w:cs="Times New Roman CYR"/>
          <w:sz w:val="28"/>
          <w:szCs w:val="28"/>
        </w:rPr>
        <w:t>ль, головокружение, боли в эпигастрии, местная анестезия.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</w:rPr>
        <w:t xml:space="preserve"> глаукома, работа, требующая быстрой психической и физической реакции.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порошок.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Средства, действующие на периферические адренергические процессы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эфферентный сина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 лекарственный холинергический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адренергических синапсах передача возбуждения осуществляется посредством норадреналина. В ответ на нервные импульсы происходит высвобождение норадреналина в синаптическую щель и последующее его взаимодействие с адренореце</w:t>
      </w:r>
      <w:r>
        <w:rPr>
          <w:rFonts w:ascii="Times New Roman CYR" w:hAnsi="Times New Roman CYR" w:cs="Times New Roman CYR"/>
          <w:sz w:val="28"/>
          <w:szCs w:val="28"/>
        </w:rPr>
        <w:t xml:space="preserve">пторами. Существующие в организме адренорецепторы, обладают неодинаковой чувствительностью к химическим соединениям. Выделяют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-адренорецепторы.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 преобладают в сосудах кожи, почек, кишечника, сфинктерах жкт. Они представлены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</w:t>
      </w:r>
      <w:r>
        <w:rPr>
          <w:rFonts w:ascii="Times New Roman CYR" w:hAnsi="Times New Roman CYR" w:cs="Times New Roman CYR"/>
          <w:sz w:val="28"/>
          <w:szCs w:val="28"/>
        </w:rPr>
        <w:t xml:space="preserve">енорецепторами.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 расположены в сосудах, во внутреннем слое. Они возбуждаются в основном циркулирующим в крови адреналином.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-адренорецепторы активируются преимущественно медиатором норадреналином.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 находятся в сердце, мы</w:t>
      </w:r>
      <w:r>
        <w:rPr>
          <w:rFonts w:ascii="Times New Roman CYR" w:hAnsi="Times New Roman CYR" w:cs="Times New Roman CYR"/>
          <w:sz w:val="28"/>
          <w:szCs w:val="28"/>
        </w:rPr>
        <w:t>шцах бронхов, сосудов скелетных мышц.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-адренорецепторов выделяют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 (в сердце),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 (в бронхах, сосудах, матке). В этих органах существуют оба типа рецепторов, но преимущественно имеют те, что названы. Норадреналин 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преимущественно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-адренорецепторы, а адреналин, находящийся в крови,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вещества, которые избирательно действуют на разные типы рецепторов. Исходя из тропности в отношении рецепторов, их можно систематизировать следу</w:t>
      </w:r>
      <w:r>
        <w:rPr>
          <w:rFonts w:ascii="Times New Roman CYR" w:hAnsi="Times New Roman CYR" w:cs="Times New Roman CYR"/>
          <w:sz w:val="28"/>
          <w:szCs w:val="28"/>
        </w:rPr>
        <w:t>ющим образом: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Вещества, влияющие непосредственно на адренорецепторы (прямого действия).</w:t>
      </w:r>
    </w:p>
    <w:p w:rsidR="00000000" w:rsidRDefault="00DD6699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Адреномиметики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стимулирующие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адреналина гидрохлорид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норадреналина гидротартрат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стимулирующие преимуществе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мезатон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нафтизин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галазолин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стимулирующие преимущественно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изадрин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сальбутамол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фенотерол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тербуталин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добутамин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Адреноблокаторы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фентолами</w:t>
      </w:r>
      <w:r>
        <w:rPr>
          <w:rFonts w:ascii="Times New Roman CYR" w:hAnsi="Times New Roman CYR" w:cs="Times New Roman CYR"/>
          <w:sz w:val="28"/>
          <w:szCs w:val="28"/>
        </w:rPr>
        <w:t>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тропафен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празозин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анаприлин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оксипренолол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метопролол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талинолол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атенолол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-адренорецепторы: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лабетолол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Вещества, влияющие на высвобож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дение норадреналина (непрямого действия).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существуют препараты, влияющие на процесс высвобождения норадреналина. Одни вещества стимулируют его выделение (эфедрин) - симпатомиметики, другие - уменьшают - симпатолитики (октадин).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3.1 Адреномимет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ики. Средства, стимулирующие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и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-,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-адреномиметики)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типичный представитель этой группы - адреналин (эпинефрин). Адреналин является биогенным катехоламином. Содержится в хромаффинных клетках, в основном в мозговом веществе н</w:t>
      </w:r>
      <w:r>
        <w:rPr>
          <w:rFonts w:ascii="Times New Roman CYR" w:hAnsi="Times New Roman CYR" w:cs="Times New Roman CYR"/>
          <w:sz w:val="28"/>
          <w:szCs w:val="28"/>
        </w:rPr>
        <w:t xml:space="preserve">адпочечников. В медицинской практике применяют соли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-адреналина. Получают адреналин синтетическим путем или выделяют из надпочечников убойного скота.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Адреналин оказывает прямое стимулирующее действие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Особенно выражено влияние ад</w:t>
      </w:r>
      <w:r>
        <w:rPr>
          <w:rFonts w:ascii="Times New Roman CYR" w:hAnsi="Times New Roman CYR" w:cs="Times New Roman CYR"/>
          <w:sz w:val="28"/>
          <w:szCs w:val="28"/>
        </w:rPr>
        <w:t xml:space="preserve">реналина на ссс, и в первую очередь на уровень АД. Стимулируя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 сердца, адреналин увеличивает силу и частоту сердечных сокращений и в связи с этим ударный и минутный объем сердца. При этом увеличивается потребление миокардом кислорода. Адре</w:t>
      </w:r>
      <w:r>
        <w:rPr>
          <w:rFonts w:ascii="Times New Roman CYR" w:hAnsi="Times New Roman CYR" w:cs="Times New Roman CYR"/>
          <w:sz w:val="28"/>
          <w:szCs w:val="28"/>
        </w:rPr>
        <w:t xml:space="preserve">налин расширяет зрачки (за счет сокращения радиальной мышцы радужной оболочки глаза, в которой находятся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-адренорецепторы), снижает внутриглазное давление.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Выраженное действие оказывает адреналин на гладкие мышцы внутренних органов. Стимулируя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</w:t>
      </w:r>
      <w:r>
        <w:rPr>
          <w:rFonts w:ascii="Times New Roman CYR" w:hAnsi="Times New Roman CYR" w:cs="Times New Roman CYR"/>
          <w:sz w:val="28"/>
          <w:szCs w:val="28"/>
        </w:rPr>
        <w:t xml:space="preserve">епторы бронхов, он расслабляет гладкие мышцы последних и устраняет бронхоспазм. Тонус и моторика жкт под влиянием адреналина снижаются (за счет возбуждения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-адренорецепторов), сфинктеры тонизируются (стимулируются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-адренорецепторы). Сфинктер мочевог</w:t>
      </w:r>
      <w:r>
        <w:rPr>
          <w:rFonts w:ascii="Times New Roman CYR" w:hAnsi="Times New Roman CYR" w:cs="Times New Roman CYR"/>
          <w:sz w:val="28"/>
          <w:szCs w:val="28"/>
        </w:rPr>
        <w:t>о пузыря сокращается.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адреналина характерно влияние на обмен веществ. Он стимулирует гликогенолиз (возникает гипергликемия) и липолиз.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адреналина на ЦНС преобладают эффекты возбуждения. Может возникнуть беспокойство, тремор.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</w:t>
      </w:r>
      <w:r>
        <w:rPr>
          <w:rFonts w:ascii="Times New Roman CYR" w:hAnsi="Times New Roman CYR" w:cs="Times New Roman CYR"/>
          <w:sz w:val="28"/>
          <w:szCs w:val="28"/>
        </w:rPr>
        <w:t>и внутрь адреналин разрушается в жкт, поэтому его применяют парентерально (п/к, в/м, иногда в/в) и местно. Действует кратковременно (при в/в введении - около 5 минут, при п/к - до 30 мин).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адреналин при АШ, при купировании приступов БА, при гипог</w:t>
      </w:r>
      <w:r>
        <w:rPr>
          <w:rFonts w:ascii="Times New Roman CYR" w:hAnsi="Times New Roman CYR" w:cs="Times New Roman CYR"/>
          <w:sz w:val="28"/>
          <w:szCs w:val="28"/>
        </w:rPr>
        <w:t>ликемической коме. Адреналин добавляют в растворы анестетиков. Сужение сосудов в области введения адреналина усиливает местную анестезию и уменьшает резорбтивное и возможное токсическое действие анестетиков. Адреналин вводят при остановке сердца (интракард</w:t>
      </w:r>
      <w:r>
        <w:rPr>
          <w:rFonts w:ascii="Times New Roman CYR" w:hAnsi="Times New Roman CYR" w:cs="Times New Roman CYR"/>
          <w:sz w:val="28"/>
          <w:szCs w:val="28"/>
        </w:rPr>
        <w:t>иально). Может приводить к нарушению сердечного ритма (желудочковые экстрасистолы).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Представителем группы веществ, возбуждающих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-адренорецепторы, является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-норадреналин.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Норадреналин оказывает прямое стимулирующее действие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-адренорецепторы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 (незначительное -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эффектом норадреналина является выраженное, но непродолжительное (в течение нескольких минут) повышение АД, связанное с его влиянием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 адренорецепторы сосудов и повышени</w:t>
      </w:r>
      <w:r>
        <w:rPr>
          <w:rFonts w:ascii="Times New Roman CYR" w:hAnsi="Times New Roman CYR" w:cs="Times New Roman CYR"/>
          <w:sz w:val="28"/>
          <w:szCs w:val="28"/>
        </w:rPr>
        <w:t>ем периферического сопротивления последних. Ритм сердечных сокращений урежается. Сердечный выброс (минутный объем) практически не изменяется или даже снижается, а ударный объем возрастает.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гладкие мышцы внутренних органов, обмен веществ и ЦНС норадренал</w:t>
      </w:r>
      <w:r>
        <w:rPr>
          <w:rFonts w:ascii="Times New Roman CYR" w:hAnsi="Times New Roman CYR" w:cs="Times New Roman CYR"/>
          <w:sz w:val="28"/>
          <w:szCs w:val="28"/>
        </w:rPr>
        <w:t>ин оказывает однонаправленное с адреналином влияние, но по выраженности этих эффектов существенно уступает ему. При введении внутрь норадреналин разрушается в жкт. При п/к введении вызывает спазм сосудов на месте инъекции и поэтому плохо всасывается и може</w:t>
      </w:r>
      <w:r>
        <w:rPr>
          <w:rFonts w:ascii="Times New Roman CYR" w:hAnsi="Times New Roman CYR" w:cs="Times New Roman CYR"/>
          <w:sz w:val="28"/>
          <w:szCs w:val="28"/>
        </w:rPr>
        <w:t>т вызвать некроз тканей. Основным является в/в путь введения. После однократной инъекции норадреналин действует кратковременно, поэтому его вводят в вену капельно.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норадреналин при многих состояниях, сопровождающихся острым снижением АД (травмы, </w:t>
      </w: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вмешательства). При кардиогенном и геморрагическом шоке с выраженной гипотензией норадреналин применять не рекомендуют, так как вызываемый им спазм артериол еще больше ухудшает кровоснабжение тканей.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при применении норадренал</w:t>
      </w:r>
      <w:r>
        <w:rPr>
          <w:rFonts w:ascii="Times New Roman CYR" w:hAnsi="Times New Roman CYR" w:cs="Times New Roman CYR"/>
          <w:sz w:val="28"/>
          <w:szCs w:val="28"/>
        </w:rPr>
        <w:t>ина наблюдаются редко. Возможны нарушения дыхания, головная боль, аритмии сердца.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Норадреналина гидротартрат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Noradrenalini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hydrotartas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 в/в капельно 2-4 мг препарата (1-2 мл 0,2% р-ра) в 500 мл 5% глюкозы.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по 1 мл 0,2% р-</w:t>
      </w:r>
      <w:r>
        <w:rPr>
          <w:rFonts w:ascii="Times New Roman CYR" w:hAnsi="Times New Roman CYR" w:cs="Times New Roman CYR"/>
          <w:sz w:val="28"/>
          <w:szCs w:val="28"/>
        </w:rPr>
        <w:t>ра, в упаковке 10 шт.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Адреналина гидрохлорид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Adrenalini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парентерально по 0,3-1 мл 0,1% р-ра. При острой остановке сердца - внутрисердечно. При глаукоме - 1-2% раствор в каплях.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выпуска: во флаконах по 10 мл </w:t>
      </w:r>
      <w:r>
        <w:rPr>
          <w:rFonts w:ascii="Times New Roman CYR" w:hAnsi="Times New Roman CYR" w:cs="Times New Roman CYR"/>
          <w:sz w:val="28"/>
          <w:szCs w:val="28"/>
        </w:rPr>
        <w:t>0,1% р-ра для наружного применения, и в ампулах по 1 мл 0,1% р-ра для инъекций.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3.2 Средства, стимулирующие преимущественно 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-адреномиметики)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Преимущественным влиянием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-адренорецепторы обладает мезатон (фенилэфрина гидрохлорид).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 и норадреналин, мезатон в основном влияет на ссс. Повышает АД (при в/в введении в течение примерно 20 мин, при п/к - 40-50 мин), вызывает рефлекторную брадикардию. Непосредственно на сердце практически не действует. Оказывает незначительное стимулирующе</w:t>
      </w:r>
      <w:r>
        <w:rPr>
          <w:rFonts w:ascii="Times New Roman CYR" w:hAnsi="Times New Roman CYR" w:cs="Times New Roman CYR"/>
          <w:sz w:val="28"/>
          <w:szCs w:val="28"/>
        </w:rPr>
        <w:t>е влияние на ЦНС. В отличие от норадреналина более стоек. Эффективен при приеме внутрь. Используется в качестве прессорного средства.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Нафтизин вызывает более длительный сосудосуживающий эффект. На ЦНС оказывает угнетающее действие. Применяют местно при рин</w:t>
      </w:r>
      <w:r>
        <w:rPr>
          <w:rFonts w:ascii="Times New Roman CYR" w:hAnsi="Times New Roman CYR" w:cs="Times New Roman CYR"/>
          <w:sz w:val="28"/>
          <w:szCs w:val="28"/>
        </w:rPr>
        <w:t>ите.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Аналогичным препаратом является галазолин.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Мезатон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mesatonum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 ампулах по 1 мл 1% р-ра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0,01-0,025 г, п/к и в/м 0,003-0,005 г, в/в 0,001-0,003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Нафтизин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Naphthyzinum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во флаконах по 10 мл 0,05% и 0,1% р-ра.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полость но</w:t>
      </w:r>
      <w:r>
        <w:rPr>
          <w:rFonts w:ascii="Times New Roman CYR" w:hAnsi="Times New Roman CYR" w:cs="Times New Roman CYR"/>
          <w:sz w:val="28"/>
          <w:szCs w:val="28"/>
        </w:rPr>
        <w:t>са 1-2 капли 0.05-0,1% р-ра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3.3 Средства, стимулирующие преимущественно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-адреномиметики)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Изадрин (изопреналина гидрохлорид) оказывает прямое стимулирующее действие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-адренорецепторы. Изадрин возбуждает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ные его эффекты связаны с влиянием на сердце и гладкие мышцы. Стимулируя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-рецепторы сердца, изадрин увеличивает силу и частоту сердечных сокращений. Систолическое давление при этом повышается. Вместе с тем препарат возбуждает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-рецепторы сосудов (особ</w:t>
      </w:r>
      <w:r>
        <w:rPr>
          <w:rFonts w:ascii="Times New Roman CYR" w:hAnsi="Times New Roman CYR" w:cs="Times New Roman CYR"/>
          <w:sz w:val="28"/>
          <w:szCs w:val="28"/>
        </w:rPr>
        <w:t>енно сосудов скелетных мышц). В результате диастолическое давление снижается. Среднее артериальное давление также понижается.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Изадрин облегчает атриовентрикулярную проводимость, повышает автоматизм сердца. Он эффективно снижает тонус бронхов (при ингаляции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быстрый бронхолитический эффект), уменьшает тонус мышц жкт, расслабляет другие гладкие мышцы, имеющие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-рецепторы. Стимулирует ЦНС.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бронхоспазме, атриовентрикулярных блокадах.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тахикардия, сердечные аритмии, т</w:t>
      </w:r>
      <w:r>
        <w:rPr>
          <w:rFonts w:ascii="Times New Roman CYR" w:hAnsi="Times New Roman CYR" w:cs="Times New Roman CYR"/>
          <w:sz w:val="28"/>
          <w:szCs w:val="28"/>
        </w:rPr>
        <w:t>ремор, головная боль.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ряда побочных эффектов (особенно тахиаритмии), возникающих при использовании изадрина при БА и связанных с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-адреномиметическим действием, были синтезированы препараты с преимущественным влиянием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К ним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 сальбутамол, тербуталин, фенотерол. Они отличаются от изадрина менее выраженным влиянием на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-рецепторы сердца. Кроме того, они эффективны при приеме внутрь, по сравнению с изадрином действуют более продолжительное время. Применяют их в качеств</w:t>
      </w:r>
      <w:r>
        <w:rPr>
          <w:rFonts w:ascii="Times New Roman CYR" w:hAnsi="Times New Roman CYR" w:cs="Times New Roman CYR"/>
          <w:sz w:val="28"/>
          <w:szCs w:val="28"/>
        </w:rPr>
        <w:t>е бронхолитических средств (ингаляционно, внутрь, парентерально), а также для снижения активности миометрия.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веществам, избирательно стимулирующим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-рецепторы, относится добутамин. Основной эффект - выраженное положительное инотропное действие. Применяю</w:t>
      </w:r>
      <w:r>
        <w:rPr>
          <w:rFonts w:ascii="Times New Roman CYR" w:hAnsi="Times New Roman CYR" w:cs="Times New Roman CYR"/>
          <w:sz w:val="28"/>
          <w:szCs w:val="28"/>
        </w:rPr>
        <w:t>т в качестве кардиотонического средства.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Изадрин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Isadrinum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внутрь по 1-2 таб 3-4 раза в сут. под язык, в виде ингаляций по 0,5-1 мл 0,5% или 1% р-ра 2-4 раза в сут. Парентерально вводят по 0,5-1 мл 0,5% р-ра.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</w:t>
      </w:r>
      <w:r>
        <w:rPr>
          <w:rFonts w:ascii="Times New Roman CYR" w:hAnsi="Times New Roman CYR" w:cs="Times New Roman CYR"/>
          <w:sz w:val="28"/>
          <w:szCs w:val="28"/>
        </w:rPr>
        <w:t>етки по 0,005 г, в упаковке 20 шт.; в ампулах по 1 мл 0,5% р-ра, по 5 штук в упаковке, и аэрозоль по 25 г. Список Б.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Сальбутамол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Salbutamolum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Аэрозольные баллоны и таблетки по 0,002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.4 Адреноблокаторы. Средства, блокирующие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облокаторы)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синтетическим препаратам, блокирующим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-адренорецепторы, относятся фентоламин и тропафен.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Фентоламин (регитин) - характеризуется выраженным, но кратковременным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-адреноблокирующим действием (10-15 мин при в/в введении). Снижает АД, чт</w:t>
      </w:r>
      <w:r>
        <w:rPr>
          <w:rFonts w:ascii="Times New Roman CYR" w:hAnsi="Times New Roman CYR" w:cs="Times New Roman CYR"/>
          <w:sz w:val="28"/>
          <w:szCs w:val="28"/>
        </w:rPr>
        <w:t xml:space="preserve">о обусловлено его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-адреноблокирующим и миотропным спазмолитическим действием. Вызывает тахикардию. Повышает моторику жкт, увеличивает секрецию желез желудка.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медицинской практике препараты, блокирующие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-адренорецепторы, используются сравнительно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редко. Наиболее важным эффектом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-адреноблокаторов является расширение периферических сосудов. С этим связано их применение при различных нарушениях периферического кровообращения.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препаратам, преимущественно влияющим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-адренорецепторы, относится пр</w:t>
      </w:r>
      <w:r>
        <w:rPr>
          <w:rFonts w:ascii="Times New Roman CYR" w:hAnsi="Times New Roman CYR" w:cs="Times New Roman CYR"/>
          <w:sz w:val="28"/>
          <w:szCs w:val="28"/>
        </w:rPr>
        <w:t xml:space="preserve">азозин. По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-адреноблокирующей активности он превосходит фентоламин в 10 раз. Основной эффект празозина - снижение АД, что обусловлено снижением тонуса артериальных и в меньшей степени венозных сосудов. Препарат эффективен при введении внутрь, Действие на</w:t>
      </w:r>
      <w:r>
        <w:rPr>
          <w:rFonts w:ascii="Times New Roman CYR" w:hAnsi="Times New Roman CYR" w:cs="Times New Roman CYR"/>
          <w:sz w:val="28"/>
          <w:szCs w:val="28"/>
        </w:rPr>
        <w:t>ступает через 30-60 мин и сохраняется в течение 6-8 часов.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-адреноблокаторы (тамсулозин, теразозин, альфузозин) используют также при доброкачественной гиперплазии предстательной железы. Преимущественным действием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1А</w:t>
      </w:r>
      <w:r>
        <w:rPr>
          <w:rFonts w:ascii="Times New Roman CYR" w:hAnsi="Times New Roman CYR" w:cs="Times New Roman CYR"/>
          <w:sz w:val="28"/>
          <w:szCs w:val="28"/>
        </w:rPr>
        <w:t>-адренорецепторы предстательной жел</w:t>
      </w:r>
      <w:r>
        <w:rPr>
          <w:rFonts w:ascii="Times New Roman CYR" w:hAnsi="Times New Roman CYR" w:cs="Times New Roman CYR"/>
          <w:sz w:val="28"/>
          <w:szCs w:val="28"/>
        </w:rPr>
        <w:t>езы обладает тамсулозин (омник). В отличие от других препаратов он в незначительной степени влияет на системную гемодинамику. Принимают 1 раз в сутки.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-адреноблокаторов для лечения гиперплазии предстательной железы с успехом используется доксазо</w:t>
      </w:r>
      <w:r>
        <w:rPr>
          <w:rFonts w:ascii="Times New Roman CYR" w:hAnsi="Times New Roman CYR" w:cs="Times New Roman CYR"/>
          <w:sz w:val="28"/>
          <w:szCs w:val="28"/>
        </w:rPr>
        <w:t>зин (кардура, тонокардин), действующий более продолжительно, чем другие препараты (более 36 часов).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Фентоламин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Phentolaminum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внутрь после еды по 0,05 г 3-4 раза в сутки, возможно увеличение дозы до 0,1 г (взрослым) 3-5 раз в сут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в таблетках по 0,025 г, в ампулах, содержащих по 0,005 г препарата.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Празозин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Prazosinum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назначают внутрь по 0,5 мг 1 раз в сутки (перед сном), постепенно увеличивая дозу до 1 мг 3-4 раза в сутки.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таблетки по 0,001 г; 0,002 г; 0,005 г; в упаковке по 50 штук.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3.5 Средства, блокирующие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-адреноблокаторы)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Широко применяемым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-адреноблокатором является анаприлин (пропранолола гидрохлорид, индерал, обзидан). Он блокирует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адренорецепторы (сердца и сосудов, бронхов, жкт).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Блокируя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-адренорецепторы сердца, анаприлин вызывает брадикардию и уменьшает частоту сердечных сокращений, в связи с чем сердечный выброс снижается. Угнетает атриовентрикулярную проводимость, снижает автом</w:t>
      </w:r>
      <w:r>
        <w:rPr>
          <w:rFonts w:ascii="Times New Roman CYR" w:hAnsi="Times New Roman CYR" w:cs="Times New Roman CYR"/>
          <w:sz w:val="28"/>
          <w:szCs w:val="28"/>
        </w:rPr>
        <w:t>атизм миокарда. АД при введении анаприлина снижается.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Анаприлин повышает тонус бронхов и может спровоцировать бронхоспазм.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анаприлин при лечении стенокардии, гипертонической болезни, при аритмиях.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блокаторам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-адренорецепторов относят та</w:t>
      </w:r>
      <w:r>
        <w:rPr>
          <w:rFonts w:ascii="Times New Roman CYR" w:hAnsi="Times New Roman CYR" w:cs="Times New Roman CYR"/>
          <w:sz w:val="28"/>
          <w:szCs w:val="28"/>
        </w:rPr>
        <w:t>кже оксипреналол.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Синтезированы соединения, блокирующие преимущественно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Одно из них - метопролол. Максимальный эффект развивается примерно через 1,5 часа, сохраняется 5-6 часов. К этой же группе относятся талинолол, бисопролол, атенолол</w:t>
      </w:r>
      <w:r>
        <w:rPr>
          <w:rFonts w:ascii="Times New Roman CYR" w:hAnsi="Times New Roman CYR" w:cs="Times New Roman CYR"/>
          <w:sz w:val="28"/>
          <w:szCs w:val="28"/>
        </w:rPr>
        <w:t>, небиволол. Наиболее длительным эффектом обладает бисопролол, его принимают 1 раз в сутки. Применяют эти препараты при стенокардии, ГБ, аритмии.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Анаприлин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Anaprilinum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Inderal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Propranolol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 внутрь по 10 мг 3 раза в сутки, постепенно ув</w:t>
      </w:r>
      <w:r>
        <w:rPr>
          <w:rFonts w:ascii="Times New Roman CYR" w:hAnsi="Times New Roman CYR" w:cs="Times New Roman CYR"/>
          <w:sz w:val="28"/>
          <w:szCs w:val="28"/>
        </w:rPr>
        <w:t>еличивают дозу до 20-40 мг в сут (иногда до 200 мг/сут).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0,01 и 0.4 г, в упаковке 50 штук; ампулы по 5 мл 0,1% раствора, в упаковке 10 штук.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Метопролол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Metoprolol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0,05-0,1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0.05 и 0,1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Атенолол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Atenolol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0.05-0.1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0,1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3.6 Средства, блокирующие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и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-, 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-адреноблокаторы)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Препаратами, блокирующими оба типа рецепторов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), является лабет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лол (трандат), карведилол (дилатренд). Они снижают общее перифериче</w:t>
      </w:r>
      <w:r>
        <w:rPr>
          <w:rFonts w:ascii="Times New Roman CYR" w:hAnsi="Times New Roman CYR" w:cs="Times New Roman CYR"/>
          <w:sz w:val="28"/>
          <w:szCs w:val="28"/>
        </w:rPr>
        <w:t>ское сопротивление сосудов.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Лабеталол хорошо всасывается в жкт, действует 8-10 часов. Применяют в качестве антигипертензивного средства.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Карведилол обладает также выраженной антиоксидантной активностью, используется также при ИБС, ХСН. Подавляет продукцию </w:t>
      </w:r>
      <w:r>
        <w:rPr>
          <w:rFonts w:ascii="Times New Roman CYR" w:hAnsi="Times New Roman CYR" w:cs="Times New Roman CYR"/>
          <w:sz w:val="28"/>
          <w:szCs w:val="28"/>
        </w:rPr>
        <w:t>ренина, уменьшается пред- и постнагрузка на сердце, препятствует гипертрофии левого желудочка. Продолжительность действия превышает 15 часов.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побочных эффектов отмечаются головокружение, головная боль, бронхоспазм, утомляемость, кожные реакции.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Лабет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Labetalol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0,1 г, в/в 5 мл - 0,2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0,1 и 0.2 г, ампулы по 5 мл 1% р-ра.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3.7 Симпатомиметики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симпатомиметикам (адреномиметикам непрямого действия), опосредованно стимулирующим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-адренорецепторы, относится эфедрин - алкалоид,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содержащийся в различных видах растения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Ephedra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Эфедрин способствует высвобождению норадреналина, а также. Хотя и слабее, оказывает стимулирующее влияние на адренорецепторы.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основным эффектам аналогичен адреналину: стимулирует деятельность сердца, повы</w:t>
      </w:r>
      <w:r>
        <w:rPr>
          <w:rFonts w:ascii="Times New Roman CYR" w:hAnsi="Times New Roman CYR" w:cs="Times New Roman CYR"/>
          <w:sz w:val="28"/>
          <w:szCs w:val="28"/>
        </w:rPr>
        <w:t>шает АД, вызывает бронхолитический эффект, подавляет перистальтику кишечника, расширяет зрачок, повышает тонус скелетных мышц, вызывает гипергликемию. От адреналина отличается постепенно развивающимся и более длительным действием. По активности уступает ад</w:t>
      </w:r>
      <w:r>
        <w:rPr>
          <w:rFonts w:ascii="Times New Roman CYR" w:hAnsi="Times New Roman CYR" w:cs="Times New Roman CYR"/>
          <w:sz w:val="28"/>
          <w:szCs w:val="28"/>
        </w:rPr>
        <w:t>реналину. При повторном введении с небольшим интервалом возникает тахифилаксия. Оказывает стимулирующее влияние на ЦНС. Эффективен при приеме внутрь.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в качестве бронхолитика, иногда - для повышения АД, эффективен при насморке.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Эфедрина гидрохлор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Ephedrini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Внутрь, п/к, в/м, в/в 0,025 г, в полость носа 2-3% р-р (2-4 капли)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Порошок, таблетки по 0,025 г, ампулы по 1 мл 5% р-ра, флаконы по 10 мл 2% и 3% р-ра.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.8 Симпатолитики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Симпатолитики нарушают передачу возбуждения по адренерг</w:t>
      </w:r>
      <w:r>
        <w:rPr>
          <w:rFonts w:ascii="Times New Roman CYR" w:hAnsi="Times New Roman CYR" w:cs="Times New Roman CYR"/>
          <w:sz w:val="28"/>
          <w:szCs w:val="28"/>
        </w:rPr>
        <w:t>ическим волокнам. Они уменьшают количество медиатора норадреналина, выделяющегося в ответ на нервные импульсы. На адренорецепторы не влияют. К ним относятся октадин, резерпин, орнид.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эффектом этих препаратов является снижение АД, что обусловлено с</w:t>
      </w:r>
      <w:r>
        <w:rPr>
          <w:rFonts w:ascii="Times New Roman CYR" w:hAnsi="Times New Roman CYR" w:cs="Times New Roman CYR"/>
          <w:sz w:val="28"/>
          <w:szCs w:val="28"/>
        </w:rPr>
        <w:t>нижением сердечного выброса, угнетением прессорных эффектов. Раньше эти препараты широко применяли при лечении ГБ. Но сейчас они практически не используются, так как имеются более эффективные и безопасные препараты.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Резерпин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Reserpine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0,00005-0,00</w:t>
      </w:r>
      <w:r>
        <w:rPr>
          <w:rFonts w:ascii="Times New Roman CYR" w:hAnsi="Times New Roman CYR" w:cs="Times New Roman CYR"/>
          <w:sz w:val="28"/>
          <w:szCs w:val="28"/>
        </w:rPr>
        <w:t>01 г.</w:t>
      </w:r>
    </w:p>
    <w:p w:rsidR="00000000" w:rsidRDefault="00DD6699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Порошок, таблетки по 0.0001 и 0.00025 г.</w:t>
      </w:r>
    </w:p>
    <w:p w:rsidR="00000000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</w:t>
      </w:r>
    </w:p>
    <w:p w:rsidR="00000000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</w:t>
      </w:r>
      <w:r>
        <w:rPr>
          <w:rFonts w:ascii="Times New Roman CYR" w:hAnsi="Times New Roman CYR" w:cs="Times New Roman CYR"/>
          <w:sz w:val="28"/>
          <w:szCs w:val="28"/>
        </w:rPr>
        <w:t>П. Фармакогенетика и лекарства: серия "Медицина". - М.: Знание, 1975.</w:t>
      </w:r>
    </w:p>
    <w:p w:rsidR="00DD6699" w:rsidRDefault="00DD6699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/ Науч.-попул. мед. лит. - М.: Медицина, 1986. - 144 с.</w:t>
      </w:r>
    </w:p>
    <w:sectPr w:rsidR="00DD66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C"/>
    <w:rsid w:val="000B49BC"/>
    <w:rsid w:val="00D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2024-03-05T20:59:00Z</dcterms:created>
  <dcterms:modified xsi:type="dcterms:W3CDTF">2024-03-05T20:59:00Z</dcterms:modified>
</cp:coreProperties>
</file>