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bookmarkStart w:id="0" w:name="_GoBack"/>
      <w:bookmarkEnd w:id="0"/>
      <w:r w:rsidRPr="00EE37C2">
        <w:rPr>
          <w:iCs/>
          <w:color w:val="000000"/>
        </w:rPr>
        <w:t>Паспортная часть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1.</w:t>
      </w:r>
      <w:r w:rsidR="009419DE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Ф.И.О.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2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По</w:t>
      </w:r>
      <w:r w:rsidR="00810F24" w:rsidRPr="00EE37C2">
        <w:rPr>
          <w:snapToGrid w:val="0"/>
          <w:color w:val="000000"/>
          <w:sz w:val="28"/>
          <w:szCs w:val="28"/>
        </w:rPr>
        <w:t>л: мужской</w:t>
      </w: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3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Да</w:t>
      </w:r>
      <w:r w:rsidR="00810F24" w:rsidRPr="00EE37C2">
        <w:rPr>
          <w:snapToGrid w:val="0"/>
          <w:color w:val="000000"/>
          <w:sz w:val="28"/>
          <w:szCs w:val="28"/>
        </w:rPr>
        <w:t xml:space="preserve">та рождения: </w:t>
      </w:r>
      <w:r w:rsidR="002D7AA8">
        <w:rPr>
          <w:snapToGrid w:val="0"/>
          <w:color w:val="000000"/>
          <w:sz w:val="28"/>
          <w:szCs w:val="28"/>
        </w:rPr>
        <w:t>______</w:t>
      </w: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4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Место жительства:</w:t>
      </w: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5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Ме</w:t>
      </w:r>
      <w:r w:rsidR="00810F24" w:rsidRPr="00EE37C2">
        <w:rPr>
          <w:snapToGrid w:val="0"/>
          <w:color w:val="000000"/>
          <w:sz w:val="28"/>
          <w:szCs w:val="28"/>
        </w:rPr>
        <w:t xml:space="preserve">сто работы: </w:t>
      </w: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6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Ос</w:t>
      </w:r>
      <w:r w:rsidR="00810F24" w:rsidRPr="00EE37C2">
        <w:rPr>
          <w:snapToGrid w:val="0"/>
          <w:color w:val="000000"/>
          <w:sz w:val="28"/>
          <w:szCs w:val="28"/>
        </w:rPr>
        <w:t>новная профессия: слесарь.</w:t>
      </w:r>
    </w:p>
    <w:p w:rsidR="00810F24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7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Ди</w:t>
      </w:r>
      <w:r w:rsidR="00B26DB1" w:rsidRPr="00EE37C2">
        <w:rPr>
          <w:snapToGrid w:val="0"/>
          <w:color w:val="000000"/>
          <w:sz w:val="28"/>
          <w:szCs w:val="28"/>
        </w:rPr>
        <w:t>агноз клинический: Стойкие остаточные явления вибрационной болезни ІІ степени от воздействия локальной вибрации. Синдром вегетати</w:t>
      </w:r>
      <w:r w:rsidR="00B26DB1" w:rsidRPr="00EE37C2">
        <w:rPr>
          <w:snapToGrid w:val="0"/>
          <w:color w:val="000000"/>
          <w:sz w:val="28"/>
          <w:szCs w:val="28"/>
        </w:rPr>
        <w:t>в</w:t>
      </w:r>
      <w:r w:rsidR="00B26DB1" w:rsidRPr="00EE37C2">
        <w:rPr>
          <w:snapToGrid w:val="0"/>
          <w:color w:val="000000"/>
          <w:sz w:val="28"/>
          <w:szCs w:val="28"/>
        </w:rPr>
        <w:t xml:space="preserve">но-сенсорной </w:t>
      </w:r>
      <w:proofErr w:type="spellStart"/>
      <w:r w:rsidR="00B26DB1" w:rsidRPr="00EE37C2">
        <w:rPr>
          <w:snapToGrid w:val="0"/>
          <w:color w:val="000000"/>
          <w:sz w:val="28"/>
          <w:szCs w:val="28"/>
        </w:rPr>
        <w:t>полиневропатии</w:t>
      </w:r>
      <w:proofErr w:type="spellEnd"/>
      <w:r w:rsidR="00B26DB1" w:rsidRPr="00EE37C2">
        <w:rPr>
          <w:snapToGrid w:val="0"/>
          <w:color w:val="000000"/>
          <w:sz w:val="28"/>
          <w:szCs w:val="28"/>
        </w:rPr>
        <w:t xml:space="preserve"> верхних конечностей со стойкими вегетати</w:t>
      </w:r>
      <w:r w:rsidR="00B26DB1" w:rsidRPr="00EE37C2">
        <w:rPr>
          <w:snapToGrid w:val="0"/>
          <w:color w:val="000000"/>
          <w:sz w:val="28"/>
          <w:szCs w:val="28"/>
        </w:rPr>
        <w:t>в</w:t>
      </w:r>
      <w:r w:rsidR="00B26DB1" w:rsidRPr="00EE37C2">
        <w:rPr>
          <w:snapToGrid w:val="0"/>
          <w:color w:val="000000"/>
          <w:sz w:val="28"/>
          <w:szCs w:val="28"/>
        </w:rPr>
        <w:t>но-трофическими нарушениями на кистях и стойкими дегенеративными и</w:t>
      </w:r>
      <w:r w:rsidR="00B26DB1" w:rsidRPr="00EE37C2">
        <w:rPr>
          <w:snapToGrid w:val="0"/>
          <w:color w:val="000000"/>
          <w:sz w:val="28"/>
          <w:szCs w:val="28"/>
        </w:rPr>
        <w:t>з</w:t>
      </w:r>
      <w:r w:rsidR="00B26DB1" w:rsidRPr="00EE37C2">
        <w:rPr>
          <w:snapToGrid w:val="0"/>
          <w:color w:val="000000"/>
          <w:sz w:val="28"/>
          <w:szCs w:val="28"/>
        </w:rPr>
        <w:t>менениями в виде артрозов.</w:t>
      </w:r>
      <w:r w:rsidR="000006C2" w:rsidRPr="00EE37C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0006C2" w:rsidRPr="00EE37C2">
        <w:rPr>
          <w:snapToGrid w:val="0"/>
          <w:color w:val="000000"/>
          <w:sz w:val="28"/>
          <w:szCs w:val="28"/>
        </w:rPr>
        <w:t>Нейросенсорная</w:t>
      </w:r>
      <w:proofErr w:type="spellEnd"/>
      <w:r w:rsidR="000006C2" w:rsidRPr="00EE37C2">
        <w:rPr>
          <w:snapToGrid w:val="0"/>
          <w:color w:val="000000"/>
          <w:sz w:val="28"/>
          <w:szCs w:val="28"/>
        </w:rPr>
        <w:t xml:space="preserve"> тугоухость значительной степ</w:t>
      </w:r>
      <w:r w:rsidR="000006C2" w:rsidRPr="00EE37C2">
        <w:rPr>
          <w:snapToGrid w:val="0"/>
          <w:color w:val="000000"/>
          <w:sz w:val="28"/>
          <w:szCs w:val="28"/>
        </w:rPr>
        <w:t>е</w:t>
      </w:r>
      <w:r w:rsidR="000006C2" w:rsidRPr="00EE37C2">
        <w:rPr>
          <w:snapToGrid w:val="0"/>
          <w:color w:val="000000"/>
          <w:sz w:val="28"/>
          <w:szCs w:val="28"/>
        </w:rPr>
        <w:t>ни.</w:t>
      </w:r>
    </w:p>
    <w:p w:rsidR="002953E6" w:rsidRPr="00EE37C2" w:rsidRDefault="00190D28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8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Со</w:t>
      </w:r>
      <w:r w:rsidR="00B26DB1" w:rsidRPr="00EE37C2">
        <w:rPr>
          <w:snapToGrid w:val="0"/>
          <w:color w:val="000000"/>
          <w:sz w:val="28"/>
          <w:szCs w:val="28"/>
        </w:rPr>
        <w:t>путствующие заболевания: ИБС</w:t>
      </w:r>
      <w:r w:rsidR="00F82BE3" w:rsidRPr="00EE37C2">
        <w:rPr>
          <w:snapToGrid w:val="0"/>
          <w:color w:val="000000"/>
          <w:sz w:val="28"/>
          <w:szCs w:val="28"/>
        </w:rPr>
        <w:t>: стенокардия напряжения ФК 2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3</w:t>
      </w:r>
      <w:r w:rsidR="00F82BE3" w:rsidRPr="00EE37C2">
        <w:rPr>
          <w:snapToGrid w:val="0"/>
          <w:color w:val="000000"/>
          <w:sz w:val="28"/>
          <w:szCs w:val="28"/>
        </w:rPr>
        <w:t>. Артериальная гипертензия ІІІ стадии, риск 4. ХСН ІІ А. ФК ІІІ. Гиперметр</w:t>
      </w:r>
      <w:r w:rsidR="00F82BE3" w:rsidRPr="00EE37C2">
        <w:rPr>
          <w:snapToGrid w:val="0"/>
          <w:color w:val="000000"/>
          <w:sz w:val="28"/>
          <w:szCs w:val="28"/>
        </w:rPr>
        <w:t>о</w:t>
      </w:r>
      <w:r w:rsidR="00F82BE3" w:rsidRPr="00EE37C2">
        <w:rPr>
          <w:snapToGrid w:val="0"/>
          <w:color w:val="000000"/>
          <w:sz w:val="28"/>
          <w:szCs w:val="28"/>
        </w:rPr>
        <w:t xml:space="preserve">пия слабой степени. </w:t>
      </w:r>
      <w:proofErr w:type="spellStart"/>
      <w:r w:rsidR="00F82BE3" w:rsidRPr="00EE37C2">
        <w:rPr>
          <w:snapToGrid w:val="0"/>
          <w:color w:val="000000"/>
          <w:sz w:val="28"/>
          <w:szCs w:val="28"/>
        </w:rPr>
        <w:t>Ангиопатия</w:t>
      </w:r>
      <w:proofErr w:type="spellEnd"/>
      <w:r w:rsidR="00F82BE3" w:rsidRPr="00EE37C2">
        <w:rPr>
          <w:snapToGrid w:val="0"/>
          <w:color w:val="000000"/>
          <w:sz w:val="28"/>
          <w:szCs w:val="28"/>
        </w:rPr>
        <w:t xml:space="preserve"> сетчатки </w:t>
      </w:r>
      <w:r w:rsidR="00EE37C2" w:rsidRPr="00EE37C2">
        <w:rPr>
          <w:snapToGrid w:val="0"/>
          <w:color w:val="000000"/>
          <w:sz w:val="28"/>
          <w:szCs w:val="28"/>
          <w:lang w:val="en-US"/>
        </w:rPr>
        <w:t>O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 w:rsidRPr="00EE37C2">
        <w:rPr>
          <w:snapToGrid w:val="0"/>
          <w:color w:val="000000"/>
          <w:sz w:val="28"/>
          <w:szCs w:val="28"/>
          <w:lang w:val="en-US"/>
        </w:rPr>
        <w:t>U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F82BE3" w:rsidRPr="00EE37C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F82BE3" w:rsidRPr="00EE37C2">
        <w:rPr>
          <w:snapToGrid w:val="0"/>
          <w:color w:val="000000"/>
          <w:sz w:val="28"/>
          <w:szCs w:val="28"/>
        </w:rPr>
        <w:t>Дисциркуляторная</w:t>
      </w:r>
      <w:proofErr w:type="spellEnd"/>
      <w:r w:rsidR="00F82BE3" w:rsidRPr="00EE37C2">
        <w:rPr>
          <w:snapToGrid w:val="0"/>
          <w:color w:val="000000"/>
          <w:sz w:val="28"/>
          <w:szCs w:val="28"/>
        </w:rPr>
        <w:t xml:space="preserve"> энцеф</w:t>
      </w:r>
      <w:r w:rsidR="00F82BE3" w:rsidRPr="00EE37C2">
        <w:rPr>
          <w:snapToGrid w:val="0"/>
          <w:color w:val="000000"/>
          <w:sz w:val="28"/>
          <w:szCs w:val="28"/>
        </w:rPr>
        <w:t>а</w:t>
      </w:r>
      <w:r w:rsidR="00F82BE3" w:rsidRPr="00EE37C2">
        <w:rPr>
          <w:snapToGrid w:val="0"/>
          <w:color w:val="000000"/>
          <w:sz w:val="28"/>
          <w:szCs w:val="28"/>
        </w:rPr>
        <w:t xml:space="preserve">лопатия ІІ стадии смешанного генеза (гипертонического, сосудистого), </w:t>
      </w:r>
      <w:proofErr w:type="spellStart"/>
      <w:r w:rsidR="00F82BE3" w:rsidRPr="00EE37C2">
        <w:rPr>
          <w:snapToGrid w:val="0"/>
          <w:color w:val="000000"/>
          <w:sz w:val="28"/>
          <w:szCs w:val="28"/>
        </w:rPr>
        <w:t>аст</w:t>
      </w:r>
      <w:r w:rsidR="00F82BE3" w:rsidRPr="00EE37C2">
        <w:rPr>
          <w:snapToGrid w:val="0"/>
          <w:color w:val="000000"/>
          <w:sz w:val="28"/>
          <w:szCs w:val="28"/>
        </w:rPr>
        <w:t>е</w:t>
      </w:r>
      <w:r w:rsidR="00F82BE3" w:rsidRPr="00EE37C2">
        <w:rPr>
          <w:snapToGrid w:val="0"/>
          <w:color w:val="000000"/>
          <w:sz w:val="28"/>
          <w:szCs w:val="28"/>
        </w:rPr>
        <w:t>но</w:t>
      </w:r>
      <w:proofErr w:type="spellEnd"/>
      <w:r w:rsidR="00F82BE3" w:rsidRPr="00EE37C2">
        <w:rPr>
          <w:snapToGrid w:val="0"/>
          <w:color w:val="000000"/>
          <w:sz w:val="28"/>
          <w:szCs w:val="28"/>
        </w:rPr>
        <w:t>-органический синдром.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Pr="00EE37C2">
        <w:rPr>
          <w:iCs/>
          <w:color w:val="000000"/>
        </w:rPr>
        <w:lastRenderedPageBreak/>
        <w:t>Жалобы при поступлении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Предъявляет жалобы на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B7231E" w:rsidRPr="00EE37C2">
        <w:rPr>
          <w:snapToGrid w:val="0"/>
          <w:color w:val="000000"/>
          <w:sz w:val="28"/>
          <w:szCs w:val="28"/>
        </w:rPr>
        <w:t>боли, онемение, слабость в руках, боли в п</w:t>
      </w:r>
      <w:r w:rsidR="00B7231E" w:rsidRPr="00EE37C2">
        <w:rPr>
          <w:snapToGrid w:val="0"/>
          <w:color w:val="000000"/>
          <w:sz w:val="28"/>
          <w:szCs w:val="28"/>
        </w:rPr>
        <w:t>о</w:t>
      </w:r>
      <w:r w:rsidR="00B7231E" w:rsidRPr="00EE37C2">
        <w:rPr>
          <w:snapToGrid w:val="0"/>
          <w:color w:val="000000"/>
          <w:sz w:val="28"/>
          <w:szCs w:val="28"/>
        </w:rPr>
        <w:t>звоночнике, боли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B7231E" w:rsidRPr="00EE37C2">
        <w:rPr>
          <w:snapToGrid w:val="0"/>
          <w:color w:val="000000"/>
          <w:sz w:val="28"/>
          <w:szCs w:val="28"/>
        </w:rPr>
        <w:t>в левых конечностях, повышенное артериальное давление, частые боли в области сердца, головные боли, снижение памяти.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Также предъявляет жалобы на </w:t>
      </w:r>
      <w:r w:rsidR="00B7231E" w:rsidRPr="00EE37C2">
        <w:rPr>
          <w:snapToGrid w:val="0"/>
          <w:color w:val="000000"/>
          <w:sz w:val="28"/>
          <w:szCs w:val="28"/>
        </w:rPr>
        <w:t>сн</w:t>
      </w:r>
      <w:r w:rsidRPr="00EE37C2">
        <w:rPr>
          <w:snapToGrid w:val="0"/>
          <w:color w:val="000000"/>
          <w:sz w:val="28"/>
          <w:szCs w:val="28"/>
        </w:rPr>
        <w:t>ижение слуха. Слабость, недомог</w:t>
      </w:r>
      <w:r w:rsidRPr="00EE37C2">
        <w:rPr>
          <w:snapToGrid w:val="0"/>
          <w:color w:val="000000"/>
          <w:sz w:val="28"/>
          <w:szCs w:val="28"/>
        </w:rPr>
        <w:t>а</w:t>
      </w:r>
      <w:r w:rsidRPr="00EE37C2">
        <w:rPr>
          <w:snapToGrid w:val="0"/>
          <w:color w:val="000000"/>
          <w:sz w:val="28"/>
          <w:szCs w:val="28"/>
        </w:rPr>
        <w:t>ние, г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ловокружение, потливость.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Анамнез настоящего заболевания</w:t>
      </w:r>
    </w:p>
    <w:p w:rsidR="009419DE" w:rsidRDefault="009419DE" w:rsidP="00EE37C2">
      <w:pPr>
        <w:pStyle w:val="21"/>
        <w:widowControl/>
        <w:spacing w:line="360" w:lineRule="auto"/>
        <w:ind w:firstLine="709"/>
        <w:rPr>
          <w:color w:val="000000"/>
        </w:rPr>
      </w:pPr>
    </w:p>
    <w:p w:rsidR="00156D90" w:rsidRPr="00EE37C2" w:rsidRDefault="00140B4D" w:rsidP="00EE37C2">
      <w:pPr>
        <w:pStyle w:val="21"/>
        <w:widowControl/>
        <w:spacing w:line="360" w:lineRule="auto"/>
        <w:ind w:firstLine="709"/>
        <w:rPr>
          <w:color w:val="000000"/>
        </w:rPr>
      </w:pPr>
      <w:r w:rsidRPr="00EE37C2">
        <w:rPr>
          <w:color w:val="000000"/>
        </w:rPr>
        <w:t xml:space="preserve">Считает себя больным с 1993 года, когда впервые заметил онемение, </w:t>
      </w:r>
      <w:r w:rsidR="00EE37C2">
        <w:rPr>
          <w:color w:val="000000"/>
        </w:rPr>
        <w:t>«</w:t>
      </w:r>
      <w:r w:rsidR="00EE37C2" w:rsidRPr="00EE37C2">
        <w:rPr>
          <w:color w:val="000000"/>
        </w:rPr>
        <w:t>м</w:t>
      </w:r>
      <w:r w:rsidRPr="00EE37C2">
        <w:rPr>
          <w:color w:val="000000"/>
        </w:rPr>
        <w:t>урашки</w:t>
      </w:r>
      <w:r w:rsidR="00EE37C2">
        <w:rPr>
          <w:color w:val="000000"/>
        </w:rPr>
        <w:t>»</w:t>
      </w:r>
      <w:r w:rsidR="00EE37C2" w:rsidRPr="00EE37C2">
        <w:rPr>
          <w:color w:val="000000"/>
        </w:rPr>
        <w:t xml:space="preserve"> </w:t>
      </w:r>
      <w:r w:rsidRPr="00EE37C2">
        <w:rPr>
          <w:color w:val="000000"/>
        </w:rPr>
        <w:t>пальцев рук. По этому поводу обратился в поликлинику по месту работы, где был поставлен диагноз вегето-сосудистая дистония по гипотон</w:t>
      </w:r>
      <w:r w:rsidRPr="00EE37C2">
        <w:rPr>
          <w:color w:val="000000"/>
        </w:rPr>
        <w:t>и</w:t>
      </w:r>
      <w:r w:rsidRPr="00EE37C2">
        <w:rPr>
          <w:color w:val="000000"/>
        </w:rPr>
        <w:t>ческую типу. Получил больничный лист на 3 дня. Проводилось амбулаторное лечение (какое не помнит), эффекта от которого не было. В течение посл</w:t>
      </w:r>
      <w:r w:rsidRPr="00EE37C2">
        <w:rPr>
          <w:color w:val="000000"/>
        </w:rPr>
        <w:t>е</w:t>
      </w:r>
      <w:r w:rsidRPr="00EE37C2">
        <w:rPr>
          <w:color w:val="000000"/>
        </w:rPr>
        <w:t>дующих 10 лет отмечал ухудшение состояния: онемение рук нарастало, п</w:t>
      </w:r>
      <w:r w:rsidRPr="00EE37C2">
        <w:rPr>
          <w:color w:val="000000"/>
        </w:rPr>
        <w:t>о</w:t>
      </w:r>
      <w:r w:rsidRPr="00EE37C2">
        <w:rPr>
          <w:color w:val="000000"/>
        </w:rPr>
        <w:t>явились боли в суставах (локтевые, плечевые), появилась скованность в суставах. С 1995 года – инв</w:t>
      </w:r>
      <w:r w:rsidRPr="00EE37C2">
        <w:rPr>
          <w:color w:val="000000"/>
        </w:rPr>
        <w:t>а</w:t>
      </w:r>
      <w:r w:rsidRPr="00EE37C2">
        <w:rPr>
          <w:color w:val="000000"/>
        </w:rPr>
        <w:t xml:space="preserve">лид ІІІ группы </w:t>
      </w:r>
      <w:r w:rsidR="00156D90" w:rsidRPr="00EE37C2">
        <w:rPr>
          <w:color w:val="000000"/>
        </w:rPr>
        <w:t>+ 5</w:t>
      </w:r>
      <w:r w:rsidR="00EE37C2" w:rsidRPr="00EE37C2">
        <w:rPr>
          <w:color w:val="000000"/>
        </w:rPr>
        <w:t>0</w:t>
      </w:r>
      <w:r w:rsidR="00EE37C2">
        <w:rPr>
          <w:color w:val="000000"/>
        </w:rPr>
        <w:t>%</w:t>
      </w:r>
      <w:r w:rsidR="00156D90" w:rsidRPr="00EE37C2">
        <w:rPr>
          <w:color w:val="000000"/>
        </w:rPr>
        <w:t xml:space="preserve"> СУПТ. В настоящее время 3</w:t>
      </w:r>
      <w:r w:rsidR="00EE37C2" w:rsidRPr="00EE37C2">
        <w:rPr>
          <w:color w:val="000000"/>
        </w:rPr>
        <w:t>0</w:t>
      </w:r>
      <w:r w:rsidR="00EE37C2">
        <w:rPr>
          <w:color w:val="000000"/>
        </w:rPr>
        <w:t>%</w:t>
      </w:r>
      <w:r w:rsidR="00156D90" w:rsidRPr="00EE37C2">
        <w:rPr>
          <w:color w:val="000000"/>
        </w:rPr>
        <w:t xml:space="preserve"> </w:t>
      </w:r>
      <w:r w:rsidR="00156D90" w:rsidRPr="00EE37C2">
        <w:rPr>
          <w:color w:val="000000"/>
          <w:lang w:val="en-US"/>
        </w:rPr>
        <w:t>S</w:t>
      </w:r>
      <w:r w:rsidR="00156D90" w:rsidRPr="00EE37C2">
        <w:rPr>
          <w:color w:val="000000"/>
        </w:rPr>
        <w:t xml:space="preserve"> </w:t>
      </w:r>
      <w:r w:rsidR="00156D90" w:rsidRPr="00EE37C2">
        <w:rPr>
          <w:color w:val="000000"/>
          <w:lang w:val="en-US"/>
        </w:rPr>
        <w:t>XX</w:t>
      </w:r>
      <w:r w:rsidR="00156D90" w:rsidRPr="00EE37C2">
        <w:rPr>
          <w:color w:val="000000"/>
        </w:rPr>
        <w:t xml:space="preserve"> </w:t>
      </w:r>
      <w:r w:rsidR="00156D90" w:rsidRPr="00EE37C2">
        <w:rPr>
          <w:color w:val="000000"/>
          <w:lang w:val="en-US"/>
        </w:rPr>
        <w:t>V</w:t>
      </w:r>
      <w:r w:rsidR="00156D90" w:rsidRPr="00EE37C2">
        <w:rPr>
          <w:color w:val="000000"/>
        </w:rPr>
        <w:t xml:space="preserve"> 62 (по вибрационной болезни) + 2</w:t>
      </w:r>
      <w:r w:rsidR="00EE37C2" w:rsidRPr="00EE37C2">
        <w:rPr>
          <w:color w:val="000000"/>
        </w:rPr>
        <w:t>0</w:t>
      </w:r>
      <w:r w:rsidR="00EE37C2">
        <w:rPr>
          <w:color w:val="000000"/>
        </w:rPr>
        <w:t>%</w:t>
      </w:r>
      <w:r w:rsidR="00156D90" w:rsidRPr="00EE37C2">
        <w:rPr>
          <w:color w:val="000000"/>
        </w:rPr>
        <w:t xml:space="preserve"> </w:t>
      </w:r>
      <w:r w:rsidR="00156D90" w:rsidRPr="00EE37C2">
        <w:rPr>
          <w:color w:val="000000"/>
          <w:lang w:val="en-US"/>
        </w:rPr>
        <w:t>SXX</w:t>
      </w:r>
      <w:r w:rsidR="00156D90" w:rsidRPr="00EE37C2">
        <w:rPr>
          <w:color w:val="000000"/>
        </w:rPr>
        <w:t xml:space="preserve"> </w:t>
      </w:r>
      <w:r w:rsidR="00156D90" w:rsidRPr="00EE37C2">
        <w:rPr>
          <w:color w:val="000000"/>
          <w:lang w:val="en-US"/>
        </w:rPr>
        <w:t>H</w:t>
      </w:r>
      <w:r w:rsidR="00156D90" w:rsidRPr="00EE37C2">
        <w:rPr>
          <w:color w:val="000000"/>
        </w:rPr>
        <w:t>. 90 (шум). Труд</w:t>
      </w:r>
      <w:r w:rsidR="00156D90" w:rsidRPr="00EE37C2">
        <w:rPr>
          <w:color w:val="000000"/>
        </w:rPr>
        <w:t>о</w:t>
      </w:r>
      <w:r w:rsidR="00156D90" w:rsidRPr="00EE37C2">
        <w:rPr>
          <w:color w:val="000000"/>
        </w:rPr>
        <w:t>устроен слесарем – монтажником приборного оборудования (трудоустройство рациональное). Переосвид</w:t>
      </w:r>
      <w:r w:rsidR="00156D90" w:rsidRPr="00EE37C2">
        <w:rPr>
          <w:color w:val="000000"/>
        </w:rPr>
        <w:t>е</w:t>
      </w:r>
      <w:r w:rsidR="00156D90" w:rsidRPr="00EE37C2">
        <w:rPr>
          <w:color w:val="000000"/>
        </w:rPr>
        <w:t>тельствование 6 октября 2008 года.</w:t>
      </w:r>
    </w:p>
    <w:p w:rsidR="002953E6" w:rsidRDefault="00140B4D" w:rsidP="00EE37C2">
      <w:pPr>
        <w:pStyle w:val="21"/>
        <w:widowControl/>
        <w:spacing w:line="360" w:lineRule="auto"/>
        <w:ind w:firstLine="709"/>
        <w:rPr>
          <w:color w:val="000000"/>
        </w:rPr>
      </w:pPr>
      <w:r w:rsidRPr="00EE37C2">
        <w:rPr>
          <w:color w:val="000000"/>
        </w:rPr>
        <w:t>За последний год отмечает ухудшение со</w:t>
      </w:r>
      <w:r w:rsidR="00156D90" w:rsidRPr="00EE37C2">
        <w:rPr>
          <w:color w:val="000000"/>
        </w:rPr>
        <w:t xml:space="preserve">стояния: </w:t>
      </w:r>
      <w:r w:rsidRPr="00EE37C2">
        <w:rPr>
          <w:color w:val="000000"/>
        </w:rPr>
        <w:t xml:space="preserve">усилились боли в руках, головные боли; </w:t>
      </w:r>
      <w:r w:rsidR="00156D90" w:rsidRPr="00EE37C2">
        <w:rPr>
          <w:color w:val="000000"/>
        </w:rPr>
        <w:t>отмечает повышение АД до 130/90</w:t>
      </w:r>
      <w:r w:rsidR="00EE37C2">
        <w:rPr>
          <w:color w:val="000000"/>
        </w:rPr>
        <w:t> </w:t>
      </w:r>
      <w:r w:rsidR="00EE37C2" w:rsidRPr="00EE37C2">
        <w:rPr>
          <w:color w:val="000000"/>
        </w:rPr>
        <w:t>мм</w:t>
      </w:r>
      <w:r w:rsidR="00156D90" w:rsidRPr="00EE37C2">
        <w:rPr>
          <w:color w:val="000000"/>
        </w:rPr>
        <w:t>. р</w:t>
      </w:r>
      <w:r w:rsidRPr="00EE37C2">
        <w:rPr>
          <w:color w:val="000000"/>
        </w:rPr>
        <w:t>т.</w:t>
      </w:r>
      <w:r w:rsidR="00156D90" w:rsidRPr="00EE37C2">
        <w:rPr>
          <w:color w:val="000000"/>
        </w:rPr>
        <w:t xml:space="preserve"> </w:t>
      </w:r>
      <w:r w:rsidRPr="00EE37C2">
        <w:rPr>
          <w:color w:val="000000"/>
        </w:rPr>
        <w:t>ст. (макс</w:t>
      </w:r>
      <w:r w:rsidRPr="00EE37C2">
        <w:rPr>
          <w:color w:val="000000"/>
        </w:rPr>
        <w:t>и</w:t>
      </w:r>
      <w:r w:rsidRPr="00EE37C2">
        <w:rPr>
          <w:color w:val="000000"/>
        </w:rPr>
        <w:t xml:space="preserve">мально до 180/110), похудел на </w:t>
      </w:r>
      <w:smartTag w:uri="urn:schemas-microsoft-com:office:smarttags" w:element="metricconverter">
        <w:smartTagPr>
          <w:attr w:name="ProductID" w:val="5 кг"/>
        </w:smartTagPr>
        <w:r w:rsidRPr="00EE37C2">
          <w:rPr>
            <w:color w:val="000000"/>
          </w:rPr>
          <w:t>5 кг</w:t>
        </w:r>
      </w:smartTag>
      <w:r w:rsidRPr="00EE37C2">
        <w:rPr>
          <w:color w:val="000000"/>
        </w:rPr>
        <w:t>.</w:t>
      </w:r>
      <w:r w:rsidR="00156D90" w:rsidRPr="00EE37C2">
        <w:rPr>
          <w:color w:val="000000"/>
        </w:rPr>
        <w:t xml:space="preserve"> </w:t>
      </w:r>
      <w:r w:rsidR="002953E6" w:rsidRPr="00EE37C2">
        <w:rPr>
          <w:color w:val="000000"/>
        </w:rPr>
        <w:t>Является инвалидом 3 группы с потерей трудоспособн</w:t>
      </w:r>
      <w:r w:rsidR="00156D90" w:rsidRPr="00EE37C2">
        <w:rPr>
          <w:color w:val="000000"/>
        </w:rPr>
        <w:t>о</w:t>
      </w:r>
      <w:r w:rsidR="002953E6" w:rsidRPr="00EE37C2">
        <w:rPr>
          <w:color w:val="000000"/>
        </w:rPr>
        <w:t>сти 6</w:t>
      </w:r>
      <w:r w:rsidR="00EE37C2" w:rsidRPr="00EE37C2">
        <w:rPr>
          <w:color w:val="000000"/>
        </w:rPr>
        <w:t>0</w:t>
      </w:r>
      <w:r w:rsidR="00EE37C2">
        <w:rPr>
          <w:color w:val="000000"/>
        </w:rPr>
        <w:t>%</w:t>
      </w:r>
      <w:r w:rsidR="002953E6" w:rsidRPr="00EE37C2">
        <w:rPr>
          <w:color w:val="000000"/>
        </w:rPr>
        <w:t>. Ежегодно проходит обсл</w:t>
      </w:r>
      <w:r w:rsidR="002953E6" w:rsidRPr="00EE37C2">
        <w:rPr>
          <w:color w:val="000000"/>
        </w:rPr>
        <w:t>е</w:t>
      </w:r>
      <w:r w:rsidR="002953E6" w:rsidRPr="00EE37C2">
        <w:rPr>
          <w:color w:val="000000"/>
        </w:rPr>
        <w:t>дование в проф. центре.</w:t>
      </w:r>
    </w:p>
    <w:p w:rsidR="009419DE" w:rsidRPr="00EE37C2" w:rsidRDefault="009419DE" w:rsidP="00EE37C2">
      <w:pPr>
        <w:pStyle w:val="21"/>
        <w:widowControl/>
        <w:spacing w:line="360" w:lineRule="auto"/>
        <w:ind w:firstLine="709"/>
        <w:rPr>
          <w:color w:val="000000"/>
        </w:rPr>
      </w:pPr>
    </w:p>
    <w:p w:rsidR="00EE37C2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Pr="00EE37C2">
        <w:rPr>
          <w:iCs/>
          <w:color w:val="000000"/>
        </w:rPr>
        <w:lastRenderedPageBreak/>
        <w:t>Анамнез жизни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Образование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среднетехническое. Материально-бытовые условия уд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влетворительные. Привычные</w:t>
      </w:r>
      <w:r w:rsidR="00244CD1" w:rsidRPr="00EE37C2">
        <w:rPr>
          <w:snapToGrid w:val="0"/>
          <w:color w:val="000000"/>
          <w:sz w:val="28"/>
          <w:szCs w:val="28"/>
        </w:rPr>
        <w:t xml:space="preserve"> интоксикации: курит с 18 лет</w:t>
      </w:r>
      <w:r w:rsidRPr="00EE37C2">
        <w:rPr>
          <w:snapToGrid w:val="0"/>
          <w:color w:val="000000"/>
          <w:sz w:val="28"/>
          <w:szCs w:val="28"/>
        </w:rPr>
        <w:t>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1 пачка в день. Алкоголь не употребляет.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proofErr w:type="spellStart"/>
      <w:r w:rsidRPr="00EE37C2">
        <w:rPr>
          <w:snapToGrid w:val="0"/>
          <w:color w:val="000000"/>
          <w:sz w:val="28"/>
          <w:szCs w:val="28"/>
        </w:rPr>
        <w:t>Аллергологический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анамнез не отягощен.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Эпидемиологический анамнез: туберкулез, венерические заболевания, гепатит сыпной и брюшной тифы отрицает. Был контакт с отцом, кот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рый болел силикотубер</w:t>
      </w:r>
      <w:r w:rsidR="00244CD1" w:rsidRPr="00EE37C2">
        <w:rPr>
          <w:snapToGrid w:val="0"/>
          <w:color w:val="000000"/>
          <w:sz w:val="28"/>
          <w:szCs w:val="28"/>
        </w:rPr>
        <w:t>кулезом. Гемотрансфузий не было</w:t>
      </w:r>
      <w:r w:rsidRPr="00EE37C2">
        <w:rPr>
          <w:snapToGrid w:val="0"/>
          <w:color w:val="000000"/>
          <w:sz w:val="28"/>
          <w:szCs w:val="28"/>
        </w:rPr>
        <w:t>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Перенесенные заболевания: частые воспаления легких в детстве, в се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 xml:space="preserve">тябре </w:t>
      </w:r>
      <w:smartTag w:uri="urn:schemas-microsoft-com:office:smarttags" w:element="metricconverter">
        <w:smartTagPr>
          <w:attr w:name="ProductID" w:val="2002 г"/>
        </w:smartTagPr>
        <w:r w:rsidR="00EE37C2" w:rsidRPr="00EE37C2">
          <w:rPr>
            <w:snapToGrid w:val="0"/>
            <w:color w:val="000000"/>
            <w:sz w:val="28"/>
            <w:szCs w:val="28"/>
          </w:rPr>
          <w:t>2002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г</w:t>
        </w:r>
      </w:smartTag>
      <w:r w:rsidRPr="00EE37C2">
        <w:rPr>
          <w:snapToGrid w:val="0"/>
          <w:color w:val="000000"/>
          <w:sz w:val="28"/>
          <w:szCs w:val="28"/>
        </w:rPr>
        <w:t>. перенес двухстороннюю пневмонию.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a3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Профессиональный анамнез</w:t>
      </w:r>
    </w:p>
    <w:p w:rsidR="009419DE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b w:val="0"/>
          <w:color w:val="000000"/>
        </w:rPr>
      </w:pPr>
    </w:p>
    <w:p w:rsidR="002953E6" w:rsidRPr="009419DE" w:rsidRDefault="002953E6" w:rsidP="00EE37C2">
      <w:pPr>
        <w:pStyle w:val="3"/>
        <w:keepNext w:val="0"/>
        <w:widowControl/>
        <w:spacing w:line="360" w:lineRule="auto"/>
        <w:ind w:firstLine="709"/>
        <w:jc w:val="both"/>
        <w:rPr>
          <w:b w:val="0"/>
          <w:color w:val="000000"/>
        </w:rPr>
      </w:pPr>
      <w:r w:rsidRPr="009419DE">
        <w:rPr>
          <w:b w:val="0"/>
          <w:color w:val="000000"/>
        </w:rPr>
        <w:t>Санитарно-гигиенические характеристики условий труда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1.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 xml:space="preserve">контакт с локальной вибрацией с частотой </w:t>
      </w:r>
      <w:r w:rsidR="00EE37C2" w:rsidRPr="00EE37C2">
        <w:rPr>
          <w:snapToGrid w:val="0"/>
          <w:color w:val="000000"/>
          <w:sz w:val="28"/>
          <w:szCs w:val="28"/>
        </w:rPr>
        <w:t>2000</w:t>
      </w:r>
      <w:r w:rsidR="00EE37C2">
        <w:rPr>
          <w:snapToGrid w:val="0"/>
          <w:color w:val="000000"/>
          <w:sz w:val="28"/>
          <w:szCs w:val="28"/>
        </w:rPr>
        <w:t xml:space="preserve"> </w:t>
      </w:r>
      <w:r w:rsidR="00EE37C2" w:rsidRPr="00EE37C2">
        <w:rPr>
          <w:snapToGrid w:val="0"/>
          <w:color w:val="000000"/>
          <w:sz w:val="28"/>
          <w:szCs w:val="28"/>
        </w:rPr>
        <w:t>герц</w:t>
      </w:r>
      <w:r w:rsidR="00244CD1" w:rsidRPr="00EE37C2">
        <w:rPr>
          <w:snapToGrid w:val="0"/>
          <w:color w:val="000000"/>
          <w:sz w:val="28"/>
          <w:szCs w:val="28"/>
        </w:rPr>
        <w:t xml:space="preserve">, вес инструмента </w:t>
      </w:r>
      <w:smartTag w:uri="urn:schemas-microsoft-com:office:smarttags" w:element="metricconverter">
        <w:smartTagPr>
          <w:attr w:name="ProductID" w:val="20 кг"/>
        </w:smartTagPr>
        <w:r w:rsidR="00244CD1" w:rsidRPr="00EE37C2">
          <w:rPr>
            <w:snapToGrid w:val="0"/>
            <w:color w:val="000000"/>
            <w:sz w:val="28"/>
            <w:szCs w:val="28"/>
          </w:rPr>
          <w:t>20 кг</w:t>
        </w:r>
      </w:smartTag>
      <w:r w:rsidR="00244CD1" w:rsidRPr="00EE37C2">
        <w:rPr>
          <w:snapToGrid w:val="0"/>
          <w:color w:val="000000"/>
          <w:sz w:val="28"/>
          <w:szCs w:val="28"/>
        </w:rPr>
        <w:t>. В течение 8 часов (частые, быстрые, однообразные движ</w:t>
      </w:r>
      <w:r w:rsidR="00244CD1" w:rsidRPr="00EE37C2">
        <w:rPr>
          <w:snapToGrid w:val="0"/>
          <w:color w:val="000000"/>
          <w:sz w:val="28"/>
          <w:szCs w:val="28"/>
        </w:rPr>
        <w:t>е</w:t>
      </w:r>
      <w:r w:rsidR="00244CD1" w:rsidRPr="00EE37C2">
        <w:rPr>
          <w:snapToGrid w:val="0"/>
          <w:color w:val="000000"/>
          <w:sz w:val="28"/>
          <w:szCs w:val="28"/>
        </w:rPr>
        <w:t>ния)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2.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>Шум 50 дБ.,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>превышает ПДУ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3.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>Положение тела – вынужденное (преимущественно стоя с накл</w:t>
      </w:r>
      <w:r w:rsidR="00244CD1" w:rsidRPr="00EE37C2">
        <w:rPr>
          <w:snapToGrid w:val="0"/>
          <w:color w:val="000000"/>
          <w:sz w:val="28"/>
          <w:szCs w:val="28"/>
        </w:rPr>
        <w:t>о</w:t>
      </w:r>
      <w:r w:rsidR="00244CD1" w:rsidRPr="00EE37C2">
        <w:rPr>
          <w:snapToGrid w:val="0"/>
          <w:color w:val="000000"/>
          <w:sz w:val="28"/>
          <w:szCs w:val="28"/>
        </w:rPr>
        <w:t>ном вперед, со значительной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>физической нагрузкой)</w:t>
      </w:r>
    </w:p>
    <w:p w:rsidR="002953E6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4.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244CD1" w:rsidRPr="00EE37C2">
        <w:rPr>
          <w:snapToGrid w:val="0"/>
          <w:color w:val="000000"/>
          <w:sz w:val="28"/>
          <w:szCs w:val="28"/>
        </w:rPr>
        <w:t>Индивидуальные меры защиты – респиратор.</w:t>
      </w:r>
    </w:p>
    <w:p w:rsidR="009419DE" w:rsidRPr="00EE37C2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E37C2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Объективное исследование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Состояние больного удовлетворительное. Положение активное. Тел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сложение правильное,</w:t>
      </w:r>
      <w:r w:rsidR="00EB3A8D" w:rsidRPr="00EE37C2">
        <w:rPr>
          <w:snapToGrid w:val="0"/>
          <w:color w:val="000000"/>
          <w:sz w:val="28"/>
          <w:szCs w:val="28"/>
        </w:rPr>
        <w:t xml:space="preserve"> деформаций скелета нет. Рост </w:t>
      </w:r>
      <w:smartTag w:uri="urn:schemas-microsoft-com:office:smarttags" w:element="metricconverter">
        <w:smartTagPr>
          <w:attr w:name="ProductID" w:val="180 см"/>
        </w:smartTagPr>
        <w:r w:rsidR="00EB3A8D" w:rsidRPr="00EE37C2">
          <w:rPr>
            <w:snapToGrid w:val="0"/>
            <w:color w:val="000000"/>
            <w:sz w:val="28"/>
            <w:szCs w:val="28"/>
          </w:rPr>
          <w:t>18</w:t>
        </w:r>
        <w:r w:rsidRPr="00EE37C2">
          <w:rPr>
            <w:snapToGrid w:val="0"/>
            <w:color w:val="000000"/>
            <w:sz w:val="28"/>
            <w:szCs w:val="28"/>
          </w:rPr>
          <w:t>0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  <w:r w:rsidR="00EB3A8D" w:rsidRPr="00EE37C2">
        <w:rPr>
          <w:snapToGrid w:val="0"/>
          <w:color w:val="000000"/>
          <w:sz w:val="28"/>
          <w:szCs w:val="28"/>
        </w:rPr>
        <w:t>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EB3A8D" w:rsidRPr="00EE37C2">
        <w:rPr>
          <w:snapToGrid w:val="0"/>
          <w:color w:val="000000"/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90 кг"/>
        </w:smartTagPr>
        <w:r w:rsidR="00EB3A8D" w:rsidRPr="00EE37C2">
          <w:rPr>
            <w:snapToGrid w:val="0"/>
            <w:color w:val="000000"/>
            <w:sz w:val="28"/>
            <w:szCs w:val="28"/>
          </w:rPr>
          <w:t>9</w:t>
        </w:r>
        <w:r w:rsidRPr="00EE37C2">
          <w:rPr>
            <w:snapToGrid w:val="0"/>
            <w:color w:val="000000"/>
            <w:sz w:val="28"/>
            <w:szCs w:val="28"/>
          </w:rPr>
          <w:t>0 кг</w:t>
        </w:r>
      </w:smartTag>
      <w:r w:rsidRPr="00EE37C2">
        <w:rPr>
          <w:snapToGrid w:val="0"/>
          <w:color w:val="000000"/>
          <w:sz w:val="28"/>
          <w:szCs w:val="28"/>
        </w:rPr>
        <w:t>. По</w:t>
      </w:r>
      <w:r w:rsidRPr="00EE37C2">
        <w:rPr>
          <w:snapToGrid w:val="0"/>
          <w:color w:val="000000"/>
          <w:sz w:val="28"/>
          <w:szCs w:val="28"/>
        </w:rPr>
        <w:t>д</w:t>
      </w:r>
      <w:r w:rsidRPr="00EE37C2">
        <w:rPr>
          <w:snapToGrid w:val="0"/>
          <w:color w:val="000000"/>
          <w:sz w:val="28"/>
          <w:szCs w:val="28"/>
        </w:rPr>
        <w:t>кожно-жир</w:t>
      </w:r>
      <w:r w:rsidR="00EB3A8D" w:rsidRPr="00EE37C2">
        <w:rPr>
          <w:snapToGrid w:val="0"/>
          <w:color w:val="000000"/>
          <w:sz w:val="28"/>
          <w:szCs w:val="28"/>
        </w:rPr>
        <w:t>овая клетчатка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EB3A8D" w:rsidRPr="00EE37C2">
        <w:rPr>
          <w:snapToGrid w:val="0"/>
          <w:color w:val="000000"/>
          <w:sz w:val="28"/>
          <w:szCs w:val="28"/>
        </w:rPr>
        <w:t xml:space="preserve">не выражена. </w:t>
      </w:r>
      <w:r w:rsidRPr="00EE37C2">
        <w:rPr>
          <w:snapToGrid w:val="0"/>
          <w:color w:val="000000"/>
          <w:sz w:val="28"/>
          <w:szCs w:val="28"/>
        </w:rPr>
        <w:t>Кожные покров</w:t>
      </w:r>
      <w:r w:rsidR="00EB3A8D" w:rsidRPr="00EE37C2">
        <w:rPr>
          <w:snapToGrid w:val="0"/>
          <w:color w:val="000000"/>
          <w:sz w:val="28"/>
          <w:szCs w:val="28"/>
        </w:rPr>
        <w:t xml:space="preserve">ы цианотичной окраски, чистые. </w:t>
      </w:r>
      <w:r w:rsidRPr="00EE37C2">
        <w:rPr>
          <w:snapToGrid w:val="0"/>
          <w:color w:val="000000"/>
          <w:sz w:val="28"/>
          <w:szCs w:val="28"/>
        </w:rPr>
        <w:t>Тургор кожи сохранен, кожа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суховата, эластичность не снижена. Видимые слизистые бледно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розового цв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та.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lastRenderedPageBreak/>
        <w:t>Костно-мышечная система. Общее развитие мышечной системы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хорошее, болезненности при ощупывании мышц нет.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Деформаций костей, б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лезненности при ощупывании суставов.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Суставы обычной конфигурации.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Активная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пассивная подвижность в суставах в полном объеме. Форма грудной клетки эмфизематозная. Грудные железы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 ув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личены, сосок без особенностей. Пальпируется большая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грудная мы</w:t>
      </w:r>
      <w:r w:rsidRPr="00EE37C2">
        <w:rPr>
          <w:snapToGrid w:val="0"/>
          <w:color w:val="000000"/>
          <w:sz w:val="28"/>
          <w:szCs w:val="28"/>
        </w:rPr>
        <w:t>ш</w:t>
      </w:r>
      <w:r w:rsidRPr="00EE37C2">
        <w:rPr>
          <w:snapToGrid w:val="0"/>
          <w:color w:val="000000"/>
          <w:sz w:val="28"/>
          <w:szCs w:val="28"/>
        </w:rPr>
        <w:t>ца.</w:t>
      </w:r>
    </w:p>
    <w:p w:rsidR="002953E6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Лимфатические узлы: затылочные, передние и задние шейные,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подч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люстные,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подмышечные, локтевые, паховые, подколенные, не пальпирую</w:t>
      </w:r>
      <w:r w:rsidRPr="00EE37C2">
        <w:rPr>
          <w:snapToGrid w:val="0"/>
          <w:color w:val="000000"/>
          <w:sz w:val="28"/>
          <w:szCs w:val="28"/>
        </w:rPr>
        <w:t>т</w:t>
      </w:r>
      <w:r w:rsidRPr="00EE37C2">
        <w:rPr>
          <w:snapToGrid w:val="0"/>
          <w:color w:val="000000"/>
          <w:sz w:val="28"/>
          <w:szCs w:val="28"/>
        </w:rPr>
        <w:t>ся. Щитовидная железа не увеличена, мягко эластической консистенции. Симптомы тиреотоксикоза отсутствуют.</w:t>
      </w:r>
    </w:p>
    <w:p w:rsidR="009419DE" w:rsidRPr="00EE37C2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b/>
          <w:bCs/>
          <w:iCs/>
          <w:snapToGrid w:val="0"/>
          <w:color w:val="000000"/>
          <w:sz w:val="28"/>
          <w:szCs w:val="28"/>
        </w:rPr>
      </w:pPr>
      <w:r w:rsidRPr="00EE37C2">
        <w:rPr>
          <w:b/>
          <w:bCs/>
          <w:iCs/>
          <w:snapToGrid w:val="0"/>
          <w:color w:val="000000"/>
          <w:sz w:val="28"/>
          <w:szCs w:val="28"/>
        </w:rPr>
        <w:t>Сердечно</w:t>
      </w:r>
      <w:r w:rsidR="009419DE">
        <w:rPr>
          <w:b/>
          <w:bCs/>
          <w:iCs/>
          <w:snapToGrid w:val="0"/>
          <w:color w:val="000000"/>
          <w:sz w:val="28"/>
          <w:szCs w:val="28"/>
        </w:rPr>
        <w:t>сосудистая система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Пульс 76 ударов в минуту, ритмичный, ненапряжен, удовлетворител</w:t>
      </w:r>
      <w:r w:rsidRPr="00EE37C2">
        <w:rPr>
          <w:snapToGrid w:val="0"/>
          <w:color w:val="000000"/>
          <w:sz w:val="28"/>
          <w:szCs w:val="28"/>
        </w:rPr>
        <w:t>ь</w:t>
      </w:r>
      <w:r w:rsidRPr="00EE37C2">
        <w:rPr>
          <w:snapToGrid w:val="0"/>
          <w:color w:val="000000"/>
          <w:sz w:val="28"/>
          <w:szCs w:val="28"/>
        </w:rPr>
        <w:t>ного наполнения,</w:t>
      </w:r>
      <w:r w:rsidR="00140B4D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одинаковый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на правой и левой руке. Пальпация сос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>дов конечностей и шеи: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пульс на магистральных артериях верхних и нижних конечностей (на плечевой, бедренной, подколе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>ной, тыльной артерии стопы, а также на шее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(наружная сонная арт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рия)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головы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(височная артерия)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 ослаблен. АД 120/80</w:t>
      </w:r>
      <w:r w:rsidR="00EE37C2">
        <w:rPr>
          <w:snapToGrid w:val="0"/>
          <w:color w:val="000000"/>
          <w:sz w:val="28"/>
          <w:szCs w:val="28"/>
        </w:rPr>
        <w:t> </w:t>
      </w:r>
      <w:r w:rsidR="00EE37C2" w:rsidRPr="00EE37C2">
        <w:rPr>
          <w:snapToGrid w:val="0"/>
          <w:color w:val="000000"/>
          <w:sz w:val="28"/>
          <w:szCs w:val="28"/>
        </w:rPr>
        <w:t>мм</w:t>
      </w:r>
      <w:r w:rsidRPr="00EE37C2">
        <w:rPr>
          <w:snapToGrid w:val="0"/>
          <w:color w:val="000000"/>
          <w:sz w:val="28"/>
          <w:szCs w:val="28"/>
        </w:rPr>
        <w:t>. рт. ст.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Пальпация области сердца: верхушечный толчок слева на </w:t>
      </w:r>
      <w:smartTag w:uri="urn:schemas-microsoft-com:office:smarttags" w:element="metricconverter">
        <w:smartTagPr>
          <w:attr w:name="ProductID" w:val="3 см"/>
        </w:smartTagPr>
        <w:r w:rsidRPr="00EE37C2">
          <w:rPr>
            <w:snapToGrid w:val="0"/>
            <w:color w:val="000000"/>
            <w:sz w:val="28"/>
            <w:szCs w:val="28"/>
          </w:rPr>
          <w:t>3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  <w:r w:rsidRPr="00EE37C2">
        <w:rPr>
          <w:snapToGrid w:val="0"/>
          <w:color w:val="000000"/>
          <w:sz w:val="28"/>
          <w:szCs w:val="28"/>
        </w:rPr>
        <w:t xml:space="preserve"> отст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 xml:space="preserve">пая от среднеключичной линии в пятом </w:t>
      </w:r>
      <w:proofErr w:type="spellStart"/>
      <w:r w:rsidRPr="00EE37C2">
        <w:rPr>
          <w:snapToGrid w:val="0"/>
          <w:color w:val="000000"/>
          <w:sz w:val="28"/>
          <w:szCs w:val="28"/>
        </w:rPr>
        <w:t>межреберье</w:t>
      </w:r>
      <w:proofErr w:type="spellEnd"/>
      <w:r w:rsidRPr="00EE37C2">
        <w:rPr>
          <w:snapToGrid w:val="0"/>
          <w:color w:val="000000"/>
          <w:sz w:val="28"/>
          <w:szCs w:val="28"/>
        </w:rPr>
        <w:t>, разлитой, увеличенной пр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тяженности (около 3.5</w:t>
      </w:r>
      <w:r w:rsidR="00EE37C2">
        <w:rPr>
          <w:snapToGrid w:val="0"/>
          <w:color w:val="000000"/>
          <w:sz w:val="28"/>
          <w:szCs w:val="28"/>
        </w:rPr>
        <w:t> </w:t>
      </w:r>
      <w:r w:rsidR="00EE37C2" w:rsidRPr="00EE37C2">
        <w:rPr>
          <w:snapToGrid w:val="0"/>
          <w:color w:val="000000"/>
          <w:sz w:val="28"/>
          <w:szCs w:val="28"/>
        </w:rPr>
        <w:t>см</w:t>
      </w:r>
      <w:r w:rsidRPr="00EE37C2">
        <w:rPr>
          <w:snapToGrid w:val="0"/>
          <w:color w:val="000000"/>
          <w:sz w:val="28"/>
          <w:szCs w:val="28"/>
        </w:rPr>
        <w:t>).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Перкуссия сердца: границы относительной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сердечной тупости в пределах нормы. </w:t>
      </w:r>
      <w:proofErr w:type="spellStart"/>
      <w:r w:rsidRPr="00EE37C2">
        <w:rPr>
          <w:snapToGrid w:val="0"/>
          <w:color w:val="000000"/>
          <w:sz w:val="28"/>
          <w:szCs w:val="28"/>
        </w:rPr>
        <w:t>Перкуторные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границы абсолютной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сердечной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тупости: пр</w:t>
      </w:r>
      <w:r w:rsidRPr="00EE37C2">
        <w:rPr>
          <w:snapToGrid w:val="0"/>
          <w:color w:val="000000"/>
          <w:sz w:val="28"/>
          <w:szCs w:val="28"/>
        </w:rPr>
        <w:t>а</w:t>
      </w:r>
      <w:r w:rsidRPr="00EE37C2">
        <w:rPr>
          <w:snapToGrid w:val="0"/>
          <w:color w:val="000000"/>
          <w:sz w:val="28"/>
          <w:szCs w:val="28"/>
        </w:rPr>
        <w:t xml:space="preserve">вая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левого края грудины в 4 </w:t>
      </w:r>
      <w:proofErr w:type="spellStart"/>
      <w:r w:rsidRPr="00EE37C2">
        <w:rPr>
          <w:snapToGrid w:val="0"/>
          <w:color w:val="000000"/>
          <w:sz w:val="28"/>
          <w:szCs w:val="28"/>
        </w:rPr>
        <w:t>межреберье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верхняя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у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левого края грудины на 4 ребре, левая</w:t>
      </w:r>
      <w:r w:rsidR="00EE37C2">
        <w:rPr>
          <w:snapToGrid w:val="0"/>
          <w:color w:val="000000"/>
          <w:sz w:val="28"/>
          <w:szCs w:val="28"/>
        </w:rPr>
        <w:t xml:space="preserve"> –</w:t>
      </w:r>
      <w:r w:rsidR="00EE37C2" w:rsidRPr="00EE37C2">
        <w:rPr>
          <w:snapToGrid w:val="0"/>
          <w:color w:val="000000"/>
          <w:sz w:val="28"/>
          <w:szCs w:val="28"/>
        </w:rPr>
        <w:t xml:space="preserve"> на</w:t>
      </w:r>
      <w:r w:rsidRPr="00EE37C2">
        <w:rPr>
          <w:snapToGrid w:val="0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 см"/>
        </w:smartTagPr>
        <w:r w:rsidR="00EE37C2" w:rsidRPr="00EE37C2">
          <w:rPr>
            <w:snapToGrid w:val="0"/>
            <w:color w:val="000000"/>
            <w:sz w:val="28"/>
            <w:szCs w:val="28"/>
          </w:rPr>
          <w:t>2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  <w:r w:rsidRPr="00EE37C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EE37C2">
        <w:rPr>
          <w:snapToGrid w:val="0"/>
          <w:color w:val="000000"/>
          <w:sz w:val="28"/>
          <w:szCs w:val="28"/>
        </w:rPr>
        <w:t>кнутри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от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среднеключичной линии в 5 </w:t>
      </w:r>
      <w:proofErr w:type="spellStart"/>
      <w:r w:rsidRPr="00EE37C2">
        <w:rPr>
          <w:snapToGrid w:val="0"/>
          <w:color w:val="000000"/>
          <w:sz w:val="28"/>
          <w:szCs w:val="28"/>
        </w:rPr>
        <w:t>межреберье</w:t>
      </w:r>
      <w:proofErr w:type="spellEnd"/>
      <w:r w:rsidRPr="00EE37C2">
        <w:rPr>
          <w:snapToGrid w:val="0"/>
          <w:color w:val="000000"/>
          <w:sz w:val="28"/>
          <w:szCs w:val="28"/>
        </w:rPr>
        <w:t>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Аускультация сердца: тоны сердца ясные, ритмичные,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соотношение тонов сохранено во всех точках аускультации. Патологических шумов нет. При аускультации крупных артерий шумов не выявлено. Пульс пальпир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 xml:space="preserve">ется </w:t>
      </w:r>
      <w:r w:rsidRPr="00EE37C2">
        <w:rPr>
          <w:snapToGrid w:val="0"/>
          <w:color w:val="000000"/>
          <w:sz w:val="28"/>
          <w:szCs w:val="28"/>
        </w:rPr>
        <w:lastRenderedPageBreak/>
        <w:t>на крупных артериях верхних и нижних конечностей,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а также в пр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екциях височных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и сонных артерий.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spacing w:line="360" w:lineRule="auto"/>
        <w:ind w:firstLine="709"/>
        <w:jc w:val="both"/>
        <w:rPr>
          <w:b/>
          <w:bCs/>
          <w:iCs/>
          <w:snapToGrid w:val="0"/>
          <w:color w:val="000000"/>
          <w:sz w:val="28"/>
          <w:szCs w:val="28"/>
        </w:rPr>
      </w:pPr>
      <w:r>
        <w:rPr>
          <w:b/>
          <w:bCs/>
          <w:iCs/>
          <w:snapToGrid w:val="0"/>
          <w:color w:val="000000"/>
          <w:sz w:val="28"/>
          <w:szCs w:val="28"/>
        </w:rPr>
        <w:t>Система органов дыхания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Форма грудной клетки не правильная, бочкообразная, обе половины равномерно участвуют в дыхании. Дыхание ритмичное.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Частота д</w:t>
      </w:r>
      <w:r w:rsidRPr="00EE37C2">
        <w:rPr>
          <w:snapToGrid w:val="0"/>
          <w:color w:val="000000"/>
          <w:sz w:val="28"/>
          <w:szCs w:val="28"/>
        </w:rPr>
        <w:t>ы</w:t>
      </w:r>
      <w:r w:rsidRPr="00EE37C2">
        <w:rPr>
          <w:snapToGrid w:val="0"/>
          <w:color w:val="000000"/>
          <w:sz w:val="28"/>
          <w:szCs w:val="28"/>
        </w:rPr>
        <w:t>хания 18 в минуту.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Пальпация грудной клетки: грудная клетка безболезненная, </w:t>
      </w:r>
      <w:r w:rsidR="00140B4D" w:rsidRPr="00EE37C2">
        <w:rPr>
          <w:snapToGrid w:val="0"/>
          <w:color w:val="000000"/>
          <w:sz w:val="28"/>
          <w:szCs w:val="28"/>
        </w:rPr>
        <w:t>ригидная</w:t>
      </w:r>
      <w:r w:rsidRPr="00EE37C2">
        <w:rPr>
          <w:snapToGrid w:val="0"/>
          <w:color w:val="000000"/>
          <w:sz w:val="28"/>
          <w:szCs w:val="28"/>
        </w:rPr>
        <w:t>, голосовое дрожание ослаблено над всей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поверхностью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легких.</w:t>
      </w:r>
    </w:p>
    <w:p w:rsidR="00EE37C2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Перкуссия легких: при сравнительной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перкуссии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легких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над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всей поверхностью легочных полей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определяется легочный звук с коробочным о</w:t>
      </w:r>
      <w:r w:rsidRPr="00EE37C2">
        <w:rPr>
          <w:snapToGrid w:val="0"/>
          <w:color w:val="000000"/>
          <w:sz w:val="28"/>
          <w:szCs w:val="28"/>
        </w:rPr>
        <w:t>т</w:t>
      </w:r>
      <w:r w:rsidRPr="00EE37C2">
        <w:rPr>
          <w:snapToGrid w:val="0"/>
          <w:color w:val="000000"/>
          <w:sz w:val="28"/>
          <w:szCs w:val="28"/>
        </w:rPr>
        <w:t>тенком.</w:t>
      </w:r>
    </w:p>
    <w:p w:rsidR="00EE37C2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При топографической перкуссия легких границы легких в пределах нормы. Подвижность легочных краев</w:t>
      </w:r>
    </w:p>
    <w:p w:rsidR="00EE37C2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справа</w:t>
      </w:r>
      <w:r w:rsidRPr="00EE37C2">
        <w:rPr>
          <w:snapToGrid w:val="0"/>
          <w:color w:val="000000"/>
          <w:sz w:val="28"/>
          <w:szCs w:val="28"/>
        </w:rPr>
        <w:tab/>
      </w:r>
      <w:r w:rsidRPr="00EE37C2">
        <w:rPr>
          <w:snapToGrid w:val="0"/>
          <w:color w:val="000000"/>
          <w:sz w:val="28"/>
          <w:szCs w:val="28"/>
        </w:rPr>
        <w:tab/>
      </w:r>
      <w:r w:rsidRPr="00EE37C2">
        <w:rPr>
          <w:snapToGrid w:val="0"/>
          <w:color w:val="000000"/>
          <w:sz w:val="28"/>
          <w:szCs w:val="28"/>
        </w:rPr>
        <w:tab/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EE37C2">
          <w:rPr>
            <w:snapToGrid w:val="0"/>
            <w:color w:val="000000"/>
            <w:sz w:val="28"/>
            <w:szCs w:val="28"/>
          </w:rPr>
          <w:t>4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слева</w:t>
      </w:r>
      <w:r w:rsidRPr="00EE37C2">
        <w:rPr>
          <w:snapToGrid w:val="0"/>
          <w:color w:val="000000"/>
          <w:sz w:val="28"/>
          <w:szCs w:val="28"/>
        </w:rPr>
        <w:tab/>
      </w:r>
      <w:r w:rsidRPr="00EE37C2">
        <w:rPr>
          <w:snapToGrid w:val="0"/>
          <w:color w:val="000000"/>
          <w:sz w:val="28"/>
          <w:szCs w:val="28"/>
        </w:rPr>
        <w:tab/>
      </w:r>
      <w:r w:rsidRPr="00EE37C2">
        <w:rPr>
          <w:snapToGrid w:val="0"/>
          <w:color w:val="000000"/>
          <w:sz w:val="28"/>
          <w:szCs w:val="28"/>
        </w:rPr>
        <w:tab/>
      </w:r>
      <w:r w:rsidR="009419DE">
        <w:rPr>
          <w:snapToGrid w:val="0"/>
          <w:color w:val="000000"/>
          <w:sz w:val="28"/>
          <w:szCs w:val="28"/>
        </w:rPr>
        <w:tab/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EE37C2">
          <w:rPr>
            <w:snapToGrid w:val="0"/>
            <w:color w:val="000000"/>
            <w:sz w:val="28"/>
            <w:szCs w:val="28"/>
          </w:rPr>
          <w:t>4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Аускультация легких: дыхание жесткое, ослабленное в нижних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отд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 xml:space="preserve">лах легких. В нижних отделах жужжащие хрипы. </w:t>
      </w:r>
      <w:proofErr w:type="spellStart"/>
      <w:r w:rsidRPr="00EE37C2">
        <w:rPr>
          <w:snapToGrid w:val="0"/>
          <w:color w:val="000000"/>
          <w:sz w:val="28"/>
          <w:szCs w:val="28"/>
        </w:rPr>
        <w:t>Бронхофония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ослаблена в нижних отделах легочных полей.</w:t>
      </w:r>
    </w:p>
    <w:p w:rsidR="00614D69" w:rsidRPr="00EE37C2" w:rsidRDefault="00614D69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Система органов пищеварения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Осмотр ротовой полости: губы сухие, красная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кайма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губ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бледная, с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>хая переход в слизистую часть губы выражен, язык влажный,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обложен сер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ватым налетом. Десны розовые, не кровоточат, без воспал</w:t>
      </w:r>
      <w:r w:rsidRPr="00EE37C2">
        <w:rPr>
          <w:snapToGrid w:val="0"/>
          <w:color w:val="000000"/>
          <w:sz w:val="28"/>
          <w:szCs w:val="28"/>
        </w:rPr>
        <w:t>и</w:t>
      </w:r>
      <w:r w:rsidRPr="00EE37C2">
        <w:rPr>
          <w:snapToGrid w:val="0"/>
          <w:color w:val="000000"/>
          <w:sz w:val="28"/>
          <w:szCs w:val="28"/>
        </w:rPr>
        <w:t>тельных явлений. Миндалины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за небные дужки не выступают.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Слизистая глотки влажная, 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зовая, чистая.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ЖИВОТ.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lastRenderedPageBreak/>
        <w:t>Осмотр живота: живот симметричный с обеих сторон,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брюшная сте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>ка в акте дыхания не участвует. При поверхностной</w:t>
      </w:r>
      <w:r w:rsidRPr="00EE37C2">
        <w:rPr>
          <w:snapToGrid w:val="0"/>
          <w:color w:val="000000"/>
          <w:sz w:val="28"/>
          <w:szCs w:val="28"/>
        </w:rPr>
        <w:tab/>
        <w:t>пальпации брюшная стенка мягкая, безболезненная, ненапряженная.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При гл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>бокой пальпации в левой подвздошной области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определяется безболезненная, ровная, плотноэластической консистенции сигмовидная кишка. Слепая и поп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речно-ободочная кишка не пальпируются.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При ориентировочной перкуссии свободный газ и жидкость в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брю</w:t>
      </w:r>
      <w:r w:rsidRPr="00EE37C2">
        <w:rPr>
          <w:snapToGrid w:val="0"/>
          <w:color w:val="000000"/>
          <w:sz w:val="28"/>
          <w:szCs w:val="28"/>
        </w:rPr>
        <w:t>ш</w:t>
      </w:r>
      <w:r w:rsidRPr="00EE37C2">
        <w:rPr>
          <w:snapToGrid w:val="0"/>
          <w:color w:val="000000"/>
          <w:sz w:val="28"/>
          <w:szCs w:val="28"/>
        </w:rPr>
        <w:t>ной полости не определяются.</w:t>
      </w:r>
    </w:p>
    <w:p w:rsidR="00EE37C2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Аускультация: перистальтика кишечника обычная.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Желудок: границы не определяются, отмечается шум плеска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видимой п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ристальтики не отмечается. При пальпации безболезнен.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Кишечник. Ощупывание по ходу ободочной кишки безболезненно,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шум</w:t>
      </w:r>
      <w:r w:rsidR="009419DE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плеска не определяется.</w:t>
      </w:r>
    </w:p>
    <w:p w:rsidR="00EE37C2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Печень и желчный пузырь. Нижний край печени из под реберной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дуги выходит на </w:t>
      </w:r>
      <w:smartTag w:uri="urn:schemas-microsoft-com:office:smarttags" w:element="metricconverter">
        <w:smartTagPr>
          <w:attr w:name="ProductID" w:val="2 см"/>
        </w:smartTagPr>
        <w:r w:rsidRPr="00EE37C2">
          <w:rPr>
            <w:snapToGrid w:val="0"/>
            <w:color w:val="000000"/>
            <w:sz w:val="28"/>
            <w:szCs w:val="28"/>
          </w:rPr>
          <w:t>2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см</w:t>
        </w:r>
      </w:smartTag>
      <w:r w:rsidRPr="00EE37C2">
        <w:rPr>
          <w:snapToGrid w:val="0"/>
          <w:color w:val="000000"/>
          <w:sz w:val="28"/>
          <w:szCs w:val="28"/>
        </w:rPr>
        <w:t>. Границ печени по Курлову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12, 9, 8. Желчный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пузырь не прощупывается. Симптомы </w:t>
      </w:r>
      <w:proofErr w:type="spellStart"/>
      <w:r w:rsidRPr="00EE37C2">
        <w:rPr>
          <w:snapToGrid w:val="0"/>
          <w:color w:val="000000"/>
          <w:sz w:val="28"/>
          <w:szCs w:val="28"/>
        </w:rPr>
        <w:t>Мюсси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</w:t>
      </w:r>
      <w:proofErr w:type="spellStart"/>
      <w:r w:rsidRPr="00EE37C2">
        <w:rPr>
          <w:snapToGrid w:val="0"/>
          <w:color w:val="000000"/>
          <w:sz w:val="28"/>
          <w:szCs w:val="28"/>
        </w:rPr>
        <w:t>Мерфи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</w:t>
      </w:r>
      <w:proofErr w:type="spellStart"/>
      <w:r w:rsidRPr="00EE37C2">
        <w:rPr>
          <w:snapToGrid w:val="0"/>
          <w:color w:val="000000"/>
          <w:sz w:val="28"/>
          <w:szCs w:val="28"/>
        </w:rPr>
        <w:t>Ортнера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отрицательные. </w:t>
      </w:r>
      <w:proofErr w:type="spellStart"/>
      <w:r w:rsidRPr="00EE37C2">
        <w:rPr>
          <w:snapToGrid w:val="0"/>
          <w:color w:val="000000"/>
          <w:sz w:val="28"/>
          <w:szCs w:val="28"/>
        </w:rPr>
        <w:t>Френикус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симптом отрицательный. Поджелудочная железа не прощ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>пывается.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Селезенка не пальпируется, </w:t>
      </w:r>
      <w:proofErr w:type="spellStart"/>
      <w:r w:rsidRPr="00EE37C2">
        <w:rPr>
          <w:snapToGrid w:val="0"/>
          <w:color w:val="000000"/>
          <w:sz w:val="28"/>
          <w:szCs w:val="28"/>
        </w:rPr>
        <w:t>перкуторные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границы селезенки: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вер</w:t>
      </w:r>
      <w:r w:rsidRPr="00EE37C2">
        <w:rPr>
          <w:snapToGrid w:val="0"/>
          <w:color w:val="000000"/>
          <w:sz w:val="28"/>
          <w:szCs w:val="28"/>
        </w:rPr>
        <w:t>х</w:t>
      </w:r>
      <w:r w:rsidRPr="00EE37C2">
        <w:rPr>
          <w:snapToGrid w:val="0"/>
          <w:color w:val="000000"/>
          <w:sz w:val="28"/>
          <w:szCs w:val="28"/>
        </w:rPr>
        <w:t>няя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в 9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и нижняя в 11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EE37C2">
        <w:rPr>
          <w:snapToGrid w:val="0"/>
          <w:color w:val="000000"/>
          <w:sz w:val="28"/>
          <w:szCs w:val="28"/>
        </w:rPr>
        <w:t>межреберье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по средней подмышечной линии.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Мочеполовая система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Почки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область проекции мочеточников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 пальпируются,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EB3A8D" w:rsidRPr="00EE37C2">
        <w:rPr>
          <w:snapToGrid w:val="0"/>
          <w:color w:val="000000"/>
          <w:sz w:val="28"/>
          <w:szCs w:val="28"/>
        </w:rPr>
        <w:t>покол</w:t>
      </w:r>
      <w:r w:rsidR="00EB3A8D" w:rsidRPr="00EE37C2">
        <w:rPr>
          <w:snapToGrid w:val="0"/>
          <w:color w:val="000000"/>
          <w:sz w:val="28"/>
          <w:szCs w:val="28"/>
        </w:rPr>
        <w:t>а</w:t>
      </w:r>
      <w:r w:rsidR="00EB3A8D" w:rsidRPr="00EE37C2">
        <w:rPr>
          <w:snapToGrid w:val="0"/>
          <w:color w:val="000000"/>
          <w:sz w:val="28"/>
          <w:szCs w:val="28"/>
        </w:rPr>
        <w:t>чивание</w:t>
      </w:r>
      <w:r w:rsidRPr="00EE37C2">
        <w:rPr>
          <w:snapToGrid w:val="0"/>
          <w:color w:val="000000"/>
          <w:sz w:val="28"/>
          <w:szCs w:val="28"/>
        </w:rPr>
        <w:t xml:space="preserve"> по поясничной области безболезненно. Наружные половые органы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развиты правильно, в мошонке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пальпируются яички, плотноэластической консистенции.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E37C2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="002953E6" w:rsidRPr="00EE37C2">
        <w:rPr>
          <w:iCs/>
          <w:color w:val="000000"/>
        </w:rPr>
        <w:lastRenderedPageBreak/>
        <w:t>Нервно-психический статус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8265D9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proofErr w:type="spellStart"/>
      <w:r w:rsidRPr="00EE37C2">
        <w:rPr>
          <w:snapToGrid w:val="0"/>
          <w:color w:val="000000"/>
          <w:sz w:val="28"/>
          <w:szCs w:val="28"/>
        </w:rPr>
        <w:t>Глазодвижения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с вегетативной реакцией. Снижен слух на оба уха. С</w:t>
      </w:r>
      <w:r w:rsidRPr="00EE37C2">
        <w:rPr>
          <w:snapToGrid w:val="0"/>
          <w:color w:val="000000"/>
          <w:sz w:val="28"/>
          <w:szCs w:val="28"/>
        </w:rPr>
        <w:t>у</w:t>
      </w:r>
      <w:r w:rsidRPr="00EE37C2">
        <w:rPr>
          <w:snapToGrid w:val="0"/>
          <w:color w:val="000000"/>
          <w:sz w:val="28"/>
          <w:szCs w:val="28"/>
        </w:rPr>
        <w:t xml:space="preserve">хожильные рефлексы живые, </w:t>
      </w:r>
      <w:r w:rsidRPr="00EE37C2">
        <w:rPr>
          <w:snapToGrid w:val="0"/>
          <w:color w:val="000000"/>
          <w:sz w:val="28"/>
          <w:szCs w:val="28"/>
          <w:lang w:val="en-US"/>
        </w:rPr>
        <w:t>S</w:t>
      </w:r>
      <w:r w:rsidRPr="00EE37C2">
        <w:rPr>
          <w:snapToGrid w:val="0"/>
          <w:color w:val="000000"/>
          <w:sz w:val="28"/>
          <w:szCs w:val="28"/>
        </w:rPr>
        <w:t>=</w:t>
      </w:r>
      <w:r w:rsidRPr="00EE37C2">
        <w:rPr>
          <w:snapToGrid w:val="0"/>
          <w:color w:val="000000"/>
          <w:sz w:val="28"/>
          <w:szCs w:val="28"/>
          <w:lang w:val="en-US"/>
        </w:rPr>
        <w:t>D</w:t>
      </w:r>
      <w:r w:rsidRPr="00EE37C2">
        <w:rPr>
          <w:snapToGrid w:val="0"/>
          <w:color w:val="000000"/>
          <w:sz w:val="28"/>
          <w:szCs w:val="28"/>
        </w:rPr>
        <w:t xml:space="preserve">. Пахидермии в области ІІ-ІІІ-ІV пальцев кистей. гипотрофия теноров и </w:t>
      </w:r>
      <w:proofErr w:type="spellStart"/>
      <w:r w:rsidRPr="00EE37C2">
        <w:rPr>
          <w:snapToGrid w:val="0"/>
          <w:color w:val="000000"/>
          <w:sz w:val="28"/>
          <w:szCs w:val="28"/>
        </w:rPr>
        <w:t>гипотенеров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(</w:t>
      </w:r>
      <w:r w:rsidRPr="00EE37C2">
        <w:rPr>
          <w:snapToGrid w:val="0"/>
          <w:color w:val="000000"/>
          <w:sz w:val="28"/>
          <w:szCs w:val="28"/>
          <w:lang w:val="en-US"/>
        </w:rPr>
        <w:t>S</w:t>
      </w:r>
      <w:r w:rsidRPr="00EE37C2">
        <w:rPr>
          <w:snapToGrid w:val="0"/>
          <w:color w:val="000000"/>
          <w:sz w:val="28"/>
          <w:szCs w:val="28"/>
        </w:rPr>
        <w:t>&gt;</w:t>
      </w:r>
      <w:r w:rsidRPr="00EE37C2">
        <w:rPr>
          <w:snapToGrid w:val="0"/>
          <w:color w:val="000000"/>
          <w:sz w:val="28"/>
          <w:szCs w:val="28"/>
          <w:lang w:val="en-US"/>
        </w:rPr>
        <w:t>D</w:t>
      </w:r>
      <w:r w:rsidRPr="00EE37C2">
        <w:rPr>
          <w:snapToGrid w:val="0"/>
          <w:color w:val="000000"/>
          <w:sz w:val="28"/>
          <w:szCs w:val="28"/>
        </w:rPr>
        <w:t xml:space="preserve">). Проба </w:t>
      </w:r>
      <w:proofErr w:type="spellStart"/>
      <w:r w:rsidRPr="00EE37C2">
        <w:rPr>
          <w:snapToGrid w:val="0"/>
          <w:color w:val="000000"/>
          <w:sz w:val="28"/>
          <w:szCs w:val="28"/>
        </w:rPr>
        <w:t>Б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голепова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(</w:t>
      </w:r>
      <w:r w:rsidRPr="00EE37C2">
        <w:rPr>
          <w:snapToGrid w:val="0"/>
          <w:color w:val="000000"/>
          <w:sz w:val="28"/>
          <w:szCs w:val="28"/>
          <w:lang w:val="en-US"/>
        </w:rPr>
        <w:t>S</w:t>
      </w:r>
      <w:r w:rsidRPr="00EE37C2">
        <w:rPr>
          <w:snapToGrid w:val="0"/>
          <w:color w:val="000000"/>
          <w:sz w:val="28"/>
          <w:szCs w:val="28"/>
        </w:rPr>
        <w:t>&gt;</w:t>
      </w:r>
      <w:r w:rsidRPr="00EE37C2">
        <w:rPr>
          <w:snapToGrid w:val="0"/>
          <w:color w:val="000000"/>
          <w:sz w:val="28"/>
          <w:szCs w:val="28"/>
          <w:lang w:val="en-US"/>
        </w:rPr>
        <w:t>D</w:t>
      </w:r>
      <w:r w:rsidRPr="00EE37C2">
        <w:rPr>
          <w:snapToGrid w:val="0"/>
          <w:color w:val="000000"/>
          <w:sz w:val="28"/>
          <w:szCs w:val="28"/>
        </w:rPr>
        <w:t>). Симптом Паля (</w:t>
      </w:r>
      <w:r w:rsidRPr="00EE37C2">
        <w:rPr>
          <w:snapToGrid w:val="0"/>
          <w:color w:val="000000"/>
          <w:sz w:val="28"/>
          <w:szCs w:val="28"/>
          <w:lang w:val="en-US"/>
        </w:rPr>
        <w:t>S</w:t>
      </w:r>
      <w:r w:rsidRPr="00EE37C2">
        <w:rPr>
          <w:snapToGrid w:val="0"/>
          <w:color w:val="000000"/>
          <w:sz w:val="28"/>
          <w:szCs w:val="28"/>
        </w:rPr>
        <w:t>&gt;</w:t>
      </w:r>
      <w:r w:rsidRPr="00EE37C2">
        <w:rPr>
          <w:snapToGrid w:val="0"/>
          <w:color w:val="000000"/>
          <w:sz w:val="28"/>
          <w:szCs w:val="28"/>
          <w:lang w:val="en-US"/>
        </w:rPr>
        <w:t>D</w:t>
      </w:r>
      <w:r w:rsidRPr="00EE37C2">
        <w:rPr>
          <w:snapToGrid w:val="0"/>
          <w:color w:val="000000"/>
          <w:sz w:val="28"/>
          <w:szCs w:val="28"/>
        </w:rPr>
        <w:t>). Симптом «белого пятна» 7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8</w:t>
      </w:r>
      <w:r w:rsidRPr="00EE37C2">
        <w:rPr>
          <w:snapToGrid w:val="0"/>
          <w:color w:val="000000"/>
          <w:sz w:val="28"/>
          <w:szCs w:val="28"/>
        </w:rPr>
        <w:t xml:space="preserve"> секунд. Выраженная в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 xml:space="preserve">нозная сеть правого плечевого пояса, умеренная – левого. </w:t>
      </w:r>
      <w:proofErr w:type="spellStart"/>
      <w:r w:rsidRPr="00EE37C2">
        <w:rPr>
          <w:snapToGrid w:val="0"/>
          <w:color w:val="000000"/>
          <w:sz w:val="28"/>
          <w:szCs w:val="28"/>
        </w:rPr>
        <w:t>Астенизирован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. </w:t>
      </w:r>
      <w:proofErr w:type="spellStart"/>
      <w:r w:rsidRPr="00EE37C2">
        <w:rPr>
          <w:snapToGrid w:val="0"/>
          <w:color w:val="000000"/>
          <w:sz w:val="28"/>
          <w:szCs w:val="28"/>
        </w:rPr>
        <w:t>Вегето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– эмоционально лабилен. снижена память на т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кущие события.</w:t>
      </w:r>
    </w:p>
    <w:p w:rsidR="008265D9" w:rsidRPr="00EE37C2" w:rsidRDefault="008265D9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spacing w:line="360" w:lineRule="auto"/>
        <w:ind w:firstLine="709"/>
        <w:jc w:val="both"/>
        <w:rPr>
          <w:b/>
          <w:bCs/>
          <w:iCs/>
          <w:snapToGrid w:val="0"/>
          <w:color w:val="000000"/>
          <w:sz w:val="28"/>
          <w:szCs w:val="28"/>
        </w:rPr>
      </w:pPr>
      <w:r w:rsidRPr="00EE37C2">
        <w:rPr>
          <w:b/>
          <w:bCs/>
          <w:iCs/>
          <w:snapToGrid w:val="0"/>
          <w:color w:val="000000"/>
          <w:sz w:val="28"/>
          <w:szCs w:val="28"/>
        </w:rPr>
        <w:t xml:space="preserve">Предварительный </w:t>
      </w:r>
      <w:r>
        <w:rPr>
          <w:b/>
          <w:bCs/>
          <w:iCs/>
          <w:snapToGrid w:val="0"/>
          <w:color w:val="000000"/>
          <w:sz w:val="28"/>
          <w:szCs w:val="28"/>
        </w:rPr>
        <w:t>диагноз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512E53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Стойкие остаточные явления вибрационной болезни ІІ степени от воздействия локальной вибрации. Синдром вегетативно-сенсорной </w:t>
      </w:r>
      <w:proofErr w:type="spellStart"/>
      <w:r w:rsidRPr="00EE37C2">
        <w:rPr>
          <w:snapToGrid w:val="0"/>
          <w:color w:val="000000"/>
          <w:sz w:val="28"/>
          <w:szCs w:val="28"/>
        </w:rPr>
        <w:t>полиневр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патии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верхних конечностей со стойкими вегетативно-трофическими наруш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 xml:space="preserve">ниями на кистях и стойкими дегенеративными изменениями в виде артрозов. </w:t>
      </w:r>
      <w:proofErr w:type="spellStart"/>
      <w:r w:rsidR="002953E6" w:rsidRPr="00EE37C2">
        <w:rPr>
          <w:snapToGrid w:val="0"/>
          <w:color w:val="000000"/>
          <w:sz w:val="28"/>
          <w:szCs w:val="28"/>
        </w:rPr>
        <w:t>Нейросенсорная</w:t>
      </w:r>
      <w:proofErr w:type="spellEnd"/>
      <w:r w:rsidR="002953E6" w:rsidRPr="00EE37C2">
        <w:rPr>
          <w:snapToGrid w:val="0"/>
          <w:color w:val="000000"/>
          <w:sz w:val="28"/>
          <w:szCs w:val="28"/>
        </w:rPr>
        <w:t xml:space="preserve"> тугоухость значительной степени. Заболевание професси</w:t>
      </w:r>
      <w:r w:rsidR="002953E6" w:rsidRPr="00EE37C2">
        <w:rPr>
          <w:snapToGrid w:val="0"/>
          <w:color w:val="000000"/>
          <w:sz w:val="28"/>
          <w:szCs w:val="28"/>
        </w:rPr>
        <w:t>о</w:t>
      </w:r>
      <w:r w:rsidR="002953E6" w:rsidRPr="00EE37C2">
        <w:rPr>
          <w:snapToGrid w:val="0"/>
          <w:color w:val="000000"/>
          <w:sz w:val="28"/>
          <w:szCs w:val="28"/>
        </w:rPr>
        <w:t>нальное.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1"/>
        <w:keepNext w:val="0"/>
        <w:widowControl/>
        <w:spacing w:line="360" w:lineRule="auto"/>
        <w:ind w:firstLine="709"/>
        <w:jc w:val="both"/>
        <w:rPr>
          <w:b/>
          <w:bCs/>
          <w:iCs/>
          <w:color w:val="000000"/>
        </w:rPr>
      </w:pPr>
      <w:r w:rsidRPr="00EE37C2">
        <w:rPr>
          <w:b/>
          <w:bCs/>
          <w:iCs/>
          <w:color w:val="000000"/>
        </w:rPr>
        <w:t>Данные инструментального и лабораторног</w:t>
      </w:r>
      <w:r>
        <w:rPr>
          <w:b/>
          <w:bCs/>
          <w:iCs/>
          <w:color w:val="000000"/>
        </w:rPr>
        <w:t>о исследования</w:t>
      </w:r>
    </w:p>
    <w:p w:rsidR="002953E6" w:rsidRPr="009419DE" w:rsidRDefault="002953E6" w:rsidP="00EE37C2">
      <w:pPr>
        <w:pStyle w:val="a3"/>
        <w:widowControl/>
        <w:spacing w:line="360" w:lineRule="auto"/>
        <w:ind w:firstLine="709"/>
        <w:jc w:val="both"/>
        <w:rPr>
          <w:b w:val="0"/>
          <w:color w:val="000000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Данные лабораторных исследований:</w:t>
      </w:r>
    </w:p>
    <w:p w:rsidR="002953E6" w:rsidRPr="00EE37C2" w:rsidRDefault="002953E6" w:rsidP="00EE37C2">
      <w:pPr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Клинический анализ крови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гем</w:t>
      </w:r>
      <w:r w:rsidR="00ED6515" w:rsidRPr="00EE37C2">
        <w:rPr>
          <w:snapToGrid w:val="0"/>
          <w:color w:val="000000"/>
          <w:sz w:val="28"/>
          <w:szCs w:val="28"/>
        </w:rPr>
        <w:t xml:space="preserve">оглобин </w:t>
      </w:r>
      <w:smartTag w:uri="urn:schemas-microsoft-com:office:smarttags" w:element="metricconverter">
        <w:smartTagPr>
          <w:attr w:name="ProductID" w:val="146 г"/>
        </w:smartTagPr>
        <w:r w:rsidR="00EE37C2" w:rsidRPr="00EE37C2">
          <w:rPr>
            <w:snapToGrid w:val="0"/>
            <w:color w:val="000000"/>
            <w:sz w:val="28"/>
            <w:szCs w:val="28"/>
          </w:rPr>
          <w:t>146 г</w:t>
        </w:r>
      </w:smartTag>
      <w:r w:rsidR="00EE37C2">
        <w:rPr>
          <w:snapToGrid w:val="0"/>
          <w:color w:val="000000"/>
          <w:sz w:val="28"/>
          <w:szCs w:val="28"/>
        </w:rPr>
        <w:t>.</w:t>
      </w:r>
      <w:r w:rsidR="00EE37C2" w:rsidRPr="00EE37C2">
        <w:rPr>
          <w:snapToGrid w:val="0"/>
          <w:color w:val="000000"/>
          <w:sz w:val="28"/>
          <w:szCs w:val="28"/>
        </w:rPr>
        <w:t>\</w:t>
      </w:r>
      <w:r w:rsidR="00ED6515" w:rsidRPr="00EE37C2">
        <w:rPr>
          <w:snapToGrid w:val="0"/>
          <w:color w:val="000000"/>
          <w:sz w:val="28"/>
          <w:szCs w:val="28"/>
        </w:rPr>
        <w:t>л, эритроциты 5,04</w:t>
      </w:r>
      <w:r w:rsidRPr="00EE37C2">
        <w:rPr>
          <w:snapToGrid w:val="0"/>
          <w:color w:val="000000"/>
          <w:sz w:val="28"/>
          <w:szCs w:val="28"/>
        </w:rPr>
        <w:t xml:space="preserve"> х 10</w:t>
      </w:r>
      <w:r w:rsidRPr="00EE37C2">
        <w:rPr>
          <w:snapToGrid w:val="0"/>
          <w:color w:val="000000"/>
          <w:sz w:val="28"/>
          <w:szCs w:val="28"/>
          <w:vertAlign w:val="superscript"/>
        </w:rPr>
        <w:t>12</w:t>
      </w:r>
      <w:r w:rsidRPr="00EE37C2">
        <w:rPr>
          <w:snapToGrid w:val="0"/>
          <w:color w:val="000000"/>
          <w:sz w:val="28"/>
          <w:szCs w:val="28"/>
        </w:rPr>
        <w:t>/л, цветной показатель 0.</w:t>
      </w:r>
      <w:r w:rsidR="00ED6515" w:rsidRPr="00EE37C2">
        <w:rPr>
          <w:snapToGrid w:val="0"/>
          <w:color w:val="000000"/>
          <w:sz w:val="28"/>
          <w:szCs w:val="28"/>
        </w:rPr>
        <w:t>81</w:t>
      </w:r>
      <w:r w:rsidRPr="00EE37C2">
        <w:rPr>
          <w:snapToGrid w:val="0"/>
          <w:color w:val="000000"/>
          <w:sz w:val="28"/>
          <w:szCs w:val="28"/>
        </w:rPr>
        <w:t xml:space="preserve">, количество лейкоцитов </w:t>
      </w:r>
      <w:r w:rsidR="00ED6515" w:rsidRPr="00EE37C2">
        <w:rPr>
          <w:snapToGrid w:val="0"/>
          <w:color w:val="000000"/>
          <w:sz w:val="28"/>
          <w:szCs w:val="28"/>
        </w:rPr>
        <w:t>5,1</w:t>
      </w:r>
      <w:r w:rsidRPr="00EE37C2">
        <w:rPr>
          <w:snapToGrid w:val="0"/>
          <w:color w:val="000000"/>
          <w:sz w:val="28"/>
          <w:szCs w:val="28"/>
        </w:rPr>
        <w:t>х 10</w:t>
      </w:r>
      <w:r w:rsidRPr="00EE37C2">
        <w:rPr>
          <w:snapToGrid w:val="0"/>
          <w:color w:val="000000"/>
          <w:sz w:val="28"/>
          <w:szCs w:val="28"/>
          <w:vertAlign w:val="superscript"/>
        </w:rPr>
        <w:t>9</w:t>
      </w:r>
      <w:r w:rsidRPr="00EE37C2">
        <w:rPr>
          <w:snapToGrid w:val="0"/>
          <w:color w:val="000000"/>
          <w:sz w:val="28"/>
          <w:szCs w:val="28"/>
        </w:rPr>
        <w:t xml:space="preserve">/ л, эозинофилы </w:t>
      </w:r>
      <w:r w:rsidR="00ED6515" w:rsidRPr="00EE37C2">
        <w:rPr>
          <w:snapToGrid w:val="0"/>
          <w:color w:val="000000"/>
          <w:sz w:val="28"/>
          <w:szCs w:val="28"/>
        </w:rPr>
        <w:t>2, сегментоядерные 52, ли</w:t>
      </w:r>
      <w:r w:rsidR="00ED6515" w:rsidRPr="00EE37C2">
        <w:rPr>
          <w:snapToGrid w:val="0"/>
          <w:color w:val="000000"/>
          <w:sz w:val="28"/>
          <w:szCs w:val="28"/>
        </w:rPr>
        <w:t>м</w:t>
      </w:r>
      <w:r w:rsidR="00ED6515" w:rsidRPr="00EE37C2">
        <w:rPr>
          <w:snapToGrid w:val="0"/>
          <w:color w:val="000000"/>
          <w:sz w:val="28"/>
          <w:szCs w:val="28"/>
        </w:rPr>
        <w:t>фоциты 38</w:t>
      </w:r>
      <w:r w:rsidRPr="00EE37C2">
        <w:rPr>
          <w:snapToGrid w:val="0"/>
          <w:color w:val="000000"/>
          <w:sz w:val="28"/>
          <w:szCs w:val="28"/>
        </w:rPr>
        <w:t>, моноци</w:t>
      </w:r>
      <w:r w:rsidR="00ED6515" w:rsidRPr="00EE37C2">
        <w:rPr>
          <w:snapToGrid w:val="0"/>
          <w:color w:val="000000"/>
          <w:sz w:val="28"/>
          <w:szCs w:val="28"/>
        </w:rPr>
        <w:t>ты 6</w:t>
      </w:r>
      <w:r w:rsidRPr="00EE37C2">
        <w:rPr>
          <w:snapToGrid w:val="0"/>
          <w:color w:val="000000"/>
          <w:sz w:val="28"/>
          <w:szCs w:val="28"/>
        </w:rPr>
        <w:t xml:space="preserve">, </w:t>
      </w:r>
      <w:r w:rsidR="00ED6515" w:rsidRPr="00EE37C2">
        <w:rPr>
          <w:color w:val="000000"/>
          <w:sz w:val="28"/>
          <w:szCs w:val="28"/>
        </w:rPr>
        <w:t>СОЭ 9</w:t>
      </w:r>
      <w:r w:rsidR="00EE37C2">
        <w:rPr>
          <w:snapToGrid w:val="0"/>
          <w:color w:val="000000"/>
          <w:sz w:val="28"/>
          <w:szCs w:val="28"/>
        </w:rPr>
        <w:t> </w:t>
      </w:r>
      <w:r w:rsidR="00EE37C2" w:rsidRPr="00EE37C2">
        <w:rPr>
          <w:snapToGrid w:val="0"/>
          <w:color w:val="000000"/>
          <w:sz w:val="28"/>
          <w:szCs w:val="28"/>
        </w:rPr>
        <w:t>мм</w:t>
      </w:r>
      <w:r w:rsidRPr="00EE37C2">
        <w:rPr>
          <w:snapToGrid w:val="0"/>
          <w:color w:val="000000"/>
          <w:sz w:val="28"/>
          <w:szCs w:val="28"/>
        </w:rPr>
        <w:t>\ч</w:t>
      </w:r>
    </w:p>
    <w:p w:rsidR="002953E6" w:rsidRPr="00EE37C2" w:rsidRDefault="002953E6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Анализ мочи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цвет светло-желтый,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реакция кислая,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удельный вес 101</w:t>
      </w:r>
      <w:r w:rsidR="00ED6515" w:rsidRPr="00EE37C2">
        <w:rPr>
          <w:snapToGrid w:val="0"/>
          <w:color w:val="000000"/>
          <w:sz w:val="28"/>
          <w:szCs w:val="28"/>
        </w:rPr>
        <w:t>5</w:t>
      </w:r>
      <w:r w:rsidRPr="00EE37C2">
        <w:rPr>
          <w:snapToGrid w:val="0"/>
          <w:color w:val="000000"/>
          <w:sz w:val="28"/>
          <w:szCs w:val="28"/>
        </w:rPr>
        <w:t>,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белок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нет,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lastRenderedPageBreak/>
        <w:t>сахар</w:t>
      </w:r>
      <w:r w:rsidR="00ED6515" w:rsidRPr="00EE37C2">
        <w:rPr>
          <w:snapToGrid w:val="0"/>
          <w:color w:val="000000"/>
          <w:sz w:val="28"/>
          <w:szCs w:val="28"/>
        </w:rPr>
        <w:t xml:space="preserve">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нет,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эпителий единичный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лейкоциты – 1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2</w:t>
      </w:r>
      <w:r w:rsidRPr="00EE37C2">
        <w:rPr>
          <w:snapToGrid w:val="0"/>
          <w:color w:val="000000"/>
          <w:sz w:val="28"/>
          <w:szCs w:val="28"/>
        </w:rPr>
        <w:t xml:space="preserve"> в п/</w:t>
      </w:r>
      <w:proofErr w:type="spellStart"/>
      <w:r w:rsidRPr="00EE37C2">
        <w:rPr>
          <w:snapToGrid w:val="0"/>
          <w:color w:val="000000"/>
          <w:sz w:val="28"/>
          <w:szCs w:val="28"/>
        </w:rPr>
        <w:t>зр</w:t>
      </w:r>
      <w:proofErr w:type="spellEnd"/>
      <w:r w:rsidRPr="00EE37C2">
        <w:rPr>
          <w:snapToGrid w:val="0"/>
          <w:color w:val="000000"/>
          <w:sz w:val="28"/>
          <w:szCs w:val="28"/>
        </w:rPr>
        <w:t>.</w:t>
      </w:r>
    </w:p>
    <w:p w:rsidR="002953E6" w:rsidRPr="00EE37C2" w:rsidRDefault="002953E6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Электрокардиография:</w:t>
      </w:r>
    </w:p>
    <w:p w:rsidR="00ED6515" w:rsidRPr="00EE37C2" w:rsidRDefault="00ED6515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Синусовый ритм ЧСС = 62. ЭКГ – признаки гипертрофии левого желудочка, гипоксические изменения в миокарде заднее</w:t>
      </w:r>
      <w:r w:rsidR="00E342BF" w:rsidRPr="00EE37C2">
        <w:rPr>
          <w:snapToGrid w:val="0"/>
          <w:color w:val="000000"/>
          <w:sz w:val="28"/>
          <w:szCs w:val="28"/>
        </w:rPr>
        <w:t xml:space="preserve">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боковой сте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>ки.</w:t>
      </w:r>
    </w:p>
    <w:p w:rsidR="00A51DBC" w:rsidRPr="00EE37C2" w:rsidRDefault="00E342BF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УЗИ – почки:</w:t>
      </w:r>
    </w:p>
    <w:p w:rsidR="00EE37C2" w:rsidRPr="00EE37C2" w:rsidRDefault="00E342BF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Размеры: правая почка: 120 x 56; левая почка: 121 x 57. Контуры ровные. Паренхима 18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2</w:t>
      </w:r>
      <w:r w:rsidRPr="00EE37C2">
        <w:rPr>
          <w:snapToGrid w:val="0"/>
          <w:color w:val="000000"/>
          <w:sz w:val="28"/>
          <w:szCs w:val="28"/>
        </w:rPr>
        <w:t>2</w:t>
      </w:r>
      <w:r w:rsidR="00EE37C2">
        <w:rPr>
          <w:snapToGrid w:val="0"/>
          <w:color w:val="000000"/>
          <w:sz w:val="28"/>
          <w:szCs w:val="28"/>
        </w:rPr>
        <w:t> </w:t>
      </w:r>
      <w:r w:rsidR="00EE37C2" w:rsidRPr="00EE37C2">
        <w:rPr>
          <w:snapToGrid w:val="0"/>
          <w:color w:val="000000"/>
          <w:sz w:val="28"/>
          <w:szCs w:val="28"/>
        </w:rPr>
        <w:t>мм</w:t>
      </w:r>
      <w:r w:rsidRPr="00EE37C2">
        <w:rPr>
          <w:snapToGrid w:val="0"/>
          <w:color w:val="000000"/>
          <w:sz w:val="28"/>
          <w:szCs w:val="28"/>
        </w:rPr>
        <w:t xml:space="preserve">. Структура однородная. </w:t>
      </w:r>
      <w:proofErr w:type="spellStart"/>
      <w:r w:rsidRPr="00EE37C2">
        <w:rPr>
          <w:snapToGrid w:val="0"/>
          <w:color w:val="000000"/>
          <w:sz w:val="28"/>
          <w:szCs w:val="28"/>
        </w:rPr>
        <w:t>Эхогенность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но</w:t>
      </w:r>
      <w:r w:rsidRPr="00EE37C2">
        <w:rPr>
          <w:snapToGrid w:val="0"/>
          <w:color w:val="000000"/>
          <w:sz w:val="28"/>
          <w:szCs w:val="28"/>
        </w:rPr>
        <w:t>р</w:t>
      </w:r>
      <w:r w:rsidRPr="00EE37C2">
        <w:rPr>
          <w:snapToGrid w:val="0"/>
          <w:color w:val="000000"/>
          <w:sz w:val="28"/>
          <w:szCs w:val="28"/>
        </w:rPr>
        <w:t xml:space="preserve">мальная. ЧЛС не расширена. </w:t>
      </w:r>
      <w:r w:rsidR="00FF0745" w:rsidRPr="00EE37C2">
        <w:rPr>
          <w:snapToGrid w:val="0"/>
          <w:color w:val="000000"/>
          <w:sz w:val="28"/>
          <w:szCs w:val="28"/>
        </w:rPr>
        <w:t xml:space="preserve">Справа киста до </w:t>
      </w:r>
      <w:smartTag w:uri="urn:schemas-microsoft-com:office:smarttags" w:element="metricconverter">
        <w:smartTagPr>
          <w:attr w:name="ProductID" w:val="30 мм"/>
        </w:smartTagPr>
        <w:r w:rsidR="00FF0745" w:rsidRPr="00EE37C2">
          <w:rPr>
            <w:snapToGrid w:val="0"/>
            <w:color w:val="000000"/>
            <w:sz w:val="28"/>
            <w:szCs w:val="28"/>
          </w:rPr>
          <w:t>30</w:t>
        </w:r>
        <w:r w:rsidR="00EE37C2">
          <w:rPr>
            <w:snapToGrid w:val="0"/>
            <w:color w:val="000000"/>
            <w:sz w:val="28"/>
            <w:szCs w:val="28"/>
          </w:rPr>
          <w:t> </w:t>
        </w:r>
        <w:r w:rsidR="00EE37C2" w:rsidRPr="00EE37C2">
          <w:rPr>
            <w:snapToGrid w:val="0"/>
            <w:color w:val="000000"/>
            <w:sz w:val="28"/>
            <w:szCs w:val="28"/>
          </w:rPr>
          <w:t>мм</w:t>
        </w:r>
      </w:smartTag>
      <w:r w:rsidR="00FF0745" w:rsidRPr="00EE37C2">
        <w:rPr>
          <w:snapToGrid w:val="0"/>
          <w:color w:val="000000"/>
          <w:sz w:val="28"/>
          <w:szCs w:val="28"/>
        </w:rPr>
        <w:t>. Конкрементов нет.</w:t>
      </w:r>
    </w:p>
    <w:p w:rsidR="00FF0745" w:rsidRPr="00EE37C2" w:rsidRDefault="00FF0745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Мочевой пузырь:</w:t>
      </w:r>
    </w:p>
    <w:p w:rsidR="00EE37C2" w:rsidRPr="00EE37C2" w:rsidRDefault="00FF0745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Форма – обычная, стенка – не изменена, просвет – свободный.</w:t>
      </w:r>
    </w:p>
    <w:p w:rsidR="00FF0745" w:rsidRPr="00EE37C2" w:rsidRDefault="00FF0745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Сердце:</w:t>
      </w:r>
    </w:p>
    <w:p w:rsidR="00FF0745" w:rsidRPr="00EE37C2" w:rsidRDefault="00FF0745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Расширение и склероз аорты. </w:t>
      </w:r>
      <w:proofErr w:type="spellStart"/>
      <w:r w:rsidRPr="00EE37C2">
        <w:rPr>
          <w:snapToGrid w:val="0"/>
          <w:color w:val="000000"/>
          <w:sz w:val="28"/>
          <w:szCs w:val="28"/>
        </w:rPr>
        <w:t>Дилятация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левых отделов сердца. Гипе</w:t>
      </w:r>
      <w:r w:rsidRPr="00EE37C2">
        <w:rPr>
          <w:snapToGrid w:val="0"/>
          <w:color w:val="000000"/>
          <w:sz w:val="28"/>
          <w:szCs w:val="28"/>
        </w:rPr>
        <w:t>р</w:t>
      </w:r>
      <w:r w:rsidRPr="00EE37C2">
        <w:rPr>
          <w:snapToGrid w:val="0"/>
          <w:color w:val="000000"/>
          <w:sz w:val="28"/>
          <w:szCs w:val="28"/>
        </w:rPr>
        <w:t>трофия миокарда левого желудочка. Нарушение диастолической функции левого желудочка.</w:t>
      </w:r>
    </w:p>
    <w:p w:rsidR="00EE37C2" w:rsidRPr="00EE37C2" w:rsidRDefault="002953E6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spellStart"/>
      <w:r w:rsidRPr="00EE37C2">
        <w:rPr>
          <w:snapToGrid w:val="0"/>
          <w:color w:val="000000"/>
          <w:sz w:val="28"/>
          <w:szCs w:val="28"/>
        </w:rPr>
        <w:t>Реовазограмма</w:t>
      </w:r>
      <w:proofErr w:type="spellEnd"/>
      <w:r w:rsidR="00FF0745" w:rsidRPr="00EE37C2">
        <w:rPr>
          <w:snapToGrid w:val="0"/>
          <w:color w:val="000000"/>
          <w:sz w:val="28"/>
          <w:szCs w:val="28"/>
        </w:rPr>
        <w:t xml:space="preserve"> верхних и нижних конечностей</w:t>
      </w:r>
      <w:r w:rsidRPr="00EE37C2">
        <w:rPr>
          <w:snapToGrid w:val="0"/>
          <w:color w:val="000000"/>
          <w:sz w:val="28"/>
          <w:szCs w:val="28"/>
        </w:rPr>
        <w:t xml:space="preserve">: </w:t>
      </w:r>
      <w:r w:rsidR="00FF0745" w:rsidRPr="00EE37C2">
        <w:rPr>
          <w:snapToGrid w:val="0"/>
          <w:color w:val="000000"/>
          <w:sz w:val="28"/>
          <w:szCs w:val="28"/>
        </w:rPr>
        <w:t>Резкое снижение уровня пульсового наполнения предплечий (</w:t>
      </w:r>
      <w:r w:rsidR="00FF0745" w:rsidRPr="00EE37C2">
        <w:rPr>
          <w:snapToGrid w:val="0"/>
          <w:color w:val="000000"/>
          <w:sz w:val="28"/>
          <w:szCs w:val="28"/>
          <w:lang w:val="en-US"/>
        </w:rPr>
        <w:t>D</w:t>
      </w:r>
      <w:r w:rsidR="006C59D7" w:rsidRPr="00EE37C2">
        <w:rPr>
          <w:snapToGrid w:val="0"/>
          <w:color w:val="000000"/>
          <w:sz w:val="28"/>
          <w:szCs w:val="28"/>
        </w:rPr>
        <w:t>&lt;</w:t>
      </w:r>
      <w:r w:rsidR="00FF0745" w:rsidRPr="00EE37C2">
        <w:rPr>
          <w:snapToGrid w:val="0"/>
          <w:color w:val="000000"/>
          <w:sz w:val="28"/>
          <w:szCs w:val="28"/>
          <w:lang w:val="en-US"/>
        </w:rPr>
        <w:t>S</w:t>
      </w:r>
      <w:r w:rsidR="00FF0745" w:rsidRPr="00EE37C2">
        <w:rPr>
          <w:snapToGrid w:val="0"/>
          <w:color w:val="000000"/>
          <w:sz w:val="28"/>
          <w:szCs w:val="28"/>
        </w:rPr>
        <w:t>), (коэффициент асимметрии = 5</w:t>
      </w:r>
      <w:r w:rsidR="00EE37C2" w:rsidRPr="00EE37C2">
        <w:rPr>
          <w:snapToGrid w:val="0"/>
          <w:color w:val="000000"/>
          <w:sz w:val="28"/>
          <w:szCs w:val="28"/>
        </w:rPr>
        <w:t>0</w:t>
      </w:r>
      <w:r w:rsidR="00EE37C2">
        <w:rPr>
          <w:snapToGrid w:val="0"/>
          <w:color w:val="000000"/>
          <w:sz w:val="28"/>
          <w:szCs w:val="28"/>
        </w:rPr>
        <w:t>%</w:t>
      </w:r>
      <w:r w:rsidR="00FF0745" w:rsidRPr="00EE37C2">
        <w:rPr>
          <w:snapToGrid w:val="0"/>
          <w:color w:val="000000"/>
          <w:sz w:val="28"/>
          <w:szCs w:val="28"/>
        </w:rPr>
        <w:t>)</w:t>
      </w:r>
      <w:r w:rsidR="006C59D7" w:rsidRPr="00EE37C2">
        <w:rPr>
          <w:snapToGrid w:val="0"/>
          <w:color w:val="000000"/>
          <w:sz w:val="28"/>
          <w:szCs w:val="28"/>
        </w:rPr>
        <w:t xml:space="preserve">. </w:t>
      </w:r>
      <w:proofErr w:type="spellStart"/>
      <w:r w:rsidR="006C59D7" w:rsidRPr="00EE37C2">
        <w:rPr>
          <w:snapToGrid w:val="0"/>
          <w:color w:val="000000"/>
          <w:sz w:val="28"/>
          <w:szCs w:val="28"/>
        </w:rPr>
        <w:t>Гипертонус</w:t>
      </w:r>
      <w:proofErr w:type="spellEnd"/>
      <w:r w:rsidR="006C59D7" w:rsidRPr="00EE37C2">
        <w:rPr>
          <w:snapToGrid w:val="0"/>
          <w:color w:val="000000"/>
          <w:sz w:val="28"/>
          <w:szCs w:val="28"/>
        </w:rPr>
        <w:t xml:space="preserve"> сосудов крупного и среднего калибра (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D</w:t>
      </w:r>
      <w:r w:rsidR="006C59D7" w:rsidRPr="00EE37C2">
        <w:rPr>
          <w:snapToGrid w:val="0"/>
          <w:color w:val="000000"/>
          <w:sz w:val="28"/>
          <w:szCs w:val="28"/>
        </w:rPr>
        <w:t>=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S</w:t>
      </w:r>
      <w:r w:rsidR="006C59D7" w:rsidRPr="00EE37C2">
        <w:rPr>
          <w:snapToGrid w:val="0"/>
          <w:color w:val="000000"/>
          <w:sz w:val="28"/>
          <w:szCs w:val="28"/>
        </w:rPr>
        <w:t>). Затруднен венозный отток (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D</w:t>
      </w:r>
      <w:r w:rsidR="006C59D7" w:rsidRPr="00EE37C2">
        <w:rPr>
          <w:snapToGrid w:val="0"/>
          <w:color w:val="000000"/>
          <w:sz w:val="28"/>
          <w:szCs w:val="28"/>
        </w:rPr>
        <w:t>&gt;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S</w:t>
      </w:r>
      <w:r w:rsidR="006C59D7" w:rsidRPr="00EE37C2">
        <w:rPr>
          <w:snapToGrid w:val="0"/>
          <w:color w:val="000000"/>
          <w:sz w:val="28"/>
          <w:szCs w:val="28"/>
        </w:rPr>
        <w:t>). Достаточный уровень пульс</w:t>
      </w:r>
      <w:r w:rsidR="006C59D7" w:rsidRPr="00EE37C2">
        <w:rPr>
          <w:snapToGrid w:val="0"/>
          <w:color w:val="000000"/>
          <w:sz w:val="28"/>
          <w:szCs w:val="28"/>
        </w:rPr>
        <w:t>о</w:t>
      </w:r>
      <w:r w:rsidR="006C59D7" w:rsidRPr="00EE37C2">
        <w:rPr>
          <w:snapToGrid w:val="0"/>
          <w:color w:val="000000"/>
          <w:sz w:val="28"/>
          <w:szCs w:val="28"/>
        </w:rPr>
        <w:t>вого наполнения правой голени (</w:t>
      </w:r>
      <w:proofErr w:type="spellStart"/>
      <w:r w:rsidR="006C59D7" w:rsidRPr="00EE37C2">
        <w:rPr>
          <w:snapToGrid w:val="0"/>
          <w:color w:val="000000"/>
          <w:sz w:val="28"/>
          <w:szCs w:val="28"/>
        </w:rPr>
        <w:t>коэфициент</w:t>
      </w:r>
      <w:proofErr w:type="spellEnd"/>
      <w:r w:rsidR="006C59D7" w:rsidRPr="00EE37C2">
        <w:rPr>
          <w:snapToGrid w:val="0"/>
          <w:color w:val="000000"/>
          <w:sz w:val="28"/>
          <w:szCs w:val="28"/>
        </w:rPr>
        <w:t xml:space="preserve"> асимметрии =6</w:t>
      </w:r>
      <w:r w:rsidR="00EE37C2" w:rsidRPr="00EE37C2">
        <w:rPr>
          <w:snapToGrid w:val="0"/>
          <w:color w:val="000000"/>
          <w:sz w:val="28"/>
          <w:szCs w:val="28"/>
        </w:rPr>
        <w:t>0</w:t>
      </w:r>
      <w:r w:rsidR="00EE37C2">
        <w:rPr>
          <w:snapToGrid w:val="0"/>
          <w:color w:val="000000"/>
          <w:sz w:val="28"/>
          <w:szCs w:val="28"/>
        </w:rPr>
        <w:t>%</w:t>
      </w:r>
      <w:r w:rsidR="006C59D7" w:rsidRPr="00EE37C2">
        <w:rPr>
          <w:snapToGrid w:val="0"/>
          <w:color w:val="000000"/>
          <w:sz w:val="28"/>
          <w:szCs w:val="28"/>
        </w:rPr>
        <w:t>), тонус сосудов сохранен, в</w:t>
      </w:r>
      <w:r w:rsidR="006C59D7" w:rsidRPr="00EE37C2">
        <w:rPr>
          <w:snapToGrid w:val="0"/>
          <w:color w:val="000000"/>
          <w:sz w:val="28"/>
          <w:szCs w:val="28"/>
        </w:rPr>
        <w:t>е</w:t>
      </w:r>
      <w:r w:rsidR="006C59D7" w:rsidRPr="00EE37C2">
        <w:rPr>
          <w:snapToGrid w:val="0"/>
          <w:color w:val="000000"/>
          <w:sz w:val="28"/>
          <w:szCs w:val="28"/>
        </w:rPr>
        <w:t>нозный отток не затруднен (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D</w:t>
      </w:r>
      <w:r w:rsidR="006C59D7" w:rsidRPr="00EE37C2">
        <w:rPr>
          <w:snapToGrid w:val="0"/>
          <w:color w:val="000000"/>
          <w:sz w:val="28"/>
          <w:szCs w:val="28"/>
        </w:rPr>
        <w:t>=</w:t>
      </w:r>
      <w:r w:rsidR="006C59D7" w:rsidRPr="00EE37C2">
        <w:rPr>
          <w:snapToGrid w:val="0"/>
          <w:color w:val="000000"/>
          <w:sz w:val="28"/>
          <w:szCs w:val="28"/>
          <w:lang w:val="en-US"/>
        </w:rPr>
        <w:t>S</w:t>
      </w:r>
      <w:r w:rsidR="006C59D7" w:rsidRPr="00EE37C2">
        <w:rPr>
          <w:snapToGrid w:val="0"/>
          <w:color w:val="000000"/>
          <w:sz w:val="28"/>
          <w:szCs w:val="28"/>
        </w:rPr>
        <w:t>).</w:t>
      </w:r>
    </w:p>
    <w:p w:rsidR="00C84DED" w:rsidRPr="00EE37C2" w:rsidRDefault="00C84DED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Капилляроскопия: Резкое спастическое состояние капилляров у но</w:t>
      </w:r>
      <w:r w:rsidRPr="00EE37C2">
        <w:rPr>
          <w:snapToGrid w:val="0"/>
          <w:color w:val="000000"/>
          <w:sz w:val="28"/>
          <w:szCs w:val="28"/>
        </w:rPr>
        <w:t>г</w:t>
      </w:r>
      <w:r w:rsidRPr="00EE37C2">
        <w:rPr>
          <w:snapToGrid w:val="0"/>
          <w:color w:val="000000"/>
          <w:sz w:val="28"/>
          <w:szCs w:val="28"/>
        </w:rPr>
        <w:t>тевого ложа ІV пальцев кистей.</w:t>
      </w:r>
    </w:p>
    <w:p w:rsidR="00512E53" w:rsidRPr="00EE37C2" w:rsidRDefault="00512E53" w:rsidP="00EE37C2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Консультация ЛОР: диагноз: хроническая 2</w:t>
      </w:r>
      <w:r w:rsidR="00EE37C2">
        <w:rPr>
          <w:snapToGrid w:val="0"/>
          <w:color w:val="000000"/>
          <w:sz w:val="28"/>
          <w:szCs w:val="28"/>
        </w:rPr>
        <w:t>-</w:t>
      </w:r>
      <w:r w:rsidR="00EE37C2" w:rsidRPr="00EE37C2">
        <w:rPr>
          <w:snapToGrid w:val="0"/>
          <w:color w:val="000000"/>
          <w:sz w:val="28"/>
          <w:szCs w:val="28"/>
        </w:rPr>
        <w:t>х</w:t>
      </w:r>
      <w:r w:rsidRPr="00EE37C2">
        <w:rPr>
          <w:snapToGrid w:val="0"/>
          <w:color w:val="000000"/>
          <w:sz w:val="28"/>
          <w:szCs w:val="28"/>
        </w:rPr>
        <w:t xml:space="preserve"> сторонняя </w:t>
      </w:r>
      <w:proofErr w:type="spellStart"/>
      <w:r w:rsidRPr="00EE37C2">
        <w:rPr>
          <w:snapToGrid w:val="0"/>
          <w:color w:val="000000"/>
          <w:sz w:val="28"/>
          <w:szCs w:val="28"/>
        </w:rPr>
        <w:t>нейр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сенсорная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тугоухость высокой степени. Хронический фарингит.</w:t>
      </w:r>
    </w:p>
    <w:p w:rsidR="00512E53" w:rsidRPr="00EE37C2" w:rsidRDefault="00512E53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Консультация окулиста: Гиперметропия слабой степени. </w:t>
      </w:r>
      <w:proofErr w:type="spellStart"/>
      <w:r w:rsidRPr="00EE37C2">
        <w:rPr>
          <w:snapToGrid w:val="0"/>
          <w:color w:val="000000"/>
          <w:sz w:val="28"/>
          <w:szCs w:val="28"/>
        </w:rPr>
        <w:t>Ангиопатия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сетчатки.</w:t>
      </w:r>
    </w:p>
    <w:p w:rsidR="00C84DED" w:rsidRPr="00EE37C2" w:rsidRDefault="00512E53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Консультация кардиолога: ИБС: стенокардия напряжения ФК 2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3</w:t>
      </w:r>
      <w:r w:rsidRPr="00EE37C2">
        <w:rPr>
          <w:snapToGrid w:val="0"/>
          <w:color w:val="000000"/>
          <w:sz w:val="28"/>
          <w:szCs w:val="28"/>
        </w:rPr>
        <w:t>. А</w:t>
      </w:r>
      <w:r w:rsidRPr="00EE37C2">
        <w:rPr>
          <w:snapToGrid w:val="0"/>
          <w:color w:val="000000"/>
          <w:sz w:val="28"/>
          <w:szCs w:val="28"/>
        </w:rPr>
        <w:t>р</w:t>
      </w:r>
      <w:r w:rsidRPr="00EE37C2">
        <w:rPr>
          <w:snapToGrid w:val="0"/>
          <w:color w:val="000000"/>
          <w:sz w:val="28"/>
          <w:szCs w:val="28"/>
        </w:rPr>
        <w:t>териальная гипертензия ІІІ стадии, риск 4. ХСН ІІ А. ФК ІІІ.</w:t>
      </w:r>
    </w:p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Pr="00EE37C2">
        <w:rPr>
          <w:iCs/>
          <w:color w:val="000000"/>
        </w:rPr>
        <w:lastRenderedPageBreak/>
        <w:t>Обоснование диагноза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Учитывая характер профессиональной деятельности больного: имел постоянный контакт с вибрацией, физическим перенапряжение</w:t>
      </w:r>
      <w:r w:rsidR="000006C2" w:rsidRPr="00EE37C2">
        <w:rPr>
          <w:snapToGrid w:val="0"/>
          <w:color w:val="000000"/>
          <w:sz w:val="28"/>
          <w:szCs w:val="28"/>
        </w:rPr>
        <w:t>м, п</w:t>
      </w:r>
      <w:r w:rsidR="000006C2" w:rsidRPr="00EE37C2">
        <w:rPr>
          <w:snapToGrid w:val="0"/>
          <w:color w:val="000000"/>
          <w:sz w:val="28"/>
          <w:szCs w:val="28"/>
        </w:rPr>
        <w:t>е</w:t>
      </w:r>
      <w:r w:rsidR="000006C2" w:rsidRPr="00EE37C2">
        <w:rPr>
          <w:snapToGrid w:val="0"/>
          <w:color w:val="000000"/>
          <w:sz w:val="28"/>
          <w:szCs w:val="28"/>
        </w:rPr>
        <w:t>реохлаждением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0006C2" w:rsidRPr="00EE37C2">
        <w:rPr>
          <w:snapToGrid w:val="0"/>
          <w:color w:val="000000"/>
          <w:sz w:val="28"/>
          <w:szCs w:val="28"/>
        </w:rPr>
        <w:t>в течение 23</w:t>
      </w:r>
      <w:r w:rsidRPr="00EE37C2">
        <w:rPr>
          <w:snapToGrid w:val="0"/>
          <w:color w:val="000000"/>
          <w:sz w:val="28"/>
          <w:szCs w:val="28"/>
        </w:rPr>
        <w:t xml:space="preserve"> лет, можно заподозрить вибрационную болезнь от воздействия локальной вибрации. На наличие этой пат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логии также указывают характерные жалобы больного (</w:t>
      </w:r>
      <w:r w:rsidR="000006C2" w:rsidRPr="00EE37C2">
        <w:rPr>
          <w:snapToGrid w:val="0"/>
          <w:color w:val="000000"/>
          <w:sz w:val="28"/>
          <w:szCs w:val="28"/>
        </w:rPr>
        <w:t>жалобы на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0006C2" w:rsidRPr="00EE37C2">
        <w:rPr>
          <w:snapToGrid w:val="0"/>
          <w:color w:val="000000"/>
          <w:sz w:val="28"/>
          <w:szCs w:val="28"/>
        </w:rPr>
        <w:t>боли, он</w:t>
      </w:r>
      <w:r w:rsidR="000006C2" w:rsidRPr="00EE37C2">
        <w:rPr>
          <w:snapToGrid w:val="0"/>
          <w:color w:val="000000"/>
          <w:sz w:val="28"/>
          <w:szCs w:val="28"/>
        </w:rPr>
        <w:t>е</w:t>
      </w:r>
      <w:r w:rsidR="000006C2" w:rsidRPr="00EE37C2">
        <w:rPr>
          <w:snapToGrid w:val="0"/>
          <w:color w:val="000000"/>
          <w:sz w:val="28"/>
          <w:szCs w:val="28"/>
        </w:rPr>
        <w:t>мение, слабость в руках, боли в позвоночнике, боли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="000006C2" w:rsidRPr="00EE37C2">
        <w:rPr>
          <w:snapToGrid w:val="0"/>
          <w:color w:val="000000"/>
          <w:sz w:val="28"/>
          <w:szCs w:val="28"/>
        </w:rPr>
        <w:t>в левых конечностях</w:t>
      </w:r>
      <w:r w:rsidRPr="00EE37C2">
        <w:rPr>
          <w:snapToGrid w:val="0"/>
          <w:color w:val="000000"/>
          <w:sz w:val="28"/>
          <w:szCs w:val="28"/>
        </w:rPr>
        <w:t xml:space="preserve">), данные объективного обследования (снижение всех вибрационной, тактильной и температурной чувствительности и также болевой чувствительности по полиневритическому типу). На основании этих данных можно исключить синдром </w:t>
      </w:r>
      <w:proofErr w:type="spellStart"/>
      <w:r w:rsidRPr="00EE37C2">
        <w:rPr>
          <w:snapToGrid w:val="0"/>
          <w:color w:val="000000"/>
          <w:sz w:val="28"/>
          <w:szCs w:val="28"/>
        </w:rPr>
        <w:t>Рейно</w:t>
      </w:r>
      <w:proofErr w:type="spellEnd"/>
      <w:r w:rsidRPr="00EE37C2">
        <w:rPr>
          <w:snapToGrid w:val="0"/>
          <w:color w:val="000000"/>
          <w:sz w:val="28"/>
          <w:szCs w:val="28"/>
        </w:rPr>
        <w:t>, так как при нем нет наруш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ний чувствительности по полиневритическому типу (особенно сниж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ния болевой чувствительности). Также можно исключить диагноз с</w:t>
      </w:r>
      <w:r w:rsidRPr="00EE37C2">
        <w:rPr>
          <w:snapToGrid w:val="0"/>
          <w:color w:val="000000"/>
          <w:sz w:val="28"/>
          <w:szCs w:val="28"/>
        </w:rPr>
        <w:t>и</w:t>
      </w:r>
      <w:r w:rsidRPr="00EE37C2">
        <w:rPr>
          <w:snapToGrid w:val="0"/>
          <w:color w:val="000000"/>
          <w:sz w:val="28"/>
          <w:szCs w:val="28"/>
        </w:rPr>
        <w:t xml:space="preserve">рингомиелии, которая не зависит </w:t>
      </w:r>
      <w:r w:rsidR="000006C2" w:rsidRPr="00EE37C2">
        <w:rPr>
          <w:snapToGrid w:val="0"/>
          <w:color w:val="000000"/>
          <w:sz w:val="28"/>
          <w:szCs w:val="28"/>
        </w:rPr>
        <w:t xml:space="preserve">от </w:t>
      </w:r>
      <w:r w:rsidRPr="00EE37C2">
        <w:rPr>
          <w:snapToGrid w:val="0"/>
          <w:color w:val="000000"/>
          <w:sz w:val="28"/>
          <w:szCs w:val="28"/>
        </w:rPr>
        <w:t>профессии,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не</w:t>
      </w:r>
      <w:r w:rsidR="000006C2" w:rsidRPr="00EE37C2">
        <w:rPr>
          <w:snapToGrid w:val="0"/>
          <w:color w:val="000000"/>
          <w:sz w:val="28"/>
          <w:szCs w:val="28"/>
        </w:rPr>
        <w:t>т</w:t>
      </w:r>
      <w:r w:rsidRPr="00EE37C2">
        <w:rPr>
          <w:snapToGrid w:val="0"/>
          <w:color w:val="000000"/>
          <w:sz w:val="28"/>
          <w:szCs w:val="28"/>
        </w:rPr>
        <w:t xml:space="preserve"> приступов </w:t>
      </w:r>
      <w:proofErr w:type="spellStart"/>
      <w:r w:rsidRPr="00EE37C2">
        <w:rPr>
          <w:snapToGrid w:val="0"/>
          <w:color w:val="000000"/>
          <w:sz w:val="28"/>
          <w:szCs w:val="28"/>
        </w:rPr>
        <w:t>побел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ния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пальцев, нет расстройств вибрационной и тактильной чувствител</w:t>
      </w:r>
      <w:r w:rsidRPr="00EE37C2">
        <w:rPr>
          <w:snapToGrid w:val="0"/>
          <w:color w:val="000000"/>
          <w:sz w:val="28"/>
          <w:szCs w:val="28"/>
        </w:rPr>
        <w:t>ь</w:t>
      </w:r>
      <w:r w:rsidRPr="00EE37C2">
        <w:rPr>
          <w:snapToGrid w:val="0"/>
          <w:color w:val="000000"/>
          <w:sz w:val="28"/>
          <w:szCs w:val="28"/>
        </w:rPr>
        <w:t>ности, при изолированном снижении болевой чувствительности по сегментарному типу, также нет изменений со стор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>ны внутренних органов.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Учитывая данные профессионального анамнеза, указывающие на р</w:t>
      </w:r>
      <w:r w:rsidRPr="00EE37C2">
        <w:rPr>
          <w:snapToGrid w:val="0"/>
          <w:color w:val="000000"/>
          <w:sz w:val="28"/>
          <w:szCs w:val="28"/>
        </w:rPr>
        <w:t>а</w:t>
      </w:r>
      <w:r w:rsidRPr="00EE37C2">
        <w:rPr>
          <w:snapToGrid w:val="0"/>
          <w:color w:val="000000"/>
          <w:sz w:val="28"/>
          <w:szCs w:val="28"/>
        </w:rPr>
        <w:t>боту в условиях шума и данные объективного исследования, которые выявили снижение слуха, а также данные</w:t>
      </w:r>
      <w:r w:rsidR="000006C2" w:rsidRPr="00EE37C2">
        <w:rPr>
          <w:snapToGrid w:val="0"/>
          <w:color w:val="000000"/>
          <w:sz w:val="28"/>
          <w:szCs w:val="28"/>
        </w:rPr>
        <w:t xml:space="preserve"> осмотра ЛОР п</w:t>
      </w:r>
      <w:r w:rsidRPr="00EE37C2">
        <w:rPr>
          <w:snapToGrid w:val="0"/>
          <w:color w:val="000000"/>
          <w:sz w:val="28"/>
          <w:szCs w:val="28"/>
        </w:rPr>
        <w:t>озволяет в</w:t>
      </w:r>
      <w:r w:rsidRPr="00EE37C2">
        <w:rPr>
          <w:snapToGrid w:val="0"/>
          <w:color w:val="000000"/>
          <w:sz w:val="28"/>
          <w:szCs w:val="28"/>
        </w:rPr>
        <w:t>ы</w:t>
      </w:r>
      <w:r w:rsidRPr="00EE37C2">
        <w:rPr>
          <w:snapToGrid w:val="0"/>
          <w:color w:val="000000"/>
          <w:sz w:val="28"/>
          <w:szCs w:val="28"/>
        </w:rPr>
        <w:t>ставить око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>чательный клинический диагноз.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a3"/>
        <w:widowControl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Окончательный диагноз</w:t>
      </w:r>
    </w:p>
    <w:p w:rsidR="009419DE" w:rsidRDefault="009419DE" w:rsidP="00EE37C2">
      <w:pPr>
        <w:pStyle w:val="a3"/>
        <w:widowControl/>
        <w:spacing w:line="360" w:lineRule="auto"/>
        <w:ind w:firstLine="709"/>
        <w:jc w:val="both"/>
        <w:rPr>
          <w:b w:val="0"/>
          <w:bCs w:val="0"/>
          <w:snapToGrid w:val="0"/>
          <w:color w:val="000000"/>
        </w:rPr>
      </w:pPr>
    </w:p>
    <w:p w:rsidR="002953E6" w:rsidRPr="00EE37C2" w:rsidRDefault="000006C2" w:rsidP="00EE37C2">
      <w:pPr>
        <w:pStyle w:val="a3"/>
        <w:widowControl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EE37C2">
        <w:rPr>
          <w:b w:val="0"/>
          <w:bCs w:val="0"/>
          <w:snapToGrid w:val="0"/>
          <w:color w:val="000000"/>
        </w:rPr>
        <w:t xml:space="preserve">Стойкие остаточные явления вибрационной болезни ІІ степени от воздействия локальной вибрации. Синдром вегетативно-сенсорной </w:t>
      </w:r>
      <w:proofErr w:type="spellStart"/>
      <w:r w:rsidRPr="00EE37C2">
        <w:rPr>
          <w:b w:val="0"/>
          <w:bCs w:val="0"/>
          <w:snapToGrid w:val="0"/>
          <w:color w:val="000000"/>
        </w:rPr>
        <w:t>полиневр</w:t>
      </w:r>
      <w:r w:rsidRPr="00EE37C2">
        <w:rPr>
          <w:b w:val="0"/>
          <w:bCs w:val="0"/>
          <w:snapToGrid w:val="0"/>
          <w:color w:val="000000"/>
        </w:rPr>
        <w:t>о</w:t>
      </w:r>
      <w:r w:rsidRPr="00EE37C2">
        <w:rPr>
          <w:b w:val="0"/>
          <w:bCs w:val="0"/>
          <w:snapToGrid w:val="0"/>
          <w:color w:val="000000"/>
        </w:rPr>
        <w:t>патии</w:t>
      </w:r>
      <w:proofErr w:type="spellEnd"/>
      <w:r w:rsidRPr="00EE37C2">
        <w:rPr>
          <w:b w:val="0"/>
          <w:bCs w:val="0"/>
          <w:snapToGrid w:val="0"/>
          <w:color w:val="000000"/>
        </w:rPr>
        <w:t xml:space="preserve"> верхних конечностей со стойкими вегетативно-трофическими нарушениями на кистях и стойкими дегенеративными </w:t>
      </w:r>
      <w:r w:rsidRPr="00EE37C2">
        <w:rPr>
          <w:b w:val="0"/>
          <w:bCs w:val="0"/>
          <w:snapToGrid w:val="0"/>
          <w:color w:val="000000"/>
        </w:rPr>
        <w:lastRenderedPageBreak/>
        <w:t xml:space="preserve">изменениями в виде артрозов. </w:t>
      </w:r>
      <w:proofErr w:type="spellStart"/>
      <w:r w:rsidRPr="00EE37C2">
        <w:rPr>
          <w:b w:val="0"/>
          <w:bCs w:val="0"/>
          <w:snapToGrid w:val="0"/>
          <w:color w:val="000000"/>
        </w:rPr>
        <w:t>Нейросенсорная</w:t>
      </w:r>
      <w:proofErr w:type="spellEnd"/>
      <w:r w:rsidRPr="00EE37C2">
        <w:rPr>
          <w:b w:val="0"/>
          <w:bCs w:val="0"/>
          <w:snapToGrid w:val="0"/>
          <w:color w:val="000000"/>
        </w:rPr>
        <w:t xml:space="preserve"> тугоухость значител</w:t>
      </w:r>
      <w:r w:rsidRPr="00EE37C2">
        <w:rPr>
          <w:b w:val="0"/>
          <w:bCs w:val="0"/>
          <w:snapToGrid w:val="0"/>
          <w:color w:val="000000"/>
        </w:rPr>
        <w:t>ь</w:t>
      </w:r>
      <w:r w:rsidRPr="00EE37C2">
        <w:rPr>
          <w:b w:val="0"/>
          <w:bCs w:val="0"/>
          <w:snapToGrid w:val="0"/>
          <w:color w:val="000000"/>
        </w:rPr>
        <w:t xml:space="preserve">ной степени. </w:t>
      </w:r>
      <w:r w:rsidR="002953E6" w:rsidRPr="00EE37C2">
        <w:rPr>
          <w:b w:val="0"/>
          <w:bCs w:val="0"/>
          <w:color w:val="000000"/>
        </w:rPr>
        <w:t>Заболев</w:t>
      </w:r>
      <w:r w:rsidR="002953E6" w:rsidRPr="00EE37C2">
        <w:rPr>
          <w:b w:val="0"/>
          <w:bCs w:val="0"/>
          <w:color w:val="000000"/>
        </w:rPr>
        <w:t>а</w:t>
      </w:r>
      <w:r w:rsidR="002953E6" w:rsidRPr="00EE37C2">
        <w:rPr>
          <w:b w:val="0"/>
          <w:bCs w:val="0"/>
          <w:color w:val="000000"/>
        </w:rPr>
        <w:t>ние профессиональное.</w:t>
      </w:r>
    </w:p>
    <w:p w:rsidR="004E6DF5" w:rsidRPr="009419DE" w:rsidRDefault="004E6DF5" w:rsidP="00EE37C2">
      <w:pPr>
        <w:pStyle w:val="3"/>
        <w:keepNext w:val="0"/>
        <w:widowControl/>
        <w:spacing w:line="360" w:lineRule="auto"/>
        <w:ind w:firstLine="709"/>
        <w:jc w:val="both"/>
        <w:rPr>
          <w:b w:val="0"/>
          <w:color w:val="000000"/>
        </w:rPr>
      </w:pPr>
    </w:p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Лечение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8774EB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1. </w:t>
      </w:r>
      <w:proofErr w:type="spellStart"/>
      <w:r w:rsidRPr="00EE37C2">
        <w:rPr>
          <w:snapToGrid w:val="0"/>
          <w:color w:val="000000"/>
          <w:sz w:val="28"/>
          <w:szCs w:val="28"/>
        </w:rPr>
        <w:t>Диклофенак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в/м.</w:t>
      </w:r>
    </w:p>
    <w:p w:rsidR="002953E6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2. </w:t>
      </w:r>
      <w:proofErr w:type="spellStart"/>
      <w:r w:rsidR="008774EB" w:rsidRPr="00EE37C2">
        <w:rPr>
          <w:snapToGrid w:val="0"/>
          <w:color w:val="000000"/>
          <w:sz w:val="28"/>
          <w:szCs w:val="28"/>
        </w:rPr>
        <w:t>Рибоксин</w:t>
      </w:r>
      <w:proofErr w:type="spellEnd"/>
      <w:r w:rsidR="008774EB" w:rsidRPr="00EE37C2">
        <w:rPr>
          <w:snapToGrid w:val="0"/>
          <w:color w:val="000000"/>
          <w:sz w:val="28"/>
          <w:szCs w:val="28"/>
        </w:rPr>
        <w:t xml:space="preserve"> внутривенно, </w:t>
      </w:r>
      <w:proofErr w:type="spellStart"/>
      <w:r w:rsidR="008774EB"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="008774EB"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1</w:t>
      </w:r>
      <w:r w:rsidR="008774EB" w:rsidRPr="00EE37C2">
        <w:rPr>
          <w:snapToGrid w:val="0"/>
          <w:color w:val="000000"/>
          <w:sz w:val="28"/>
          <w:szCs w:val="28"/>
        </w:rPr>
        <w:t>0.</w:t>
      </w:r>
    </w:p>
    <w:p w:rsidR="002953E6" w:rsidRPr="00EE37C2" w:rsidRDefault="008774EB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3. </w:t>
      </w:r>
      <w:proofErr w:type="spellStart"/>
      <w:r w:rsidRPr="00EE37C2">
        <w:rPr>
          <w:snapToGrid w:val="0"/>
          <w:color w:val="000000"/>
          <w:sz w:val="28"/>
          <w:szCs w:val="28"/>
        </w:rPr>
        <w:t>Пирацетам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2</w:t>
      </w:r>
      <w:r w:rsidR="00EE37C2" w:rsidRPr="00EE37C2">
        <w:rPr>
          <w:snapToGrid w:val="0"/>
          <w:color w:val="000000"/>
          <w:sz w:val="28"/>
          <w:szCs w:val="28"/>
        </w:rPr>
        <w:t>0</w:t>
      </w:r>
      <w:r w:rsidR="00EE37C2">
        <w:rPr>
          <w:snapToGrid w:val="0"/>
          <w:color w:val="000000"/>
          <w:sz w:val="28"/>
          <w:szCs w:val="28"/>
        </w:rPr>
        <w:t>%</w:t>
      </w:r>
      <w:r w:rsidRPr="00EE37C2">
        <w:rPr>
          <w:snapToGrid w:val="0"/>
          <w:color w:val="000000"/>
          <w:sz w:val="28"/>
          <w:szCs w:val="28"/>
        </w:rPr>
        <w:t xml:space="preserve">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10 в/в </w:t>
      </w:r>
      <w:proofErr w:type="spellStart"/>
      <w:r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1</w:t>
      </w:r>
      <w:r w:rsidRPr="00EE37C2">
        <w:rPr>
          <w:snapToGrid w:val="0"/>
          <w:color w:val="000000"/>
          <w:sz w:val="28"/>
          <w:szCs w:val="28"/>
        </w:rPr>
        <w:t>0.</w:t>
      </w:r>
    </w:p>
    <w:p w:rsidR="008774EB" w:rsidRPr="00EE37C2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4. </w:t>
      </w:r>
      <w:proofErr w:type="spellStart"/>
      <w:r w:rsidR="008774EB" w:rsidRPr="00EE37C2">
        <w:rPr>
          <w:snapToGrid w:val="0"/>
          <w:color w:val="000000"/>
          <w:sz w:val="28"/>
          <w:szCs w:val="28"/>
        </w:rPr>
        <w:t>Кавинтон</w:t>
      </w:r>
      <w:proofErr w:type="spellEnd"/>
      <w:r w:rsidR="008774EB" w:rsidRPr="00EE37C2">
        <w:rPr>
          <w:snapToGrid w:val="0"/>
          <w:color w:val="000000"/>
          <w:sz w:val="28"/>
          <w:szCs w:val="28"/>
        </w:rPr>
        <w:t xml:space="preserve"> 5,0 на 200,0 физиологического раствора в/в </w:t>
      </w:r>
      <w:proofErr w:type="spellStart"/>
      <w:r w:rsidR="008774EB"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="008774EB" w:rsidRPr="00EE37C2">
        <w:rPr>
          <w:snapToGrid w:val="0"/>
          <w:color w:val="000000"/>
          <w:sz w:val="28"/>
          <w:szCs w:val="28"/>
        </w:rPr>
        <w:t xml:space="preserve">, </w:t>
      </w:r>
      <w:proofErr w:type="spellStart"/>
      <w:r w:rsidR="008774EB" w:rsidRPr="00EE37C2">
        <w:rPr>
          <w:snapToGrid w:val="0"/>
          <w:color w:val="000000"/>
          <w:sz w:val="28"/>
          <w:szCs w:val="28"/>
        </w:rPr>
        <w:t>к</w:t>
      </w:r>
      <w:r w:rsidR="008774EB" w:rsidRPr="00EE37C2">
        <w:rPr>
          <w:snapToGrid w:val="0"/>
          <w:color w:val="000000"/>
          <w:sz w:val="28"/>
          <w:szCs w:val="28"/>
        </w:rPr>
        <w:t>а</w:t>
      </w:r>
      <w:r w:rsidR="008774EB" w:rsidRPr="00EE37C2">
        <w:rPr>
          <w:snapToGrid w:val="0"/>
          <w:color w:val="000000"/>
          <w:sz w:val="28"/>
          <w:szCs w:val="28"/>
        </w:rPr>
        <w:t>пельно</w:t>
      </w:r>
      <w:proofErr w:type="spellEnd"/>
      <w:r w:rsidR="008774EB"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5</w:t>
      </w:r>
      <w:r w:rsidR="008774EB" w:rsidRPr="00EE37C2">
        <w:rPr>
          <w:snapToGrid w:val="0"/>
          <w:color w:val="000000"/>
          <w:sz w:val="28"/>
          <w:szCs w:val="28"/>
        </w:rPr>
        <w:t>.</w:t>
      </w:r>
    </w:p>
    <w:p w:rsidR="008774EB" w:rsidRPr="00EE37C2" w:rsidRDefault="008774EB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5. Папаверин.</w:t>
      </w:r>
    </w:p>
    <w:p w:rsidR="008774EB" w:rsidRPr="00EE37C2" w:rsidRDefault="008774EB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6. Витамины группы В.</w:t>
      </w:r>
    </w:p>
    <w:p w:rsidR="00614D69" w:rsidRPr="00EE37C2" w:rsidRDefault="00614D69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953E6" w:rsidRPr="00EE37C2" w:rsidRDefault="009419DE" w:rsidP="00EE37C2">
      <w:pPr>
        <w:pStyle w:val="3"/>
        <w:keepNext w:val="0"/>
        <w:widowControl/>
        <w:spacing w:line="360" w:lineRule="auto"/>
        <w:ind w:firstLine="709"/>
        <w:jc w:val="both"/>
        <w:rPr>
          <w:iCs/>
          <w:color w:val="000000"/>
        </w:rPr>
      </w:pPr>
      <w:r w:rsidRPr="00EE37C2">
        <w:rPr>
          <w:iCs/>
          <w:color w:val="000000"/>
        </w:rPr>
        <w:t>Эпикриз</w:t>
      </w:r>
    </w:p>
    <w:p w:rsidR="009419DE" w:rsidRDefault="009419DE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44727" w:rsidRPr="00EE37C2" w:rsidRDefault="008774EB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>Больной поступил</w:t>
      </w:r>
      <w:r w:rsidR="009419DE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>10.04.08 по направлению медсанчасти ОАО</w:t>
      </w:r>
      <w:r w:rsidR="00A223E8" w:rsidRPr="00A223E8">
        <w:rPr>
          <w:snapToGrid w:val="0"/>
          <w:color w:val="000000"/>
          <w:sz w:val="28"/>
          <w:szCs w:val="28"/>
        </w:rPr>
        <w:t xml:space="preserve"> ****</w:t>
      </w:r>
      <w:r w:rsidRPr="00EE37C2">
        <w:rPr>
          <w:snapToGrid w:val="0"/>
          <w:color w:val="000000"/>
          <w:sz w:val="28"/>
          <w:szCs w:val="28"/>
        </w:rPr>
        <w:t xml:space="preserve"> с диагнозом </w:t>
      </w:r>
      <w:r w:rsidR="00744727" w:rsidRPr="00EE37C2">
        <w:rPr>
          <w:snapToGrid w:val="0"/>
          <w:color w:val="000000"/>
          <w:sz w:val="28"/>
          <w:szCs w:val="28"/>
        </w:rPr>
        <w:t>Стойкие остаточные явления вибрационной болезни ІІ ст</w:t>
      </w:r>
      <w:r w:rsidR="00744727" w:rsidRPr="00EE37C2">
        <w:rPr>
          <w:snapToGrid w:val="0"/>
          <w:color w:val="000000"/>
          <w:sz w:val="28"/>
          <w:szCs w:val="28"/>
        </w:rPr>
        <w:t>е</w:t>
      </w:r>
      <w:r w:rsidR="00744727" w:rsidRPr="00EE37C2">
        <w:rPr>
          <w:snapToGrid w:val="0"/>
          <w:color w:val="000000"/>
          <w:sz w:val="28"/>
          <w:szCs w:val="28"/>
        </w:rPr>
        <w:t xml:space="preserve">пени от воздействия локальной вибрации. Синдром вегетативно-сенсорной </w:t>
      </w:r>
      <w:proofErr w:type="spellStart"/>
      <w:r w:rsidR="00744727" w:rsidRPr="00EE37C2">
        <w:rPr>
          <w:snapToGrid w:val="0"/>
          <w:color w:val="000000"/>
          <w:sz w:val="28"/>
          <w:szCs w:val="28"/>
        </w:rPr>
        <w:t>полиневропатии</w:t>
      </w:r>
      <w:proofErr w:type="spellEnd"/>
      <w:r w:rsidR="00744727" w:rsidRPr="00EE37C2">
        <w:rPr>
          <w:snapToGrid w:val="0"/>
          <w:color w:val="000000"/>
          <w:sz w:val="28"/>
          <w:szCs w:val="28"/>
        </w:rPr>
        <w:t xml:space="preserve"> верхних конечностей. </w:t>
      </w:r>
      <w:proofErr w:type="spellStart"/>
      <w:r w:rsidR="00744727" w:rsidRPr="00EE37C2">
        <w:rPr>
          <w:snapToGrid w:val="0"/>
          <w:color w:val="000000"/>
          <w:sz w:val="28"/>
          <w:szCs w:val="28"/>
        </w:rPr>
        <w:t>Нейросенсорная</w:t>
      </w:r>
      <w:proofErr w:type="spellEnd"/>
      <w:r w:rsidR="00744727" w:rsidRPr="00EE37C2">
        <w:rPr>
          <w:snapToGrid w:val="0"/>
          <w:color w:val="000000"/>
          <w:sz w:val="28"/>
          <w:szCs w:val="28"/>
        </w:rPr>
        <w:t xml:space="preserve"> тугоухость значительной степени. Сопутствующие заболевания: ИБС: стенокардия напряжения ФК 2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>3</w:t>
      </w:r>
      <w:r w:rsidR="00744727" w:rsidRPr="00EE37C2">
        <w:rPr>
          <w:snapToGrid w:val="0"/>
          <w:color w:val="000000"/>
          <w:sz w:val="28"/>
          <w:szCs w:val="28"/>
        </w:rPr>
        <w:t>. Артериальная гипертензия ІІІ ст</w:t>
      </w:r>
      <w:r w:rsidR="00744727" w:rsidRPr="00EE37C2">
        <w:rPr>
          <w:snapToGrid w:val="0"/>
          <w:color w:val="000000"/>
          <w:sz w:val="28"/>
          <w:szCs w:val="28"/>
        </w:rPr>
        <w:t>а</w:t>
      </w:r>
      <w:r w:rsidR="00744727" w:rsidRPr="00EE37C2">
        <w:rPr>
          <w:snapToGrid w:val="0"/>
          <w:color w:val="000000"/>
          <w:sz w:val="28"/>
          <w:szCs w:val="28"/>
        </w:rPr>
        <w:t xml:space="preserve">дии, риск 4. ХСН ІІ А. ФК ІІІ. Гиперметропия слабой степени. </w:t>
      </w:r>
      <w:proofErr w:type="spellStart"/>
      <w:r w:rsidR="00744727" w:rsidRPr="00EE37C2">
        <w:rPr>
          <w:snapToGrid w:val="0"/>
          <w:color w:val="000000"/>
          <w:sz w:val="28"/>
          <w:szCs w:val="28"/>
        </w:rPr>
        <w:t>Анги</w:t>
      </w:r>
      <w:r w:rsidR="00744727" w:rsidRPr="00EE37C2">
        <w:rPr>
          <w:snapToGrid w:val="0"/>
          <w:color w:val="000000"/>
          <w:sz w:val="28"/>
          <w:szCs w:val="28"/>
        </w:rPr>
        <w:t>о</w:t>
      </w:r>
      <w:r w:rsidR="00744727" w:rsidRPr="00EE37C2">
        <w:rPr>
          <w:snapToGrid w:val="0"/>
          <w:color w:val="000000"/>
          <w:sz w:val="28"/>
          <w:szCs w:val="28"/>
        </w:rPr>
        <w:t>патия</w:t>
      </w:r>
      <w:proofErr w:type="spellEnd"/>
      <w:r w:rsidR="00744727" w:rsidRPr="00EE37C2">
        <w:rPr>
          <w:snapToGrid w:val="0"/>
          <w:color w:val="000000"/>
          <w:sz w:val="28"/>
          <w:szCs w:val="28"/>
        </w:rPr>
        <w:t xml:space="preserve"> сетчатки </w:t>
      </w:r>
      <w:r w:rsidR="00EE37C2" w:rsidRPr="00EE37C2">
        <w:rPr>
          <w:snapToGrid w:val="0"/>
          <w:color w:val="000000"/>
          <w:sz w:val="28"/>
          <w:szCs w:val="28"/>
          <w:lang w:val="en-US"/>
        </w:rPr>
        <w:t>O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EE37C2" w:rsidRPr="00EE37C2">
        <w:rPr>
          <w:snapToGrid w:val="0"/>
          <w:color w:val="000000"/>
          <w:sz w:val="28"/>
          <w:szCs w:val="28"/>
          <w:lang w:val="en-US"/>
        </w:rPr>
        <w:t>U</w:t>
      </w:r>
      <w:r w:rsidR="00EE37C2" w:rsidRPr="00EE37C2">
        <w:rPr>
          <w:snapToGrid w:val="0"/>
          <w:color w:val="000000"/>
          <w:sz w:val="28"/>
          <w:szCs w:val="28"/>
        </w:rPr>
        <w:t>.</w:t>
      </w:r>
      <w:r w:rsidR="00744727" w:rsidRPr="00EE37C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744727" w:rsidRPr="00EE37C2">
        <w:rPr>
          <w:snapToGrid w:val="0"/>
          <w:color w:val="000000"/>
          <w:sz w:val="28"/>
          <w:szCs w:val="28"/>
        </w:rPr>
        <w:t>Дисциркуляторная</w:t>
      </w:r>
      <w:proofErr w:type="spellEnd"/>
      <w:r w:rsidR="00744727" w:rsidRPr="00EE37C2">
        <w:rPr>
          <w:snapToGrid w:val="0"/>
          <w:color w:val="000000"/>
          <w:sz w:val="28"/>
          <w:szCs w:val="28"/>
        </w:rPr>
        <w:t xml:space="preserve"> энцефалопатия ІІ стадии смешанного генеза (гипертонического, сосудистого), </w:t>
      </w:r>
      <w:proofErr w:type="spellStart"/>
      <w:r w:rsidR="00744727" w:rsidRPr="00EE37C2">
        <w:rPr>
          <w:snapToGrid w:val="0"/>
          <w:color w:val="000000"/>
          <w:sz w:val="28"/>
          <w:szCs w:val="28"/>
        </w:rPr>
        <w:t>астено</w:t>
      </w:r>
      <w:proofErr w:type="spellEnd"/>
      <w:r w:rsidR="00744727" w:rsidRPr="00EE37C2">
        <w:rPr>
          <w:snapToGrid w:val="0"/>
          <w:color w:val="000000"/>
          <w:sz w:val="28"/>
          <w:szCs w:val="28"/>
        </w:rPr>
        <w:t>-органический синдром.</w:t>
      </w:r>
    </w:p>
    <w:p w:rsidR="00744727" w:rsidRPr="00EE37C2" w:rsidRDefault="00744727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E37C2">
        <w:rPr>
          <w:snapToGrid w:val="0"/>
          <w:color w:val="000000"/>
          <w:sz w:val="28"/>
          <w:szCs w:val="28"/>
        </w:rPr>
        <w:t xml:space="preserve">За время пребывания на </w:t>
      </w:r>
      <w:proofErr w:type="spellStart"/>
      <w:r w:rsidRPr="00EE37C2">
        <w:rPr>
          <w:snapToGrid w:val="0"/>
          <w:color w:val="000000"/>
          <w:sz w:val="28"/>
          <w:szCs w:val="28"/>
        </w:rPr>
        <w:t>профкойке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прошел необходимые обследов</w:t>
      </w:r>
      <w:r w:rsidRPr="00EE37C2">
        <w:rPr>
          <w:snapToGrid w:val="0"/>
          <w:color w:val="000000"/>
          <w:sz w:val="28"/>
          <w:szCs w:val="28"/>
        </w:rPr>
        <w:t>а</w:t>
      </w:r>
      <w:r w:rsidRPr="00EE37C2">
        <w:rPr>
          <w:snapToGrid w:val="0"/>
          <w:color w:val="000000"/>
          <w:sz w:val="28"/>
          <w:szCs w:val="28"/>
        </w:rPr>
        <w:t>ния (клинический анализ крови, общий анализ мочи, ЭКГ, УЗИ п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 xml:space="preserve">чек, мочевого пузыря, сердца; </w:t>
      </w:r>
      <w:proofErr w:type="spellStart"/>
      <w:r w:rsidRPr="00EE37C2">
        <w:rPr>
          <w:snapToGrid w:val="0"/>
          <w:color w:val="000000"/>
          <w:sz w:val="28"/>
          <w:szCs w:val="28"/>
        </w:rPr>
        <w:t>реовазография</w:t>
      </w:r>
      <w:proofErr w:type="spellEnd"/>
      <w:r w:rsidRPr="00EE37C2">
        <w:rPr>
          <w:snapToGrid w:val="0"/>
          <w:color w:val="000000"/>
          <w:sz w:val="28"/>
          <w:szCs w:val="28"/>
        </w:rPr>
        <w:t>, капилляроскопия, ко</w:t>
      </w:r>
      <w:r w:rsidRPr="00EE37C2">
        <w:rPr>
          <w:snapToGrid w:val="0"/>
          <w:color w:val="000000"/>
          <w:sz w:val="28"/>
          <w:szCs w:val="28"/>
        </w:rPr>
        <w:t>н</w:t>
      </w:r>
      <w:r w:rsidRPr="00EE37C2">
        <w:rPr>
          <w:snapToGrid w:val="0"/>
          <w:color w:val="000000"/>
          <w:sz w:val="28"/>
          <w:szCs w:val="28"/>
        </w:rPr>
        <w:t>сультации ЛОР, окулиста, кардиолога, уролога, невропатолога). П</w:t>
      </w:r>
      <w:r w:rsidRPr="00EE37C2">
        <w:rPr>
          <w:snapToGrid w:val="0"/>
          <w:color w:val="000000"/>
          <w:sz w:val="28"/>
          <w:szCs w:val="28"/>
        </w:rPr>
        <w:t>о</w:t>
      </w:r>
      <w:r w:rsidRPr="00EE37C2">
        <w:rPr>
          <w:snapToGrid w:val="0"/>
          <w:color w:val="000000"/>
          <w:sz w:val="28"/>
          <w:szCs w:val="28"/>
        </w:rPr>
        <w:t xml:space="preserve">лучал лечение: </w:t>
      </w:r>
      <w:proofErr w:type="spellStart"/>
      <w:r w:rsidRPr="00EE37C2">
        <w:rPr>
          <w:snapToGrid w:val="0"/>
          <w:color w:val="000000"/>
          <w:sz w:val="28"/>
          <w:szCs w:val="28"/>
        </w:rPr>
        <w:t>Диклофенак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в/м; </w:t>
      </w:r>
      <w:proofErr w:type="spellStart"/>
      <w:r w:rsidRPr="00EE37C2">
        <w:rPr>
          <w:snapToGrid w:val="0"/>
          <w:color w:val="000000"/>
          <w:sz w:val="28"/>
          <w:szCs w:val="28"/>
        </w:rPr>
        <w:t>Рибоксин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внутривенно, </w:t>
      </w:r>
      <w:proofErr w:type="spellStart"/>
      <w:r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1</w:t>
      </w:r>
      <w:r w:rsidRPr="00EE37C2">
        <w:rPr>
          <w:snapToGrid w:val="0"/>
          <w:color w:val="000000"/>
          <w:sz w:val="28"/>
          <w:szCs w:val="28"/>
        </w:rPr>
        <w:t xml:space="preserve">0; </w:t>
      </w:r>
      <w:proofErr w:type="spellStart"/>
      <w:r w:rsidRPr="00EE37C2">
        <w:rPr>
          <w:snapToGrid w:val="0"/>
          <w:color w:val="000000"/>
          <w:sz w:val="28"/>
          <w:szCs w:val="28"/>
        </w:rPr>
        <w:t>Пирацетам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2</w:t>
      </w:r>
      <w:r w:rsidR="00EE37C2" w:rsidRPr="00EE37C2">
        <w:rPr>
          <w:snapToGrid w:val="0"/>
          <w:color w:val="000000"/>
          <w:sz w:val="28"/>
          <w:szCs w:val="28"/>
        </w:rPr>
        <w:t>0</w:t>
      </w:r>
      <w:r w:rsidR="00EE37C2">
        <w:rPr>
          <w:snapToGrid w:val="0"/>
          <w:color w:val="000000"/>
          <w:sz w:val="28"/>
          <w:szCs w:val="28"/>
        </w:rPr>
        <w:t>%</w:t>
      </w:r>
      <w:r w:rsidRPr="00EE37C2">
        <w:rPr>
          <w:snapToGrid w:val="0"/>
          <w:color w:val="000000"/>
          <w:sz w:val="28"/>
          <w:szCs w:val="28"/>
        </w:rPr>
        <w:t xml:space="preserve"> </w:t>
      </w:r>
      <w:r w:rsidR="00EE37C2">
        <w:rPr>
          <w:snapToGrid w:val="0"/>
          <w:color w:val="000000"/>
          <w:sz w:val="28"/>
          <w:szCs w:val="28"/>
        </w:rPr>
        <w:t>–</w:t>
      </w:r>
      <w:r w:rsidR="00EE37C2" w:rsidRPr="00EE37C2">
        <w:rPr>
          <w:snapToGrid w:val="0"/>
          <w:color w:val="000000"/>
          <w:sz w:val="28"/>
          <w:szCs w:val="28"/>
        </w:rPr>
        <w:t xml:space="preserve"> </w:t>
      </w:r>
      <w:r w:rsidRPr="00EE37C2">
        <w:rPr>
          <w:snapToGrid w:val="0"/>
          <w:color w:val="000000"/>
          <w:sz w:val="28"/>
          <w:szCs w:val="28"/>
        </w:rPr>
        <w:t xml:space="preserve">10 в/в </w:t>
      </w:r>
      <w:proofErr w:type="spellStart"/>
      <w:r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1</w:t>
      </w:r>
      <w:r w:rsidRPr="00EE37C2">
        <w:rPr>
          <w:snapToGrid w:val="0"/>
          <w:color w:val="000000"/>
          <w:sz w:val="28"/>
          <w:szCs w:val="28"/>
        </w:rPr>
        <w:t xml:space="preserve">0; </w:t>
      </w:r>
      <w:proofErr w:type="spellStart"/>
      <w:r w:rsidRPr="00EE37C2">
        <w:rPr>
          <w:snapToGrid w:val="0"/>
          <w:color w:val="000000"/>
          <w:sz w:val="28"/>
          <w:szCs w:val="28"/>
        </w:rPr>
        <w:t>Кавинтон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 5,0 на 200,0 </w:t>
      </w:r>
      <w:r w:rsidRPr="00EE37C2">
        <w:rPr>
          <w:snapToGrid w:val="0"/>
          <w:color w:val="000000"/>
          <w:sz w:val="28"/>
          <w:szCs w:val="28"/>
        </w:rPr>
        <w:lastRenderedPageBreak/>
        <w:t>ф</w:t>
      </w:r>
      <w:r w:rsidRPr="00EE37C2">
        <w:rPr>
          <w:snapToGrid w:val="0"/>
          <w:color w:val="000000"/>
          <w:sz w:val="28"/>
          <w:szCs w:val="28"/>
        </w:rPr>
        <w:t>и</w:t>
      </w:r>
      <w:r w:rsidRPr="00EE37C2">
        <w:rPr>
          <w:snapToGrid w:val="0"/>
          <w:color w:val="000000"/>
          <w:sz w:val="28"/>
          <w:szCs w:val="28"/>
        </w:rPr>
        <w:t xml:space="preserve">зиологического раствора в/в </w:t>
      </w:r>
      <w:proofErr w:type="spellStart"/>
      <w:r w:rsidRPr="00EE37C2">
        <w:rPr>
          <w:snapToGrid w:val="0"/>
          <w:color w:val="000000"/>
          <w:sz w:val="28"/>
          <w:szCs w:val="28"/>
        </w:rPr>
        <w:t>струйно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</w:t>
      </w:r>
      <w:proofErr w:type="spellStart"/>
      <w:r w:rsidRPr="00EE37C2">
        <w:rPr>
          <w:snapToGrid w:val="0"/>
          <w:color w:val="000000"/>
          <w:sz w:val="28"/>
          <w:szCs w:val="28"/>
        </w:rPr>
        <w:t>капельно</w:t>
      </w:r>
      <w:proofErr w:type="spellEnd"/>
      <w:r w:rsidRPr="00EE37C2">
        <w:rPr>
          <w:snapToGrid w:val="0"/>
          <w:color w:val="000000"/>
          <w:sz w:val="28"/>
          <w:szCs w:val="28"/>
        </w:rPr>
        <w:t xml:space="preserve">, медленно </w:t>
      </w:r>
      <w:r w:rsidR="00EE37C2">
        <w:rPr>
          <w:snapToGrid w:val="0"/>
          <w:color w:val="000000"/>
          <w:sz w:val="28"/>
          <w:szCs w:val="28"/>
        </w:rPr>
        <w:t>№</w:t>
      </w:r>
      <w:r w:rsidR="00EE37C2" w:rsidRPr="00EE37C2">
        <w:rPr>
          <w:snapToGrid w:val="0"/>
          <w:color w:val="000000"/>
          <w:sz w:val="28"/>
          <w:szCs w:val="28"/>
        </w:rPr>
        <w:t>5</w:t>
      </w:r>
      <w:r w:rsidRPr="00EE37C2">
        <w:rPr>
          <w:snapToGrid w:val="0"/>
          <w:color w:val="000000"/>
          <w:sz w:val="28"/>
          <w:szCs w:val="28"/>
        </w:rPr>
        <w:t xml:space="preserve">; Папаверин; Витамины группы </w:t>
      </w:r>
      <w:r w:rsidR="00EE37C2" w:rsidRPr="00EE37C2">
        <w:rPr>
          <w:snapToGrid w:val="0"/>
          <w:color w:val="000000"/>
          <w:sz w:val="28"/>
          <w:szCs w:val="28"/>
        </w:rPr>
        <w:t>В.</w:t>
      </w:r>
      <w:r w:rsidR="00EE37C2">
        <w:rPr>
          <w:snapToGrid w:val="0"/>
          <w:color w:val="000000"/>
          <w:sz w:val="28"/>
          <w:szCs w:val="28"/>
        </w:rPr>
        <w:t> </w:t>
      </w:r>
      <w:r w:rsidR="00EE37C2" w:rsidRPr="00EE37C2">
        <w:rPr>
          <w:snapToGrid w:val="0"/>
          <w:color w:val="000000"/>
          <w:sz w:val="28"/>
          <w:szCs w:val="28"/>
        </w:rPr>
        <w:t>Рекомендовано</w:t>
      </w:r>
      <w:r w:rsidRPr="00EE37C2">
        <w:rPr>
          <w:snapToGrid w:val="0"/>
          <w:color w:val="000000"/>
          <w:sz w:val="28"/>
          <w:szCs w:val="28"/>
        </w:rPr>
        <w:t xml:space="preserve"> наблюдение </w:t>
      </w:r>
      <w:proofErr w:type="spellStart"/>
      <w:r w:rsidRPr="00EE37C2">
        <w:rPr>
          <w:snapToGrid w:val="0"/>
          <w:color w:val="000000"/>
          <w:sz w:val="28"/>
          <w:szCs w:val="28"/>
        </w:rPr>
        <w:t>профопатолога</w:t>
      </w:r>
      <w:proofErr w:type="spellEnd"/>
      <w:r w:rsidRPr="00EE37C2">
        <w:rPr>
          <w:snapToGrid w:val="0"/>
          <w:color w:val="000000"/>
          <w:sz w:val="28"/>
          <w:szCs w:val="28"/>
        </w:rPr>
        <w:t>, невролога, ЛОР-врача, терапевта по м</w:t>
      </w:r>
      <w:r w:rsidRPr="00EE37C2">
        <w:rPr>
          <w:snapToGrid w:val="0"/>
          <w:color w:val="000000"/>
          <w:sz w:val="28"/>
          <w:szCs w:val="28"/>
        </w:rPr>
        <w:t>е</w:t>
      </w:r>
      <w:r w:rsidRPr="00EE37C2">
        <w:rPr>
          <w:snapToGrid w:val="0"/>
          <w:color w:val="000000"/>
          <w:sz w:val="28"/>
          <w:szCs w:val="28"/>
        </w:rPr>
        <w:t>сту жительства.</w:t>
      </w:r>
    </w:p>
    <w:p w:rsidR="002953E6" w:rsidRDefault="002953E6" w:rsidP="00EE37C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E37C2" w:rsidRPr="00EE37C2" w:rsidRDefault="002D7AA8" w:rsidP="00EE37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="0053151D" w:rsidRPr="009419DE">
        <w:rPr>
          <w:b/>
          <w:color w:val="000000"/>
          <w:sz w:val="28"/>
          <w:szCs w:val="28"/>
        </w:rPr>
        <w:t>итература</w:t>
      </w:r>
    </w:p>
    <w:p w:rsidR="009419DE" w:rsidRDefault="009419DE" w:rsidP="00EE37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7C2" w:rsidRPr="00EE37C2" w:rsidRDefault="0053151D" w:rsidP="009419DE">
      <w:pPr>
        <w:spacing w:line="360" w:lineRule="auto"/>
        <w:jc w:val="both"/>
        <w:rPr>
          <w:color w:val="000000"/>
          <w:sz w:val="28"/>
          <w:szCs w:val="28"/>
        </w:rPr>
      </w:pPr>
      <w:r w:rsidRPr="00EE37C2">
        <w:rPr>
          <w:color w:val="000000"/>
          <w:sz w:val="28"/>
          <w:szCs w:val="28"/>
        </w:rPr>
        <w:t xml:space="preserve">1. </w:t>
      </w:r>
      <w:r w:rsidR="00EE37C2" w:rsidRPr="00EE37C2">
        <w:rPr>
          <w:color w:val="000000"/>
          <w:sz w:val="28"/>
          <w:szCs w:val="28"/>
        </w:rPr>
        <w:t>Артамонова</w:t>
      </w:r>
      <w:r w:rsidR="00EE37C2">
        <w:rPr>
          <w:color w:val="000000"/>
          <w:sz w:val="28"/>
          <w:szCs w:val="28"/>
        </w:rPr>
        <w:t> </w:t>
      </w:r>
      <w:r w:rsidR="00EE37C2" w:rsidRPr="00EE37C2">
        <w:rPr>
          <w:color w:val="000000"/>
          <w:sz w:val="28"/>
          <w:szCs w:val="28"/>
        </w:rPr>
        <w:t>В.Г.</w:t>
      </w:r>
      <w:r w:rsidRPr="00EE37C2">
        <w:rPr>
          <w:color w:val="000000"/>
          <w:sz w:val="28"/>
          <w:szCs w:val="28"/>
        </w:rPr>
        <w:t xml:space="preserve">, </w:t>
      </w:r>
      <w:r w:rsidR="00EE37C2" w:rsidRPr="00EE37C2">
        <w:rPr>
          <w:color w:val="000000"/>
          <w:sz w:val="28"/>
          <w:szCs w:val="28"/>
        </w:rPr>
        <w:t>Шаталов</w:t>
      </w:r>
      <w:r w:rsidR="00EE37C2">
        <w:rPr>
          <w:color w:val="000000"/>
          <w:sz w:val="28"/>
          <w:szCs w:val="28"/>
        </w:rPr>
        <w:t> </w:t>
      </w:r>
      <w:r w:rsidR="00EE37C2" w:rsidRPr="00EE37C2">
        <w:rPr>
          <w:color w:val="000000"/>
          <w:sz w:val="28"/>
          <w:szCs w:val="28"/>
        </w:rPr>
        <w:t>Н.Н.</w:t>
      </w:r>
      <w:r w:rsidR="00EE37C2">
        <w:rPr>
          <w:color w:val="000000"/>
          <w:sz w:val="28"/>
          <w:szCs w:val="28"/>
        </w:rPr>
        <w:t> </w:t>
      </w:r>
      <w:r w:rsidR="00EE37C2" w:rsidRPr="00EE37C2">
        <w:rPr>
          <w:color w:val="000000"/>
          <w:sz w:val="28"/>
          <w:szCs w:val="28"/>
        </w:rPr>
        <w:t>Профессиональные</w:t>
      </w:r>
      <w:r w:rsidRPr="00EE37C2">
        <w:rPr>
          <w:color w:val="000000"/>
          <w:sz w:val="28"/>
          <w:szCs w:val="28"/>
        </w:rPr>
        <w:t xml:space="preserve"> болезни Москва: Медицина, 1988</w:t>
      </w:r>
    </w:p>
    <w:p w:rsidR="00EE37C2" w:rsidRPr="00EE37C2" w:rsidRDefault="0053151D" w:rsidP="009419DE">
      <w:pPr>
        <w:spacing w:line="360" w:lineRule="auto"/>
        <w:jc w:val="both"/>
        <w:rPr>
          <w:color w:val="000000"/>
          <w:sz w:val="28"/>
          <w:szCs w:val="28"/>
        </w:rPr>
      </w:pPr>
      <w:r w:rsidRPr="00EE37C2">
        <w:rPr>
          <w:color w:val="000000"/>
          <w:sz w:val="28"/>
          <w:szCs w:val="28"/>
        </w:rPr>
        <w:t xml:space="preserve">2. Справочник практического врача / Под ред. </w:t>
      </w:r>
      <w:r w:rsidR="00EE37C2" w:rsidRPr="00EE37C2">
        <w:rPr>
          <w:color w:val="000000"/>
          <w:sz w:val="28"/>
          <w:szCs w:val="28"/>
        </w:rPr>
        <w:t>А.И.</w:t>
      </w:r>
      <w:r w:rsidR="00EE37C2">
        <w:rPr>
          <w:color w:val="000000"/>
          <w:sz w:val="28"/>
          <w:szCs w:val="28"/>
        </w:rPr>
        <w:t> </w:t>
      </w:r>
      <w:r w:rsidR="00EE37C2" w:rsidRPr="00EE37C2">
        <w:rPr>
          <w:color w:val="000000"/>
          <w:sz w:val="28"/>
          <w:szCs w:val="28"/>
        </w:rPr>
        <w:t>Воробьева</w:t>
      </w:r>
      <w:r w:rsidRPr="00EE37C2">
        <w:rPr>
          <w:color w:val="000000"/>
          <w:sz w:val="28"/>
          <w:szCs w:val="28"/>
        </w:rPr>
        <w:t xml:space="preserve"> </w:t>
      </w:r>
      <w:r w:rsidR="00EE37C2">
        <w:rPr>
          <w:color w:val="000000"/>
          <w:sz w:val="28"/>
          <w:szCs w:val="28"/>
        </w:rPr>
        <w:t>–</w:t>
      </w:r>
      <w:r w:rsidR="00EE37C2" w:rsidRPr="00EE37C2">
        <w:rPr>
          <w:color w:val="000000"/>
          <w:sz w:val="28"/>
          <w:szCs w:val="28"/>
        </w:rPr>
        <w:t xml:space="preserve"> </w:t>
      </w:r>
      <w:r w:rsidRPr="00EE37C2">
        <w:rPr>
          <w:color w:val="000000"/>
          <w:sz w:val="28"/>
          <w:szCs w:val="28"/>
        </w:rPr>
        <w:t>Москва: Медицин</w:t>
      </w:r>
      <w:r w:rsidR="00EE37C2" w:rsidRPr="00EE37C2">
        <w:rPr>
          <w:color w:val="000000"/>
          <w:sz w:val="28"/>
          <w:szCs w:val="28"/>
        </w:rPr>
        <w:t>а,</w:t>
      </w:r>
      <w:r w:rsidR="00EE37C2">
        <w:rPr>
          <w:color w:val="000000"/>
          <w:sz w:val="28"/>
          <w:szCs w:val="28"/>
        </w:rPr>
        <w:t xml:space="preserve"> </w:t>
      </w:r>
      <w:r w:rsidR="00EE37C2" w:rsidRPr="00EE37C2">
        <w:rPr>
          <w:color w:val="000000"/>
          <w:sz w:val="28"/>
          <w:szCs w:val="28"/>
        </w:rPr>
        <w:t>1</w:t>
      </w:r>
      <w:r w:rsidRPr="00EE37C2">
        <w:rPr>
          <w:color w:val="000000"/>
          <w:sz w:val="28"/>
          <w:szCs w:val="28"/>
        </w:rPr>
        <w:t>992</w:t>
      </w:r>
    </w:p>
    <w:p w:rsidR="00EE37C2" w:rsidRPr="00EE37C2" w:rsidRDefault="0053151D" w:rsidP="009419DE">
      <w:pPr>
        <w:spacing w:line="360" w:lineRule="auto"/>
        <w:jc w:val="both"/>
        <w:rPr>
          <w:color w:val="000000"/>
          <w:sz w:val="28"/>
          <w:szCs w:val="28"/>
        </w:rPr>
      </w:pPr>
      <w:r w:rsidRPr="00EE37C2">
        <w:rPr>
          <w:color w:val="000000"/>
          <w:sz w:val="28"/>
          <w:szCs w:val="28"/>
        </w:rPr>
        <w:t>3. Вибрация на производстве: вопросы физики, гигиены и физиол</w:t>
      </w:r>
      <w:r w:rsidRPr="00EE37C2">
        <w:rPr>
          <w:color w:val="000000"/>
          <w:sz w:val="28"/>
          <w:szCs w:val="28"/>
        </w:rPr>
        <w:t>о</w:t>
      </w:r>
      <w:r w:rsidRPr="00EE37C2">
        <w:rPr>
          <w:color w:val="000000"/>
          <w:sz w:val="28"/>
          <w:szCs w:val="28"/>
        </w:rPr>
        <w:t xml:space="preserve">гии труда, клиники, патофизиологии и профилактики, под ред. </w:t>
      </w:r>
      <w:r w:rsidR="00EE37C2" w:rsidRPr="00EE37C2">
        <w:rPr>
          <w:color w:val="000000"/>
          <w:sz w:val="28"/>
          <w:szCs w:val="28"/>
        </w:rPr>
        <w:t>А.А.</w:t>
      </w:r>
      <w:r w:rsidR="00EE37C2">
        <w:rPr>
          <w:color w:val="000000"/>
          <w:sz w:val="28"/>
          <w:szCs w:val="28"/>
        </w:rPr>
        <w:t> </w:t>
      </w:r>
      <w:proofErr w:type="spellStart"/>
      <w:r w:rsidR="00EE37C2" w:rsidRPr="00EE37C2">
        <w:rPr>
          <w:color w:val="000000"/>
          <w:sz w:val="28"/>
          <w:szCs w:val="28"/>
        </w:rPr>
        <w:t>Лет</w:t>
      </w:r>
      <w:r w:rsidR="00EE37C2" w:rsidRPr="00EE37C2">
        <w:rPr>
          <w:color w:val="000000"/>
          <w:sz w:val="28"/>
          <w:szCs w:val="28"/>
        </w:rPr>
        <w:t>а</w:t>
      </w:r>
      <w:r w:rsidR="00EE37C2" w:rsidRPr="00EE37C2">
        <w:rPr>
          <w:color w:val="000000"/>
          <w:sz w:val="28"/>
          <w:szCs w:val="28"/>
        </w:rPr>
        <w:t>вета</w:t>
      </w:r>
      <w:proofErr w:type="spellEnd"/>
      <w:r w:rsidRPr="00EE37C2">
        <w:rPr>
          <w:color w:val="000000"/>
          <w:sz w:val="28"/>
          <w:szCs w:val="28"/>
        </w:rPr>
        <w:t xml:space="preserve">, </w:t>
      </w:r>
      <w:r w:rsidR="00EE37C2" w:rsidRPr="00EE37C2">
        <w:rPr>
          <w:color w:val="000000"/>
          <w:sz w:val="28"/>
          <w:szCs w:val="28"/>
        </w:rPr>
        <w:t>Э.А.</w:t>
      </w:r>
      <w:r w:rsidR="00EE37C2">
        <w:rPr>
          <w:color w:val="000000"/>
          <w:sz w:val="28"/>
          <w:szCs w:val="28"/>
        </w:rPr>
        <w:t> </w:t>
      </w:r>
      <w:proofErr w:type="spellStart"/>
      <w:r w:rsidR="00EE37C2" w:rsidRPr="00EE37C2">
        <w:rPr>
          <w:color w:val="000000"/>
          <w:sz w:val="28"/>
          <w:szCs w:val="28"/>
        </w:rPr>
        <w:t>Дрогичиной</w:t>
      </w:r>
      <w:proofErr w:type="spellEnd"/>
      <w:r w:rsidRPr="00EE37C2">
        <w:rPr>
          <w:color w:val="000000"/>
          <w:sz w:val="28"/>
          <w:szCs w:val="28"/>
        </w:rPr>
        <w:t xml:space="preserve">, </w:t>
      </w:r>
      <w:r w:rsidR="00EE37C2">
        <w:rPr>
          <w:color w:val="000000"/>
          <w:sz w:val="28"/>
          <w:szCs w:val="28"/>
        </w:rPr>
        <w:t>«</w:t>
      </w:r>
      <w:r w:rsidR="00EE37C2" w:rsidRPr="00EE37C2">
        <w:rPr>
          <w:color w:val="000000"/>
          <w:sz w:val="28"/>
          <w:szCs w:val="28"/>
        </w:rPr>
        <w:t>М</w:t>
      </w:r>
      <w:r w:rsidRPr="00EE37C2">
        <w:rPr>
          <w:color w:val="000000"/>
          <w:sz w:val="28"/>
          <w:szCs w:val="28"/>
        </w:rPr>
        <w:t>едицина</w:t>
      </w:r>
      <w:r w:rsidR="00EE37C2">
        <w:rPr>
          <w:color w:val="000000"/>
          <w:sz w:val="28"/>
          <w:szCs w:val="28"/>
        </w:rPr>
        <w:t>»</w:t>
      </w:r>
      <w:r w:rsidR="00EE37C2" w:rsidRPr="00EE37C2">
        <w:rPr>
          <w:color w:val="000000"/>
          <w:sz w:val="28"/>
          <w:szCs w:val="28"/>
        </w:rPr>
        <w:t>,</w:t>
      </w:r>
      <w:r w:rsidRPr="00EE37C2">
        <w:rPr>
          <w:color w:val="000000"/>
          <w:sz w:val="28"/>
          <w:szCs w:val="28"/>
        </w:rPr>
        <w:t xml:space="preserve"> Москва, 1971.</w:t>
      </w:r>
    </w:p>
    <w:p w:rsidR="0053151D" w:rsidRPr="00EE37C2" w:rsidRDefault="0053151D" w:rsidP="009419DE">
      <w:pPr>
        <w:spacing w:line="360" w:lineRule="auto"/>
        <w:jc w:val="both"/>
        <w:rPr>
          <w:color w:val="000000"/>
          <w:sz w:val="28"/>
          <w:szCs w:val="28"/>
        </w:rPr>
      </w:pPr>
      <w:r w:rsidRPr="00EE37C2">
        <w:rPr>
          <w:color w:val="000000"/>
          <w:sz w:val="28"/>
          <w:szCs w:val="28"/>
        </w:rPr>
        <w:t xml:space="preserve">4. Руководство по профессиональным заболеваниям, под ред. </w:t>
      </w:r>
      <w:r w:rsidR="00EE37C2" w:rsidRPr="00EE37C2">
        <w:rPr>
          <w:color w:val="000000"/>
          <w:sz w:val="28"/>
          <w:szCs w:val="28"/>
        </w:rPr>
        <w:t>Н.Ф.</w:t>
      </w:r>
      <w:r w:rsidR="00EE37C2">
        <w:rPr>
          <w:color w:val="000000"/>
          <w:sz w:val="28"/>
          <w:szCs w:val="28"/>
        </w:rPr>
        <w:t> </w:t>
      </w:r>
      <w:proofErr w:type="spellStart"/>
      <w:r w:rsidR="00EE37C2" w:rsidRPr="00EE37C2">
        <w:rPr>
          <w:color w:val="000000"/>
          <w:sz w:val="28"/>
          <w:szCs w:val="28"/>
        </w:rPr>
        <w:t>Измерова</w:t>
      </w:r>
      <w:proofErr w:type="spellEnd"/>
      <w:r w:rsidRPr="00EE37C2">
        <w:rPr>
          <w:color w:val="000000"/>
          <w:sz w:val="28"/>
          <w:szCs w:val="28"/>
        </w:rPr>
        <w:t>, том 2, Медицина, Москва, 1983.</w:t>
      </w:r>
    </w:p>
    <w:sectPr w:rsidR="0053151D" w:rsidRPr="00EE37C2" w:rsidSect="00EE37C2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15" w:rsidRDefault="00861115" w:rsidP="00EE37C2">
      <w:r>
        <w:separator/>
      </w:r>
    </w:p>
  </w:endnote>
  <w:endnote w:type="continuationSeparator" w:id="0">
    <w:p w:rsidR="00861115" w:rsidRDefault="00861115" w:rsidP="00EE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15" w:rsidRDefault="00861115" w:rsidP="00EE37C2">
      <w:r>
        <w:separator/>
      </w:r>
    </w:p>
  </w:footnote>
  <w:footnote w:type="continuationSeparator" w:id="0">
    <w:p w:rsidR="00861115" w:rsidRDefault="00861115" w:rsidP="00EE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90C"/>
    <w:multiLevelType w:val="singleLevel"/>
    <w:tmpl w:val="8404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98E3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272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FC22EE7"/>
    <w:multiLevelType w:val="singleLevel"/>
    <w:tmpl w:val="84041F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501276E3"/>
    <w:multiLevelType w:val="singleLevel"/>
    <w:tmpl w:val="84041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52FE2FE8"/>
    <w:multiLevelType w:val="singleLevel"/>
    <w:tmpl w:val="48542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6D4D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94C3C8E"/>
    <w:multiLevelType w:val="singleLevel"/>
    <w:tmpl w:val="4BC09A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6"/>
    <w:rsid w:val="000006C2"/>
    <w:rsid w:val="00140B4D"/>
    <w:rsid w:val="00156D90"/>
    <w:rsid w:val="00175BBA"/>
    <w:rsid w:val="00190D28"/>
    <w:rsid w:val="00244CD1"/>
    <w:rsid w:val="002953E6"/>
    <w:rsid w:val="002D7AA8"/>
    <w:rsid w:val="00361D23"/>
    <w:rsid w:val="004E6DF5"/>
    <w:rsid w:val="00512E53"/>
    <w:rsid w:val="0053151D"/>
    <w:rsid w:val="005D27BA"/>
    <w:rsid w:val="00614D69"/>
    <w:rsid w:val="00622306"/>
    <w:rsid w:val="00631213"/>
    <w:rsid w:val="006C2CFB"/>
    <w:rsid w:val="006C59D7"/>
    <w:rsid w:val="00744727"/>
    <w:rsid w:val="007F5BC6"/>
    <w:rsid w:val="00810F24"/>
    <w:rsid w:val="008265D9"/>
    <w:rsid w:val="0084744A"/>
    <w:rsid w:val="00861115"/>
    <w:rsid w:val="008774EB"/>
    <w:rsid w:val="008C5568"/>
    <w:rsid w:val="009419DE"/>
    <w:rsid w:val="00956701"/>
    <w:rsid w:val="009821CF"/>
    <w:rsid w:val="00A223E8"/>
    <w:rsid w:val="00A51DBC"/>
    <w:rsid w:val="00B00D3E"/>
    <w:rsid w:val="00B26DB1"/>
    <w:rsid w:val="00B7231E"/>
    <w:rsid w:val="00BD5B7A"/>
    <w:rsid w:val="00BF4434"/>
    <w:rsid w:val="00C60EF0"/>
    <w:rsid w:val="00C84DED"/>
    <w:rsid w:val="00CB35B4"/>
    <w:rsid w:val="00D50CFC"/>
    <w:rsid w:val="00E342BF"/>
    <w:rsid w:val="00E92ACD"/>
    <w:rsid w:val="00EB3A8D"/>
    <w:rsid w:val="00ED6515"/>
    <w:rsid w:val="00EE37C2"/>
    <w:rsid w:val="00F82BE3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pPr>
      <w:widowControl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EE3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E37C2"/>
    <w:rPr>
      <w:rFonts w:cs="Times New Roman"/>
    </w:rPr>
  </w:style>
  <w:style w:type="paragraph" w:styleId="a7">
    <w:name w:val="footer"/>
    <w:basedOn w:val="a"/>
    <w:link w:val="a8"/>
    <w:rsid w:val="00EE3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E37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pPr>
      <w:widowControl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EE3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E37C2"/>
    <w:rPr>
      <w:rFonts w:cs="Times New Roman"/>
    </w:rPr>
  </w:style>
  <w:style w:type="paragraph" w:styleId="a7">
    <w:name w:val="footer"/>
    <w:basedOn w:val="a"/>
    <w:link w:val="a8"/>
    <w:rsid w:val="00EE3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E3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 ГОСУДАРСТВЕННЫЙ   МЕДИЦИНСКИЙ УНИВЕРСИТЕТ</vt:lpstr>
    </vt:vector>
  </TitlesOfParts>
  <Company>home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 ГОСУДАРСТВЕННЫЙ   МЕДИЦИНСКИЙ УНИВЕРСИТЕТ</dc:title>
  <dc:creator>Ирина</dc:creator>
  <cp:lastModifiedBy>Igor</cp:lastModifiedBy>
  <cp:revision>2</cp:revision>
  <cp:lastPrinted>2008-04-24T13:12:00Z</cp:lastPrinted>
  <dcterms:created xsi:type="dcterms:W3CDTF">2024-05-09T06:30:00Z</dcterms:created>
  <dcterms:modified xsi:type="dcterms:W3CDTF">2024-05-09T06:30:00Z</dcterms:modified>
</cp:coreProperties>
</file>