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543" w:rsidRDefault="00204543">
      <w:pPr>
        <w:rPr>
          <w:sz w:val="24"/>
        </w:rPr>
      </w:pPr>
      <w:r>
        <w:rPr>
          <w:sz w:val="24"/>
        </w:rPr>
        <w:t xml:space="preserve">Ф.И.О. больной:  </w:t>
      </w:r>
      <w:r w:rsidR="004F10D9">
        <w:rPr>
          <w:sz w:val="24"/>
        </w:rPr>
        <w:t>___________</w:t>
      </w:r>
    </w:p>
    <w:p w:rsidR="00204543" w:rsidRDefault="00204543">
      <w:pPr>
        <w:rPr>
          <w:sz w:val="24"/>
        </w:rPr>
      </w:pPr>
      <w:r>
        <w:rPr>
          <w:sz w:val="24"/>
        </w:rPr>
        <w:t>Пол: Женский. Возраст: 20 лет.</w:t>
      </w:r>
    </w:p>
    <w:p w:rsidR="00204543" w:rsidRDefault="00204543">
      <w:pPr>
        <w:rPr>
          <w:sz w:val="24"/>
        </w:rPr>
      </w:pPr>
      <w:r>
        <w:rPr>
          <w:sz w:val="24"/>
        </w:rPr>
        <w:t>Домашний адрес: Томская обл., Шегарский р-н, село Новоильинка.</w:t>
      </w:r>
    </w:p>
    <w:p w:rsidR="00204543" w:rsidRDefault="00204543">
      <w:pPr>
        <w:rPr>
          <w:sz w:val="24"/>
        </w:rPr>
      </w:pPr>
      <w:r>
        <w:rPr>
          <w:sz w:val="24"/>
        </w:rPr>
        <w:t>Место работы: сельская школа. Должность: учитель.</w:t>
      </w:r>
    </w:p>
    <w:p w:rsidR="00204543" w:rsidRDefault="00204543">
      <w:pPr>
        <w:pStyle w:val="6"/>
        <w:rPr>
          <w:sz w:val="24"/>
        </w:rPr>
      </w:pPr>
      <w:r>
        <w:rPr>
          <w:sz w:val="24"/>
        </w:rPr>
        <w:t>Дата поступления в клинику:  27/08/02</w:t>
      </w:r>
    </w:p>
    <w:p w:rsidR="00204543" w:rsidRDefault="00204543">
      <w:pPr>
        <w:rPr>
          <w:sz w:val="24"/>
        </w:rPr>
      </w:pPr>
      <w:bookmarkStart w:id="0" w:name="_GoBack"/>
      <w:r>
        <w:rPr>
          <w:sz w:val="24"/>
        </w:rPr>
        <w:t>Клинический диагноз: стрептостафилодермия</w:t>
      </w:r>
    </w:p>
    <w:p w:rsidR="00204543" w:rsidRDefault="00204543">
      <w:pPr>
        <w:rPr>
          <w:sz w:val="24"/>
        </w:rPr>
      </w:pPr>
      <w:r>
        <w:rPr>
          <w:sz w:val="24"/>
        </w:rPr>
        <w:t xml:space="preserve">Осложнения основного заболевания: </w:t>
      </w:r>
    </w:p>
    <w:p w:rsidR="00204543" w:rsidRDefault="00204543">
      <w:pPr>
        <w:rPr>
          <w:sz w:val="24"/>
        </w:rPr>
      </w:pPr>
      <w:r>
        <w:rPr>
          <w:sz w:val="24"/>
        </w:rPr>
        <w:t>Сопутствующие заболевания: хронический холецистит, хронический описторхоз</w:t>
      </w:r>
    </w:p>
    <w:bookmarkEnd w:id="0"/>
    <w:p w:rsidR="00204543" w:rsidRDefault="00204543">
      <w:pPr>
        <w:rPr>
          <w:sz w:val="24"/>
        </w:rPr>
      </w:pPr>
    </w:p>
    <w:p w:rsidR="00204543" w:rsidRDefault="00204543">
      <w:pPr>
        <w:jc w:val="center"/>
        <w:rPr>
          <w:b/>
          <w:sz w:val="24"/>
        </w:rPr>
      </w:pPr>
    </w:p>
    <w:p w:rsidR="00204543" w:rsidRDefault="00204543">
      <w:pPr>
        <w:jc w:val="center"/>
        <w:rPr>
          <w:b/>
          <w:sz w:val="24"/>
        </w:rPr>
      </w:pPr>
    </w:p>
    <w:p w:rsidR="00204543" w:rsidRDefault="00204543">
      <w:pPr>
        <w:jc w:val="center"/>
        <w:rPr>
          <w:b/>
          <w:sz w:val="24"/>
        </w:rPr>
      </w:pPr>
    </w:p>
    <w:p w:rsidR="00204543" w:rsidRDefault="00204543">
      <w:pPr>
        <w:jc w:val="center"/>
        <w:rPr>
          <w:b/>
          <w:sz w:val="24"/>
        </w:rPr>
      </w:pPr>
    </w:p>
    <w:p w:rsidR="00204543" w:rsidRDefault="00204543">
      <w:pPr>
        <w:jc w:val="center"/>
        <w:rPr>
          <w:b/>
          <w:sz w:val="24"/>
        </w:rPr>
      </w:pPr>
    </w:p>
    <w:p w:rsidR="00204543" w:rsidRDefault="00204543">
      <w:pPr>
        <w:jc w:val="center"/>
        <w:rPr>
          <w:b/>
          <w:sz w:val="24"/>
        </w:rPr>
      </w:pPr>
    </w:p>
    <w:p w:rsidR="00204543" w:rsidRDefault="00204543">
      <w:pPr>
        <w:jc w:val="center"/>
        <w:rPr>
          <w:b/>
          <w:sz w:val="24"/>
        </w:rPr>
      </w:pPr>
    </w:p>
    <w:p w:rsidR="00204543" w:rsidRDefault="00204543">
      <w:pPr>
        <w:jc w:val="center"/>
        <w:rPr>
          <w:b/>
          <w:sz w:val="24"/>
        </w:rPr>
      </w:pPr>
    </w:p>
    <w:p w:rsidR="00204543" w:rsidRDefault="00204543">
      <w:pPr>
        <w:jc w:val="center"/>
        <w:rPr>
          <w:b/>
          <w:sz w:val="24"/>
        </w:rPr>
      </w:pPr>
    </w:p>
    <w:p w:rsidR="00204543" w:rsidRDefault="00204543">
      <w:pPr>
        <w:jc w:val="center"/>
        <w:rPr>
          <w:b/>
          <w:sz w:val="24"/>
        </w:rPr>
      </w:pPr>
    </w:p>
    <w:p w:rsidR="00204543" w:rsidRDefault="00204543">
      <w:pPr>
        <w:jc w:val="center"/>
        <w:rPr>
          <w:b/>
          <w:sz w:val="24"/>
        </w:rPr>
      </w:pPr>
    </w:p>
    <w:p w:rsidR="00204543" w:rsidRDefault="00204543">
      <w:pPr>
        <w:jc w:val="center"/>
        <w:rPr>
          <w:b/>
          <w:sz w:val="24"/>
        </w:rPr>
      </w:pPr>
    </w:p>
    <w:p w:rsidR="00204543" w:rsidRDefault="00204543">
      <w:pPr>
        <w:jc w:val="center"/>
        <w:rPr>
          <w:b/>
          <w:sz w:val="24"/>
        </w:rPr>
      </w:pPr>
    </w:p>
    <w:p w:rsidR="00204543" w:rsidRDefault="00204543">
      <w:pPr>
        <w:jc w:val="center"/>
        <w:rPr>
          <w:b/>
          <w:sz w:val="24"/>
        </w:rPr>
      </w:pPr>
    </w:p>
    <w:p w:rsidR="00204543" w:rsidRDefault="00204543">
      <w:pPr>
        <w:jc w:val="center"/>
        <w:rPr>
          <w:b/>
          <w:sz w:val="24"/>
        </w:rPr>
      </w:pPr>
    </w:p>
    <w:p w:rsidR="00204543" w:rsidRDefault="00204543">
      <w:pPr>
        <w:jc w:val="center"/>
        <w:rPr>
          <w:b/>
          <w:sz w:val="24"/>
        </w:rPr>
      </w:pPr>
    </w:p>
    <w:p w:rsidR="00204543" w:rsidRDefault="00204543">
      <w:pPr>
        <w:jc w:val="center"/>
        <w:rPr>
          <w:b/>
          <w:sz w:val="24"/>
        </w:rPr>
      </w:pPr>
    </w:p>
    <w:p w:rsidR="00204543" w:rsidRDefault="00204543">
      <w:pPr>
        <w:jc w:val="center"/>
        <w:rPr>
          <w:b/>
          <w:sz w:val="24"/>
        </w:rPr>
      </w:pPr>
    </w:p>
    <w:p w:rsidR="00204543" w:rsidRDefault="00204543">
      <w:pPr>
        <w:jc w:val="center"/>
        <w:rPr>
          <w:b/>
          <w:sz w:val="24"/>
        </w:rPr>
      </w:pPr>
    </w:p>
    <w:p w:rsidR="00204543" w:rsidRDefault="00204543">
      <w:pPr>
        <w:jc w:val="center"/>
        <w:rPr>
          <w:b/>
          <w:sz w:val="24"/>
        </w:rPr>
      </w:pPr>
    </w:p>
    <w:p w:rsidR="00204543" w:rsidRDefault="00204543">
      <w:pPr>
        <w:jc w:val="center"/>
        <w:rPr>
          <w:b/>
          <w:sz w:val="24"/>
        </w:rPr>
      </w:pPr>
    </w:p>
    <w:p w:rsidR="00204543" w:rsidRDefault="00204543">
      <w:pPr>
        <w:jc w:val="center"/>
        <w:rPr>
          <w:b/>
          <w:sz w:val="24"/>
        </w:rPr>
      </w:pPr>
    </w:p>
    <w:p w:rsidR="00204543" w:rsidRDefault="00204543">
      <w:pPr>
        <w:jc w:val="center"/>
        <w:rPr>
          <w:b/>
          <w:sz w:val="24"/>
        </w:rPr>
      </w:pPr>
    </w:p>
    <w:p w:rsidR="00204543" w:rsidRDefault="00204543">
      <w:pPr>
        <w:jc w:val="center"/>
        <w:rPr>
          <w:b/>
          <w:sz w:val="24"/>
        </w:rPr>
      </w:pPr>
    </w:p>
    <w:p w:rsidR="00204543" w:rsidRDefault="00204543">
      <w:pPr>
        <w:jc w:val="center"/>
        <w:rPr>
          <w:b/>
          <w:sz w:val="24"/>
        </w:rPr>
      </w:pPr>
    </w:p>
    <w:p w:rsidR="00204543" w:rsidRDefault="00204543">
      <w:pPr>
        <w:jc w:val="center"/>
        <w:rPr>
          <w:b/>
          <w:sz w:val="24"/>
        </w:rPr>
      </w:pPr>
    </w:p>
    <w:p w:rsidR="00204543" w:rsidRDefault="00204543">
      <w:pPr>
        <w:jc w:val="center"/>
        <w:rPr>
          <w:b/>
          <w:sz w:val="24"/>
        </w:rPr>
      </w:pPr>
    </w:p>
    <w:p w:rsidR="00204543" w:rsidRDefault="00204543">
      <w:pPr>
        <w:jc w:val="center"/>
        <w:rPr>
          <w:b/>
          <w:sz w:val="24"/>
        </w:rPr>
      </w:pPr>
    </w:p>
    <w:p w:rsidR="00204543" w:rsidRDefault="00204543">
      <w:pPr>
        <w:jc w:val="center"/>
        <w:rPr>
          <w:b/>
          <w:sz w:val="24"/>
        </w:rPr>
      </w:pPr>
    </w:p>
    <w:p w:rsidR="00204543" w:rsidRDefault="00204543">
      <w:pPr>
        <w:jc w:val="center"/>
        <w:rPr>
          <w:b/>
          <w:sz w:val="24"/>
        </w:rPr>
      </w:pPr>
    </w:p>
    <w:p w:rsidR="00204543" w:rsidRDefault="00204543">
      <w:pPr>
        <w:jc w:val="center"/>
        <w:rPr>
          <w:b/>
          <w:sz w:val="24"/>
        </w:rPr>
      </w:pPr>
    </w:p>
    <w:p w:rsidR="00204543" w:rsidRDefault="00204543">
      <w:pPr>
        <w:jc w:val="center"/>
        <w:rPr>
          <w:b/>
          <w:sz w:val="24"/>
        </w:rPr>
      </w:pPr>
    </w:p>
    <w:p w:rsidR="00204543" w:rsidRDefault="00204543">
      <w:pPr>
        <w:jc w:val="center"/>
        <w:rPr>
          <w:b/>
          <w:sz w:val="24"/>
        </w:rPr>
      </w:pPr>
    </w:p>
    <w:p w:rsidR="00204543" w:rsidRDefault="00204543">
      <w:pPr>
        <w:jc w:val="center"/>
        <w:rPr>
          <w:b/>
          <w:sz w:val="24"/>
        </w:rPr>
      </w:pPr>
    </w:p>
    <w:p w:rsidR="00204543" w:rsidRDefault="00204543">
      <w:pPr>
        <w:jc w:val="center"/>
        <w:rPr>
          <w:b/>
          <w:sz w:val="24"/>
        </w:rPr>
      </w:pPr>
    </w:p>
    <w:p w:rsidR="00204543" w:rsidRDefault="00204543">
      <w:pPr>
        <w:jc w:val="center"/>
        <w:rPr>
          <w:b/>
          <w:sz w:val="24"/>
        </w:rPr>
      </w:pPr>
    </w:p>
    <w:p w:rsidR="00204543" w:rsidRDefault="00204543">
      <w:pPr>
        <w:pStyle w:val="1"/>
        <w:rPr>
          <w:sz w:val="24"/>
          <w:u w:val="single"/>
        </w:rPr>
      </w:pPr>
    </w:p>
    <w:p w:rsidR="00204543" w:rsidRDefault="00204543">
      <w:pPr>
        <w:pStyle w:val="1"/>
        <w:rPr>
          <w:sz w:val="24"/>
          <w:u w:val="single"/>
        </w:rPr>
      </w:pPr>
    </w:p>
    <w:p w:rsidR="00204543" w:rsidRDefault="00204543">
      <w:pPr>
        <w:pStyle w:val="1"/>
        <w:rPr>
          <w:sz w:val="24"/>
          <w:u w:val="single"/>
        </w:rPr>
      </w:pPr>
    </w:p>
    <w:p w:rsidR="00204543" w:rsidRDefault="00204543">
      <w:pPr>
        <w:pStyle w:val="1"/>
        <w:rPr>
          <w:sz w:val="24"/>
          <w:u w:val="single"/>
        </w:rPr>
      </w:pPr>
    </w:p>
    <w:p w:rsidR="00204543" w:rsidRDefault="00204543">
      <w:pPr>
        <w:pStyle w:val="1"/>
        <w:rPr>
          <w:sz w:val="24"/>
          <w:u w:val="single"/>
        </w:rPr>
      </w:pPr>
    </w:p>
    <w:p w:rsidR="00204543" w:rsidRDefault="00204543">
      <w:pPr>
        <w:pStyle w:val="1"/>
        <w:rPr>
          <w:sz w:val="24"/>
          <w:u w:val="single"/>
        </w:rPr>
      </w:pPr>
    </w:p>
    <w:p w:rsidR="00204543" w:rsidRDefault="00204543"/>
    <w:p w:rsidR="00204543" w:rsidRDefault="00204543"/>
    <w:p w:rsidR="00204543" w:rsidRDefault="00204543"/>
    <w:p w:rsidR="00204543" w:rsidRDefault="00204543">
      <w:pPr>
        <w:pStyle w:val="1"/>
        <w:rPr>
          <w:sz w:val="24"/>
          <w:u w:val="single"/>
        </w:rPr>
      </w:pPr>
      <w:r>
        <w:rPr>
          <w:sz w:val="24"/>
          <w:u w:val="single"/>
        </w:rPr>
        <w:lastRenderedPageBreak/>
        <w:t>Жалобы</w:t>
      </w:r>
    </w:p>
    <w:p w:rsidR="00204543" w:rsidRDefault="00204543">
      <w:pPr>
        <w:rPr>
          <w:sz w:val="24"/>
        </w:rPr>
      </w:pPr>
    </w:p>
    <w:p w:rsidR="00204543" w:rsidRDefault="00204543">
      <w:pPr>
        <w:pStyle w:val="20"/>
        <w:rPr>
          <w:sz w:val="24"/>
        </w:rPr>
      </w:pPr>
      <w:r>
        <w:rPr>
          <w:sz w:val="24"/>
        </w:rPr>
        <w:t>Жалобы: на высыпания везикулезного характера в области левой голени, появившиеся 30 июля, на незначительную болезненность постоянного  характера в области левой голени, без иррадиации, на отечность  левой голени и левого голеностопного сустава, появившуюся спустя несколько дней после образования первого пузыря, на слабо интенсивный зуд в области левой голени, усиливающийся вечером перед сном.</w:t>
      </w:r>
    </w:p>
    <w:p w:rsidR="00204543" w:rsidRDefault="00204543">
      <w:pPr>
        <w:rPr>
          <w:sz w:val="24"/>
        </w:rPr>
      </w:pPr>
    </w:p>
    <w:p w:rsidR="00204543" w:rsidRDefault="00204543">
      <w:pPr>
        <w:pStyle w:val="2"/>
        <w:rPr>
          <w:sz w:val="24"/>
        </w:rPr>
      </w:pPr>
    </w:p>
    <w:p w:rsidR="00204543" w:rsidRDefault="00204543">
      <w:pPr>
        <w:pStyle w:val="2"/>
        <w:rPr>
          <w:sz w:val="24"/>
        </w:rPr>
      </w:pPr>
    </w:p>
    <w:p w:rsidR="00204543" w:rsidRDefault="00204543">
      <w:pPr>
        <w:pStyle w:val="2"/>
        <w:rPr>
          <w:sz w:val="24"/>
          <w:u w:val="single"/>
        </w:rPr>
      </w:pPr>
      <w:r>
        <w:rPr>
          <w:sz w:val="24"/>
          <w:u w:val="single"/>
        </w:rPr>
        <w:t>История развития настоящего заболевания</w:t>
      </w:r>
    </w:p>
    <w:p w:rsidR="00204543" w:rsidRDefault="00204543">
      <w:pPr>
        <w:rPr>
          <w:sz w:val="24"/>
        </w:rPr>
      </w:pPr>
    </w:p>
    <w:p w:rsidR="00204543" w:rsidRDefault="00204543">
      <w:pPr>
        <w:pStyle w:val="a3"/>
        <w:ind w:firstLine="567"/>
        <w:rPr>
          <w:sz w:val="24"/>
        </w:rPr>
      </w:pPr>
      <w:r>
        <w:rPr>
          <w:sz w:val="24"/>
        </w:rPr>
        <w:t>Считает себя больной  с июня 1998 года, когда на спине в межлопаточной области появился  напряженный пузырь, диаметр которого увеличился за одни- двое суток до восьми- десяти  миллиметров. Появление пузыря сопровождалось болезненностью и зудом,  его интенсивность усиливалась вечером перед сном. Это затруднило засыпание, но в целом качество сна не изменилось. Пациентка вскрыла пузырь, из которого выделилась прозрачная жидкость, обработала место спиртовым раствором бриллиантовой зелени. Затем подобные пузыри распространились в межлопаточной области. Больная обратилась за помощью в кожную клинику, где ей был поставлен диагноз стрептостафилодермии, и проведено следующее лечение: местно: обработка кожи метиленовым синим  после вскрытия пузырей, курс антибиотикотерапии, тиосульфат натрия, витамины В6, В12 и никотиновая кислота. Через 1,5 недели наступило выздоровления, корочки исчезли бесследно. Затем с периодичностью 2-3 месяца у больной возникали рецидивы данного заболевания, в связи с этим больная проходила стационарное лечение в кожной клинике. Рецидивы возникали после переохлаждения, нервных переживаний. Высыпания локализовывались на животе, правом и левом предплечьях, голенях, но никогда больше не возникали на спине. На предплечьях после выздоровления остались пигментные пятна. С сентября 2000г. по июль 2002г. рецидивов не возникало. 30 июля на передней поверхности левой голени в средней трети на фоне эритемы и отечности появился напряженный пузырь с прозрачным содержимым, диаметр которого в течение двух суток увеличился до 6 мм. Пациентка самостоятельно вскрыла пузырь, обработала поверхность раствором бриллиантовой зелени. После чего по всей поверхности голени  появились  эритематозные пятна неправильной формы, а затем и аналогичные пузыри. Сначала пузыри распространились вокруг голени, захватив среднюю треть, затем в сторону коленного и голеностопного суставов. В области последнего появилась отечность, несколько уменьшившаяся к настоящему времени. Появление пузырей сопровождалось незначительной болезненностью и зудом,  его интенсивность усиливалась вечером перед сном. Это затруднило засыпание, но в целом качество сна не изменилось.  Несколько позже на внутренней поверхности правого коленного сустава появилось два пузырька диаметром около 8 мм каждый. Их пациентка также вскрыла, обработав бриллиантовой зеленью.</w:t>
      </w:r>
    </w:p>
    <w:p w:rsidR="00204543" w:rsidRDefault="00204543">
      <w:pPr>
        <w:rPr>
          <w:sz w:val="24"/>
        </w:rPr>
      </w:pPr>
      <w:r>
        <w:rPr>
          <w:sz w:val="24"/>
        </w:rPr>
        <w:t>До поступление в клинику ни чем не лечилась.</w:t>
      </w:r>
    </w:p>
    <w:p w:rsidR="00204543" w:rsidRDefault="00204543">
      <w:pPr>
        <w:rPr>
          <w:sz w:val="24"/>
        </w:rPr>
      </w:pPr>
    </w:p>
    <w:p w:rsidR="00204543" w:rsidRDefault="00204543">
      <w:pPr>
        <w:jc w:val="center"/>
        <w:rPr>
          <w:b/>
          <w:sz w:val="24"/>
        </w:rPr>
      </w:pPr>
    </w:p>
    <w:p w:rsidR="00204543" w:rsidRDefault="00204543">
      <w:pPr>
        <w:pStyle w:val="2"/>
        <w:rPr>
          <w:sz w:val="24"/>
          <w:u w:val="single"/>
        </w:rPr>
      </w:pPr>
      <w:r>
        <w:rPr>
          <w:sz w:val="24"/>
          <w:u w:val="single"/>
        </w:rPr>
        <w:t>История жизни</w:t>
      </w:r>
      <w:r w:rsidRPr="001C760A">
        <w:rPr>
          <w:sz w:val="24"/>
          <w:u w:val="single"/>
        </w:rPr>
        <w:t xml:space="preserve"> </w:t>
      </w:r>
      <w:r>
        <w:rPr>
          <w:sz w:val="24"/>
          <w:u w:val="single"/>
        </w:rPr>
        <w:t>больного</w:t>
      </w:r>
    </w:p>
    <w:p w:rsidR="00204543" w:rsidRDefault="00204543">
      <w:pPr>
        <w:jc w:val="center"/>
        <w:rPr>
          <w:b/>
          <w:sz w:val="24"/>
        </w:rPr>
      </w:pPr>
    </w:p>
    <w:p w:rsidR="00204543" w:rsidRDefault="00204543">
      <w:pPr>
        <w:ind w:firstLine="567"/>
        <w:jc w:val="both"/>
        <w:rPr>
          <w:sz w:val="24"/>
        </w:rPr>
      </w:pPr>
      <w:r>
        <w:rPr>
          <w:sz w:val="24"/>
        </w:rPr>
        <w:t xml:space="preserve">Родилась в с. Новоильинка Шегарского района первым  ребёнком в семье, от первой беременности, роды без осложнений, в срок, физиологические. Вес при рождении 3850г. Вскармливание после рождения грудное. Росла и развивалась соответственно полу и возрасту. В физическом и умственном не отставала от своих  сверстников. Перенесенные в детстве заболевания: ветрянка, корь, скарлатина, частые </w:t>
      </w:r>
      <w:r>
        <w:rPr>
          <w:sz w:val="24"/>
        </w:rPr>
        <w:lastRenderedPageBreak/>
        <w:t>простудные заболевания. В школу пошла с 7 лет, закончила 11классов, поступила на курсы бухгалтеров, а затем поступила в  ТГПУ на заочное обучение по специальности психология. Одновременно с этим устроилась на работу учителем в сельскую школу. Менструации начались с 11 лет, регулярные, не обильные, длятся около трех дней.  Травмы, операции, аллергические реакции на пищевые продукты отрицает. Замужем с 23/08/02, беременность первая, срок 18 недель. Со слов больной имеет непереносимость СаС</w:t>
      </w:r>
      <w:r>
        <w:rPr>
          <w:sz w:val="24"/>
          <w:lang w:val="en-US"/>
        </w:rPr>
        <w:t>l</w:t>
      </w:r>
      <w:r>
        <w:rPr>
          <w:sz w:val="24"/>
          <w:vertAlign w:val="subscript"/>
        </w:rPr>
        <w:t>2</w:t>
      </w:r>
      <w:r>
        <w:rPr>
          <w:sz w:val="24"/>
        </w:rPr>
        <w:t>. Наследственный анамнез не отягощён, отрицает наличие у ближайших родственников сифилиса, туберкулеза, кожных заболеваний, болезней обмена веществ, нервных и психических заболеваний. Вредные привычки отрицает. Условия труда удовлетворительные,  работа не связана с психическими стрессами. Условия быта: живет в одноэтажном, неблагоустроенном деревянном доме, имеет приусадебное хозяйство.</w:t>
      </w:r>
    </w:p>
    <w:p w:rsidR="00204543" w:rsidRDefault="00204543">
      <w:pPr>
        <w:rPr>
          <w:sz w:val="24"/>
        </w:rPr>
      </w:pPr>
    </w:p>
    <w:p w:rsidR="00204543" w:rsidRDefault="00204543">
      <w:pPr>
        <w:rPr>
          <w:sz w:val="24"/>
        </w:rPr>
      </w:pPr>
    </w:p>
    <w:p w:rsidR="00204543" w:rsidRDefault="00204543">
      <w:pPr>
        <w:pStyle w:val="2"/>
        <w:rPr>
          <w:sz w:val="24"/>
          <w:u w:val="single"/>
        </w:rPr>
      </w:pPr>
      <w:r>
        <w:rPr>
          <w:sz w:val="24"/>
          <w:u w:val="single"/>
        </w:rPr>
        <w:t>Объективное исследование</w:t>
      </w:r>
    </w:p>
    <w:p w:rsidR="00204543" w:rsidRDefault="00204543">
      <w:pPr>
        <w:jc w:val="center"/>
        <w:rPr>
          <w:b/>
          <w:sz w:val="24"/>
        </w:rPr>
      </w:pPr>
    </w:p>
    <w:p w:rsidR="00204543" w:rsidRDefault="00204543">
      <w:pPr>
        <w:rPr>
          <w:sz w:val="24"/>
        </w:rPr>
      </w:pPr>
      <w:r>
        <w:rPr>
          <w:sz w:val="24"/>
        </w:rPr>
        <w:t>Общее состояние  удовлетворительное</w:t>
      </w:r>
    </w:p>
    <w:p w:rsidR="00204543" w:rsidRDefault="00204543">
      <w:pPr>
        <w:rPr>
          <w:sz w:val="24"/>
        </w:rPr>
      </w:pPr>
      <w:r>
        <w:rPr>
          <w:sz w:val="24"/>
        </w:rPr>
        <w:t>Положение  активное</w:t>
      </w:r>
    </w:p>
    <w:p w:rsidR="00204543" w:rsidRDefault="00204543">
      <w:pPr>
        <w:rPr>
          <w:sz w:val="24"/>
        </w:rPr>
      </w:pPr>
      <w:r>
        <w:rPr>
          <w:sz w:val="24"/>
        </w:rPr>
        <w:t xml:space="preserve">Телосложение  гиперстеническое  </w:t>
      </w:r>
    </w:p>
    <w:p w:rsidR="00204543" w:rsidRDefault="00204543">
      <w:pPr>
        <w:rPr>
          <w:sz w:val="24"/>
        </w:rPr>
      </w:pPr>
      <w:r>
        <w:rPr>
          <w:sz w:val="24"/>
        </w:rPr>
        <w:t>Рост 164 см</w:t>
      </w:r>
    </w:p>
    <w:p w:rsidR="00204543" w:rsidRDefault="00204543">
      <w:pPr>
        <w:rPr>
          <w:sz w:val="24"/>
        </w:rPr>
      </w:pPr>
      <w:r>
        <w:rPr>
          <w:sz w:val="24"/>
        </w:rPr>
        <w:t>Вес 84 кг</w:t>
      </w:r>
    </w:p>
    <w:p w:rsidR="00204543" w:rsidRDefault="00204543">
      <w:pPr>
        <w:pStyle w:val="3"/>
        <w:rPr>
          <w:b/>
          <w:sz w:val="24"/>
        </w:rPr>
      </w:pPr>
      <w:r>
        <w:rPr>
          <w:b/>
          <w:sz w:val="24"/>
        </w:rPr>
        <w:t>Кожа</w:t>
      </w:r>
    </w:p>
    <w:p w:rsidR="00204543" w:rsidRDefault="00204543">
      <w:pPr>
        <w:rPr>
          <w:sz w:val="24"/>
          <w:u w:val="single"/>
        </w:rPr>
      </w:pPr>
    </w:p>
    <w:p w:rsidR="00204543" w:rsidRDefault="00204543">
      <w:pPr>
        <w:pStyle w:val="30"/>
        <w:rPr>
          <w:sz w:val="24"/>
        </w:rPr>
      </w:pPr>
      <w:r>
        <w:rPr>
          <w:sz w:val="24"/>
        </w:rPr>
        <w:t>Кожа обычного цвета, умеренно жирная и влажная, эластичная, рисунок кожи не выражен.</w:t>
      </w:r>
    </w:p>
    <w:p w:rsidR="00204543" w:rsidRDefault="00204543">
      <w:pPr>
        <w:pStyle w:val="a3"/>
        <w:rPr>
          <w:sz w:val="24"/>
        </w:rPr>
      </w:pPr>
      <w:r>
        <w:rPr>
          <w:sz w:val="24"/>
        </w:rPr>
        <w:t>Волосы сухие, не ломкие, без секущихся концов. Ногти бледно- розовые, правильной формы, ногтевая пластинка гладкая, матовая. Подкожно- жировой слой развит умеренно, толщина кожной складки на уровне пупка 4 см, распределен равномерно по женскому типу. Отмечается отек левой голени и левого голеностопного сустава. При осмотре поднижнечелюстные, заушные, шейные, подмышечные, локтевые, паховые, подколенные лимфатические узлы не увеличены, при пальпации безболезненны. Тургор тканей сохранён.</w:t>
      </w:r>
    </w:p>
    <w:p w:rsidR="00204543" w:rsidRDefault="00204543">
      <w:pPr>
        <w:rPr>
          <w:sz w:val="24"/>
        </w:rPr>
      </w:pPr>
    </w:p>
    <w:p w:rsidR="00204543" w:rsidRDefault="00204543">
      <w:pPr>
        <w:pStyle w:val="3"/>
        <w:rPr>
          <w:b/>
          <w:sz w:val="24"/>
        </w:rPr>
      </w:pPr>
      <w:r>
        <w:rPr>
          <w:b/>
          <w:sz w:val="24"/>
        </w:rPr>
        <w:t>Костно-мышечная система</w:t>
      </w:r>
    </w:p>
    <w:p w:rsidR="00204543" w:rsidRDefault="00204543">
      <w:pPr>
        <w:jc w:val="center"/>
        <w:rPr>
          <w:sz w:val="24"/>
          <w:u w:val="single"/>
        </w:rPr>
      </w:pPr>
    </w:p>
    <w:p w:rsidR="00204543" w:rsidRDefault="00204543">
      <w:pPr>
        <w:pStyle w:val="30"/>
        <w:rPr>
          <w:sz w:val="24"/>
        </w:rPr>
      </w:pPr>
      <w:r>
        <w:rPr>
          <w:sz w:val="24"/>
        </w:rPr>
        <w:t xml:space="preserve">Травмы и переломы костей отсутствуют. Деформаций не выявлено, суставы обычной конфигурации, левый голеностопный сустав отечен. В суставах сохранена активная и пассивная подвижность. Кожные покровы над суставами обычной окраски. Мышцы развиты хорошо, мышечная сила удовлетворительная, тонус мышц сохранен. </w:t>
      </w:r>
    </w:p>
    <w:p w:rsidR="00204543" w:rsidRDefault="00204543">
      <w:pPr>
        <w:rPr>
          <w:sz w:val="24"/>
          <w:u w:val="single"/>
        </w:rPr>
      </w:pPr>
    </w:p>
    <w:p w:rsidR="00204543" w:rsidRDefault="00204543">
      <w:pPr>
        <w:pStyle w:val="3"/>
        <w:rPr>
          <w:b/>
          <w:sz w:val="24"/>
          <w:u w:val="none"/>
        </w:rPr>
      </w:pPr>
      <w:r>
        <w:rPr>
          <w:b/>
          <w:sz w:val="24"/>
        </w:rPr>
        <w:t>Органы дыхания</w:t>
      </w:r>
    </w:p>
    <w:p w:rsidR="00204543" w:rsidRDefault="00204543">
      <w:pPr>
        <w:jc w:val="center"/>
        <w:rPr>
          <w:sz w:val="24"/>
          <w:u w:val="single"/>
        </w:rPr>
      </w:pPr>
    </w:p>
    <w:p w:rsidR="00204543" w:rsidRDefault="00204543">
      <w:pPr>
        <w:pStyle w:val="1"/>
        <w:rPr>
          <w:sz w:val="24"/>
        </w:rPr>
      </w:pPr>
      <w:r>
        <w:rPr>
          <w:sz w:val="24"/>
        </w:rPr>
        <w:t>Осмотр</w:t>
      </w:r>
    </w:p>
    <w:p w:rsidR="00204543" w:rsidRDefault="00204543">
      <w:pPr>
        <w:rPr>
          <w:sz w:val="24"/>
        </w:rPr>
      </w:pPr>
    </w:p>
    <w:p w:rsidR="00204543" w:rsidRDefault="00204543">
      <w:pPr>
        <w:pStyle w:val="30"/>
        <w:rPr>
          <w:sz w:val="24"/>
        </w:rPr>
      </w:pPr>
      <w:r>
        <w:rPr>
          <w:sz w:val="24"/>
        </w:rPr>
        <w:t>Форма грудной клетки цилиндрическая, правая и левая половины симметричны, эпигастральный угол – прямой, обе половины грудной клетки одинаково участвуют в акте дыхания. Ключицы и лопатки си</w:t>
      </w:r>
      <w:r>
        <w:rPr>
          <w:sz w:val="24"/>
        </w:rPr>
        <w:t>м</w:t>
      </w:r>
      <w:r>
        <w:rPr>
          <w:sz w:val="24"/>
        </w:rPr>
        <w:t>метричны. Лопатки плотно прилежат к задней стенки грудной клетки. Ребра в боковых отделах грудной клетки имеют умеренно косое направление. Надключичные и подключичные ямки выражены незначительно. Межреберные промежутки прослеж</w:t>
      </w:r>
      <w:r>
        <w:rPr>
          <w:sz w:val="24"/>
        </w:rPr>
        <w:t>и</w:t>
      </w:r>
      <w:r>
        <w:rPr>
          <w:sz w:val="24"/>
        </w:rPr>
        <w:t>ваются. Тип дыхания грудной. Частота дыхательных движений 18 в минуту.</w:t>
      </w:r>
    </w:p>
    <w:p w:rsidR="00204543" w:rsidRDefault="00204543">
      <w:pPr>
        <w:rPr>
          <w:sz w:val="24"/>
        </w:rPr>
      </w:pPr>
      <w:r>
        <w:rPr>
          <w:sz w:val="24"/>
        </w:rPr>
        <w:t>Соотношение вдоха\выдоха  одинаковое.</w:t>
      </w:r>
    </w:p>
    <w:p w:rsidR="00204543" w:rsidRDefault="00204543">
      <w:pPr>
        <w:rPr>
          <w:sz w:val="24"/>
        </w:rPr>
      </w:pPr>
      <w:r>
        <w:rPr>
          <w:sz w:val="24"/>
        </w:rPr>
        <w:t>Вспомогательные мышцы в акте дыхания не участвуют.</w:t>
      </w:r>
    </w:p>
    <w:p w:rsidR="00204543" w:rsidRDefault="00204543">
      <w:pPr>
        <w:ind w:left="851"/>
        <w:rPr>
          <w:sz w:val="24"/>
        </w:rPr>
      </w:pPr>
    </w:p>
    <w:p w:rsidR="00204543" w:rsidRDefault="00204543">
      <w:pPr>
        <w:pStyle w:val="1"/>
        <w:rPr>
          <w:sz w:val="24"/>
        </w:rPr>
      </w:pPr>
      <w:r>
        <w:rPr>
          <w:sz w:val="24"/>
        </w:rPr>
        <w:lastRenderedPageBreak/>
        <w:t>Пальпация</w:t>
      </w:r>
    </w:p>
    <w:p w:rsidR="00204543" w:rsidRDefault="00204543">
      <w:pPr>
        <w:ind w:left="851"/>
        <w:jc w:val="center"/>
        <w:rPr>
          <w:sz w:val="24"/>
          <w:u w:val="single"/>
        </w:rPr>
      </w:pPr>
    </w:p>
    <w:p w:rsidR="00204543" w:rsidRDefault="00204543">
      <w:pPr>
        <w:pStyle w:val="20"/>
        <w:jc w:val="both"/>
        <w:rPr>
          <w:sz w:val="24"/>
        </w:rPr>
      </w:pPr>
      <w:r>
        <w:rPr>
          <w:sz w:val="24"/>
        </w:rPr>
        <w:t>Болевые точки не обнаружены. Грудная стенка эластичная. Голосовое дрожание на передней, боковой, задней поверхности грудной клетки не изменено,  на симметричных участках одинаковое.</w:t>
      </w:r>
    </w:p>
    <w:p w:rsidR="00204543" w:rsidRDefault="00204543">
      <w:pPr>
        <w:ind w:left="851"/>
        <w:rPr>
          <w:sz w:val="24"/>
        </w:rPr>
      </w:pPr>
    </w:p>
    <w:p w:rsidR="00204543" w:rsidRDefault="00204543">
      <w:pPr>
        <w:ind w:left="851"/>
        <w:rPr>
          <w:sz w:val="24"/>
        </w:rPr>
      </w:pPr>
    </w:p>
    <w:p w:rsidR="00204543" w:rsidRDefault="00204543">
      <w:pPr>
        <w:pStyle w:val="1"/>
        <w:rPr>
          <w:sz w:val="24"/>
        </w:rPr>
      </w:pPr>
      <w:r>
        <w:rPr>
          <w:sz w:val="24"/>
        </w:rPr>
        <w:t>Перкуссия</w:t>
      </w:r>
    </w:p>
    <w:p w:rsidR="00204543" w:rsidRDefault="00204543">
      <w:pPr>
        <w:jc w:val="center"/>
        <w:rPr>
          <w:sz w:val="24"/>
          <w:u w:val="single"/>
        </w:rPr>
      </w:pPr>
    </w:p>
    <w:p w:rsidR="00204543" w:rsidRDefault="00204543">
      <w:pPr>
        <w:pStyle w:val="30"/>
        <w:rPr>
          <w:sz w:val="24"/>
        </w:rPr>
      </w:pPr>
      <w:r>
        <w:rPr>
          <w:sz w:val="24"/>
        </w:rPr>
        <w:t>При сравнительной перкуссии над передними, боковыми, задними отделами лёгких перкуторный звук легочный, на симметричных участках одинаковый. Гамма звучности над передними, задними отделами легких распределена правильно.</w:t>
      </w:r>
    </w:p>
    <w:p w:rsidR="00204543" w:rsidRDefault="00204543">
      <w:pPr>
        <w:pStyle w:val="1"/>
        <w:rPr>
          <w:sz w:val="24"/>
        </w:rPr>
      </w:pPr>
    </w:p>
    <w:p w:rsidR="00204543" w:rsidRDefault="00204543">
      <w:pPr>
        <w:pStyle w:val="1"/>
        <w:rPr>
          <w:sz w:val="24"/>
        </w:rPr>
      </w:pPr>
    </w:p>
    <w:p w:rsidR="00204543" w:rsidRDefault="00204543">
      <w:pPr>
        <w:pStyle w:val="1"/>
        <w:rPr>
          <w:sz w:val="24"/>
        </w:rPr>
      </w:pPr>
      <w:r>
        <w:rPr>
          <w:sz w:val="24"/>
        </w:rPr>
        <w:t>Аускультация</w:t>
      </w:r>
    </w:p>
    <w:p w:rsidR="00204543" w:rsidRDefault="00204543">
      <w:pPr>
        <w:ind w:left="851"/>
        <w:rPr>
          <w:sz w:val="24"/>
        </w:rPr>
      </w:pPr>
    </w:p>
    <w:p w:rsidR="00204543" w:rsidRDefault="00204543">
      <w:pPr>
        <w:pStyle w:val="a4"/>
        <w:ind w:left="0" w:firstLine="567"/>
        <w:jc w:val="both"/>
        <w:rPr>
          <w:sz w:val="24"/>
        </w:rPr>
      </w:pPr>
      <w:r>
        <w:rPr>
          <w:sz w:val="24"/>
        </w:rPr>
        <w:t>Над всей поверхностью грудной клетки выслушивается везикулярное дыхание. Бронхофония сохранена.</w:t>
      </w:r>
    </w:p>
    <w:p w:rsidR="00204543" w:rsidRDefault="00204543">
      <w:pPr>
        <w:pStyle w:val="a4"/>
        <w:ind w:left="0" w:firstLine="567"/>
        <w:jc w:val="both"/>
        <w:rPr>
          <w:sz w:val="24"/>
        </w:rPr>
      </w:pPr>
    </w:p>
    <w:p w:rsidR="00204543" w:rsidRDefault="00204543">
      <w:pPr>
        <w:pStyle w:val="1"/>
        <w:ind w:left="851"/>
        <w:rPr>
          <w:sz w:val="24"/>
          <w:u w:val="single"/>
        </w:rPr>
      </w:pPr>
      <w:r>
        <w:rPr>
          <w:sz w:val="24"/>
          <w:u w:val="single"/>
        </w:rPr>
        <w:t>Сердечно-сосудистая система</w:t>
      </w:r>
    </w:p>
    <w:p w:rsidR="00204543" w:rsidRDefault="00204543">
      <w:pPr>
        <w:ind w:left="851"/>
        <w:rPr>
          <w:b/>
          <w:sz w:val="24"/>
        </w:rPr>
      </w:pPr>
    </w:p>
    <w:p w:rsidR="00204543" w:rsidRDefault="00204543">
      <w:pPr>
        <w:pStyle w:val="8"/>
        <w:rPr>
          <w:sz w:val="24"/>
        </w:rPr>
      </w:pPr>
      <w:r>
        <w:rPr>
          <w:sz w:val="24"/>
        </w:rPr>
        <w:t>Осмотр и пальпация области сердца</w:t>
      </w:r>
    </w:p>
    <w:p w:rsidR="00204543" w:rsidRDefault="00204543">
      <w:pPr>
        <w:ind w:left="851"/>
        <w:rPr>
          <w:b/>
          <w:sz w:val="24"/>
          <w:u w:val="single"/>
        </w:rPr>
      </w:pPr>
    </w:p>
    <w:p w:rsidR="00204543" w:rsidRDefault="00204543">
      <w:pPr>
        <w:pStyle w:val="30"/>
        <w:rPr>
          <w:sz w:val="24"/>
        </w:rPr>
      </w:pPr>
      <w:r>
        <w:rPr>
          <w:sz w:val="24"/>
        </w:rPr>
        <w:t>Выпячивание  в области сердца, видимая пульсация в области сердца и надчревная пульсация не определяются. Верхушечный толчок и толчок правого желудочка не  пальпируются. Дрожание в области основания сердца отсутствует. Болевые точки при пальпации не выявлены.</w:t>
      </w:r>
    </w:p>
    <w:p w:rsidR="00204543" w:rsidRDefault="00204543">
      <w:pPr>
        <w:ind w:left="851"/>
        <w:rPr>
          <w:sz w:val="24"/>
        </w:rPr>
      </w:pPr>
    </w:p>
    <w:p w:rsidR="00204543" w:rsidRDefault="00204543">
      <w:pPr>
        <w:pStyle w:val="1"/>
        <w:ind w:left="851"/>
        <w:rPr>
          <w:sz w:val="24"/>
        </w:rPr>
      </w:pPr>
      <w:r>
        <w:rPr>
          <w:sz w:val="24"/>
        </w:rPr>
        <w:t>Перкуссия сердца</w:t>
      </w:r>
    </w:p>
    <w:p w:rsidR="00204543" w:rsidRDefault="00204543">
      <w:pPr>
        <w:rPr>
          <w:sz w:val="24"/>
        </w:rPr>
      </w:pPr>
    </w:p>
    <w:p w:rsidR="00204543" w:rsidRDefault="00204543">
      <w:pPr>
        <w:pStyle w:val="1"/>
        <w:ind w:firstLine="567"/>
        <w:jc w:val="left"/>
        <w:rPr>
          <w:b w:val="0"/>
          <w:sz w:val="24"/>
        </w:rPr>
      </w:pPr>
      <w:r>
        <w:rPr>
          <w:b w:val="0"/>
          <w:sz w:val="24"/>
        </w:rPr>
        <w:t>Границы абсолютной тупости сердца соответствуют норме.</w:t>
      </w:r>
    </w:p>
    <w:p w:rsidR="00204543" w:rsidRDefault="00204543">
      <w:pPr>
        <w:rPr>
          <w:sz w:val="24"/>
        </w:rPr>
      </w:pPr>
    </w:p>
    <w:p w:rsidR="00204543" w:rsidRDefault="00204543">
      <w:pPr>
        <w:pStyle w:val="1"/>
        <w:ind w:left="851"/>
        <w:rPr>
          <w:sz w:val="24"/>
        </w:rPr>
      </w:pPr>
      <w:r>
        <w:rPr>
          <w:sz w:val="24"/>
        </w:rPr>
        <w:t>Аускультация сердца</w:t>
      </w:r>
    </w:p>
    <w:p w:rsidR="00204543" w:rsidRDefault="00204543">
      <w:pPr>
        <w:ind w:left="851"/>
        <w:rPr>
          <w:sz w:val="24"/>
        </w:rPr>
      </w:pPr>
    </w:p>
    <w:p w:rsidR="00204543" w:rsidRDefault="00204543">
      <w:pPr>
        <w:ind w:firstLine="567"/>
        <w:jc w:val="both"/>
        <w:rPr>
          <w:sz w:val="24"/>
        </w:rPr>
      </w:pPr>
      <w:r>
        <w:rPr>
          <w:sz w:val="24"/>
        </w:rPr>
        <w:t>Тоны сердца ясные, ритмичные.</w:t>
      </w:r>
    </w:p>
    <w:p w:rsidR="00204543" w:rsidRDefault="00204543">
      <w:pPr>
        <w:ind w:firstLine="567"/>
        <w:jc w:val="both"/>
        <w:rPr>
          <w:sz w:val="24"/>
        </w:rPr>
      </w:pPr>
      <w:r>
        <w:rPr>
          <w:sz w:val="24"/>
          <w:lang w:val="en-US"/>
        </w:rPr>
        <w:t>I</w:t>
      </w:r>
      <w:r>
        <w:rPr>
          <w:sz w:val="24"/>
        </w:rPr>
        <w:t xml:space="preserve"> тон лучше выслушивается на верхушке сердца, громче, чем </w:t>
      </w:r>
      <w:r>
        <w:rPr>
          <w:sz w:val="24"/>
          <w:lang w:val="en-US"/>
        </w:rPr>
        <w:t>II</w:t>
      </w:r>
      <w:r>
        <w:rPr>
          <w:sz w:val="24"/>
        </w:rPr>
        <w:t xml:space="preserve"> тон, совпадает с пульсом на лучевой артерии, выслушивается после длительной паузы, продолжительнее и ниже по тональности, чем </w:t>
      </w:r>
      <w:r>
        <w:rPr>
          <w:sz w:val="24"/>
          <w:lang w:val="en-US"/>
        </w:rPr>
        <w:t>II</w:t>
      </w:r>
      <w:r>
        <w:rPr>
          <w:sz w:val="24"/>
        </w:rPr>
        <w:t xml:space="preserve"> тон.</w:t>
      </w:r>
    </w:p>
    <w:p w:rsidR="00204543" w:rsidRDefault="00204543">
      <w:pPr>
        <w:ind w:firstLine="567"/>
        <w:jc w:val="both"/>
        <w:rPr>
          <w:sz w:val="24"/>
        </w:rPr>
      </w:pPr>
      <w:r>
        <w:rPr>
          <w:sz w:val="24"/>
          <w:lang w:val="en-US"/>
        </w:rPr>
        <w:t>II</w:t>
      </w:r>
      <w:r>
        <w:rPr>
          <w:sz w:val="24"/>
        </w:rPr>
        <w:t xml:space="preserve"> тон лучше выслушивается на основании сердца, выслушивается после короткой паузы, громче, чем </w:t>
      </w:r>
      <w:r>
        <w:rPr>
          <w:sz w:val="24"/>
          <w:lang w:val="en-US"/>
        </w:rPr>
        <w:t>I</w:t>
      </w:r>
      <w:r>
        <w:rPr>
          <w:sz w:val="24"/>
        </w:rPr>
        <w:t xml:space="preserve"> тон, выше по тональности, менее продолжителен, чем </w:t>
      </w:r>
      <w:r>
        <w:rPr>
          <w:sz w:val="24"/>
          <w:lang w:val="en-US"/>
        </w:rPr>
        <w:t>I</w:t>
      </w:r>
      <w:r>
        <w:rPr>
          <w:sz w:val="24"/>
        </w:rPr>
        <w:t xml:space="preserve"> тон. Шумы не определяются.</w:t>
      </w:r>
    </w:p>
    <w:p w:rsidR="00204543" w:rsidRDefault="00204543">
      <w:pPr>
        <w:ind w:left="851"/>
        <w:rPr>
          <w:sz w:val="24"/>
        </w:rPr>
      </w:pPr>
    </w:p>
    <w:p w:rsidR="00204543" w:rsidRDefault="00204543">
      <w:pPr>
        <w:pStyle w:val="30"/>
        <w:rPr>
          <w:sz w:val="24"/>
        </w:rPr>
      </w:pPr>
      <w:r>
        <w:rPr>
          <w:sz w:val="24"/>
        </w:rPr>
        <w:t>Пульс одинаковый на обеих руках, удовлетворительного наполнения и напряжения, пульс ритмичный, не учащен (72 удара в минуту), стенка сосуда эластичная.</w:t>
      </w:r>
    </w:p>
    <w:p w:rsidR="00204543" w:rsidRDefault="00204543">
      <w:pPr>
        <w:ind w:firstLine="567"/>
        <w:jc w:val="both"/>
        <w:rPr>
          <w:sz w:val="24"/>
        </w:rPr>
      </w:pPr>
      <w:r>
        <w:rPr>
          <w:sz w:val="24"/>
        </w:rPr>
        <w:t>Артериальное кровяное давление 120/90 мм рт. ст.</w:t>
      </w:r>
    </w:p>
    <w:p w:rsidR="00204543" w:rsidRDefault="00204543">
      <w:pPr>
        <w:ind w:left="851"/>
        <w:rPr>
          <w:sz w:val="24"/>
        </w:rPr>
      </w:pPr>
    </w:p>
    <w:p w:rsidR="00204543" w:rsidRDefault="00204543">
      <w:pPr>
        <w:ind w:left="851"/>
        <w:rPr>
          <w:sz w:val="24"/>
        </w:rPr>
      </w:pPr>
    </w:p>
    <w:p w:rsidR="00204543" w:rsidRDefault="00204543">
      <w:pPr>
        <w:pStyle w:val="5"/>
        <w:ind w:left="851"/>
        <w:rPr>
          <w:b/>
        </w:rPr>
      </w:pPr>
      <w:r>
        <w:rPr>
          <w:b/>
        </w:rPr>
        <w:t>Пищеварительная система</w:t>
      </w:r>
    </w:p>
    <w:p w:rsidR="00204543" w:rsidRDefault="00204543">
      <w:pPr>
        <w:ind w:left="851"/>
        <w:jc w:val="center"/>
        <w:rPr>
          <w:sz w:val="24"/>
        </w:rPr>
      </w:pPr>
    </w:p>
    <w:p w:rsidR="00204543" w:rsidRDefault="00204543">
      <w:pPr>
        <w:pStyle w:val="5"/>
        <w:ind w:left="851"/>
        <w:rPr>
          <w:b/>
        </w:rPr>
      </w:pPr>
      <w:r>
        <w:rPr>
          <w:b/>
          <w:u w:val="none"/>
        </w:rPr>
        <w:t>Осмотр</w:t>
      </w:r>
    </w:p>
    <w:p w:rsidR="00204543" w:rsidRDefault="00204543">
      <w:pPr>
        <w:rPr>
          <w:sz w:val="24"/>
        </w:rPr>
      </w:pPr>
    </w:p>
    <w:p w:rsidR="00204543" w:rsidRDefault="00204543">
      <w:pPr>
        <w:pStyle w:val="30"/>
        <w:rPr>
          <w:sz w:val="24"/>
        </w:rPr>
      </w:pPr>
      <w:r>
        <w:rPr>
          <w:sz w:val="24"/>
        </w:rPr>
        <w:t xml:space="preserve">Полость рта: язык обычной величины, влажный, сосочковый слой выражен слабо, язык чистый, глоссита, язв, трещин не выявлено. Имеются кариозные изменения зубов, </w:t>
      </w:r>
      <w:r>
        <w:rPr>
          <w:sz w:val="24"/>
        </w:rPr>
        <w:lastRenderedPageBreak/>
        <w:t xml:space="preserve">зубы не подвижны, протезы отсутствуют. Десны бледно- розовые, безболезненные, некрозы, изъязвления, гнойные выделения отсутствуют. Мягкое и твердое небо бледно-розовые, налет отсутствует, дужки обычной формы, не гиперемированы. Миндалины не увеличены, розовой окраски, не выходят за край язычка, содержимое лакун не определяется.  Слизистая рта розовая, влажная, чистая. </w:t>
      </w:r>
    </w:p>
    <w:p w:rsidR="00204543" w:rsidRDefault="00204543">
      <w:pPr>
        <w:rPr>
          <w:sz w:val="24"/>
        </w:rPr>
      </w:pPr>
    </w:p>
    <w:p w:rsidR="00204543" w:rsidRDefault="00204543">
      <w:pPr>
        <w:pStyle w:val="3"/>
        <w:ind w:left="851"/>
        <w:rPr>
          <w:b/>
          <w:sz w:val="24"/>
          <w:u w:val="none"/>
        </w:rPr>
      </w:pPr>
      <w:r>
        <w:rPr>
          <w:b/>
          <w:sz w:val="24"/>
          <w:u w:val="none"/>
        </w:rPr>
        <w:t>Живот</w:t>
      </w:r>
    </w:p>
    <w:p w:rsidR="00204543" w:rsidRDefault="00204543">
      <w:pPr>
        <w:ind w:left="851"/>
        <w:jc w:val="center"/>
        <w:rPr>
          <w:sz w:val="24"/>
        </w:rPr>
      </w:pPr>
    </w:p>
    <w:p w:rsidR="00204543" w:rsidRDefault="00204543">
      <w:pPr>
        <w:pStyle w:val="30"/>
        <w:rPr>
          <w:sz w:val="24"/>
        </w:rPr>
      </w:pPr>
      <w:r>
        <w:rPr>
          <w:sz w:val="24"/>
        </w:rPr>
        <w:t xml:space="preserve">Живот выпячен равномерно, левая и правая половины симметричны. При поверхностной пальпации живот мягкий, безболезненный, не напряжен, грыжевые выпячивания не определяются. Рубцовые изменения и грелочная пигментация не выявлены. Наличие свободной жидкости в брюшной полости, метеоризм и перистальтические движения кишечника не определяются. </w:t>
      </w:r>
    </w:p>
    <w:p w:rsidR="00204543" w:rsidRDefault="00204543">
      <w:pPr>
        <w:ind w:left="851"/>
        <w:rPr>
          <w:b/>
          <w:sz w:val="24"/>
        </w:rPr>
      </w:pPr>
    </w:p>
    <w:p w:rsidR="00204543" w:rsidRDefault="00204543">
      <w:pPr>
        <w:pStyle w:val="4"/>
        <w:ind w:left="851"/>
        <w:jc w:val="center"/>
        <w:rPr>
          <w:b/>
          <w:u w:val="none"/>
        </w:rPr>
      </w:pPr>
      <w:r>
        <w:rPr>
          <w:b/>
          <w:u w:val="none"/>
        </w:rPr>
        <w:t>Кишечник</w:t>
      </w:r>
    </w:p>
    <w:p w:rsidR="00204543" w:rsidRDefault="00204543">
      <w:pPr>
        <w:rPr>
          <w:sz w:val="24"/>
        </w:rPr>
      </w:pPr>
    </w:p>
    <w:p w:rsidR="00204543" w:rsidRDefault="00204543">
      <w:pPr>
        <w:ind w:left="851"/>
        <w:rPr>
          <w:sz w:val="24"/>
        </w:rPr>
      </w:pPr>
    </w:p>
    <w:p w:rsidR="00204543" w:rsidRDefault="00204543">
      <w:pPr>
        <w:pStyle w:val="9"/>
      </w:pPr>
      <w:r>
        <w:t xml:space="preserve"> Глубокая пальпация невозможна по причине беременности. </w:t>
      </w:r>
    </w:p>
    <w:p w:rsidR="00204543" w:rsidRDefault="00204543">
      <w:pPr>
        <w:rPr>
          <w:sz w:val="24"/>
        </w:rPr>
      </w:pPr>
    </w:p>
    <w:p w:rsidR="00204543" w:rsidRDefault="00204543">
      <w:pPr>
        <w:rPr>
          <w:sz w:val="24"/>
        </w:rPr>
      </w:pPr>
    </w:p>
    <w:p w:rsidR="00204543" w:rsidRDefault="00204543">
      <w:pPr>
        <w:pStyle w:val="4"/>
        <w:ind w:left="851"/>
        <w:jc w:val="center"/>
        <w:rPr>
          <w:b/>
          <w:u w:val="none"/>
        </w:rPr>
      </w:pPr>
      <w:r>
        <w:rPr>
          <w:b/>
          <w:u w:val="none"/>
        </w:rPr>
        <w:t>Печень</w:t>
      </w:r>
    </w:p>
    <w:p w:rsidR="00204543" w:rsidRDefault="00204543">
      <w:pPr>
        <w:rPr>
          <w:sz w:val="24"/>
        </w:rPr>
      </w:pPr>
      <w:r>
        <w:rPr>
          <w:sz w:val="24"/>
        </w:rPr>
        <w:t xml:space="preserve">       </w:t>
      </w:r>
    </w:p>
    <w:p w:rsidR="00204543" w:rsidRDefault="00204543">
      <w:pPr>
        <w:rPr>
          <w:sz w:val="24"/>
        </w:rPr>
      </w:pPr>
      <w:r>
        <w:rPr>
          <w:sz w:val="24"/>
        </w:rPr>
        <w:t xml:space="preserve">            Видимое увеличение печени и ее пульсация не определяются. Верхняя граница абсолютной тупости печени находится на уровне </w:t>
      </w:r>
      <w:r>
        <w:rPr>
          <w:sz w:val="24"/>
          <w:lang w:val="en-US"/>
        </w:rPr>
        <w:t>VI</w:t>
      </w:r>
      <w:r>
        <w:rPr>
          <w:sz w:val="24"/>
        </w:rPr>
        <w:t xml:space="preserve"> ребра, нижняя граница совпадает с краем реберной дуги по срединно- ключичной линии. По срединной линии нижняя граница абсолютной тупости печени располагается на уровне границы верхней и средней трети, левая граница не выходит за пределы левой парастернальной линии.  </w:t>
      </w:r>
    </w:p>
    <w:p w:rsidR="00204543" w:rsidRDefault="00204543">
      <w:pPr>
        <w:ind w:left="851"/>
        <w:rPr>
          <w:sz w:val="24"/>
          <w:u w:val="single"/>
        </w:rPr>
      </w:pPr>
    </w:p>
    <w:p w:rsidR="00204543" w:rsidRDefault="00204543">
      <w:pPr>
        <w:pStyle w:val="8"/>
        <w:rPr>
          <w:sz w:val="24"/>
        </w:rPr>
      </w:pPr>
      <w:r>
        <w:rPr>
          <w:sz w:val="24"/>
        </w:rPr>
        <w:t>Перкуссия</w:t>
      </w:r>
    </w:p>
    <w:p w:rsidR="00204543" w:rsidRDefault="00204543">
      <w:pPr>
        <w:ind w:left="851"/>
        <w:rPr>
          <w:sz w:val="24"/>
          <w:u w:val="single"/>
        </w:rPr>
      </w:pPr>
    </w:p>
    <w:p w:rsidR="00204543" w:rsidRDefault="00204543">
      <w:pPr>
        <w:rPr>
          <w:sz w:val="24"/>
        </w:rPr>
      </w:pPr>
      <w:r>
        <w:rPr>
          <w:sz w:val="24"/>
        </w:rPr>
        <w:t>Размеры печени по Курлову: 9х9х10</w:t>
      </w:r>
    </w:p>
    <w:p w:rsidR="00204543" w:rsidRDefault="00204543">
      <w:pPr>
        <w:ind w:left="851"/>
        <w:rPr>
          <w:sz w:val="24"/>
          <w:u w:val="single"/>
        </w:rPr>
      </w:pPr>
    </w:p>
    <w:p w:rsidR="00204543" w:rsidRDefault="00204543">
      <w:pPr>
        <w:pStyle w:val="8"/>
        <w:rPr>
          <w:sz w:val="24"/>
        </w:rPr>
      </w:pPr>
      <w:r>
        <w:rPr>
          <w:sz w:val="24"/>
        </w:rPr>
        <w:t>Пальпация</w:t>
      </w:r>
    </w:p>
    <w:p w:rsidR="00204543" w:rsidRDefault="00204543">
      <w:pPr>
        <w:ind w:left="851"/>
        <w:rPr>
          <w:sz w:val="24"/>
        </w:rPr>
      </w:pPr>
    </w:p>
    <w:p w:rsidR="00204543" w:rsidRDefault="00204543">
      <w:pPr>
        <w:pStyle w:val="30"/>
        <w:rPr>
          <w:sz w:val="24"/>
        </w:rPr>
      </w:pPr>
      <w:r>
        <w:rPr>
          <w:sz w:val="24"/>
        </w:rPr>
        <w:t>Нижний край печени не  выходит из- под края рёберной дуги, край печени закруглённый, ровный, гладкий, безболезненный, эластичный.</w:t>
      </w:r>
    </w:p>
    <w:p w:rsidR="00204543" w:rsidRDefault="00204543">
      <w:pPr>
        <w:ind w:left="851"/>
        <w:rPr>
          <w:sz w:val="24"/>
        </w:rPr>
      </w:pPr>
    </w:p>
    <w:p w:rsidR="00204543" w:rsidRDefault="00204543">
      <w:pPr>
        <w:pStyle w:val="5"/>
        <w:ind w:left="851"/>
        <w:rPr>
          <w:b/>
        </w:rPr>
      </w:pPr>
      <w:r>
        <w:rPr>
          <w:b/>
        </w:rPr>
        <w:t>Мочевыделительная    система</w:t>
      </w:r>
    </w:p>
    <w:p w:rsidR="00204543" w:rsidRDefault="00204543">
      <w:pPr>
        <w:ind w:left="851"/>
        <w:jc w:val="center"/>
        <w:rPr>
          <w:sz w:val="24"/>
        </w:rPr>
      </w:pPr>
    </w:p>
    <w:p w:rsidR="00204543" w:rsidRDefault="00204543">
      <w:pPr>
        <w:pStyle w:val="30"/>
        <w:rPr>
          <w:sz w:val="24"/>
        </w:rPr>
      </w:pPr>
      <w:r>
        <w:rPr>
          <w:sz w:val="24"/>
        </w:rPr>
        <w:t>Мочеиспускание не нарушено. Преобладает дневной диурез. В области поясницы видимых изменений не обнаружено. Правая и левая почки в положении лежа не пальпируются. Симптом Пастернацкого отрицательный. Мочевой пузырь перкуторно не определяется. Вторичные половые признаки развиты достаточно.</w:t>
      </w:r>
    </w:p>
    <w:p w:rsidR="00204543" w:rsidRDefault="00204543">
      <w:pPr>
        <w:ind w:left="851"/>
        <w:rPr>
          <w:sz w:val="24"/>
          <w:u w:val="single"/>
        </w:rPr>
      </w:pPr>
    </w:p>
    <w:p w:rsidR="00204543" w:rsidRDefault="00204543">
      <w:pPr>
        <w:pStyle w:val="3"/>
        <w:ind w:left="851"/>
        <w:rPr>
          <w:b/>
          <w:sz w:val="24"/>
          <w:u w:val="none"/>
        </w:rPr>
      </w:pPr>
      <w:r>
        <w:rPr>
          <w:b/>
          <w:sz w:val="24"/>
        </w:rPr>
        <w:t>Нервно-психический   статус</w:t>
      </w:r>
    </w:p>
    <w:p w:rsidR="00204543" w:rsidRDefault="00204543">
      <w:pPr>
        <w:ind w:left="851"/>
        <w:rPr>
          <w:sz w:val="24"/>
        </w:rPr>
      </w:pPr>
    </w:p>
    <w:p w:rsidR="00204543" w:rsidRDefault="00204543">
      <w:pPr>
        <w:ind w:left="-142" w:firstLine="709"/>
        <w:jc w:val="both"/>
        <w:rPr>
          <w:sz w:val="24"/>
        </w:rPr>
      </w:pPr>
      <w:r>
        <w:rPr>
          <w:sz w:val="24"/>
        </w:rPr>
        <w:t>Сознание ясное, речь не изменена. Чувствительность не наруш</w:t>
      </w:r>
      <w:r>
        <w:rPr>
          <w:sz w:val="24"/>
        </w:rPr>
        <w:t>е</w:t>
      </w:r>
      <w:r>
        <w:rPr>
          <w:sz w:val="24"/>
        </w:rPr>
        <w:t xml:space="preserve">на. Походка без особенностей. Симптом Ромберга отрицательный. Настроение спокойное. Сон нормальный. Дермографизм красный, появляется спустя 15 секунд, исчезает через  15 минут. </w:t>
      </w:r>
    </w:p>
    <w:p w:rsidR="00204543" w:rsidRDefault="00204543">
      <w:pPr>
        <w:ind w:left="851"/>
        <w:jc w:val="both"/>
        <w:rPr>
          <w:sz w:val="24"/>
        </w:rPr>
      </w:pPr>
    </w:p>
    <w:p w:rsidR="00204543" w:rsidRDefault="00204543">
      <w:pPr>
        <w:ind w:left="851"/>
        <w:jc w:val="both"/>
        <w:rPr>
          <w:sz w:val="24"/>
        </w:rPr>
      </w:pPr>
    </w:p>
    <w:p w:rsidR="00204543" w:rsidRDefault="00204543">
      <w:pPr>
        <w:ind w:left="851"/>
        <w:jc w:val="both"/>
        <w:rPr>
          <w:sz w:val="24"/>
        </w:rPr>
      </w:pPr>
    </w:p>
    <w:p w:rsidR="00204543" w:rsidRDefault="00204543">
      <w:pPr>
        <w:pStyle w:val="7"/>
        <w:ind w:left="0"/>
        <w:jc w:val="center"/>
        <w:rPr>
          <w:sz w:val="24"/>
          <w:u w:val="single"/>
        </w:rPr>
      </w:pPr>
      <w:r>
        <w:rPr>
          <w:sz w:val="24"/>
          <w:u w:val="single"/>
        </w:rPr>
        <w:lastRenderedPageBreak/>
        <w:t>Локальный статус</w:t>
      </w:r>
    </w:p>
    <w:p w:rsidR="00204543" w:rsidRDefault="00204543">
      <w:pPr>
        <w:ind w:left="851"/>
        <w:rPr>
          <w:sz w:val="24"/>
        </w:rPr>
      </w:pPr>
    </w:p>
    <w:p w:rsidR="00204543" w:rsidRDefault="00204543">
      <w:pPr>
        <w:ind w:firstLine="426"/>
        <w:jc w:val="both"/>
        <w:rPr>
          <w:sz w:val="24"/>
        </w:rPr>
      </w:pPr>
      <w:r>
        <w:rPr>
          <w:sz w:val="24"/>
        </w:rPr>
        <w:t xml:space="preserve">  Процесс локализуется на коже левой голени, распространен неравномерно. Наибольшее количество элементов располагается на задней поверхности голени в верхних двух третях. На отечно- гиперемированном основании с четкими границами неправильной формы располагаются множественные округлые пузырьки  с тонкой покрышкой и серозно- гнойным содержимым. Склонны к периферическому росту. Размер пузырьков от 4 до 12 мм. Пузырьки самостоятельно вскрываются с образованием округлых или овальных эрозий с выделением серозно - гнойной жидкости. Наряду с пузырьками и эрозиями имеются желтовато- зеленоватые корочки, как результат эволюции пузырьков.  На месте отторгнувшихся корочек выявляется пигментированное пятно.     </w:t>
      </w:r>
    </w:p>
    <w:p w:rsidR="00204543" w:rsidRDefault="00204543">
      <w:pPr>
        <w:ind w:firstLine="426"/>
        <w:jc w:val="both"/>
        <w:rPr>
          <w:sz w:val="24"/>
        </w:rPr>
      </w:pPr>
      <w:r>
        <w:rPr>
          <w:sz w:val="24"/>
        </w:rPr>
        <w:t xml:space="preserve">   На внутренней поверхности правого коленного сустава наблюдается аналогичный очаг, содержащий два пузырька диаметром около 8 мм каждый.  </w:t>
      </w:r>
    </w:p>
    <w:p w:rsidR="00204543" w:rsidRDefault="00204543">
      <w:pPr>
        <w:rPr>
          <w:sz w:val="24"/>
        </w:rPr>
      </w:pPr>
    </w:p>
    <w:p w:rsidR="00204543" w:rsidRDefault="00204543">
      <w:pPr>
        <w:jc w:val="center"/>
        <w:rPr>
          <w:b/>
          <w:sz w:val="24"/>
        </w:rPr>
      </w:pPr>
    </w:p>
    <w:p w:rsidR="00204543" w:rsidRDefault="00204543">
      <w:pPr>
        <w:jc w:val="center"/>
        <w:rPr>
          <w:b/>
          <w:sz w:val="24"/>
        </w:rPr>
      </w:pPr>
    </w:p>
    <w:p w:rsidR="00204543" w:rsidRDefault="00204543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Лабораторные данные</w:t>
      </w:r>
    </w:p>
    <w:p w:rsidR="00204543" w:rsidRDefault="00204543">
      <w:pPr>
        <w:jc w:val="center"/>
        <w:rPr>
          <w:sz w:val="24"/>
        </w:rPr>
      </w:pPr>
    </w:p>
    <w:p w:rsidR="00204543" w:rsidRDefault="00204543">
      <w:pPr>
        <w:jc w:val="center"/>
        <w:rPr>
          <w:sz w:val="24"/>
        </w:rPr>
      </w:pPr>
      <w:r>
        <w:rPr>
          <w:sz w:val="24"/>
        </w:rPr>
        <w:t>УЗИ ОБП  30 августа 2002г.</w:t>
      </w:r>
    </w:p>
    <w:p w:rsidR="00204543" w:rsidRDefault="00204543">
      <w:pPr>
        <w:pStyle w:val="21"/>
        <w:ind w:firstLine="567"/>
        <w:rPr>
          <w:sz w:val="24"/>
        </w:rPr>
      </w:pPr>
      <w:r>
        <w:rPr>
          <w:sz w:val="24"/>
        </w:rPr>
        <w:tab/>
        <w:t xml:space="preserve">Заключение: Диффузные изменения ткани печени. Холедохэктазия. Хронический холецистит. Данные изменения могут быть связаны с описторхозом. </w:t>
      </w:r>
    </w:p>
    <w:p w:rsidR="00204543" w:rsidRDefault="00204543">
      <w:pPr>
        <w:rPr>
          <w:sz w:val="24"/>
        </w:rPr>
      </w:pPr>
    </w:p>
    <w:p w:rsidR="00204543" w:rsidRDefault="00204543">
      <w:pPr>
        <w:tabs>
          <w:tab w:val="left" w:pos="3402"/>
        </w:tabs>
        <w:jc w:val="center"/>
        <w:rPr>
          <w:sz w:val="24"/>
        </w:rPr>
      </w:pPr>
      <w:r>
        <w:rPr>
          <w:sz w:val="24"/>
        </w:rPr>
        <w:t>АНАЛИЗ КРОВИ   28 августа 2002г.</w:t>
      </w:r>
    </w:p>
    <w:p w:rsidR="00204543" w:rsidRDefault="00204543">
      <w:pPr>
        <w:tabs>
          <w:tab w:val="left" w:pos="567"/>
        </w:tabs>
        <w:rPr>
          <w:sz w:val="24"/>
        </w:rPr>
      </w:pPr>
      <w:r>
        <w:rPr>
          <w:sz w:val="24"/>
        </w:rPr>
        <w:tab/>
      </w:r>
      <w:r>
        <w:rPr>
          <w:sz w:val="24"/>
          <w:lang w:val="en-US"/>
        </w:rPr>
        <w:t>Hb</w:t>
      </w:r>
      <w:r>
        <w:rPr>
          <w:sz w:val="24"/>
        </w:rPr>
        <w:t xml:space="preserve">  130 г/л</w:t>
      </w:r>
    </w:p>
    <w:p w:rsidR="00204543" w:rsidRDefault="00204543">
      <w:pPr>
        <w:tabs>
          <w:tab w:val="left" w:pos="567"/>
        </w:tabs>
        <w:rPr>
          <w:sz w:val="24"/>
        </w:rPr>
      </w:pPr>
      <w:r>
        <w:rPr>
          <w:sz w:val="24"/>
        </w:rPr>
        <w:tab/>
        <w:t>СОЭ  42 мм/час</w:t>
      </w:r>
    </w:p>
    <w:p w:rsidR="00204543" w:rsidRDefault="00204543">
      <w:pPr>
        <w:tabs>
          <w:tab w:val="left" w:pos="567"/>
        </w:tabs>
        <w:rPr>
          <w:sz w:val="24"/>
        </w:rPr>
      </w:pPr>
      <w:r>
        <w:rPr>
          <w:sz w:val="24"/>
        </w:rPr>
        <w:tab/>
        <w:t xml:space="preserve">Эритроциты  4,4 </w:t>
      </w:r>
      <w:r>
        <w:rPr>
          <w:sz w:val="24"/>
        </w:rPr>
        <w:sym w:font="Symbol" w:char="F0D7"/>
      </w:r>
      <w:r>
        <w:rPr>
          <w:sz w:val="24"/>
        </w:rPr>
        <w:t xml:space="preserve"> 10</w:t>
      </w:r>
      <w:r>
        <w:rPr>
          <w:sz w:val="24"/>
          <w:vertAlign w:val="superscript"/>
        </w:rPr>
        <w:t>12</w:t>
      </w:r>
      <w:r>
        <w:rPr>
          <w:sz w:val="24"/>
        </w:rPr>
        <w:t xml:space="preserve"> /л</w:t>
      </w:r>
    </w:p>
    <w:p w:rsidR="00204543" w:rsidRDefault="00204543">
      <w:pPr>
        <w:tabs>
          <w:tab w:val="left" w:pos="567"/>
        </w:tabs>
        <w:rPr>
          <w:sz w:val="24"/>
        </w:rPr>
      </w:pPr>
      <w:r>
        <w:rPr>
          <w:sz w:val="24"/>
        </w:rPr>
        <w:tab/>
        <w:t xml:space="preserve">Лейкоциты  7,8 </w:t>
      </w:r>
      <w:r>
        <w:rPr>
          <w:sz w:val="24"/>
        </w:rPr>
        <w:sym w:font="Symbol" w:char="F0D7"/>
      </w:r>
      <w:r>
        <w:rPr>
          <w:sz w:val="24"/>
        </w:rPr>
        <w:t xml:space="preserve"> 10</w:t>
      </w:r>
      <w:r>
        <w:rPr>
          <w:sz w:val="24"/>
          <w:vertAlign w:val="superscript"/>
        </w:rPr>
        <w:t>9</w:t>
      </w:r>
      <w:r>
        <w:rPr>
          <w:sz w:val="24"/>
        </w:rPr>
        <w:t xml:space="preserve"> /л</w:t>
      </w:r>
    </w:p>
    <w:p w:rsidR="00204543" w:rsidRDefault="00204543">
      <w:pPr>
        <w:tabs>
          <w:tab w:val="left" w:pos="567"/>
        </w:tabs>
        <w:rPr>
          <w:sz w:val="24"/>
        </w:rPr>
      </w:pPr>
      <w:r>
        <w:rPr>
          <w:sz w:val="24"/>
        </w:rPr>
        <w:t xml:space="preserve">        Цветной показатель  0,9</w:t>
      </w:r>
    </w:p>
    <w:p w:rsidR="00204543" w:rsidRDefault="00204543">
      <w:pPr>
        <w:tabs>
          <w:tab w:val="left" w:pos="567"/>
        </w:tabs>
        <w:rPr>
          <w:sz w:val="24"/>
        </w:rPr>
      </w:pPr>
      <w:r>
        <w:rPr>
          <w:sz w:val="24"/>
        </w:rPr>
        <w:t xml:space="preserve">        Эозинофилы  4 </w:t>
      </w:r>
      <w:r>
        <w:rPr>
          <w:sz w:val="24"/>
        </w:rPr>
        <w:sym w:font="Symbol" w:char="F0D7"/>
      </w:r>
      <w:r>
        <w:rPr>
          <w:sz w:val="24"/>
        </w:rPr>
        <w:t xml:space="preserve"> 10</w:t>
      </w:r>
      <w:r>
        <w:rPr>
          <w:sz w:val="24"/>
          <w:vertAlign w:val="superscript"/>
        </w:rPr>
        <w:t>9</w:t>
      </w:r>
      <w:r>
        <w:rPr>
          <w:sz w:val="24"/>
        </w:rPr>
        <w:t xml:space="preserve"> /л</w:t>
      </w:r>
    </w:p>
    <w:p w:rsidR="00204543" w:rsidRDefault="00204543">
      <w:pPr>
        <w:tabs>
          <w:tab w:val="left" w:pos="567"/>
        </w:tabs>
        <w:rPr>
          <w:sz w:val="24"/>
        </w:rPr>
      </w:pPr>
      <w:r>
        <w:rPr>
          <w:sz w:val="24"/>
        </w:rPr>
        <w:t xml:space="preserve">        Лимфоциты  19 %</w:t>
      </w:r>
    </w:p>
    <w:p w:rsidR="00204543" w:rsidRDefault="00204543">
      <w:pPr>
        <w:tabs>
          <w:tab w:val="left" w:pos="567"/>
        </w:tabs>
        <w:rPr>
          <w:sz w:val="24"/>
        </w:rPr>
      </w:pPr>
      <w:r>
        <w:rPr>
          <w:sz w:val="24"/>
        </w:rPr>
        <w:t xml:space="preserve">        Моноциты  3 %</w:t>
      </w:r>
    </w:p>
    <w:p w:rsidR="00204543" w:rsidRDefault="00204543">
      <w:pPr>
        <w:pStyle w:val="6"/>
        <w:tabs>
          <w:tab w:val="left" w:pos="567"/>
        </w:tabs>
        <w:rPr>
          <w:sz w:val="24"/>
        </w:rPr>
      </w:pPr>
      <w:r>
        <w:rPr>
          <w:sz w:val="24"/>
        </w:rPr>
        <w:t xml:space="preserve">        Палочкоядерные нейтрофилы  3 %</w:t>
      </w:r>
    </w:p>
    <w:p w:rsidR="00204543" w:rsidRDefault="00204543">
      <w:pPr>
        <w:pStyle w:val="6"/>
        <w:tabs>
          <w:tab w:val="left" w:pos="567"/>
          <w:tab w:val="left" w:pos="3544"/>
        </w:tabs>
        <w:rPr>
          <w:sz w:val="24"/>
        </w:rPr>
      </w:pPr>
      <w:r>
        <w:rPr>
          <w:sz w:val="24"/>
        </w:rPr>
        <w:t xml:space="preserve">        Сегментоядерные нейтрофилы</w:t>
      </w:r>
      <w:r w:rsidRPr="001C760A">
        <w:rPr>
          <w:sz w:val="24"/>
        </w:rPr>
        <w:t xml:space="preserve"> </w:t>
      </w:r>
      <w:r>
        <w:rPr>
          <w:sz w:val="24"/>
        </w:rPr>
        <w:t xml:space="preserve"> 69 %</w:t>
      </w:r>
    </w:p>
    <w:p w:rsidR="00204543" w:rsidRDefault="00204543">
      <w:pPr>
        <w:rPr>
          <w:sz w:val="24"/>
        </w:rPr>
      </w:pPr>
    </w:p>
    <w:p w:rsidR="00204543" w:rsidRDefault="00204543">
      <w:pPr>
        <w:rPr>
          <w:sz w:val="24"/>
        </w:rPr>
      </w:pPr>
    </w:p>
    <w:p w:rsidR="00204543" w:rsidRDefault="00204543">
      <w:pPr>
        <w:tabs>
          <w:tab w:val="left" w:pos="3402"/>
        </w:tabs>
        <w:jc w:val="center"/>
        <w:rPr>
          <w:sz w:val="24"/>
        </w:rPr>
      </w:pPr>
      <w:r>
        <w:rPr>
          <w:sz w:val="24"/>
        </w:rPr>
        <w:t>АНАЛИЗ МОЧИ   28 августа 2002г.</w:t>
      </w:r>
    </w:p>
    <w:p w:rsidR="00204543" w:rsidRDefault="00204543">
      <w:pPr>
        <w:pStyle w:val="6"/>
        <w:tabs>
          <w:tab w:val="left" w:pos="567"/>
        </w:tabs>
        <w:rPr>
          <w:sz w:val="24"/>
        </w:rPr>
      </w:pPr>
      <w:r>
        <w:rPr>
          <w:sz w:val="24"/>
        </w:rPr>
        <w:t xml:space="preserve">         Цвет с/ж</w:t>
      </w:r>
    </w:p>
    <w:p w:rsidR="00204543" w:rsidRDefault="00204543">
      <w:pPr>
        <w:pStyle w:val="6"/>
        <w:tabs>
          <w:tab w:val="left" w:pos="567"/>
        </w:tabs>
        <w:rPr>
          <w:sz w:val="24"/>
        </w:rPr>
      </w:pPr>
      <w:r>
        <w:rPr>
          <w:sz w:val="24"/>
        </w:rPr>
        <w:t xml:space="preserve">         Прозрачность прозрачная</w:t>
      </w:r>
    </w:p>
    <w:p w:rsidR="00204543" w:rsidRDefault="00204543">
      <w:pPr>
        <w:tabs>
          <w:tab w:val="left" w:pos="567"/>
        </w:tabs>
        <w:rPr>
          <w:sz w:val="24"/>
        </w:rPr>
      </w:pPr>
      <w:r>
        <w:rPr>
          <w:sz w:val="24"/>
        </w:rPr>
        <w:t xml:space="preserve">         Удельный вес 1012</w:t>
      </w:r>
    </w:p>
    <w:p w:rsidR="00204543" w:rsidRDefault="00204543">
      <w:pPr>
        <w:tabs>
          <w:tab w:val="left" w:pos="567"/>
        </w:tabs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  <w:lang w:val="en-US"/>
        </w:rPr>
        <w:t>pH</w:t>
      </w:r>
      <w:r>
        <w:rPr>
          <w:sz w:val="24"/>
        </w:rPr>
        <w:t xml:space="preserve"> 6,0</w:t>
      </w:r>
    </w:p>
    <w:p w:rsidR="00204543" w:rsidRDefault="00204543">
      <w:pPr>
        <w:tabs>
          <w:tab w:val="left" w:pos="567"/>
        </w:tabs>
        <w:rPr>
          <w:sz w:val="24"/>
        </w:rPr>
      </w:pPr>
      <w:r>
        <w:rPr>
          <w:sz w:val="24"/>
        </w:rPr>
        <w:t xml:space="preserve">         Лейкоциты 1-2</w:t>
      </w:r>
    </w:p>
    <w:p w:rsidR="00204543" w:rsidRDefault="00204543">
      <w:pPr>
        <w:tabs>
          <w:tab w:val="left" w:pos="567"/>
        </w:tabs>
        <w:rPr>
          <w:sz w:val="24"/>
        </w:rPr>
      </w:pPr>
      <w:r>
        <w:rPr>
          <w:sz w:val="24"/>
        </w:rPr>
        <w:t xml:space="preserve">         Свежие эритроциты 0-1</w:t>
      </w:r>
    </w:p>
    <w:p w:rsidR="00204543" w:rsidRDefault="00204543">
      <w:pPr>
        <w:pStyle w:val="6"/>
        <w:tabs>
          <w:tab w:val="left" w:pos="567"/>
          <w:tab w:val="left" w:pos="1134"/>
          <w:tab w:val="left" w:pos="3544"/>
        </w:tabs>
        <w:rPr>
          <w:sz w:val="24"/>
        </w:rPr>
      </w:pPr>
      <w:r>
        <w:rPr>
          <w:sz w:val="24"/>
        </w:rPr>
        <w:t xml:space="preserve">         Эпителиальные скопления</w:t>
      </w:r>
    </w:p>
    <w:p w:rsidR="00204543" w:rsidRPr="001C760A" w:rsidRDefault="00204543">
      <w:pPr>
        <w:tabs>
          <w:tab w:val="left" w:pos="142"/>
          <w:tab w:val="left" w:pos="284"/>
        </w:tabs>
        <w:rPr>
          <w:sz w:val="24"/>
        </w:rPr>
      </w:pPr>
    </w:p>
    <w:p w:rsidR="00204543" w:rsidRDefault="00204543">
      <w:pPr>
        <w:tabs>
          <w:tab w:val="left" w:pos="142"/>
          <w:tab w:val="left" w:pos="284"/>
        </w:tabs>
        <w:jc w:val="center"/>
        <w:rPr>
          <w:sz w:val="24"/>
        </w:rPr>
      </w:pPr>
      <w:r>
        <w:rPr>
          <w:sz w:val="24"/>
        </w:rPr>
        <w:t>ПОКАЗАТЕЛИ ГОМЕОСТАЗА   28 августа 2002г.</w:t>
      </w:r>
    </w:p>
    <w:p w:rsidR="00204543" w:rsidRDefault="00204543">
      <w:pPr>
        <w:rPr>
          <w:sz w:val="24"/>
        </w:rPr>
      </w:pPr>
    </w:p>
    <w:p w:rsidR="00204543" w:rsidRDefault="00204543">
      <w:pPr>
        <w:pStyle w:val="6"/>
        <w:tabs>
          <w:tab w:val="left" w:pos="709"/>
        </w:tabs>
        <w:rPr>
          <w:sz w:val="24"/>
        </w:rPr>
      </w:pPr>
      <w:r>
        <w:rPr>
          <w:sz w:val="24"/>
        </w:rPr>
        <w:tab/>
        <w:t>Протромбиновый индекс 100%</w:t>
      </w:r>
    </w:p>
    <w:p w:rsidR="00204543" w:rsidRDefault="00204543">
      <w:pPr>
        <w:pStyle w:val="21"/>
        <w:tabs>
          <w:tab w:val="clear" w:pos="567"/>
          <w:tab w:val="left" w:pos="709"/>
        </w:tabs>
        <w:rPr>
          <w:sz w:val="24"/>
        </w:rPr>
      </w:pPr>
      <w:r>
        <w:rPr>
          <w:sz w:val="24"/>
        </w:rPr>
        <w:t xml:space="preserve">          АЧТВ 25 сек.</w:t>
      </w:r>
    </w:p>
    <w:p w:rsidR="00204543" w:rsidRDefault="00204543">
      <w:pPr>
        <w:pStyle w:val="6"/>
        <w:tabs>
          <w:tab w:val="left" w:pos="709"/>
        </w:tabs>
        <w:rPr>
          <w:sz w:val="24"/>
        </w:rPr>
      </w:pPr>
      <w:r>
        <w:rPr>
          <w:sz w:val="24"/>
        </w:rPr>
        <w:t xml:space="preserve">          Фибриноген общий 4,6г/л</w:t>
      </w:r>
    </w:p>
    <w:p w:rsidR="00204543" w:rsidRDefault="00204543">
      <w:pPr>
        <w:tabs>
          <w:tab w:val="left" w:pos="709"/>
          <w:tab w:val="left" w:pos="3544"/>
        </w:tabs>
        <w:rPr>
          <w:sz w:val="24"/>
        </w:rPr>
      </w:pPr>
      <w:r>
        <w:rPr>
          <w:sz w:val="24"/>
        </w:rPr>
        <w:t xml:space="preserve">          Фибриноген В пол.</w:t>
      </w:r>
    </w:p>
    <w:p w:rsidR="00204543" w:rsidRDefault="00204543">
      <w:pPr>
        <w:tabs>
          <w:tab w:val="left" w:pos="1410"/>
        </w:tabs>
        <w:rPr>
          <w:sz w:val="24"/>
        </w:rPr>
      </w:pPr>
    </w:p>
    <w:p w:rsidR="00204543" w:rsidRDefault="00204543">
      <w:pPr>
        <w:rPr>
          <w:sz w:val="24"/>
        </w:rPr>
      </w:pPr>
    </w:p>
    <w:p w:rsidR="00204543" w:rsidRDefault="00204543">
      <w:pPr>
        <w:tabs>
          <w:tab w:val="left" w:pos="3402"/>
          <w:tab w:val="left" w:pos="3645"/>
        </w:tabs>
        <w:jc w:val="center"/>
        <w:rPr>
          <w:sz w:val="24"/>
        </w:rPr>
      </w:pPr>
      <w:r>
        <w:rPr>
          <w:sz w:val="24"/>
        </w:rPr>
        <w:t>РЕАКЦИЯ ВАССЕРМАНА   28 августа 2002г. отр.</w:t>
      </w:r>
    </w:p>
    <w:p w:rsidR="00204543" w:rsidRDefault="00204543">
      <w:pPr>
        <w:tabs>
          <w:tab w:val="left" w:pos="1575"/>
        </w:tabs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Обоснование основного диагноза</w:t>
      </w:r>
    </w:p>
    <w:p w:rsidR="00204543" w:rsidRDefault="00204543">
      <w:pPr>
        <w:tabs>
          <w:tab w:val="left" w:pos="1575"/>
        </w:tabs>
        <w:jc w:val="center"/>
        <w:rPr>
          <w:b/>
          <w:sz w:val="24"/>
          <w:u w:val="single"/>
        </w:rPr>
      </w:pPr>
    </w:p>
    <w:p w:rsidR="00204543" w:rsidRDefault="00204543">
      <w:pPr>
        <w:pStyle w:val="31"/>
        <w:tabs>
          <w:tab w:val="left" w:pos="1575"/>
        </w:tabs>
      </w:pPr>
      <w:r>
        <w:rPr>
          <w:u w:val="single"/>
        </w:rPr>
        <w:t>На основании</w:t>
      </w:r>
      <w:r>
        <w:t>:</w:t>
      </w:r>
    </w:p>
    <w:p w:rsidR="00204543" w:rsidRDefault="00204543">
      <w:pPr>
        <w:pStyle w:val="20"/>
        <w:numPr>
          <w:ilvl w:val="0"/>
          <w:numId w:val="4"/>
        </w:numPr>
        <w:tabs>
          <w:tab w:val="clear" w:pos="360"/>
          <w:tab w:val="num" w:pos="927"/>
        </w:tabs>
        <w:ind w:left="927"/>
        <w:rPr>
          <w:sz w:val="24"/>
        </w:rPr>
      </w:pPr>
      <w:r>
        <w:rPr>
          <w:i/>
          <w:sz w:val="24"/>
        </w:rPr>
        <w:t>Жалоб</w:t>
      </w:r>
      <w:r>
        <w:rPr>
          <w:sz w:val="24"/>
        </w:rPr>
        <w:t>: на высыпания везикулезного характера, на отечность  левой голени и левого голеностопного сустава, появившуюся спустя несколько дней после образования первого пузыря, на слабо интенсивный зуд в области левой голени, усиливающийся вечером перед сном.</w:t>
      </w:r>
    </w:p>
    <w:p w:rsidR="00204543" w:rsidRDefault="00204543">
      <w:pPr>
        <w:pStyle w:val="20"/>
        <w:numPr>
          <w:ilvl w:val="0"/>
          <w:numId w:val="4"/>
        </w:numPr>
        <w:tabs>
          <w:tab w:val="clear" w:pos="360"/>
          <w:tab w:val="num" w:pos="927"/>
        </w:tabs>
        <w:ind w:left="927"/>
        <w:rPr>
          <w:sz w:val="24"/>
        </w:rPr>
      </w:pPr>
      <w:r>
        <w:rPr>
          <w:i/>
          <w:sz w:val="24"/>
        </w:rPr>
        <w:t>Анамнеза</w:t>
      </w:r>
      <w:r>
        <w:rPr>
          <w:sz w:val="24"/>
        </w:rPr>
        <w:t>: Проживание в сельской местности в неблагоустроенном деревянном доме, работа связанная с частым нервным перенапряжением, появления пузыря между лопатками после вскрытия которого выделилась прозрачная жидкость. Затем подобные пузыри распространились в межлопаточной области. После лечения периодически возникали рецидивы, . появление пузырей сопровождалось незначительной болезненностью и зудом, они стали появляться на других частях тела. Также известно, что у больной снижен имму</w:t>
      </w:r>
      <w:r w:rsidRPr="001C760A">
        <w:rPr>
          <w:sz w:val="24"/>
        </w:rPr>
        <w:t>н</w:t>
      </w:r>
      <w:r>
        <w:rPr>
          <w:sz w:val="24"/>
        </w:rPr>
        <w:t>ый статус в связи наличием хр. описторхза и холицистита.</w:t>
      </w:r>
    </w:p>
    <w:p w:rsidR="00204543" w:rsidRDefault="00204543">
      <w:pPr>
        <w:pStyle w:val="20"/>
        <w:numPr>
          <w:ilvl w:val="0"/>
          <w:numId w:val="4"/>
        </w:numPr>
        <w:tabs>
          <w:tab w:val="clear" w:pos="360"/>
          <w:tab w:val="num" w:pos="927"/>
        </w:tabs>
        <w:ind w:left="927"/>
        <w:rPr>
          <w:sz w:val="24"/>
        </w:rPr>
      </w:pPr>
      <w:r>
        <w:rPr>
          <w:i/>
          <w:sz w:val="24"/>
        </w:rPr>
        <w:t>Из объективных данных</w:t>
      </w:r>
      <w:r>
        <w:rPr>
          <w:sz w:val="24"/>
        </w:rPr>
        <w:t>: в локальном статусе: На отечно- гиперемированном основании с четкими границами неправильной формы располагаются множественные округлые пузырьки  с тонкой покрышкой и серозно- гнойным содержимым. Склонны к периферическому росту. Размер пузырьков от 4 до 12 мм. Пузырьки самостоятельно вскрываются с образованием округлых или овальных эрозий с выделением серозно- гнойной жидкости. Наряду с пузырьками и эрозиями имеются желтовато- зеленоватые корочки, как результат эволюции пузырьков.  На месте отторгнувшихся корочек выявляется пигментированное пятно.</w:t>
      </w:r>
    </w:p>
    <w:p w:rsidR="00204543" w:rsidRDefault="00204543">
      <w:pPr>
        <w:tabs>
          <w:tab w:val="left" w:pos="1575"/>
        </w:tabs>
        <w:rPr>
          <w:sz w:val="24"/>
        </w:rPr>
      </w:pPr>
      <w:r>
        <w:rPr>
          <w:sz w:val="24"/>
        </w:rPr>
        <w:t xml:space="preserve"> </w:t>
      </w:r>
    </w:p>
    <w:p w:rsidR="00204543" w:rsidRDefault="00204543">
      <w:pPr>
        <w:tabs>
          <w:tab w:val="left" w:pos="1575"/>
        </w:tabs>
        <w:rPr>
          <w:sz w:val="24"/>
        </w:rPr>
      </w:pPr>
    </w:p>
    <w:p w:rsidR="00204543" w:rsidRDefault="00204543">
      <w:pPr>
        <w:pStyle w:val="a6"/>
        <w:rPr>
          <w:u w:val="single"/>
        </w:rPr>
      </w:pPr>
      <w:r>
        <w:rPr>
          <w:u w:val="single"/>
        </w:rPr>
        <w:t>Дифференциальный диагноз</w:t>
      </w:r>
    </w:p>
    <w:p w:rsidR="00204543" w:rsidRDefault="00204543">
      <w:pPr>
        <w:rPr>
          <w:b/>
          <w:sz w:val="24"/>
        </w:rPr>
      </w:pPr>
    </w:p>
    <w:p w:rsidR="00204543" w:rsidRDefault="00204543">
      <w:pPr>
        <w:rPr>
          <w:sz w:val="24"/>
        </w:rPr>
      </w:pPr>
      <w:r>
        <w:rPr>
          <w:sz w:val="24"/>
        </w:rPr>
        <w:t>Стрептостафилдермию небходимо дифференцировать от:</w:t>
      </w:r>
    </w:p>
    <w:p w:rsidR="00204543" w:rsidRDefault="00204543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Вульгарной пузырчатки – пузыри вульгарной пузырчатки возникают на видимо здоровой коже, быстро увеличиваются в размерах, происходит отслойка эпидермиса с образованием фенонема «груши». Отмечается положительный симптом  Асбо-Хансена. Одновременно определяется положительный симптом Никольского и акантолитические клетки в мазках-отпечатках.</w:t>
      </w:r>
    </w:p>
    <w:p w:rsidR="00204543" w:rsidRDefault="00204543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Вульгарным сикозом – он характеризуется фолликулярными поверхностными и глубокими пустулами конической формы, пронизанными в центре волосом, располагающимися в зоне щетинистых волос у мужчин.</w:t>
      </w:r>
    </w:p>
    <w:p w:rsidR="00204543" w:rsidRDefault="00204543">
      <w:pPr>
        <w:numPr>
          <w:ilvl w:val="0"/>
          <w:numId w:val="5"/>
        </w:numPr>
        <w:rPr>
          <w:sz w:val="24"/>
        </w:rPr>
      </w:pPr>
      <w:r>
        <w:rPr>
          <w:sz w:val="24"/>
        </w:rPr>
        <w:t>Эксудативной полиморфной эритемой – которая отличается полиморфизмом высыпаний высыпаний со множеством эритематозных везикулёзных и буллёзных элементов, образующих патогномоничный симтом формы «ирис» или «птичий глаз». Кроме того могут быть явления общевоспалительного синдрома.</w:t>
      </w:r>
    </w:p>
    <w:p w:rsidR="00204543" w:rsidRDefault="00204543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Импетигинозного сифилида – который является проявлением вторичного свежего сифилиса и локализующегося чаще на коже волосистой части головы и лица (хотя возможны и атипичные локализыции), а при стрептостафилдермии чаще всего появляются фликтены, а не папулы величеной с горошину тёмно-красного цвета, на поверхности которых вскоре появляются пустулы, неострый характер высыпаний, наличие инфильтрации в их основании.</w:t>
      </w:r>
    </w:p>
    <w:p w:rsidR="00204543" w:rsidRDefault="00204543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В отличии от простого герпеса – при котором есть тенденция к появлению сразу групп мелких (величиной с булавочную головку или просяное зерно) пузырьков приимущественно около естественных отверстий и на половых губах. При вскрытии которых образуются эрозии с микроцикличискими краями, сопровождающимися зудом и жжением.</w:t>
      </w:r>
    </w:p>
    <w:p w:rsidR="00204543" w:rsidRDefault="00204543">
      <w:pPr>
        <w:numPr>
          <w:ilvl w:val="0"/>
          <w:numId w:val="6"/>
        </w:numPr>
        <w:rPr>
          <w:sz w:val="24"/>
        </w:rPr>
      </w:pPr>
      <w:r>
        <w:rPr>
          <w:sz w:val="24"/>
        </w:rPr>
        <w:lastRenderedPageBreak/>
        <w:t>От вульгарного импетиго – при нём имеются массивные крошковатые корки жёлто-зелёного и увеличение регионарных лимфоузлов.</w:t>
      </w:r>
    </w:p>
    <w:p w:rsidR="00204543" w:rsidRDefault="00204543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ЭтиоПатогенез настоящего заболевания</w:t>
      </w:r>
    </w:p>
    <w:p w:rsidR="00204543" w:rsidRDefault="00204543">
      <w:pPr>
        <w:jc w:val="center"/>
      </w:pPr>
    </w:p>
    <w:p w:rsidR="00204543" w:rsidRDefault="00204543">
      <w:pPr>
        <w:rPr>
          <w:sz w:val="24"/>
        </w:rPr>
      </w:pPr>
      <w:r>
        <w:rPr>
          <w:sz w:val="24"/>
        </w:rPr>
        <w:t>Гнойное воспаление кожи формируется под влиянием самых разнообразных возбудителей: стафилококков, стрептококков, пневмококков, гонококков, протея, синегнойной и кишечной палочек, грибковой инфекции. Пиококковые поражения кожи в связи с этим чрезвычайно распространены и занимают первое место в структуре кожных болезней. Частота гнойничковых заболеваний объясняется прежде всего крайней распространенностью в природе их возбудителей, особенно стафилококков, а также значительной биологической изменчивостью пиококков с переходом непатогенных форм в патогенные на поверхности самой кожи. В возникновении той или иной формы пиодермита имеет значение не только наличие пиогенной флоры, но и разнообразные экзогенные и эндогенные факторы, способные изменить состяние макроорганизма.</w:t>
      </w:r>
    </w:p>
    <w:p w:rsidR="00204543" w:rsidRDefault="00204543">
      <w:pPr>
        <w:pStyle w:val="31"/>
      </w:pPr>
      <w:r>
        <w:t>Для развития пиодермитов патогенетическими условиями являются следующие: контакт с вирулентными; наличие входных ворот или благоприятных условий для внедрения (микротравмы кожи, несоблюдение гигиенических условий); состояние гиповитаминоза, иммуной недостаточности, вегетодистония и эндокринные заболевания. В детском возрасте способствует развитию пидермитов легкая ранимость кожи, ее недостаточная иммунологическая реактивность, выраженная склонность эпидермиса к экссудации и мацерации, особенно в условиях перегревания или охлаждения. Особенностью формирования патогенеза пиодермитов у детей является низкий титр антитоксина в крови и высокий уровень токсина эксфолиатина, вызывающего отслойку эпидермиса и образование пузырей. У взрослых наиболее частыми патогенетическими факторами являются загрязнение кожи, наличие микротравм, в связи с чем пиодермиты могут возникать как профессиональное заболевание. Способствующими эндогенными факторами, как при наличии профессиональных  вредностей, так и без них, являются дисбаланс иммунной системы, висцеро- и эндокринопатии, гиповитаминозы, хронические инфекции и интоксикации.</w:t>
      </w:r>
    </w:p>
    <w:p w:rsidR="00204543" w:rsidRDefault="00204543"/>
    <w:p w:rsidR="00204543" w:rsidRDefault="00204543">
      <w:pPr>
        <w:tabs>
          <w:tab w:val="left" w:pos="1575"/>
        </w:tabs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Общие принципы лечения</w:t>
      </w:r>
    </w:p>
    <w:p w:rsidR="00204543" w:rsidRDefault="00204543">
      <w:pPr>
        <w:tabs>
          <w:tab w:val="left" w:pos="1575"/>
        </w:tabs>
        <w:jc w:val="center"/>
        <w:rPr>
          <w:b/>
          <w:sz w:val="24"/>
          <w:u w:val="single"/>
        </w:rPr>
      </w:pPr>
    </w:p>
    <w:p w:rsidR="00204543" w:rsidRDefault="00204543">
      <w:pPr>
        <w:rPr>
          <w:sz w:val="24"/>
        </w:rPr>
      </w:pPr>
      <w:r>
        <w:rPr>
          <w:sz w:val="24"/>
        </w:rPr>
        <w:t>Развитие  гнойничковых болезней кожи происходит на фоне иммунной недостаточности, наличия других патогенетических факторов экзогенного и эндогенного характера. К экзогенным причинным воздействиям относятся температурные влияния (охлаждение и перегревание), микротравмы (ссадины, царапины, трещины), а также  загрязнение кожи, осбенно устьев волосяных фолликулов. Крайне разнообразны эндогенные факторы, среди которых особенно часто наблюдаются нарушения обменных процессов расстройства углеводного, белкового, жирового, витаминного обмена , астенизация, кишечные интоксикации и др. В связи с этими данными  существенное значение при назначении терапии имеет тщательное клиническое и лабораторное обследование больных. Принцип лечения пиодермитов заключается в применении этиологических и патогенетических средств в соответствии с индивидуальной реактивностью, переносимостью и чувствительностью микрофлоры к назначаемым антибиотиками, а также с учетом глубины и распространенности процесса.</w:t>
      </w:r>
    </w:p>
    <w:p w:rsidR="00204543" w:rsidRDefault="00204543">
      <w:pPr>
        <w:rPr>
          <w:sz w:val="24"/>
        </w:rPr>
      </w:pPr>
      <w:r>
        <w:rPr>
          <w:sz w:val="24"/>
        </w:rPr>
        <w:t>Поверхностные пиодермиты легко поддаются наружному лечению и не требуют общего лечения. Применяют 1-2 % спиртовые растворы анилиновых красителей, Бализ -2, фукарцин, 5% левомицетиновый спирт или 3 % борный спирт с последующим смазыванием  мазями, содержащими антибиотики (эритромициновая, линкомициновая, гелиомициновая и др.)</w:t>
      </w:r>
    </w:p>
    <w:p w:rsidR="00204543" w:rsidRDefault="00204543">
      <w:pPr>
        <w:rPr>
          <w:sz w:val="24"/>
        </w:rPr>
      </w:pPr>
    </w:p>
    <w:p w:rsidR="00204543" w:rsidRDefault="00204543">
      <w:pPr>
        <w:rPr>
          <w:sz w:val="24"/>
        </w:rPr>
      </w:pPr>
      <w:r>
        <w:rPr>
          <w:sz w:val="24"/>
        </w:rPr>
        <w:t>ОБЩЕЕ ЛЕЧЕНИЕ</w:t>
      </w:r>
    </w:p>
    <w:p w:rsidR="00204543" w:rsidRDefault="00204543">
      <w:pPr>
        <w:rPr>
          <w:sz w:val="24"/>
        </w:rPr>
      </w:pPr>
    </w:p>
    <w:p w:rsidR="00204543" w:rsidRDefault="00204543">
      <w:pPr>
        <w:rPr>
          <w:sz w:val="24"/>
        </w:rPr>
      </w:pPr>
      <w:r>
        <w:rPr>
          <w:sz w:val="24"/>
        </w:rPr>
        <w:t>Основными  этиотропными действующими веществами являются антибиотики. В настоящее время широко применяют пенициллин и его полусинтетические аналоги: ампициллин, оксациллин, метициллин. Взрослым бензилпенициллина калиевая или натриевая соль вводится внутримышечно или под кожу по 250 000- 500 000 ЕД 4-5 раз в сутки. В тяжелых случаях суточная доза может увеличиваться до 10 млн. ЕД.</w:t>
      </w:r>
    </w:p>
    <w:p w:rsidR="00204543" w:rsidRDefault="00204543">
      <w:pPr>
        <w:rPr>
          <w:sz w:val="24"/>
        </w:rPr>
      </w:pPr>
      <w:r>
        <w:rPr>
          <w:sz w:val="24"/>
        </w:rPr>
        <w:t>Метициллина натриевая соль назначается внутримышечно по 0,5-1,0 г каждые 4 ч в течение 10-15 дней.</w:t>
      </w:r>
    </w:p>
    <w:p w:rsidR="00204543" w:rsidRDefault="00204543">
      <w:pPr>
        <w:rPr>
          <w:sz w:val="24"/>
        </w:rPr>
      </w:pPr>
      <w:r>
        <w:rPr>
          <w:sz w:val="24"/>
        </w:rPr>
        <w:t xml:space="preserve">Оксациллина натриевая соль отличается малой токсичностью, сохраняет активность в кислой среде желудка, хорошо всасывается из желудочно-кишечного тракта, поэтому применяется не только внутримышечно, но и </w:t>
      </w:r>
      <w:r>
        <w:rPr>
          <w:sz w:val="24"/>
          <w:lang w:val="en-US"/>
        </w:rPr>
        <w:t>per</w:t>
      </w:r>
      <w:r>
        <w:rPr>
          <w:sz w:val="24"/>
        </w:rPr>
        <w:t xml:space="preserve"> </w:t>
      </w:r>
      <w:r>
        <w:rPr>
          <w:sz w:val="24"/>
          <w:lang w:val="en-US"/>
        </w:rPr>
        <w:t>os</w:t>
      </w:r>
      <w:r>
        <w:rPr>
          <w:sz w:val="24"/>
        </w:rPr>
        <w:t>; по антибактериальной активности превосходит метициллина натриевую соль в 2 раза. Детям оксациллина натриевую соль назначают за 1 ч до еды или через 2-3 ч после еды, в возрасте от 5 лет по 0,25-0,5 г 4-6 в сутки.</w:t>
      </w:r>
    </w:p>
    <w:p w:rsidR="00204543" w:rsidRDefault="00204543">
      <w:pPr>
        <w:rPr>
          <w:sz w:val="24"/>
        </w:rPr>
      </w:pPr>
      <w:r>
        <w:rPr>
          <w:sz w:val="24"/>
        </w:rPr>
        <w:t>Ампициллина натриевая соль и ампициллина тригидрат выпускают в таблетках для приема внутрь по 0,25 г 4-6 раз в сутки. Для внутримышечного введения выпускается только ампициллина натриевая соль по 0,25 или 0,5 в ампулах в комплекте с 2,0 мл воды для инъекций. Суточная доза ампициллина для детей 100-200 мг/кг,  вводится в 4-6 приемов.</w:t>
      </w:r>
    </w:p>
    <w:p w:rsidR="00204543" w:rsidRDefault="00204543">
      <w:pPr>
        <w:rPr>
          <w:sz w:val="24"/>
        </w:rPr>
      </w:pPr>
      <w:r>
        <w:rPr>
          <w:sz w:val="24"/>
        </w:rPr>
        <w:t>Ампиокс натрия-комбинация ампициллина и оксациллина-вводится внутримышечно детям из расчета от 10 до 50 мг/кг массы тела, взрослым - по 2,0-3,0 г в сутки, разделив суточную дозу на 3-4 инъекции.</w:t>
      </w:r>
    </w:p>
    <w:p w:rsidR="00204543" w:rsidRDefault="00204543">
      <w:pPr>
        <w:rPr>
          <w:sz w:val="24"/>
        </w:rPr>
      </w:pPr>
      <w:r>
        <w:rPr>
          <w:sz w:val="24"/>
        </w:rPr>
        <w:t>Антибиотики тетрациклиновой группы детям назначают только после 8 лет. К недостаткам тетрациклина следует отнести возможность образования нерастворимых комплексов с ионами кальция и магния. Во время его приема не следует употреблять в пищу молочные продукты. Тетрациклин выпускается в таблетках по 0,1 г, принимаемых внутрь во время или сразу после еды, 4-5 раз в день в течение 5-7 дней.</w:t>
      </w:r>
    </w:p>
    <w:p w:rsidR="00204543" w:rsidRDefault="00204543">
      <w:pPr>
        <w:rPr>
          <w:sz w:val="24"/>
        </w:rPr>
      </w:pPr>
      <w:r>
        <w:rPr>
          <w:sz w:val="24"/>
        </w:rPr>
        <w:t xml:space="preserve">Более удобны в применении доксициклин и моноциклин, которые можно назначать 1-2 раза в сутки. </w:t>
      </w:r>
    </w:p>
    <w:p w:rsidR="00204543" w:rsidRDefault="00204543">
      <w:pPr>
        <w:rPr>
          <w:sz w:val="24"/>
        </w:rPr>
      </w:pPr>
      <w:r>
        <w:rPr>
          <w:sz w:val="24"/>
        </w:rPr>
        <w:t>Тетрациклины повышают чувствительность кожи к УФ-лучам, в первую очередь открытых ее участков, поэтому в летнее время их следует применять с осторожностью, особенно в южных климатических зонах.</w:t>
      </w:r>
    </w:p>
    <w:p w:rsidR="00204543" w:rsidRDefault="00204543">
      <w:pPr>
        <w:rPr>
          <w:sz w:val="24"/>
        </w:rPr>
      </w:pPr>
      <w:r>
        <w:rPr>
          <w:sz w:val="24"/>
        </w:rPr>
        <w:t>Антибиотики из группы макролидов широко применяют в дерматологии как у взрослых, так и у детей. Наиболее часто используются эритромицин и олеандомицин. Эритромицин можно назначать беременным и новорожденным, поэтому его считают антибиотиком резерва.</w:t>
      </w:r>
    </w:p>
    <w:p w:rsidR="00204543" w:rsidRDefault="00204543">
      <w:pPr>
        <w:rPr>
          <w:sz w:val="24"/>
        </w:rPr>
      </w:pPr>
      <w:r>
        <w:rPr>
          <w:sz w:val="24"/>
        </w:rPr>
        <w:t>Эритромицин назначают детям внутрь после еды, так как при наличии соляной кислоты в желудке происходит его инактивация.</w:t>
      </w:r>
    </w:p>
    <w:p w:rsidR="00204543" w:rsidRDefault="00204543">
      <w:pPr>
        <w:rPr>
          <w:sz w:val="24"/>
        </w:rPr>
      </w:pPr>
      <w:r>
        <w:rPr>
          <w:sz w:val="24"/>
        </w:rPr>
        <w:t>Дозы для детей 0,05-0,1 г 4 раза в сутки, для взрослых- 0,25-0,5 г 4-6 раза в сутки через 1 ч после еды.</w:t>
      </w:r>
    </w:p>
    <w:p w:rsidR="00204543" w:rsidRDefault="00204543">
      <w:pPr>
        <w:rPr>
          <w:sz w:val="24"/>
        </w:rPr>
      </w:pPr>
      <w:r>
        <w:rPr>
          <w:sz w:val="24"/>
        </w:rPr>
        <w:t>Олеандомицина фосфат по спектру действия и фармакокинетике сходен с эритромицином, н уступает ему в активности. Препарат выпускается в таблетках по 0,25г, принимаемых внутрь 4-6 раз в день после еды в течение 5-10 дней, и в ампулах для внутримышечного и внутривенного введения по 1,0-2,0г 3-4 раза в день.</w:t>
      </w:r>
    </w:p>
    <w:p w:rsidR="00204543" w:rsidRDefault="00204543">
      <w:pPr>
        <w:rPr>
          <w:sz w:val="24"/>
        </w:rPr>
      </w:pPr>
      <w:r>
        <w:rPr>
          <w:sz w:val="24"/>
        </w:rPr>
        <w:t>Аминогликозиды обладают широким спектром действия, но значительную их часть (неомицин, канамицин, гентамицин) редко применяют в дерматологии, так как они обладают ототоксическим и нефротоксическим действием.</w:t>
      </w:r>
    </w:p>
    <w:p w:rsidR="00204543" w:rsidRDefault="00204543">
      <w:pPr>
        <w:rPr>
          <w:sz w:val="24"/>
        </w:rPr>
      </w:pPr>
      <w:r>
        <w:rPr>
          <w:sz w:val="24"/>
        </w:rPr>
        <w:t>Фузидин –натрий высокоактивен в отношении стафилококков, стрептококков, менингокков и других грамположительных и грамотрицательных кокков. Назначают внутрь по 0,250 г 4 раза в сутки.</w:t>
      </w:r>
    </w:p>
    <w:p w:rsidR="00204543" w:rsidRDefault="00204543">
      <w:pPr>
        <w:rPr>
          <w:sz w:val="24"/>
        </w:rPr>
      </w:pPr>
      <w:r>
        <w:rPr>
          <w:sz w:val="24"/>
        </w:rPr>
        <w:t xml:space="preserve">Детям до 1 года назначают 60-80 мг/кг, после 1 года до 5 лет-40-60мг/кг и старше 5 лет -20-30 мг/кг массы тела в сутки. Суточную дозу делят на 2-3 приема, рекомендуют принимать после еды, запивая 10% сахарным сиропом. Курс 5-7 дней. Несмотря на </w:t>
      </w:r>
      <w:r>
        <w:rPr>
          <w:sz w:val="24"/>
        </w:rPr>
        <w:lastRenderedPageBreak/>
        <w:t>имеющееся обилие антибактериальных антибиотиков, устойчивость микрофлоры возрастает.</w:t>
      </w:r>
    </w:p>
    <w:p w:rsidR="00204543" w:rsidRDefault="00204543">
      <w:pPr>
        <w:rPr>
          <w:sz w:val="24"/>
        </w:rPr>
      </w:pPr>
      <w:r>
        <w:rPr>
          <w:sz w:val="24"/>
        </w:rPr>
        <w:t xml:space="preserve">Основным  условием применения антибиотикотерапии является получение антибиотикограммы с определением чувствительности микрофлоры, а также проверка переносимости с применением кожных, конъюнктивальных, оральных тестов или тестов </w:t>
      </w:r>
      <w:r>
        <w:rPr>
          <w:sz w:val="24"/>
          <w:lang w:val="en-US"/>
        </w:rPr>
        <w:t>in</w:t>
      </w:r>
      <w:r>
        <w:rPr>
          <w:sz w:val="24"/>
        </w:rPr>
        <w:t xml:space="preserve"> </w:t>
      </w:r>
      <w:r>
        <w:rPr>
          <w:sz w:val="24"/>
          <w:lang w:val="en-US"/>
        </w:rPr>
        <w:t>vitro</w:t>
      </w:r>
      <w:r>
        <w:rPr>
          <w:sz w:val="24"/>
        </w:rPr>
        <w:t xml:space="preserve"> для предотвращения  возможных аллергических осложнений.</w:t>
      </w:r>
    </w:p>
    <w:p w:rsidR="00204543" w:rsidRDefault="00204543">
      <w:pPr>
        <w:rPr>
          <w:sz w:val="24"/>
        </w:rPr>
      </w:pPr>
      <w:r>
        <w:rPr>
          <w:sz w:val="24"/>
        </w:rPr>
        <w:t>Как правило, пиодермиты формируются у больных  с явлениями вторичной иммунной недостаточности. Особенно выражены состояния дисбаланса субпопуляций Т-лимфцитов, изменение активности неспецифических факторов защиты организма. В связи с этим в лечебный комплекс больных пиодермитами часто включается специфическая и неспецифическая иммунотерапия, способствующая стимуляции процессов иммунитета.</w:t>
      </w:r>
    </w:p>
    <w:p w:rsidR="00204543" w:rsidRDefault="00204543">
      <w:pPr>
        <w:rPr>
          <w:sz w:val="24"/>
        </w:rPr>
      </w:pPr>
      <w:r>
        <w:rPr>
          <w:sz w:val="24"/>
        </w:rPr>
        <w:t>В комплексе терапевтических воздействий у больных гнойничковыми заболеваниями кожи значительное место занимают препараты специфического иммунномоделирующего действия. К ним относятся стафилокковый анатоксин, нативный и адсорбированный стафилококковый бактериофаг, стафилокковый антифагин, антистафилококковый гамма-глобулин,  стрептококковая вакцина, бактериофаг стрептококковый, аутовакцина, антистафилококковая плазма.</w:t>
      </w:r>
    </w:p>
    <w:p w:rsidR="00204543" w:rsidRDefault="00204543">
      <w:pPr>
        <w:rPr>
          <w:sz w:val="24"/>
        </w:rPr>
      </w:pPr>
      <w:r>
        <w:rPr>
          <w:sz w:val="24"/>
        </w:rPr>
        <w:t>Стафилокковый анатоксин нативный вводится в возрастающих дозах-т 0,1 д2,0мл у взрослых под кожу нижнего угла лопатки с интервалом в 3-5 дней. Очередную дозу вводят после полного угасания реакции от предидущего введения. Стафилококковый анатоксин чищенный адсорбированный вводится подкожно в дозе 0,2-0,5 с интервалом 30-45 дней в количестве трех инъекций.</w:t>
      </w:r>
    </w:p>
    <w:p w:rsidR="00204543" w:rsidRDefault="00204543">
      <w:pPr>
        <w:rPr>
          <w:sz w:val="24"/>
        </w:rPr>
      </w:pPr>
      <w:r>
        <w:rPr>
          <w:sz w:val="24"/>
        </w:rPr>
        <w:t>Стафилококковый бактериофаг вводят внутрикожно, подкожно или внутримышечно в дозе 0,1-2,0 мл через 1-3 дня в зависимости от реакции на предыдущую инъекцию.</w:t>
      </w:r>
    </w:p>
    <w:p w:rsidR="00204543" w:rsidRDefault="00204543">
      <w:pPr>
        <w:rPr>
          <w:sz w:val="24"/>
        </w:rPr>
      </w:pPr>
      <w:r>
        <w:rPr>
          <w:sz w:val="24"/>
        </w:rPr>
        <w:t>Стафилокковый антифагин вводят под кожу в дозе от 0,2 до 1,0 мл также через 2-3 дня после исчезновения реакции от предыдущей инъекции. При упорных рецидивирующих формах гнойничковых болезней кожи антифагин комбинируют с нативный</w:t>
      </w:r>
    </w:p>
    <w:p w:rsidR="00204543" w:rsidRDefault="00204543">
      <w:pPr>
        <w:pStyle w:val="31"/>
      </w:pPr>
      <w:r>
        <w:t>стафилокковый анатоксин.</w:t>
      </w:r>
    </w:p>
    <w:p w:rsidR="00204543" w:rsidRDefault="00204543">
      <w:pPr>
        <w:rPr>
          <w:sz w:val="24"/>
        </w:rPr>
      </w:pPr>
      <w:r>
        <w:rPr>
          <w:sz w:val="24"/>
        </w:rPr>
        <w:t>Бактериофаг стрептококковый жидкий вводят подкожно или внутримышечно в дозах 0,5;1,0;1,5; и 2,0 мл через 3-4 дня. Последующая инъекция вводится не ранее угасания местной реакции. Вакцина стафилококковая применяется для лечения гнойничковых процессов только у взрослых. Вакцину можно вводить подкожно, внутримышечно или внутривенно, начиная с дозы 0,05-0,1 мл, постепенно увеличивая дозу каждый инъекции на 0,1-0,2 мл до 2,0 мл. Курс лечения 10-12 инъекций.</w:t>
      </w:r>
    </w:p>
    <w:p w:rsidR="00204543" w:rsidRDefault="00204543">
      <w:pPr>
        <w:rPr>
          <w:sz w:val="24"/>
        </w:rPr>
      </w:pPr>
      <w:r>
        <w:rPr>
          <w:sz w:val="24"/>
        </w:rPr>
        <w:t>Вакцина стрептококковая и аутовакцина вводятся внутрикожно или подкожно, начиная с дозы 100-200 млн. микробных тел (0,1-0,2) и до 2 млрд.  микробных тел (2,0), с учетом переносимости и характера местной реакции. У больных с наличием экзематизации, вторичных аллергических высыпаний (пиоаллергидов) вакцины (стрепто- и стафилококковые), а также аутовакцину разводят стерильным изтоническим раствором хлорида натрия в 10-100 раз непосредственно перед употреблением.</w:t>
      </w:r>
    </w:p>
    <w:p w:rsidR="00204543" w:rsidRDefault="00204543">
      <w:pPr>
        <w:rPr>
          <w:sz w:val="24"/>
        </w:rPr>
      </w:pPr>
      <w:r>
        <w:rPr>
          <w:sz w:val="24"/>
        </w:rPr>
        <w:t>Антистафилококковый гамма-глобулин вводят внутримышечно в 1 прием (120 МЕ) с интервалом 3-5 дней, на курс 3-5 инъекций. Плазма гипериммунная антистафилококковая (одногруппная) вводится внутривенно капельно из расчета 4-5 мл/кг массы тела. Курс лечения состоит из 3-6 вливаний, производимых с 3-4-5 дневными интервалами.</w:t>
      </w:r>
    </w:p>
    <w:p w:rsidR="00204543" w:rsidRDefault="00204543">
      <w:pPr>
        <w:rPr>
          <w:sz w:val="24"/>
        </w:rPr>
      </w:pPr>
      <w:r>
        <w:rPr>
          <w:sz w:val="24"/>
        </w:rPr>
        <w:t xml:space="preserve">При распространенных пиодермитах или хронической рецидивирующей форме болезни наряду с антибактериальной, специфической и неспецифической иммунотерапией применяют общеукрепляющее лечение: аутогемотерапию, лактотерапию, гемотрансфузии, пиротерапию, введение нативной плазмы, витаминотерапию, ферментотерапию и физиотерапию. </w:t>
      </w:r>
    </w:p>
    <w:p w:rsidR="00204543" w:rsidRDefault="00204543">
      <w:pPr>
        <w:rPr>
          <w:sz w:val="24"/>
        </w:rPr>
      </w:pPr>
      <w:r>
        <w:rPr>
          <w:sz w:val="24"/>
        </w:rPr>
        <w:lastRenderedPageBreak/>
        <w:t>Наружное лечение. Рациональное использование наружных средств лечения проводится с учётом остроты, глубины, глубины, локализации, распространённости процесса и переносимости препаратов.</w:t>
      </w:r>
    </w:p>
    <w:p w:rsidR="00204543" w:rsidRDefault="00204543">
      <w:pPr>
        <w:rPr>
          <w:sz w:val="24"/>
        </w:rPr>
      </w:pPr>
      <w:r>
        <w:rPr>
          <w:sz w:val="24"/>
        </w:rPr>
        <w:t>Пузыри и пустулы вскрываются с последующей обработкой 2% раствором брилиантового зелёного, фукорцином, жидкостью Кастеллани без фуксина или препаратом Бализ-2.</w:t>
      </w:r>
    </w:p>
    <w:p w:rsidR="00204543" w:rsidRDefault="00204543">
      <w:pPr>
        <w:rPr>
          <w:sz w:val="24"/>
        </w:rPr>
      </w:pPr>
      <w:r>
        <w:rPr>
          <w:sz w:val="24"/>
        </w:rPr>
        <w:t>Лечение пиодермий мазью "БИОПИН-10%" проводится по следующим схемам:</w:t>
      </w:r>
    </w:p>
    <w:p w:rsidR="00204543" w:rsidRDefault="00204543">
      <w:pPr>
        <w:rPr>
          <w:sz w:val="24"/>
        </w:rPr>
      </w:pPr>
      <w:r>
        <w:rPr>
          <w:sz w:val="24"/>
        </w:rPr>
        <w:t xml:space="preserve">Для наружного лечения используется "БИОПИН-10%". С помощью специальных стерильных инструментов (игла, ножницы и т.п.) вскрывают пустулы, удаляют гной, образовавшиеся эрозии смазывают 2 раза в день спиртовыми растворами антисептиков (1% р-ром бриллиантовой зелени, 2% спиртовой настойкой йода и тп.) Множественные остеофолликулы вскрывать нецелесообразно, их лучше обработать 10% мазью "БИОПИН" 2 раза в день с наложением стерильной повязки. </w:t>
      </w:r>
    </w:p>
    <w:p w:rsidR="00204543" w:rsidRDefault="00204543">
      <w:pPr>
        <w:rPr>
          <w:sz w:val="24"/>
        </w:rPr>
      </w:pPr>
      <w:r>
        <w:rPr>
          <w:sz w:val="24"/>
        </w:rPr>
        <w:t>Техника наложения повязки с мазью "БИОПИН-10%":</w:t>
      </w:r>
    </w:p>
    <w:p w:rsidR="00204543" w:rsidRDefault="00204543">
      <w:pPr>
        <w:rPr>
          <w:sz w:val="24"/>
        </w:rPr>
      </w:pPr>
      <w:r>
        <w:rPr>
          <w:sz w:val="24"/>
        </w:rPr>
        <w:t xml:space="preserve">Мазь накладывается на стерильную марлевую салфетку (тонким слоем 1-2 мм), которую прикладывают к пораженному участку. Доза препарата для однократной аппликации - 2 - 4 грамма. </w:t>
      </w:r>
    </w:p>
    <w:p w:rsidR="00204543" w:rsidRDefault="00204543">
      <w:pPr>
        <w:rPr>
          <w:sz w:val="24"/>
        </w:rPr>
      </w:pPr>
      <w:r>
        <w:rPr>
          <w:sz w:val="24"/>
        </w:rPr>
        <w:t>Смена повязки: В первые 1-2 дня - 3 раза в сутки</w:t>
      </w:r>
    </w:p>
    <w:p w:rsidR="00204543" w:rsidRDefault="00204543">
      <w:r>
        <w:rPr>
          <w:sz w:val="24"/>
        </w:rPr>
        <w:t>В последующие дни - 2 раза в сутки. При необходимости повязку можно менять и чаще, но не чаще чем через 2 часа. Лечение целесообразно сочетать с внутривенным лазерным или ультрафиолетовым облучением крови, или с обычным кварцевым ультрафиолетовым облучением кожи в эритемных дозах. Физиотерапия с применением мази "БИОПИН-10%" существенно повышает эффективность лечения.</w:t>
      </w:r>
    </w:p>
    <w:p w:rsidR="00204543" w:rsidRDefault="00204543">
      <w:pPr>
        <w:jc w:val="center"/>
      </w:pPr>
    </w:p>
    <w:p w:rsidR="00204543" w:rsidRPr="001C760A" w:rsidRDefault="00204543">
      <w:pPr>
        <w:jc w:val="center"/>
      </w:pPr>
      <w:r w:rsidRPr="001C760A">
        <w:t>#</w:t>
      </w:r>
    </w:p>
    <w:p w:rsidR="00204543" w:rsidRPr="001C760A" w:rsidRDefault="00204543">
      <w:pPr>
        <w:pStyle w:val="9"/>
      </w:pPr>
      <w:r>
        <w:rPr>
          <w:lang w:val="en-US"/>
        </w:rPr>
        <w:t>Rp</w:t>
      </w:r>
      <w:r w:rsidRPr="001C760A">
        <w:t>. Ве</w:t>
      </w:r>
      <w:r>
        <w:rPr>
          <w:lang w:val="en-US"/>
        </w:rPr>
        <w:t>nzylpenicillinum</w:t>
      </w:r>
      <w:r w:rsidRPr="001C760A">
        <w:t>-</w:t>
      </w:r>
      <w:r>
        <w:rPr>
          <w:lang w:val="en-US"/>
        </w:rPr>
        <w:t>natrium</w:t>
      </w:r>
      <w:r w:rsidRPr="001C760A">
        <w:t xml:space="preserve"> 500 000 ЕД</w:t>
      </w:r>
    </w:p>
    <w:p w:rsidR="00204543" w:rsidRPr="001C760A" w:rsidRDefault="00204543">
      <w:pPr>
        <w:rPr>
          <w:sz w:val="24"/>
        </w:rPr>
      </w:pPr>
      <w:r w:rsidRPr="001C760A">
        <w:rPr>
          <w:sz w:val="24"/>
        </w:rPr>
        <w:t xml:space="preserve">       </w:t>
      </w:r>
      <w:r>
        <w:rPr>
          <w:sz w:val="24"/>
          <w:lang w:val="en-US"/>
        </w:rPr>
        <w:t>Dtd</w:t>
      </w:r>
      <w:r w:rsidRPr="001C760A">
        <w:rPr>
          <w:sz w:val="24"/>
        </w:rPr>
        <w:t xml:space="preserve">. </w:t>
      </w:r>
      <w:r>
        <w:rPr>
          <w:sz w:val="24"/>
          <w:lang w:val="en-US"/>
        </w:rPr>
        <w:t>N</w:t>
      </w:r>
      <w:r w:rsidRPr="001C760A">
        <w:rPr>
          <w:sz w:val="24"/>
        </w:rPr>
        <w:t xml:space="preserve"> 20</w:t>
      </w:r>
    </w:p>
    <w:p w:rsidR="00204543" w:rsidRDefault="00204543">
      <w:pPr>
        <w:rPr>
          <w:sz w:val="24"/>
        </w:rPr>
      </w:pPr>
      <w:r w:rsidRPr="001C760A">
        <w:rPr>
          <w:sz w:val="24"/>
        </w:rPr>
        <w:t xml:space="preserve">       </w:t>
      </w:r>
      <w:r>
        <w:rPr>
          <w:sz w:val="24"/>
          <w:lang w:val="en-US"/>
        </w:rPr>
        <w:t>S</w:t>
      </w:r>
      <w:r w:rsidRPr="001C760A">
        <w:rPr>
          <w:sz w:val="24"/>
        </w:rPr>
        <w:t xml:space="preserve">. </w:t>
      </w:r>
      <w:r>
        <w:rPr>
          <w:sz w:val="24"/>
        </w:rPr>
        <w:t>Содержимое флакона развести в 5мл. воды для иньекций, ввести в\м 4р. в день.</w:t>
      </w:r>
    </w:p>
    <w:p w:rsidR="00204543" w:rsidRDefault="00204543">
      <w:pPr>
        <w:jc w:val="center"/>
        <w:rPr>
          <w:sz w:val="24"/>
          <w:lang w:val="en-US"/>
        </w:rPr>
      </w:pPr>
      <w:r>
        <w:rPr>
          <w:sz w:val="24"/>
          <w:lang w:val="en-US"/>
        </w:rPr>
        <w:t>#</w:t>
      </w:r>
    </w:p>
    <w:p w:rsidR="00204543" w:rsidRDefault="00204543">
      <w:pPr>
        <w:pStyle w:val="9"/>
        <w:rPr>
          <w:lang w:val="en-US"/>
        </w:rPr>
      </w:pPr>
      <w:r>
        <w:rPr>
          <w:lang w:val="en-US"/>
        </w:rPr>
        <w:t>Rp. Sol. Acidi</w:t>
      </w:r>
      <w:r>
        <w:t xml:space="preserve"> </w:t>
      </w:r>
      <w:r>
        <w:rPr>
          <w:lang w:val="en-US"/>
        </w:rPr>
        <w:t>ascorbinici</w:t>
      </w:r>
      <w:r>
        <w:t xml:space="preserve"> 5%- 1,0</w:t>
      </w:r>
      <w:r>
        <w:rPr>
          <w:lang w:val="en-US"/>
        </w:rPr>
        <w:t>ml</w:t>
      </w:r>
    </w:p>
    <w:p w:rsidR="00204543" w:rsidRPr="001C760A" w:rsidRDefault="00204543">
      <w:pPr>
        <w:rPr>
          <w:sz w:val="24"/>
        </w:rPr>
      </w:pPr>
      <w:r>
        <w:rPr>
          <w:sz w:val="24"/>
          <w:lang w:val="en-US"/>
        </w:rPr>
        <w:t xml:space="preserve">        Dtd</w:t>
      </w:r>
      <w:r w:rsidRPr="001C760A">
        <w:rPr>
          <w:sz w:val="24"/>
        </w:rPr>
        <w:t xml:space="preserve">. </w:t>
      </w:r>
      <w:r>
        <w:rPr>
          <w:sz w:val="24"/>
          <w:lang w:val="en-US"/>
        </w:rPr>
        <w:t>N</w:t>
      </w:r>
      <w:r w:rsidRPr="001C760A">
        <w:rPr>
          <w:sz w:val="24"/>
        </w:rPr>
        <w:t xml:space="preserve">. 10 </w:t>
      </w:r>
      <w:r>
        <w:rPr>
          <w:sz w:val="24"/>
          <w:lang w:val="en-US"/>
        </w:rPr>
        <w:t>in</w:t>
      </w:r>
      <w:r w:rsidRPr="001C760A">
        <w:rPr>
          <w:sz w:val="24"/>
        </w:rPr>
        <w:t xml:space="preserve"> </w:t>
      </w:r>
      <w:r>
        <w:rPr>
          <w:sz w:val="24"/>
          <w:lang w:val="en-US"/>
        </w:rPr>
        <w:t>amp</w:t>
      </w:r>
      <w:r w:rsidRPr="001C760A">
        <w:rPr>
          <w:sz w:val="24"/>
        </w:rPr>
        <w:t>.</w:t>
      </w:r>
    </w:p>
    <w:p w:rsidR="00204543" w:rsidRDefault="00204543">
      <w:pPr>
        <w:rPr>
          <w:sz w:val="24"/>
        </w:rPr>
      </w:pPr>
      <w:r w:rsidRPr="001C760A">
        <w:rPr>
          <w:sz w:val="24"/>
        </w:rPr>
        <w:t xml:space="preserve">        </w:t>
      </w:r>
      <w:r>
        <w:rPr>
          <w:sz w:val="24"/>
          <w:lang w:val="en-US"/>
        </w:rPr>
        <w:t>S</w:t>
      </w:r>
      <w:r w:rsidRPr="001C760A">
        <w:rPr>
          <w:sz w:val="24"/>
        </w:rPr>
        <w:t xml:space="preserve">. </w:t>
      </w:r>
      <w:r>
        <w:rPr>
          <w:sz w:val="24"/>
        </w:rPr>
        <w:t>внутримышечно</w:t>
      </w:r>
      <w:r w:rsidRPr="001C760A">
        <w:rPr>
          <w:sz w:val="24"/>
        </w:rPr>
        <w:t xml:space="preserve"> 3</w:t>
      </w:r>
      <w:r>
        <w:rPr>
          <w:sz w:val="24"/>
        </w:rPr>
        <w:t>р. в день.</w:t>
      </w:r>
    </w:p>
    <w:p w:rsidR="00204543" w:rsidRDefault="00204543">
      <w:pPr>
        <w:jc w:val="center"/>
        <w:rPr>
          <w:sz w:val="24"/>
          <w:lang w:val="en-US"/>
        </w:rPr>
      </w:pPr>
      <w:r>
        <w:rPr>
          <w:sz w:val="24"/>
          <w:lang w:val="en-US"/>
        </w:rPr>
        <w:t>#</w:t>
      </w:r>
    </w:p>
    <w:p w:rsidR="00204543" w:rsidRDefault="00204543">
      <w:pPr>
        <w:rPr>
          <w:sz w:val="24"/>
          <w:lang w:val="en-US"/>
        </w:rPr>
      </w:pPr>
      <w:r>
        <w:rPr>
          <w:sz w:val="24"/>
          <w:lang w:val="en-US"/>
        </w:rPr>
        <w:t>Rp. Solutio</w:t>
      </w:r>
      <w:r w:rsidRPr="001C760A">
        <w:rPr>
          <w:sz w:val="24"/>
          <w:lang w:val="en-US"/>
        </w:rPr>
        <w:t xml:space="preserve"> </w:t>
      </w:r>
      <w:r>
        <w:rPr>
          <w:sz w:val="24"/>
          <w:lang w:val="en-US"/>
        </w:rPr>
        <w:t>Methyleni</w:t>
      </w:r>
      <w:r w:rsidRPr="001C760A">
        <w:rPr>
          <w:sz w:val="24"/>
          <w:lang w:val="en-US"/>
        </w:rPr>
        <w:t xml:space="preserve"> </w:t>
      </w:r>
      <w:r>
        <w:rPr>
          <w:sz w:val="24"/>
          <w:lang w:val="en-US"/>
        </w:rPr>
        <w:t>coerulei</w:t>
      </w:r>
      <w:r w:rsidRPr="001C760A">
        <w:rPr>
          <w:sz w:val="24"/>
          <w:lang w:val="en-US"/>
        </w:rPr>
        <w:t xml:space="preserve"> 1%</w:t>
      </w:r>
      <w:r>
        <w:rPr>
          <w:sz w:val="24"/>
          <w:lang w:val="en-US"/>
        </w:rPr>
        <w:t>-10ml</w:t>
      </w:r>
    </w:p>
    <w:p w:rsidR="00204543" w:rsidRDefault="00204543">
      <w:pPr>
        <w:tabs>
          <w:tab w:val="left" w:pos="1575"/>
        </w:tabs>
        <w:rPr>
          <w:sz w:val="24"/>
          <w:lang w:val="en-US"/>
        </w:rPr>
      </w:pPr>
      <w:r>
        <w:rPr>
          <w:sz w:val="24"/>
          <w:lang w:val="en-US"/>
        </w:rPr>
        <w:t xml:space="preserve">      Dtd. N. 10 in amp.</w:t>
      </w:r>
    </w:p>
    <w:p w:rsidR="00204543" w:rsidRDefault="00204543">
      <w:pPr>
        <w:tabs>
          <w:tab w:val="left" w:pos="1575"/>
        </w:tabs>
        <w:rPr>
          <w:sz w:val="24"/>
        </w:rPr>
      </w:pPr>
      <w:r>
        <w:rPr>
          <w:sz w:val="24"/>
          <w:lang w:val="en-US"/>
        </w:rPr>
        <w:t xml:space="preserve">      S</w:t>
      </w:r>
      <w:r w:rsidRPr="001C760A">
        <w:rPr>
          <w:sz w:val="24"/>
        </w:rPr>
        <w:t xml:space="preserve">. </w:t>
      </w:r>
      <w:r>
        <w:rPr>
          <w:sz w:val="24"/>
        </w:rPr>
        <w:t>Наружно для двукратного туширования очагов.</w:t>
      </w:r>
    </w:p>
    <w:p w:rsidR="00204543" w:rsidRPr="001C760A" w:rsidRDefault="00204543">
      <w:pPr>
        <w:tabs>
          <w:tab w:val="left" w:pos="1575"/>
        </w:tabs>
        <w:jc w:val="center"/>
        <w:rPr>
          <w:sz w:val="24"/>
        </w:rPr>
      </w:pPr>
      <w:r w:rsidRPr="001C760A">
        <w:rPr>
          <w:sz w:val="24"/>
        </w:rPr>
        <w:t>#</w:t>
      </w:r>
    </w:p>
    <w:p w:rsidR="00204543" w:rsidRPr="001C760A" w:rsidRDefault="00204543">
      <w:pPr>
        <w:pStyle w:val="31"/>
        <w:tabs>
          <w:tab w:val="left" w:pos="1575"/>
        </w:tabs>
      </w:pPr>
      <w:r>
        <w:rPr>
          <w:lang w:val="en-US"/>
        </w:rPr>
        <w:t>Rp</w:t>
      </w:r>
      <w:r w:rsidRPr="001C760A">
        <w:t xml:space="preserve">. </w:t>
      </w:r>
      <w:r>
        <w:rPr>
          <w:lang w:val="en-US"/>
        </w:rPr>
        <w:t>Unguentum</w:t>
      </w:r>
      <w:r>
        <w:t xml:space="preserve"> </w:t>
      </w:r>
      <w:r>
        <w:rPr>
          <w:lang w:val="en-US"/>
        </w:rPr>
        <w:t>Dermatoli</w:t>
      </w:r>
      <w:r>
        <w:t xml:space="preserve"> 10%</w:t>
      </w:r>
      <w:r w:rsidRPr="001C760A">
        <w:t>-10,0</w:t>
      </w:r>
    </w:p>
    <w:p w:rsidR="00204543" w:rsidRDefault="00204543">
      <w:pPr>
        <w:pStyle w:val="21"/>
        <w:tabs>
          <w:tab w:val="clear" w:pos="567"/>
          <w:tab w:val="left" w:pos="1575"/>
        </w:tabs>
        <w:jc w:val="both"/>
        <w:rPr>
          <w:sz w:val="24"/>
        </w:rPr>
      </w:pPr>
      <w:r w:rsidRPr="001C760A">
        <w:rPr>
          <w:sz w:val="24"/>
        </w:rPr>
        <w:t xml:space="preserve">       </w:t>
      </w:r>
      <w:r>
        <w:rPr>
          <w:sz w:val="24"/>
          <w:lang w:val="en-US"/>
        </w:rPr>
        <w:t>DS</w:t>
      </w:r>
      <w:r w:rsidRPr="001C760A">
        <w:rPr>
          <w:sz w:val="24"/>
        </w:rPr>
        <w:t xml:space="preserve">. </w:t>
      </w:r>
      <w:r>
        <w:rPr>
          <w:sz w:val="24"/>
        </w:rPr>
        <w:t>для обработки очагов.</w:t>
      </w:r>
    </w:p>
    <w:p w:rsidR="00204543" w:rsidRPr="001C760A" w:rsidRDefault="00204543">
      <w:pPr>
        <w:pStyle w:val="31"/>
        <w:tabs>
          <w:tab w:val="left" w:pos="1575"/>
        </w:tabs>
      </w:pPr>
    </w:p>
    <w:p w:rsidR="00204543" w:rsidRDefault="00204543">
      <w:pPr>
        <w:tabs>
          <w:tab w:val="left" w:pos="1575"/>
        </w:tabs>
        <w:rPr>
          <w:sz w:val="24"/>
        </w:rPr>
      </w:pPr>
    </w:p>
    <w:p w:rsidR="00204543" w:rsidRDefault="00204543">
      <w:pPr>
        <w:tabs>
          <w:tab w:val="left" w:pos="1575"/>
        </w:tabs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Прогноз</w:t>
      </w:r>
    </w:p>
    <w:p w:rsidR="00204543" w:rsidRDefault="00204543">
      <w:pPr>
        <w:tabs>
          <w:tab w:val="left" w:pos="1575"/>
        </w:tabs>
        <w:jc w:val="center"/>
        <w:rPr>
          <w:b/>
          <w:sz w:val="24"/>
          <w:u w:val="single"/>
        </w:rPr>
      </w:pPr>
    </w:p>
    <w:p w:rsidR="00204543" w:rsidRDefault="00204543">
      <w:pPr>
        <w:pStyle w:val="31"/>
        <w:tabs>
          <w:tab w:val="left" w:pos="1575"/>
        </w:tabs>
      </w:pPr>
      <w:r>
        <w:t>При соответсвующем лечении прогноз благоприятный.</w:t>
      </w:r>
    </w:p>
    <w:p w:rsidR="00204543" w:rsidRDefault="00204543">
      <w:pPr>
        <w:tabs>
          <w:tab w:val="left" w:pos="1575"/>
        </w:tabs>
        <w:rPr>
          <w:sz w:val="24"/>
        </w:rPr>
      </w:pPr>
    </w:p>
    <w:p w:rsidR="00204543" w:rsidRDefault="00204543">
      <w:pPr>
        <w:tabs>
          <w:tab w:val="left" w:pos="1575"/>
        </w:tabs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Рекомендации</w:t>
      </w:r>
    </w:p>
    <w:p w:rsidR="00204543" w:rsidRDefault="00204543">
      <w:pPr>
        <w:tabs>
          <w:tab w:val="left" w:pos="1575"/>
        </w:tabs>
        <w:jc w:val="center"/>
        <w:rPr>
          <w:b/>
          <w:sz w:val="24"/>
          <w:u w:val="single"/>
        </w:rPr>
      </w:pPr>
    </w:p>
    <w:p w:rsidR="00204543" w:rsidRDefault="00204543">
      <w:pPr>
        <w:pStyle w:val="31"/>
        <w:tabs>
          <w:tab w:val="left" w:pos="1575"/>
        </w:tabs>
      </w:pPr>
      <w:r>
        <w:t>В данном случае необходимо повысить неспецифический иммунитет путём рационального режима труда, отдыха, питания, соблюдения правил гигиены. Необходимо улучшение санитарно-гигиенических условий в быту, возможно регулярное занятие оздоровительной гимнастикой, исключение переохлаждений. Если появляются микротравмы то необх</w:t>
      </w:r>
      <w:r>
        <w:rPr>
          <w:lang w:val="en-US"/>
        </w:rPr>
        <w:t>o</w:t>
      </w:r>
      <w:r>
        <w:t>димо обрабатывать их раствором брилиантовог</w:t>
      </w:r>
      <w:r>
        <w:rPr>
          <w:lang w:val="en-US"/>
        </w:rPr>
        <w:t>o</w:t>
      </w:r>
      <w:r>
        <w:t xml:space="preserve"> зелёного или жидкостью Новикова. </w:t>
      </w:r>
    </w:p>
    <w:p w:rsidR="00204543" w:rsidRDefault="00204543">
      <w:pPr>
        <w:tabs>
          <w:tab w:val="left" w:pos="1575"/>
        </w:tabs>
        <w:rPr>
          <w:sz w:val="24"/>
        </w:rPr>
      </w:pPr>
      <w:r>
        <w:rPr>
          <w:sz w:val="24"/>
        </w:rPr>
        <w:lastRenderedPageBreak/>
        <w:t>Кроме всего прочего, рекомендуется в зимнее время посещение солярия, а в летнее время санатрно-курортный отдых на высокоминерализованных морях (Мертвое море, Красное</w:t>
      </w:r>
      <w:r w:rsidRPr="001C760A">
        <w:rPr>
          <w:sz w:val="24"/>
        </w:rPr>
        <w:t xml:space="preserve"> </w:t>
      </w:r>
      <w:r>
        <w:rPr>
          <w:sz w:val="24"/>
        </w:rPr>
        <w:t>море) и инсоляция кожи.</w:t>
      </w:r>
    </w:p>
    <w:p w:rsidR="00204543" w:rsidRDefault="00204543">
      <w:pPr>
        <w:tabs>
          <w:tab w:val="left" w:pos="1575"/>
        </w:tabs>
        <w:rPr>
          <w:sz w:val="24"/>
        </w:rPr>
      </w:pPr>
      <w:r>
        <w:rPr>
          <w:sz w:val="24"/>
        </w:rPr>
        <w:t>Назначение поливитаминных препаратов, особенно в зимнее время, а также имуномодуляторов (Виферон – 4).</w:t>
      </w:r>
    </w:p>
    <w:p w:rsidR="00204543" w:rsidRDefault="00204543">
      <w:pPr>
        <w:tabs>
          <w:tab w:val="left" w:pos="1575"/>
        </w:tabs>
        <w:rPr>
          <w:sz w:val="24"/>
        </w:rPr>
      </w:pPr>
      <w:r>
        <w:rPr>
          <w:sz w:val="24"/>
        </w:rPr>
        <w:t>Неоходим также, тщательный диспансерный учёт и регулярное обследование пациентки.</w:t>
      </w:r>
    </w:p>
    <w:p w:rsidR="00204543" w:rsidRDefault="00204543">
      <w:pPr>
        <w:tabs>
          <w:tab w:val="left" w:pos="1575"/>
        </w:tabs>
        <w:rPr>
          <w:sz w:val="24"/>
        </w:rPr>
      </w:pPr>
    </w:p>
    <w:p w:rsidR="00204543" w:rsidRDefault="00204543">
      <w:pPr>
        <w:tabs>
          <w:tab w:val="left" w:pos="1575"/>
        </w:tabs>
        <w:rPr>
          <w:sz w:val="24"/>
        </w:rPr>
      </w:pPr>
    </w:p>
    <w:p w:rsidR="00204543" w:rsidRDefault="00204543">
      <w:pPr>
        <w:tabs>
          <w:tab w:val="left" w:pos="1575"/>
        </w:tabs>
        <w:rPr>
          <w:sz w:val="24"/>
        </w:rPr>
      </w:pPr>
    </w:p>
    <w:p w:rsidR="00204543" w:rsidRDefault="00204543">
      <w:pPr>
        <w:tabs>
          <w:tab w:val="left" w:pos="1575"/>
        </w:tabs>
        <w:rPr>
          <w:sz w:val="24"/>
        </w:rPr>
      </w:pPr>
    </w:p>
    <w:p w:rsidR="00204543" w:rsidRDefault="00204543">
      <w:pPr>
        <w:tabs>
          <w:tab w:val="left" w:pos="1575"/>
        </w:tabs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Дневник</w:t>
      </w:r>
    </w:p>
    <w:p w:rsidR="00204543" w:rsidRDefault="00204543">
      <w:pPr>
        <w:tabs>
          <w:tab w:val="left" w:pos="1575"/>
        </w:tabs>
        <w:jc w:val="center"/>
        <w:rPr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4820"/>
        <w:gridCol w:w="2516"/>
      </w:tblGrid>
      <w:tr w:rsidR="00204543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384" w:type="dxa"/>
          </w:tcPr>
          <w:p w:rsidR="00204543" w:rsidRDefault="00204543">
            <w:pPr>
              <w:tabs>
                <w:tab w:val="left" w:pos="157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820" w:type="dxa"/>
          </w:tcPr>
          <w:p w:rsidR="00204543" w:rsidRDefault="00204543">
            <w:pPr>
              <w:tabs>
                <w:tab w:val="left" w:pos="157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Течение заболевания</w:t>
            </w:r>
          </w:p>
        </w:tc>
        <w:tc>
          <w:tcPr>
            <w:tcW w:w="2516" w:type="dxa"/>
          </w:tcPr>
          <w:p w:rsidR="00204543" w:rsidRDefault="00204543">
            <w:pPr>
              <w:tabs>
                <w:tab w:val="left" w:pos="157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Назначения</w:t>
            </w:r>
          </w:p>
        </w:tc>
      </w:tr>
      <w:tr w:rsidR="00204543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204543" w:rsidRDefault="00204543">
            <w:pPr>
              <w:tabs>
                <w:tab w:val="left" w:pos="157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 09. 02г.</w:t>
            </w:r>
          </w:p>
        </w:tc>
        <w:tc>
          <w:tcPr>
            <w:tcW w:w="4820" w:type="dxa"/>
          </w:tcPr>
          <w:p w:rsidR="00204543" w:rsidRDefault="00204543">
            <w:pPr>
              <w:tabs>
                <w:tab w:val="left" w:pos="157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Общее состояние удовлетворитель-ное. </w:t>
            </w:r>
            <w:r>
              <w:rPr>
                <w:sz w:val="24"/>
                <w:lang w:val="en-US"/>
              </w:rPr>
              <w:t>t</w:t>
            </w:r>
            <w:r>
              <w:rPr>
                <w:sz w:val="24"/>
                <w:lang w:val="en-US"/>
              </w:rPr>
              <w:sym w:font="Symbol" w:char="F0B0"/>
            </w:r>
            <w:r>
              <w:rPr>
                <w:sz w:val="24"/>
              </w:rPr>
              <w:t xml:space="preserve"> тела 36,6</w:t>
            </w:r>
            <w:r>
              <w:rPr>
                <w:sz w:val="24"/>
              </w:rPr>
              <w:sym w:font="Symbol" w:char="F0B0"/>
            </w:r>
            <w:r>
              <w:rPr>
                <w:sz w:val="24"/>
              </w:rPr>
              <w:t xml:space="preserve">С. АД 120/90 мм рт. ст. Дыхание везикулярное. Тоны сердца ясные, ритмичные. Пульс 72 удара в минуту. Появляются новые пузырьки, которые самостоятельно вскрываются. Эрозии влажные. Эри-тема с четкими границами. Имеются желтовато-зеленоватые корочки. Отек сохраняется. На внутренней поверх-ности правого коленного сустава пу-зырьки вскрыты, на их месте ко-рочки. Присутствует незначительная болезненность и слабый зуд. </w:t>
            </w:r>
          </w:p>
        </w:tc>
        <w:tc>
          <w:tcPr>
            <w:tcW w:w="2516" w:type="dxa"/>
          </w:tcPr>
          <w:p w:rsidR="00204543" w:rsidRDefault="00204543">
            <w:pPr>
              <w:pStyle w:val="21"/>
              <w:tabs>
                <w:tab w:val="clear" w:pos="567"/>
                <w:tab w:val="left" w:pos="1575"/>
              </w:tabs>
              <w:rPr>
                <w:sz w:val="24"/>
              </w:rPr>
            </w:pPr>
            <w:r>
              <w:rPr>
                <w:sz w:val="24"/>
                <w:lang w:val="en-US"/>
              </w:rPr>
              <w:t>Acidi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ascorbinici</w:t>
            </w:r>
            <w:r>
              <w:rPr>
                <w:sz w:val="24"/>
              </w:rPr>
              <w:t xml:space="preserve"> 5%- 1,0 внутримышечно,</w:t>
            </w:r>
          </w:p>
          <w:p w:rsidR="00204543" w:rsidRDefault="00204543">
            <w:pPr>
              <w:pStyle w:val="21"/>
              <w:tabs>
                <w:tab w:val="clear" w:pos="567"/>
                <w:tab w:val="left" w:pos="1575"/>
              </w:tabs>
              <w:rPr>
                <w:sz w:val="24"/>
              </w:rPr>
            </w:pPr>
            <w:r>
              <w:rPr>
                <w:sz w:val="24"/>
                <w:lang w:val="en-US"/>
              </w:rPr>
              <w:t>Solutio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Methyleni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coerulei</w:t>
            </w:r>
            <w:r>
              <w:rPr>
                <w:sz w:val="24"/>
              </w:rPr>
              <w:t xml:space="preserve"> 1% для двукратного туширования очагов,</w:t>
            </w:r>
          </w:p>
          <w:p w:rsidR="00204543" w:rsidRDefault="00204543">
            <w:pPr>
              <w:pStyle w:val="21"/>
              <w:tabs>
                <w:tab w:val="clear" w:pos="567"/>
                <w:tab w:val="left" w:pos="1575"/>
              </w:tabs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Unguentum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Dermatoli</w:t>
            </w:r>
            <w:r>
              <w:rPr>
                <w:sz w:val="24"/>
              </w:rPr>
              <w:t xml:space="preserve"> 10% для обработки очагов.</w:t>
            </w:r>
          </w:p>
          <w:p w:rsidR="00204543" w:rsidRDefault="00204543">
            <w:pPr>
              <w:pStyle w:val="21"/>
              <w:tabs>
                <w:tab w:val="clear" w:pos="567"/>
                <w:tab w:val="left" w:pos="1575"/>
              </w:tabs>
              <w:rPr>
                <w:sz w:val="24"/>
              </w:rPr>
            </w:pPr>
          </w:p>
          <w:p w:rsidR="00204543" w:rsidRDefault="00204543">
            <w:pPr>
              <w:tabs>
                <w:tab w:val="left" w:pos="1575"/>
              </w:tabs>
              <w:rPr>
                <w:sz w:val="24"/>
              </w:rPr>
            </w:pPr>
          </w:p>
        </w:tc>
      </w:tr>
      <w:tr w:rsidR="00204543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204543" w:rsidRDefault="00204543">
            <w:pPr>
              <w:tabs>
                <w:tab w:val="left" w:pos="157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6. 09. 02г.</w:t>
            </w:r>
          </w:p>
        </w:tc>
        <w:tc>
          <w:tcPr>
            <w:tcW w:w="4820" w:type="dxa"/>
          </w:tcPr>
          <w:p w:rsidR="00204543" w:rsidRDefault="00204543">
            <w:pPr>
              <w:tabs>
                <w:tab w:val="left" w:pos="157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Общее состояние удовлетворитель-ное. </w:t>
            </w:r>
            <w:r>
              <w:rPr>
                <w:sz w:val="24"/>
                <w:lang w:val="en-US"/>
              </w:rPr>
              <w:t>t</w:t>
            </w:r>
            <w:r>
              <w:rPr>
                <w:sz w:val="24"/>
                <w:lang w:val="en-US"/>
              </w:rPr>
              <w:sym w:font="Symbol" w:char="F0B0"/>
            </w:r>
            <w:r>
              <w:rPr>
                <w:sz w:val="24"/>
              </w:rPr>
              <w:t xml:space="preserve"> тела в норме.  АД 120/90 мм рт. ст. Дыхание везикулярное. Тоны сердца ясные, ритмичные. Пульс 70 ударов в минуту. Новые пузырьки не появляются, уже имеющиеся не увеличиваются в размерах. Сохраня-ются единичные корочки и эритема с четкими границами. Очаг на внутрен-ней поверхности правого коленного сустава без изменений.</w:t>
            </w:r>
          </w:p>
        </w:tc>
        <w:tc>
          <w:tcPr>
            <w:tcW w:w="2516" w:type="dxa"/>
          </w:tcPr>
          <w:p w:rsidR="00204543" w:rsidRDefault="00204543">
            <w:pPr>
              <w:pStyle w:val="21"/>
              <w:tabs>
                <w:tab w:val="clear" w:pos="567"/>
                <w:tab w:val="left" w:pos="1575"/>
              </w:tabs>
              <w:rPr>
                <w:sz w:val="24"/>
              </w:rPr>
            </w:pPr>
            <w:r>
              <w:rPr>
                <w:sz w:val="24"/>
                <w:lang w:val="en-US"/>
              </w:rPr>
              <w:t>Acidi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ascorbinici</w:t>
            </w:r>
            <w:r>
              <w:rPr>
                <w:sz w:val="24"/>
              </w:rPr>
              <w:t xml:space="preserve"> 5%- 1,0 внутримышечно,</w:t>
            </w:r>
          </w:p>
          <w:p w:rsidR="00204543" w:rsidRDefault="00204543">
            <w:pPr>
              <w:pStyle w:val="21"/>
              <w:tabs>
                <w:tab w:val="clear" w:pos="567"/>
                <w:tab w:val="left" w:pos="1575"/>
              </w:tabs>
              <w:rPr>
                <w:sz w:val="24"/>
              </w:rPr>
            </w:pPr>
            <w:r>
              <w:rPr>
                <w:sz w:val="24"/>
                <w:lang w:val="en-US"/>
              </w:rPr>
              <w:t>Solutio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Methyleni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coerulei</w:t>
            </w:r>
            <w:r>
              <w:rPr>
                <w:sz w:val="24"/>
              </w:rPr>
              <w:t xml:space="preserve"> 1% для двукратного туширования очагов, </w:t>
            </w:r>
          </w:p>
          <w:p w:rsidR="00204543" w:rsidRDefault="00204543">
            <w:pPr>
              <w:pStyle w:val="21"/>
              <w:tabs>
                <w:tab w:val="clear" w:pos="567"/>
                <w:tab w:val="left" w:pos="1575"/>
              </w:tabs>
              <w:rPr>
                <w:sz w:val="24"/>
              </w:rPr>
            </w:pPr>
            <w:r>
              <w:rPr>
                <w:sz w:val="24"/>
                <w:lang w:val="en-US"/>
              </w:rPr>
              <w:t>Unguentum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Dermatoli</w:t>
            </w:r>
            <w:r>
              <w:rPr>
                <w:sz w:val="24"/>
              </w:rPr>
              <w:t xml:space="preserve"> 10% для обработки очагов,</w:t>
            </w:r>
          </w:p>
          <w:p w:rsidR="00204543" w:rsidRDefault="00204543">
            <w:pPr>
              <w:pStyle w:val="21"/>
              <w:tabs>
                <w:tab w:val="clear" w:pos="567"/>
                <w:tab w:val="left" w:pos="1575"/>
              </w:tabs>
              <w:rPr>
                <w:sz w:val="24"/>
              </w:rPr>
            </w:pPr>
            <w:r>
              <w:rPr>
                <w:sz w:val="24"/>
                <w:lang w:val="en-US"/>
              </w:rPr>
              <w:t>Benzylpenicillini</w:t>
            </w:r>
            <w:r>
              <w:rPr>
                <w:sz w:val="24"/>
              </w:rPr>
              <w:t xml:space="preserve"> 500.000 </w:t>
            </w:r>
            <w:r>
              <w:rPr>
                <w:sz w:val="24"/>
                <w:lang w:val="en-US"/>
              </w:rPr>
              <w:t>ED</w:t>
            </w:r>
            <w:r>
              <w:rPr>
                <w:sz w:val="24"/>
              </w:rPr>
              <w:t xml:space="preserve"> через 4 часа.</w:t>
            </w:r>
          </w:p>
          <w:p w:rsidR="00204543" w:rsidRDefault="00204543">
            <w:pPr>
              <w:tabs>
                <w:tab w:val="left" w:pos="1575"/>
              </w:tabs>
              <w:jc w:val="center"/>
              <w:rPr>
                <w:sz w:val="24"/>
              </w:rPr>
            </w:pPr>
          </w:p>
        </w:tc>
      </w:tr>
      <w:tr w:rsidR="00204543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204543" w:rsidRDefault="00204543">
            <w:pPr>
              <w:tabs>
                <w:tab w:val="left" w:pos="157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10.09.02г.</w:t>
            </w:r>
          </w:p>
        </w:tc>
        <w:tc>
          <w:tcPr>
            <w:tcW w:w="4820" w:type="dxa"/>
          </w:tcPr>
          <w:p w:rsidR="00204543" w:rsidRDefault="00204543">
            <w:pPr>
              <w:tabs>
                <w:tab w:val="left" w:pos="157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Общее состояние удовлетворитель-ное. </w:t>
            </w:r>
            <w:r>
              <w:rPr>
                <w:sz w:val="24"/>
                <w:lang w:val="en-US"/>
              </w:rPr>
              <w:t>t</w:t>
            </w:r>
            <w:r>
              <w:rPr>
                <w:sz w:val="24"/>
                <w:lang w:val="en-US"/>
              </w:rPr>
              <w:sym w:font="Symbol" w:char="F0B0"/>
            </w:r>
            <w:r>
              <w:rPr>
                <w:sz w:val="24"/>
              </w:rPr>
              <w:t xml:space="preserve"> тела в норме.  АД 120/90 мм рт. ст. Дыхание везикулярное. Тоны сердца ясные, ритмичные. Пульс 72 удара в минуту. После подключения пенициллина отмечается положитель-ная динамика в течении кожного про-цесса: процесс локализован, все пу-зырьки вскрыты, корочки удалены, новые элементы не появляются, по-верхность сухая, отек отсутствует, сохраняется эритема с четкими грани-цами неправильной формы. На внут-ренней поверхности правого коленного сустава на </w:t>
            </w:r>
            <w:r>
              <w:rPr>
                <w:sz w:val="24"/>
              </w:rPr>
              <w:lastRenderedPageBreak/>
              <w:t>месте двух пу-зырей имеются корочки, вокруг кото-рых отмечается незначительная гипе-ремия, отека нет, зуд отсутствует.</w:t>
            </w:r>
          </w:p>
        </w:tc>
        <w:tc>
          <w:tcPr>
            <w:tcW w:w="2516" w:type="dxa"/>
          </w:tcPr>
          <w:p w:rsidR="00204543" w:rsidRDefault="00204543">
            <w:pPr>
              <w:pStyle w:val="21"/>
              <w:tabs>
                <w:tab w:val="clear" w:pos="567"/>
                <w:tab w:val="left" w:pos="1575"/>
              </w:tabs>
              <w:rPr>
                <w:sz w:val="24"/>
              </w:rPr>
            </w:pPr>
            <w:r>
              <w:rPr>
                <w:sz w:val="24"/>
                <w:lang w:val="en-US"/>
              </w:rPr>
              <w:lastRenderedPageBreak/>
              <w:t>Solutio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Methyleni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coerulei</w:t>
            </w:r>
            <w:r>
              <w:rPr>
                <w:sz w:val="24"/>
              </w:rPr>
              <w:t xml:space="preserve"> 1% для двукратного туширования очагов,</w:t>
            </w:r>
          </w:p>
          <w:p w:rsidR="00204543" w:rsidRDefault="00204543">
            <w:pPr>
              <w:tabs>
                <w:tab w:val="left" w:pos="1575"/>
              </w:tabs>
              <w:rPr>
                <w:sz w:val="24"/>
              </w:rPr>
            </w:pPr>
            <w:r>
              <w:rPr>
                <w:sz w:val="24"/>
                <w:lang w:val="en-US"/>
              </w:rPr>
              <w:t>Unguentum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Dermatoli</w:t>
            </w:r>
            <w:r>
              <w:rPr>
                <w:sz w:val="24"/>
              </w:rPr>
              <w:t xml:space="preserve"> 10% для обработки очагов,</w:t>
            </w:r>
            <w:r>
              <w:rPr>
                <w:sz w:val="24"/>
              </w:rPr>
              <w:br/>
            </w:r>
            <w:r>
              <w:rPr>
                <w:sz w:val="24"/>
                <w:lang w:val="en-US"/>
              </w:rPr>
              <w:t>Benzylpenicillini</w:t>
            </w:r>
            <w:r>
              <w:rPr>
                <w:sz w:val="24"/>
              </w:rPr>
              <w:t xml:space="preserve"> 500.000 </w:t>
            </w:r>
            <w:r>
              <w:rPr>
                <w:sz w:val="24"/>
                <w:lang w:val="en-US"/>
              </w:rPr>
              <w:t>ED</w:t>
            </w:r>
            <w:r>
              <w:rPr>
                <w:sz w:val="24"/>
              </w:rPr>
              <w:t xml:space="preserve"> через 4 часа.</w:t>
            </w:r>
          </w:p>
        </w:tc>
      </w:tr>
    </w:tbl>
    <w:p w:rsidR="00204543" w:rsidRDefault="00204543">
      <w:pPr>
        <w:tabs>
          <w:tab w:val="left" w:pos="1575"/>
        </w:tabs>
        <w:jc w:val="center"/>
        <w:rPr>
          <w:sz w:val="24"/>
          <w:u w:val="single"/>
        </w:rPr>
      </w:pPr>
    </w:p>
    <w:p w:rsidR="00204543" w:rsidRDefault="00204543">
      <w:pPr>
        <w:tabs>
          <w:tab w:val="left" w:pos="1575"/>
        </w:tabs>
        <w:jc w:val="center"/>
        <w:rPr>
          <w:b/>
          <w:sz w:val="24"/>
          <w:u w:val="single"/>
        </w:rPr>
      </w:pPr>
    </w:p>
    <w:p w:rsidR="00204543" w:rsidRDefault="00204543">
      <w:pPr>
        <w:tabs>
          <w:tab w:val="left" w:pos="1575"/>
        </w:tabs>
        <w:jc w:val="center"/>
        <w:rPr>
          <w:b/>
          <w:sz w:val="24"/>
          <w:u w:val="single"/>
        </w:rPr>
      </w:pPr>
    </w:p>
    <w:p w:rsidR="00204543" w:rsidRDefault="00204543">
      <w:pPr>
        <w:tabs>
          <w:tab w:val="left" w:pos="1575"/>
        </w:tabs>
        <w:jc w:val="center"/>
        <w:rPr>
          <w:b/>
          <w:sz w:val="24"/>
          <w:u w:val="single"/>
        </w:rPr>
      </w:pPr>
    </w:p>
    <w:p w:rsidR="00204543" w:rsidRDefault="00204543">
      <w:pPr>
        <w:tabs>
          <w:tab w:val="left" w:pos="1575"/>
        </w:tabs>
        <w:jc w:val="center"/>
        <w:rPr>
          <w:b/>
          <w:sz w:val="24"/>
          <w:u w:val="single"/>
        </w:rPr>
      </w:pPr>
    </w:p>
    <w:p w:rsidR="00204543" w:rsidRDefault="00204543">
      <w:pPr>
        <w:tabs>
          <w:tab w:val="left" w:pos="1575"/>
        </w:tabs>
        <w:jc w:val="center"/>
        <w:rPr>
          <w:b/>
          <w:sz w:val="24"/>
          <w:u w:val="single"/>
        </w:rPr>
      </w:pPr>
    </w:p>
    <w:p w:rsidR="00204543" w:rsidRDefault="00204543">
      <w:pPr>
        <w:tabs>
          <w:tab w:val="left" w:pos="1575"/>
        </w:tabs>
        <w:jc w:val="center"/>
        <w:rPr>
          <w:b/>
          <w:sz w:val="24"/>
          <w:u w:val="single"/>
        </w:rPr>
      </w:pPr>
    </w:p>
    <w:p w:rsidR="00204543" w:rsidRDefault="00204543">
      <w:pPr>
        <w:tabs>
          <w:tab w:val="left" w:pos="1575"/>
        </w:tabs>
        <w:jc w:val="center"/>
        <w:rPr>
          <w:b/>
          <w:sz w:val="24"/>
          <w:u w:val="single"/>
        </w:rPr>
      </w:pPr>
    </w:p>
    <w:p w:rsidR="00204543" w:rsidRDefault="00204543">
      <w:pPr>
        <w:tabs>
          <w:tab w:val="left" w:pos="1575"/>
        </w:tabs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Эпикриз</w:t>
      </w:r>
    </w:p>
    <w:p w:rsidR="00204543" w:rsidRDefault="00204543">
      <w:pPr>
        <w:tabs>
          <w:tab w:val="left" w:pos="1575"/>
        </w:tabs>
        <w:jc w:val="center"/>
        <w:rPr>
          <w:b/>
          <w:sz w:val="24"/>
          <w:u w:val="single"/>
        </w:rPr>
      </w:pPr>
    </w:p>
    <w:p w:rsidR="00204543" w:rsidRDefault="00204543">
      <w:pPr>
        <w:pStyle w:val="6"/>
        <w:tabs>
          <w:tab w:val="left" w:pos="1575"/>
        </w:tabs>
        <w:rPr>
          <w:sz w:val="24"/>
        </w:rPr>
      </w:pPr>
      <w:r>
        <w:rPr>
          <w:sz w:val="24"/>
        </w:rPr>
        <w:t>Больная Ламеко Н. В. больна в течение  дней.</w:t>
      </w:r>
    </w:p>
    <w:p w:rsidR="00204543" w:rsidRDefault="00204543">
      <w:pPr>
        <w:pStyle w:val="21"/>
        <w:tabs>
          <w:tab w:val="clear" w:pos="567"/>
        </w:tabs>
        <w:rPr>
          <w:sz w:val="24"/>
        </w:rPr>
      </w:pPr>
      <w:r>
        <w:rPr>
          <w:sz w:val="24"/>
        </w:rPr>
        <w:t>В дерматологическую клинику поступила 27 августа 2002г. с жалобами на высыпания, болезненность, отечность, зуд в области левой голени и левого голеностопного сустава.</w:t>
      </w:r>
    </w:p>
    <w:p w:rsidR="00204543" w:rsidRDefault="00204543">
      <w:pPr>
        <w:rPr>
          <w:sz w:val="24"/>
        </w:rPr>
      </w:pPr>
      <w:r>
        <w:rPr>
          <w:sz w:val="24"/>
        </w:rPr>
        <w:t>Установлен диагноз: стрептостафилодермия.</w:t>
      </w:r>
    </w:p>
    <w:p w:rsidR="00204543" w:rsidRDefault="00204543">
      <w:pPr>
        <w:rPr>
          <w:sz w:val="24"/>
        </w:rPr>
      </w:pPr>
      <w:r>
        <w:rPr>
          <w:sz w:val="24"/>
        </w:rPr>
        <w:t xml:space="preserve">Получала лечение: местно обработка 1% раствором метиленовой сини, 10% дерматоловой мазью, внутримышечно </w:t>
      </w:r>
      <w:r>
        <w:rPr>
          <w:sz w:val="24"/>
          <w:lang w:val="en-US"/>
        </w:rPr>
        <w:t>Acidi</w:t>
      </w:r>
      <w:r>
        <w:rPr>
          <w:sz w:val="24"/>
        </w:rPr>
        <w:t xml:space="preserve"> </w:t>
      </w:r>
      <w:r>
        <w:rPr>
          <w:sz w:val="24"/>
          <w:lang w:val="en-US"/>
        </w:rPr>
        <w:t>ascorbinici</w:t>
      </w:r>
      <w:r>
        <w:rPr>
          <w:sz w:val="24"/>
        </w:rPr>
        <w:t xml:space="preserve"> 5%- 1,0 № 10, </w:t>
      </w:r>
      <w:r>
        <w:rPr>
          <w:sz w:val="24"/>
          <w:lang w:val="en-US"/>
        </w:rPr>
        <w:t>Benzylpenicillini</w:t>
      </w:r>
      <w:r>
        <w:rPr>
          <w:sz w:val="24"/>
        </w:rPr>
        <w:t xml:space="preserve"> 500.000 ЕД через 4 часа ( с пробой).</w:t>
      </w:r>
    </w:p>
    <w:p w:rsidR="00204543" w:rsidRDefault="00204543">
      <w:pPr>
        <w:rPr>
          <w:sz w:val="24"/>
        </w:rPr>
      </w:pPr>
      <w:r>
        <w:rPr>
          <w:sz w:val="24"/>
        </w:rPr>
        <w:t xml:space="preserve">За время курации в состоянии больной наблюдалась положительная динамика:   общее состояние удовлетворительное, распространение процесса прекращено,    новые элементы не появляются, отек снят, зуд и болезненность отсутствуют. </w:t>
      </w:r>
    </w:p>
    <w:p w:rsidR="00204543" w:rsidRDefault="00204543">
      <w:pPr>
        <w:rPr>
          <w:sz w:val="24"/>
        </w:rPr>
      </w:pPr>
    </w:p>
    <w:p w:rsidR="00204543" w:rsidRDefault="00204543">
      <w:pPr>
        <w:rPr>
          <w:sz w:val="24"/>
        </w:rPr>
      </w:pPr>
    </w:p>
    <w:p w:rsidR="00204543" w:rsidRDefault="00204543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Литература</w:t>
      </w:r>
    </w:p>
    <w:p w:rsidR="00204543" w:rsidRDefault="00204543">
      <w:pPr>
        <w:jc w:val="center"/>
        <w:rPr>
          <w:b/>
          <w:sz w:val="24"/>
          <w:u w:val="single"/>
        </w:rPr>
      </w:pPr>
    </w:p>
    <w:p w:rsidR="00204543" w:rsidRDefault="00204543">
      <w:pPr>
        <w:pStyle w:val="9"/>
      </w:pPr>
      <w:r>
        <w:t>Ю.К. Скрипкин «Кожные и венерические болезни» 1997г. с77-94</w:t>
      </w:r>
    </w:p>
    <w:p w:rsidR="00204543" w:rsidRDefault="00204543">
      <w:pPr>
        <w:pStyle w:val="9"/>
      </w:pPr>
      <w:r>
        <w:t>С.Т. Павлов «Кожные и венерические болезни»        1985г. с59-78</w:t>
      </w:r>
    </w:p>
    <w:p w:rsidR="00204543" w:rsidRDefault="00204543">
      <w:pPr>
        <w:rPr>
          <w:sz w:val="24"/>
        </w:rPr>
      </w:pPr>
      <w:r>
        <w:rPr>
          <w:sz w:val="24"/>
        </w:rPr>
        <w:t xml:space="preserve">Беренбейн Ю.Г.  «Дифференциальный диагноз в дерматовенерологии» </w:t>
      </w:r>
    </w:p>
    <w:p w:rsidR="00204543" w:rsidRDefault="00204543">
      <w:pPr>
        <w:rPr>
          <w:sz w:val="24"/>
        </w:rPr>
      </w:pPr>
      <w:r>
        <w:rPr>
          <w:sz w:val="24"/>
        </w:rPr>
        <w:t>А.Н. Родионов «Справочник по кожным и венерическим болезням» 2000г. с94-118</w:t>
      </w:r>
    </w:p>
    <w:p w:rsidR="00204543" w:rsidRDefault="00204543">
      <w:pPr>
        <w:pStyle w:val="9"/>
      </w:pPr>
      <w:r>
        <w:t>В.И. Самцов «Кожные и венерические болезни» 2001г. с62-74</w:t>
      </w:r>
    </w:p>
    <w:p w:rsidR="00204543" w:rsidRDefault="00204543">
      <w:pPr>
        <w:rPr>
          <w:sz w:val="24"/>
          <w:lang w:val="en-US"/>
        </w:rPr>
      </w:pPr>
      <w:hyperlink r:id="rId8" w:history="1">
        <w:r>
          <w:rPr>
            <w:rStyle w:val="a7"/>
          </w:rPr>
          <w:t>www.medi.ru</w:t>
        </w:r>
      </w:hyperlink>
      <w:r>
        <w:rPr>
          <w:sz w:val="24"/>
          <w:lang w:val="en-US"/>
        </w:rPr>
        <w:t xml:space="preserve"> </w:t>
      </w:r>
    </w:p>
    <w:p w:rsidR="00204543" w:rsidRDefault="00204543">
      <w:pPr>
        <w:rPr>
          <w:sz w:val="24"/>
          <w:lang w:val="en-US"/>
        </w:rPr>
      </w:pPr>
    </w:p>
    <w:sectPr w:rsidR="00204543">
      <w:headerReference w:type="even" r:id="rId9"/>
      <w:headerReference w:type="default" r:id="rId10"/>
      <w:pgSz w:w="11906" w:h="16838"/>
      <w:pgMar w:top="851" w:right="567" w:bottom="851" w:left="226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404" w:rsidRDefault="00382404">
      <w:r>
        <w:separator/>
      </w:r>
    </w:p>
  </w:endnote>
  <w:endnote w:type="continuationSeparator" w:id="0">
    <w:p w:rsidR="00382404" w:rsidRDefault="0038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404" w:rsidRDefault="00382404">
      <w:r>
        <w:separator/>
      </w:r>
    </w:p>
  </w:footnote>
  <w:footnote w:type="continuationSeparator" w:id="0">
    <w:p w:rsidR="00382404" w:rsidRDefault="00382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543" w:rsidRDefault="0020454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204543" w:rsidRDefault="0020454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543" w:rsidRDefault="0020454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737E8">
      <w:rPr>
        <w:rStyle w:val="a9"/>
        <w:noProof/>
      </w:rPr>
      <w:t>1</w:t>
    </w:r>
    <w:r>
      <w:rPr>
        <w:rStyle w:val="a9"/>
      </w:rPr>
      <w:fldChar w:fldCharType="end"/>
    </w:r>
  </w:p>
  <w:p w:rsidR="00204543" w:rsidRDefault="002045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6B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752C6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3B87C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69434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E397B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97837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0A"/>
    <w:rsid w:val="001C760A"/>
    <w:rsid w:val="00204543"/>
    <w:rsid w:val="00382404"/>
    <w:rsid w:val="004F10D9"/>
    <w:rsid w:val="009737E8"/>
    <w:rsid w:val="00DE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qFormat/>
    <w:pPr>
      <w:keepNext/>
      <w:ind w:left="2268"/>
      <w:outlineLvl w:val="3"/>
    </w:pPr>
    <w:rPr>
      <w:sz w:val="24"/>
      <w:u w:val="single"/>
    </w:rPr>
  </w:style>
  <w:style w:type="paragraph" w:styleId="5">
    <w:name w:val="heading 5"/>
    <w:basedOn w:val="a"/>
    <w:next w:val="a"/>
    <w:qFormat/>
    <w:pPr>
      <w:keepNext/>
      <w:ind w:left="2268"/>
      <w:jc w:val="center"/>
      <w:outlineLvl w:val="4"/>
    </w:pPr>
    <w:rPr>
      <w:sz w:val="24"/>
      <w:u w:val="single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left="851"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ind w:left="851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left="851"/>
    </w:pPr>
    <w:rPr>
      <w:sz w:val="28"/>
    </w:rPr>
  </w:style>
  <w:style w:type="paragraph" w:styleId="a5">
    <w:name w:val="Block Text"/>
    <w:basedOn w:val="a"/>
    <w:pPr>
      <w:ind w:left="6804" w:right="-1"/>
    </w:pPr>
    <w:rPr>
      <w:b/>
      <w:bCs/>
      <w:sz w:val="32"/>
    </w:rPr>
  </w:style>
  <w:style w:type="paragraph" w:styleId="20">
    <w:name w:val="Body Text Indent 2"/>
    <w:basedOn w:val="a"/>
    <w:pPr>
      <w:ind w:firstLine="567"/>
    </w:pPr>
    <w:rPr>
      <w:sz w:val="28"/>
    </w:rPr>
  </w:style>
  <w:style w:type="paragraph" w:styleId="30">
    <w:name w:val="Body Text Indent 3"/>
    <w:basedOn w:val="a"/>
    <w:pPr>
      <w:ind w:firstLine="567"/>
      <w:jc w:val="both"/>
    </w:pPr>
    <w:rPr>
      <w:sz w:val="28"/>
    </w:rPr>
  </w:style>
  <w:style w:type="paragraph" w:styleId="21">
    <w:name w:val="Body Text 2"/>
    <w:basedOn w:val="a"/>
    <w:pPr>
      <w:tabs>
        <w:tab w:val="left" w:pos="567"/>
      </w:tabs>
    </w:pPr>
    <w:rPr>
      <w:bCs/>
      <w:sz w:val="28"/>
    </w:rPr>
  </w:style>
  <w:style w:type="paragraph" w:styleId="31">
    <w:name w:val="Body Text 3"/>
    <w:basedOn w:val="a"/>
    <w:rPr>
      <w:sz w:val="24"/>
    </w:rPr>
  </w:style>
  <w:style w:type="paragraph" w:styleId="a6">
    <w:name w:val="Title"/>
    <w:basedOn w:val="a"/>
    <w:qFormat/>
    <w:pPr>
      <w:jc w:val="center"/>
    </w:pPr>
    <w:rPr>
      <w:b/>
      <w:sz w:val="24"/>
    </w:r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qFormat/>
    <w:pPr>
      <w:keepNext/>
      <w:ind w:left="2268"/>
      <w:outlineLvl w:val="3"/>
    </w:pPr>
    <w:rPr>
      <w:sz w:val="24"/>
      <w:u w:val="single"/>
    </w:rPr>
  </w:style>
  <w:style w:type="paragraph" w:styleId="5">
    <w:name w:val="heading 5"/>
    <w:basedOn w:val="a"/>
    <w:next w:val="a"/>
    <w:qFormat/>
    <w:pPr>
      <w:keepNext/>
      <w:ind w:left="2268"/>
      <w:jc w:val="center"/>
      <w:outlineLvl w:val="4"/>
    </w:pPr>
    <w:rPr>
      <w:sz w:val="24"/>
      <w:u w:val="single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left="851"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ind w:left="851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left="851"/>
    </w:pPr>
    <w:rPr>
      <w:sz w:val="28"/>
    </w:rPr>
  </w:style>
  <w:style w:type="paragraph" w:styleId="a5">
    <w:name w:val="Block Text"/>
    <w:basedOn w:val="a"/>
    <w:pPr>
      <w:ind w:left="6804" w:right="-1"/>
    </w:pPr>
    <w:rPr>
      <w:b/>
      <w:bCs/>
      <w:sz w:val="32"/>
    </w:rPr>
  </w:style>
  <w:style w:type="paragraph" w:styleId="20">
    <w:name w:val="Body Text Indent 2"/>
    <w:basedOn w:val="a"/>
    <w:pPr>
      <w:ind w:firstLine="567"/>
    </w:pPr>
    <w:rPr>
      <w:sz w:val="28"/>
    </w:rPr>
  </w:style>
  <w:style w:type="paragraph" w:styleId="30">
    <w:name w:val="Body Text Indent 3"/>
    <w:basedOn w:val="a"/>
    <w:pPr>
      <w:ind w:firstLine="567"/>
      <w:jc w:val="both"/>
    </w:pPr>
    <w:rPr>
      <w:sz w:val="28"/>
    </w:rPr>
  </w:style>
  <w:style w:type="paragraph" w:styleId="21">
    <w:name w:val="Body Text 2"/>
    <w:basedOn w:val="a"/>
    <w:pPr>
      <w:tabs>
        <w:tab w:val="left" w:pos="567"/>
      </w:tabs>
    </w:pPr>
    <w:rPr>
      <w:bCs/>
      <w:sz w:val="28"/>
    </w:rPr>
  </w:style>
  <w:style w:type="paragraph" w:styleId="31">
    <w:name w:val="Body Text 3"/>
    <w:basedOn w:val="a"/>
    <w:rPr>
      <w:sz w:val="24"/>
    </w:rPr>
  </w:style>
  <w:style w:type="paragraph" w:styleId="a6">
    <w:name w:val="Title"/>
    <w:basedOn w:val="a"/>
    <w:qFormat/>
    <w:pPr>
      <w:jc w:val="center"/>
    </w:pPr>
    <w:rPr>
      <w:b/>
      <w:sz w:val="24"/>
    </w:r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4651</Words>
  <Characters>26517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</vt:lpstr>
    </vt:vector>
  </TitlesOfParts>
  <Company/>
  <LinksUpToDate>false</LinksUpToDate>
  <CharactersWithSpaces>31106</CharactersWithSpaces>
  <SharedDoc>false</SharedDoc>
  <HLinks>
    <vt:vector size="6" baseType="variant">
      <vt:variant>
        <vt:i4>7929902</vt:i4>
      </vt:variant>
      <vt:variant>
        <vt:i4>0</vt:i4>
      </vt:variant>
      <vt:variant>
        <vt:i4>0</vt:i4>
      </vt:variant>
      <vt:variant>
        <vt:i4>5</vt:i4>
      </vt:variant>
      <vt:variant>
        <vt:lpwstr>http://www.medi.ru/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creator>Svetlana Filimonova</dc:creator>
  <cp:lastModifiedBy>Igor</cp:lastModifiedBy>
  <cp:revision>2</cp:revision>
  <dcterms:created xsi:type="dcterms:W3CDTF">2024-04-03T10:54:00Z</dcterms:created>
  <dcterms:modified xsi:type="dcterms:W3CDTF">2024-04-03T10:54:00Z</dcterms:modified>
</cp:coreProperties>
</file>