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XXIV городской конкурс научно-исследовательских и учебных работ учащихся</w:t>
      </w: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МБУ "Управление образования администрации г. Кунгура"</w:t>
      </w: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Научное общество учащихся</w:t>
      </w: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Секция "Психология"</w:t>
      </w: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Стрессоустойчивость личности и уровень развития творческого потенциала</w:t>
      </w: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Работу выполнила: Устинова Алена</w:t>
      </w:r>
    </w:p>
    <w:p w:rsidR="00000000" w:rsidRDefault="00151F2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Ученица 10 в класса МАОУ "Лицей №1"</w:t>
      </w:r>
    </w:p>
    <w:p w:rsidR="00000000" w:rsidRDefault="00151F2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Руководитель: Дмитриева Ульяна Сергеевна</w:t>
      </w:r>
    </w:p>
    <w:p w:rsidR="00000000" w:rsidRDefault="00151F2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педагог - психолог высшей категории</w:t>
      </w:r>
    </w:p>
    <w:p w:rsidR="00000000" w:rsidRDefault="00151F2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МАОУ лицей №1</w:t>
      </w: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51F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Кунгур, 2016 г.</w:t>
      </w:r>
    </w:p>
    <w:p w:rsidR="00000000" w:rsidRDefault="00151F2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Сущность понятия стресс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Виды стресса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 2. Творческий потенциал личности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Составляющие творческого потенциала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Способы развития творческого потенциала личности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Практическое исследование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151F2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151F21">
      <w:pPr>
        <w:rPr>
          <w:color w:val="000000"/>
          <w:sz w:val="28"/>
          <w:szCs w:val="28"/>
          <w:lang w:val="ru-RU"/>
        </w:rPr>
      </w:pP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пороге 21 века человечество активно ос</w:t>
      </w:r>
      <w:r>
        <w:rPr>
          <w:color w:val="000000"/>
          <w:sz w:val="28"/>
          <w:szCs w:val="28"/>
          <w:lang w:val="ru-RU"/>
        </w:rPr>
        <w:t>ваивает Мировой океан, космос, пустыни, горы, нередко сталкиваясь с воздействием экстремальных условий жизнедеятельности, т.е. со стрессами. Известно, что при этом возрастают психологические нагрузки, так и требования к физиологической стабильности человек</w:t>
      </w:r>
      <w:r>
        <w:rPr>
          <w:color w:val="000000"/>
          <w:sz w:val="28"/>
          <w:szCs w:val="28"/>
          <w:lang w:val="ru-RU"/>
        </w:rPr>
        <w:t>а. В своей жизни практически каждый человек испытывал стресс, и в наши дни часто говорят о стрессе.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многолик в своих проявлениях. Он играет важную роль в возникновении не только нарушений психической деятельности человека или ряда заболеваний внутре</w:t>
      </w:r>
      <w:r>
        <w:rPr>
          <w:color w:val="000000"/>
          <w:sz w:val="28"/>
          <w:szCs w:val="28"/>
          <w:lang w:val="ru-RU"/>
        </w:rPr>
        <w:t>нних органов. Известно, что стресс может спровоцировать любое заболевание. В связи с этим в настоящее время расширяется потребность как можно больше узнать о стрессе и способах его предотвращения и преодоления.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Быстрый темп современной жизни и появление но</w:t>
      </w:r>
      <w:r>
        <w:rPr>
          <w:color w:val="000000"/>
          <w:sz w:val="28"/>
          <w:szCs w:val="28"/>
          <w:lang w:val="ru-RU"/>
        </w:rPr>
        <w:t>вых потребностей приводят к тому, что раздражителей становится все больше, а нагрузка, которую нам приходится переносить, невероятно возрастает.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Привыкая жить в постоянном напряжении, испытывая его вновь и вновь, мы перестаем получать удовольствие от жизни</w:t>
      </w:r>
      <w:r>
        <w:rPr>
          <w:color w:val="000000"/>
          <w:sz w:val="28"/>
          <w:szCs w:val="28"/>
          <w:lang w:val="ru-RU"/>
        </w:rPr>
        <w:t>. Нам не дает покоя мысль: почему так происходит? Мы, увы, не осознаем, какое влияние на нашу жизнь оказывает стресс, и не догадываемся, что стрессом необходимо управлять.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Я выбрала данную тему, потому что сейчас многие подростки подвержены стрессу, и мне </w:t>
      </w:r>
      <w:r>
        <w:rPr>
          <w:color w:val="000000"/>
          <w:sz w:val="28"/>
          <w:szCs w:val="28"/>
          <w:lang w:val="ru-RU"/>
        </w:rPr>
        <w:t>интересно узнать каковы причины стресса, и каков уровень стрессоустойчивости у подростков.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исследовать и сравнить наличие стрессового состояния подростка с уровнем развития творческого потенциала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достижения данной цели были поставлены следующие </w:t>
      </w:r>
      <w:r>
        <w:rPr>
          <w:b/>
          <w:bCs/>
          <w:color w:val="000000"/>
          <w:sz w:val="28"/>
          <w:szCs w:val="28"/>
          <w:lang w:val="ru-RU"/>
        </w:rPr>
        <w:t>з</w:t>
      </w:r>
      <w:r>
        <w:rPr>
          <w:b/>
          <w:bCs/>
          <w:color w:val="000000"/>
          <w:sz w:val="28"/>
          <w:szCs w:val="28"/>
          <w:lang w:val="ru-RU"/>
        </w:rPr>
        <w:t>адачи: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</w:t>
      </w:r>
      <w:r>
        <w:rPr>
          <w:color w:val="000000"/>
          <w:sz w:val="28"/>
          <w:szCs w:val="28"/>
          <w:lang w:val="en-US"/>
        </w:rPr>
        <w:tab/>
        <w:t>Изучить литературу по данной теме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Выявить причины стресса в подростковом возрасте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Исследовать психологические особенности стресса и уровень творческого потенциала у подростков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 исследования</w:t>
      </w:r>
      <w:r>
        <w:rPr>
          <w:color w:val="000000"/>
          <w:sz w:val="28"/>
          <w:szCs w:val="28"/>
          <w:lang w:val="ru-RU"/>
        </w:rPr>
        <w:t xml:space="preserve"> - учащиеся с высоким уровнем творческого по</w:t>
      </w:r>
      <w:r>
        <w:rPr>
          <w:color w:val="000000"/>
          <w:sz w:val="28"/>
          <w:szCs w:val="28"/>
          <w:lang w:val="ru-RU"/>
        </w:rPr>
        <w:t>тенциала менее подвержены стрессу.</w:t>
      </w:r>
    </w:p>
    <w:p w:rsidR="00000000" w:rsidRDefault="00151F21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ru-RU"/>
        </w:rPr>
        <w:t>творческий потенциал стресс подросток</w:t>
      </w: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Глава 1. Сущность понятия стресс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Слово "стресс" в настоящее время уже стало неотъемлемой составной частью нашего разговорного языка. Это слово, пожалуй, является безусловным чемпион</w:t>
      </w:r>
      <w:r>
        <w:rPr>
          <w:color w:val="000000"/>
          <w:sz w:val="28"/>
          <w:szCs w:val="28"/>
          <w:lang w:val="ru-RU"/>
        </w:rPr>
        <w:t>ом среди наиболее широко употребляемых в обиходе научных понятий. Люди, которые употребляют слово "стресс", большей частью хотят сказать, что они чувствуют себя слишком раздражительными или переутомленными; эти люди считают, что их работоспособность не мож</w:t>
      </w:r>
      <w:r>
        <w:rPr>
          <w:color w:val="000000"/>
          <w:sz w:val="28"/>
          <w:szCs w:val="28"/>
          <w:lang w:val="ru-RU"/>
        </w:rPr>
        <w:t>ет выдерживать предъявляемые требования в течении длительного времени. При этом понятие "стресс" в своем изначальном смысле не связано ни с какой оценкой - оно означает реакцию организма на раздражение, которое превысило определенную (индивидуально различн</w:t>
      </w:r>
      <w:r>
        <w:rPr>
          <w:color w:val="000000"/>
          <w:sz w:val="28"/>
          <w:szCs w:val="28"/>
          <w:lang w:val="ru-RU"/>
        </w:rPr>
        <w:t>ую) меру. [1]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Ганс сели, канадский физиолог, дал следующее определение стресса: "Органическое, физиологическое, нервно-психическое расстройство: нарушение обмена веществ, вызванное раздражающими факторами", то есть стресс проявляется в области психики и фи</w:t>
      </w:r>
      <w:r>
        <w:rPr>
          <w:color w:val="000000"/>
          <w:sz w:val="28"/>
          <w:szCs w:val="28"/>
          <w:lang w:val="ru-RU"/>
        </w:rPr>
        <w:t>зиологии и является результатом "перегрузки" (это дословный перевод английского слова "стресс")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того, чтобы быть в состоянии правильно понять реакцию организма на стресс, мы должны представить себе, при каких условиях окружающей среды осуществлялась эв</w:t>
      </w:r>
      <w:r>
        <w:rPr>
          <w:color w:val="000000"/>
          <w:sz w:val="28"/>
          <w:szCs w:val="28"/>
          <w:lang w:val="ru-RU"/>
        </w:rPr>
        <w:t xml:space="preserve">олюция человека, на какие стрессоры должен был реагировать первобытный человек. Этими стрессорами были голод, жара, холод, болезни, раны, схватки с дикими зверями - прежде всего во время охоты - или бегство от них. Почти все стрессоры требовали физической </w:t>
      </w:r>
      <w:r>
        <w:rPr>
          <w:color w:val="000000"/>
          <w:sz w:val="28"/>
          <w:szCs w:val="28"/>
          <w:lang w:val="ru-RU"/>
        </w:rPr>
        <w:t>активности, часто даже приложения всех имеющихся сил у человека. Поэтому реакция организма на стресс - в самом общем виде - состоит в быстрой мобилизации энергетических резервов, которая позволяет человеку соответствующим образом отреагировать и выжить.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</w:t>
      </w:r>
      <w:r>
        <w:rPr>
          <w:color w:val="000000"/>
          <w:sz w:val="28"/>
          <w:szCs w:val="28"/>
          <w:lang w:val="ru-RU"/>
        </w:rPr>
        <w:t>тя существование жизни на Земле насчитывает многие тысячелетия, однако биологические основы реагирования организма человека на сложные или экстремальные условия почти не изменились. Сегодня, как и много тысяч лет тому назад, человек отвечает на сложные жиз</w:t>
      </w:r>
      <w:r>
        <w:rPr>
          <w:color w:val="000000"/>
          <w:sz w:val="28"/>
          <w:szCs w:val="28"/>
          <w:lang w:val="ru-RU"/>
        </w:rPr>
        <w:t>ненные ситуации мгновенной реакцией нервной систем, быстро мобилизующей эндокринные органы, внутренние системы организма и соответствующие энергетические и пластические ресурсы.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нас является очевидным, что человек биологически устроен так, чтобы воспри</w:t>
      </w:r>
      <w:r>
        <w:rPr>
          <w:color w:val="000000"/>
          <w:sz w:val="28"/>
          <w:szCs w:val="28"/>
          <w:lang w:val="ru-RU"/>
        </w:rPr>
        <w:t>нимать стрессоры и реагировать на них. Таким образом, стресс относится к явлениям повседневной жизни. Однако стрессоры, воздействующие на современного человека, как правило, таковы, что на них нельзя реагировать непосредственно физически. Достаточно вспомн</w:t>
      </w:r>
      <w:r>
        <w:rPr>
          <w:color w:val="000000"/>
          <w:sz w:val="28"/>
          <w:szCs w:val="28"/>
          <w:lang w:val="ru-RU"/>
        </w:rPr>
        <w:t>ить только о конфликтах на работе, о страхе перед экзаменом, о напряжении водителя транспорта, о волнении артиста перед выходом на сцену, о шуме, загрязнении воздуха, о быстрой смене климата и биоритма при межконтинентальных путешествиях на самолете и о мн</w:t>
      </w:r>
      <w:r>
        <w:rPr>
          <w:color w:val="000000"/>
          <w:sz w:val="28"/>
          <w:szCs w:val="28"/>
          <w:lang w:val="ru-RU"/>
        </w:rPr>
        <w:t>огом другом.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Нарушение ритма между напряжение и расслаблением, конфликты на работе или в семье, которые часто длятся годами, а также воздействие многих других раздражителей, к которым человек не может биологически адаптироваться, приводят к возникновению н</w:t>
      </w:r>
      <w:r>
        <w:rPr>
          <w:color w:val="000000"/>
          <w:sz w:val="28"/>
          <w:szCs w:val="28"/>
          <w:lang w:val="ru-RU"/>
        </w:rPr>
        <w:t>арушений, проявляющихся как заболевания.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не только избыток раздражителей может привести к нарушениям, но и нехватка их тоже действует как негативный стрессор: монотонность, скука, одиночество, изоляция.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стресс - это не только повреждение и бо</w:t>
      </w:r>
      <w:r>
        <w:rPr>
          <w:color w:val="000000"/>
          <w:sz w:val="28"/>
          <w:szCs w:val="28"/>
          <w:lang w:val="ru-RU"/>
        </w:rPr>
        <w:t>лезни, но и инструмент тренировки и закаливания. Стресс способствует повышению сопротивляемости организма, тренирует его защитные механизмы. В этом кроется положительная роль стресса, его важное социальное значение. [2]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Виды стресса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большинства люд</w:t>
      </w:r>
      <w:r>
        <w:rPr>
          <w:color w:val="000000"/>
          <w:sz w:val="28"/>
          <w:szCs w:val="28"/>
          <w:lang w:val="ru-RU"/>
        </w:rPr>
        <w:t>ей с термином "стресс" связаны неприятные ассоциации. На самом же деле стрессы бывают двух видов.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Полезные стрессы, или эустрессы.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полноценной жизни каждому необходима небольшая доза полезного стресса - это движущая сила в решении сложных задач. Назо</w:t>
      </w:r>
      <w:r>
        <w:rPr>
          <w:color w:val="000000"/>
          <w:sz w:val="28"/>
          <w:szCs w:val="28"/>
          <w:lang w:val="ru-RU"/>
        </w:rPr>
        <w:t>вем это состояние "реакцией пробуждения". Чтобы утром встать с кровати и пойти на работу, нужно полностью проснуться. А чтобы достичь оптимального уровня активности и работать продуктивно, человеку необходима реакция пробуждения, или эустресс (небольшая по</w:t>
      </w:r>
      <w:r>
        <w:rPr>
          <w:color w:val="000000"/>
          <w:sz w:val="28"/>
          <w:szCs w:val="28"/>
          <w:lang w:val="ru-RU"/>
        </w:rPr>
        <w:t>рция адреналина).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Вредные стрессы, или дистрессы.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Возникают, когда напряжение достигает критической точки, когда нет больше сил бороться с ним. Именно это эмоциональное состояние мы подразумеваем, когда говорим, что находимся "в состоянии стресса".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Превр</w:t>
      </w:r>
      <w:r>
        <w:rPr>
          <w:color w:val="000000"/>
          <w:sz w:val="28"/>
          <w:szCs w:val="28"/>
          <w:lang w:val="ru-RU"/>
        </w:rPr>
        <w:t>атится ли полезный стресс во вредный, во многом зависит от конкретных обстоятельств и индивидуальной сопротивляемости. Приступ дистресса может возникнуть неожиданно, спровоцированный определенной ситуацией, но в большинстве случаев это явление "накопительн</w:t>
      </w:r>
      <w:r>
        <w:rPr>
          <w:color w:val="000000"/>
          <w:sz w:val="28"/>
          <w:szCs w:val="28"/>
          <w:lang w:val="ru-RU"/>
        </w:rPr>
        <w:t>ое": вначале сопротивляемость организма снижается, а после постепенно угасает. Если не обратить на ситуацию внимания, обычный эмоциональный дискомфорт грозит перерасти в болезнь. Однако этот процесс можно остановить, если вовремя распознать симптомы стресс</w:t>
      </w:r>
      <w:r>
        <w:rPr>
          <w:color w:val="000000"/>
          <w:sz w:val="28"/>
          <w:szCs w:val="28"/>
          <w:lang w:val="ru-RU"/>
        </w:rPr>
        <w:t>а и использовать все возможности для сопротивления его вредному воздействию.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Отличительные признаки стресса.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Распознать, что человек находится в состоянии стресса, довольно просто. Главный признак - изменение поведения. Чаще всего встречаются: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повышенная р</w:t>
      </w:r>
      <w:r>
        <w:rPr>
          <w:color w:val="000000"/>
          <w:sz w:val="28"/>
          <w:szCs w:val="28"/>
          <w:lang w:val="ru-RU"/>
        </w:rPr>
        <w:t>аздражительность и неадекватная реакция на малейшее затруднение;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активности и, соответственно, уменьшение количества успешно выполненных дел;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частое желание спорить и излишняя критичность к вещам, которые раньше вполне устраивали;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в ал</w:t>
      </w:r>
      <w:r>
        <w:rPr>
          <w:color w:val="000000"/>
          <w:sz w:val="28"/>
          <w:szCs w:val="28"/>
          <w:lang w:val="ru-RU"/>
        </w:rPr>
        <w:t>коголе для повышения уверенности в себе;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постоянное уныние и жалость к себе;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потеря контроля над ситуацией: невозможность справиться со множеством проблем, требующих одновременного и немедленного решения;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нежелательные реакции организма, как то: учащенное </w:t>
      </w:r>
      <w:r>
        <w:rPr>
          <w:color w:val="000000"/>
          <w:sz w:val="28"/>
          <w:szCs w:val="28"/>
          <w:lang w:val="ru-RU"/>
        </w:rPr>
        <w:t>сердцебиение, расстройство желудка, потливость, лихорадка и высыпания на коже.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склонны объяснять эти проявления усложнением жизни. Считая невозможным контролировать изменчивую ситуацию, мы даже не пытаемся это делать. Такие доводы тоже явный симптом стр</w:t>
      </w:r>
      <w:r>
        <w:rPr>
          <w:color w:val="000000"/>
          <w:sz w:val="28"/>
          <w:szCs w:val="28"/>
          <w:lang w:val="ru-RU"/>
        </w:rPr>
        <w:t>ессового состояния.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Отрицательная стратегия поведения.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Находясь в состоянии стресса, мы обычно выбираем такую линию поведения, которая, как нам кажется, уменьшает дискомфорт. Увы, чаще всего подобная тактика не дает ожидаемого результата.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Типичные линии по</w:t>
      </w:r>
      <w:r>
        <w:rPr>
          <w:b/>
          <w:bCs/>
          <w:color w:val="000000"/>
          <w:sz w:val="28"/>
          <w:szCs w:val="28"/>
          <w:lang w:val="ru-RU"/>
        </w:rPr>
        <w:t>ведения.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Бегство - игнорирование проблемы, нежелание признать ее существование, даже если все вокруг утверждают обратное.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Самоедство - навязчивые размышления о возможных неприятностях и их последствиях, нежелание предпринимать какие-либо действия, чтобы из</w:t>
      </w:r>
      <w:r>
        <w:rPr>
          <w:color w:val="000000"/>
          <w:sz w:val="28"/>
          <w:szCs w:val="28"/>
          <w:lang w:val="ru-RU"/>
        </w:rPr>
        <w:t>менить ситуацию.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Нерешительность - колебания перед принятием какого-либо решения, бесконечное промедление, отсутствие четкого плана действий.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Проволочки - нежелание выполнять необходимую работу, оттягивание момента и создание искусственных препятствий.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Пои</w:t>
      </w:r>
      <w:r>
        <w:rPr>
          <w:color w:val="000000"/>
          <w:sz w:val="28"/>
          <w:szCs w:val="28"/>
          <w:lang w:val="ru-RU"/>
        </w:rPr>
        <w:t>ски приключений - совершение безрассудных поступков, чтобы отвлечься от состояния подавленности.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Эмоциональная несдержанность - неоправданное ожесточение, волнение и тревога, выливающиеся в гнев, язвительные замечания или слезы.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Затворничество - нежелание </w:t>
      </w:r>
      <w:r>
        <w:rPr>
          <w:color w:val="000000"/>
          <w:sz w:val="28"/>
          <w:szCs w:val="28"/>
          <w:lang w:val="ru-RU"/>
        </w:rPr>
        <w:t>принимать участие в мероприятиях, которые раньше вызывали интерес. [9] Подобное поведение не облегчает, а усугубляет стрессовое состояние. Бессознательно пытаясь избавиться таким образом от подавленности, мы лишь усиливаем стресс.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</w:t>
      </w:r>
      <w:r>
        <w:rPr>
          <w:color w:val="000000"/>
          <w:sz w:val="28"/>
          <w:szCs w:val="28"/>
          <w:lang w:val="ru-RU"/>
        </w:rPr>
        <w:tab/>
        <w:t>Как проявляются стре</w:t>
      </w:r>
      <w:r>
        <w:rPr>
          <w:color w:val="000000"/>
          <w:sz w:val="28"/>
          <w:szCs w:val="28"/>
          <w:lang w:val="ru-RU"/>
        </w:rPr>
        <w:t>ссы у подростков.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1.2.</w:t>
      </w:r>
      <w:r>
        <w:rPr>
          <w:color w:val="000000"/>
          <w:sz w:val="28"/>
          <w:szCs w:val="28"/>
          <w:lang w:val="ru-RU"/>
        </w:rPr>
        <w:tab/>
        <w:t>Первый признак стресса - подросток замыкается, становится неразговорчивым. Он уже не хочет какого-либо общения. Что это означает? Из-за пониженной самооценки и неуверенности в своих силах он считает, что его не понимают и отвергают.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.3.</w:t>
      </w:r>
      <w:r>
        <w:rPr>
          <w:color w:val="000000"/>
          <w:sz w:val="28"/>
          <w:szCs w:val="28"/>
          <w:lang w:val="ru-RU"/>
        </w:rPr>
        <w:tab/>
        <w:t>Вторым признаком может быть забывчивость и рассеянность.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.4.</w:t>
      </w:r>
      <w:r>
        <w:rPr>
          <w:color w:val="000000"/>
          <w:sz w:val="28"/>
          <w:szCs w:val="28"/>
          <w:lang w:val="ru-RU"/>
        </w:rPr>
        <w:tab/>
        <w:t xml:space="preserve">Третьим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частая утомляемость, при которой подростку не хочется ни есть, ни спать. А, может, наоборот, постоянно "заедать" стресс. И при этом быть угрюмым и апатичным.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.5.</w:t>
      </w:r>
      <w:r>
        <w:rPr>
          <w:color w:val="000000"/>
          <w:sz w:val="28"/>
          <w:szCs w:val="28"/>
          <w:lang w:val="ru-RU"/>
        </w:rPr>
        <w:tab/>
        <w:t xml:space="preserve">Но бывают и другие </w:t>
      </w:r>
      <w:r>
        <w:rPr>
          <w:color w:val="000000"/>
          <w:sz w:val="28"/>
          <w:szCs w:val="28"/>
          <w:lang w:val="ru-RU"/>
        </w:rPr>
        <w:t xml:space="preserve">признаки стресса, которые проявляются циклической сменой настроения, когда подросток от безудержного веселья переходит к унынию. Не хочет оставаться наедине с собой. Становится слишком раздражительным и не принимает ни критики, ни участия в его состоянии. </w:t>
      </w:r>
      <w:r>
        <w:rPr>
          <w:color w:val="000000"/>
          <w:sz w:val="28"/>
          <w:szCs w:val="28"/>
          <w:lang w:val="ru-RU"/>
        </w:rPr>
        <w:t xml:space="preserve">Он бросается из крайности в крайность, не находя ни себя, ни своего применения к чему-либо. </w:t>
      </w:r>
      <w:r>
        <w:rPr>
          <w:color w:val="000000"/>
          <w:sz w:val="28"/>
          <w:szCs w:val="28"/>
          <w:lang w:val="en-US"/>
        </w:rPr>
        <w:t>От этого несчастен еще больше.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1.6.</w:t>
      </w:r>
      <w:r>
        <w:rPr>
          <w:color w:val="000000"/>
          <w:sz w:val="28"/>
          <w:szCs w:val="28"/>
          <w:lang w:val="ru-RU"/>
        </w:rPr>
        <w:tab/>
        <w:t xml:space="preserve">И здесь, как никогда, может произойти пристрастие к сигарете. Через глоток алкоголя для расслабления - интерес к алкоголю, а то </w:t>
      </w:r>
      <w:r>
        <w:rPr>
          <w:color w:val="000000"/>
          <w:sz w:val="28"/>
          <w:szCs w:val="28"/>
          <w:lang w:val="ru-RU"/>
        </w:rPr>
        <w:t>и к наркотикам.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.7.</w:t>
      </w:r>
      <w:r>
        <w:rPr>
          <w:color w:val="000000"/>
          <w:sz w:val="28"/>
          <w:szCs w:val="28"/>
          <w:lang w:val="ru-RU"/>
        </w:rPr>
        <w:tab/>
        <w:t xml:space="preserve">Самое главное в период формирования подростка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оказывать ему внимание, доверять и помогать, как взрослеющей личности, принимать решения и выстраивать свою жизнь. И этому должны способствовать родители, чтобы в будущем гордиться своими </w:t>
      </w:r>
      <w:r>
        <w:rPr>
          <w:color w:val="000000"/>
          <w:sz w:val="28"/>
          <w:szCs w:val="28"/>
          <w:lang w:val="ru-RU"/>
        </w:rPr>
        <w:t xml:space="preserve">детьми. </w:t>
      </w:r>
      <w:r>
        <w:rPr>
          <w:color w:val="000000"/>
          <w:sz w:val="28"/>
          <w:szCs w:val="28"/>
          <w:lang w:val="ru-RU"/>
        </w:rPr>
        <w:br w:type="page"/>
        <w:t xml:space="preserve"> </w:t>
      </w:r>
      <w:r>
        <w:rPr>
          <w:color w:val="000000"/>
          <w:sz w:val="28"/>
          <w:szCs w:val="28"/>
          <w:lang w:val="en-US"/>
        </w:rPr>
        <w:t>Причины стресса у подростков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подростковом возрасте все чувства обостряются, нервы натягиваются, как струна, от малейшего дискомфорта готов сорваться, потому что очень трудно становится управлять эмоциями и собственным поведением. Любые конфликт</w:t>
      </w:r>
      <w:r>
        <w:rPr>
          <w:color w:val="000000"/>
          <w:sz w:val="28"/>
          <w:szCs w:val="28"/>
          <w:lang w:val="ru-RU"/>
        </w:rPr>
        <w:t>ы, недопонимания становятся трагедией.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 у подростка возможен так же, как и у взрослых. Зачастую, родители не склонны замечать стрессовое состояние своих детей. Это объясняется различиями восприятия одной и той же проблемы в разном возрасте. Взрослым,</w:t>
      </w:r>
      <w:r>
        <w:rPr>
          <w:color w:val="000000"/>
          <w:sz w:val="28"/>
          <w:szCs w:val="28"/>
          <w:lang w:val="ru-RU"/>
        </w:rPr>
        <w:t xml:space="preserve"> проблемы подростка кажутся незначительными на фоне их собственных проблем. Однако если не замечать стресс подростка длительное время и не принимать меры, то результаты могут оказаться плачевными.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человеку в современном мире претерпели значите</w:t>
      </w:r>
      <w:r>
        <w:rPr>
          <w:color w:val="000000"/>
          <w:sz w:val="28"/>
          <w:szCs w:val="28"/>
          <w:lang w:val="ru-RU"/>
        </w:rPr>
        <w:t>льные изменения за последние несколько лет в сторону ужесточения. Переживания по поводу хороших оценок в школе, успехов на занятиях в различных секциях или студиях - все это следствия возросшей конкуренции в обществе. В таких условиях побочным эффектом это</w:t>
      </w:r>
      <w:r>
        <w:rPr>
          <w:color w:val="000000"/>
          <w:sz w:val="28"/>
          <w:szCs w:val="28"/>
          <w:lang w:val="ru-RU"/>
        </w:rPr>
        <w:t>й борьбы, безусловно, является стресс.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стресс помогает "держать удары судьбы" и упорно добиваться поставленных целей. Но если стрессовые ситуации не прекращаются, становятся постоянными и переходят в хроническую фазу, последствия могут быть очень не</w:t>
      </w:r>
      <w:r>
        <w:rPr>
          <w:color w:val="000000"/>
          <w:sz w:val="28"/>
          <w:szCs w:val="28"/>
          <w:lang w:val="ru-RU"/>
        </w:rPr>
        <w:t>приятными. Многие подростки являются жертвами стрессов. Вы, как родители, можете даже не знать того, что ваш ребенок находится в стрессовом состоянии и моя задача научить вас понимать причины стресса у подростков.</w:t>
      </w:r>
    </w:p>
    <w:p w:rsidR="00000000" w:rsidRDefault="00151F21">
      <w:pPr>
        <w:pStyle w:val="3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Распространенные причины стресса у подрост</w:t>
      </w:r>
      <w:r>
        <w:rPr>
          <w:noProof/>
          <w:color w:val="000000"/>
          <w:sz w:val="28"/>
          <w:szCs w:val="28"/>
          <w:lang w:val="ru-RU"/>
        </w:rPr>
        <w:t>ков: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Переход в другую школу. Если вы переезжаете из одного района города в другой или уезжаете вовсе в другой регион, дети вынуждены следовать за вами и оставлять привычное для себя окружение. Ваш ребенок должен поменять школу, найти новых друзей, адапти</w:t>
      </w:r>
      <w:r>
        <w:rPr>
          <w:color w:val="000000"/>
          <w:sz w:val="28"/>
          <w:szCs w:val="28"/>
          <w:lang w:val="ru-RU"/>
        </w:rPr>
        <w:t xml:space="preserve">роваться к новому окружению и вписаться в новые социальные группы. Бывает так, что дети трудно адаптируются к таким изменениям и это может стать причиной тяжелого стресса в жизни подростка. В случае, когда целесообразность переезда на новое место вызывает </w:t>
      </w:r>
      <w:r>
        <w:rPr>
          <w:color w:val="000000"/>
          <w:sz w:val="28"/>
          <w:szCs w:val="28"/>
          <w:lang w:val="ru-RU"/>
        </w:rPr>
        <w:t>споры внутри семьи и ребенок не до конца понимает, зачем его перевели в другую школу, ситуация с адаптацией может значительно усложниться.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Издевательства в школе. Запугивание одних детей другими - извечная школьная проблема. Обязательно найдется один чел</w:t>
      </w:r>
      <w:r>
        <w:rPr>
          <w:color w:val="000000"/>
          <w:sz w:val="28"/>
          <w:szCs w:val="28"/>
          <w:lang w:val="ru-RU"/>
        </w:rPr>
        <w:t>овек, который будет прилагать дополнительные усилия, чтобы удовлетворить свои эгоистические интересы. Чтобы получить то, что ему сильно хочется, он может прибегать к физическому насилию или словесным оскорблениям. Если ваш ребенок стал жертвой издевательст</w:t>
      </w:r>
      <w:r>
        <w:rPr>
          <w:color w:val="000000"/>
          <w:sz w:val="28"/>
          <w:szCs w:val="28"/>
          <w:lang w:val="ru-RU"/>
        </w:rPr>
        <w:t>в, то для него это означает - постоянный стресс. Он будет чувствовать себя загнанным в глухой угол, из которого нет выхода и жить в постоянном страхе.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Трудности с учебой. Неспособность понять определенные темы или трудности в изучении некоторых школьных </w:t>
      </w:r>
      <w:r>
        <w:rPr>
          <w:color w:val="000000"/>
          <w:sz w:val="28"/>
          <w:szCs w:val="28"/>
          <w:lang w:val="ru-RU"/>
        </w:rPr>
        <w:t>предметов является одной из распространенных причин стресса у подростков. Не каждый ребенок обладает способностями, позволяющими схватывать все "на лету". Некоторые дети нуждаются в дополнительном внеклассном обучении, чтобы ухватить суть темы или предмета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Низкая успеваемость подростка может стать причиной высокомерного отношения к нему или насмешек, как со стороны одноклассников, так и (чего греха таить) учителей. В результате подросток будет чувствовать себя изгоем. А если родители дома будут оказывать</w:t>
      </w:r>
      <w:r>
        <w:rPr>
          <w:color w:val="000000"/>
          <w:sz w:val="28"/>
          <w:szCs w:val="28"/>
          <w:lang w:val="ru-RU"/>
        </w:rPr>
        <w:t xml:space="preserve"> дополнительное давление, то все это в совокупности дает стресс очень высокого уровня напряженности, что еще больше усугубит проблемы ребенка.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Вопросы взаимоотношений. Стрессы, вызываемые результатами определенных взаимоотношений или событий, встречаются</w:t>
      </w:r>
      <w:r>
        <w:rPr>
          <w:color w:val="000000"/>
          <w:sz w:val="28"/>
          <w:szCs w:val="28"/>
          <w:lang w:val="ru-RU"/>
        </w:rPr>
        <w:t xml:space="preserve"> довольно часто. Развод родителей, начало их раздельного проживания, смерть члена семьи и другие события могут спровоцировать стрессовое состояние. Неожиданные "открытия", когда подросток впервые узнает о том, что скрывалось от него до сих пор, приводят к </w:t>
      </w:r>
      <w:r>
        <w:rPr>
          <w:color w:val="000000"/>
          <w:sz w:val="28"/>
          <w:szCs w:val="28"/>
          <w:lang w:val="ru-RU"/>
        </w:rPr>
        <w:t>эмоциональным потрясениям. Например, он вдруг узнает, что мама и папа друг друга не любят, или неожиданно оказывается, что мама способна на откровенную ложь.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"Перегибы" с внешкольной деятельностью. Занятия в спортивных секциях, музыкальных школах, кружка</w:t>
      </w:r>
      <w:r>
        <w:rPr>
          <w:color w:val="000000"/>
          <w:sz w:val="28"/>
          <w:szCs w:val="28"/>
          <w:lang w:val="ru-RU"/>
        </w:rPr>
        <w:t>х, студиях или посещение других внеклассных занятий, несомненно, оказывают воздействие на нервную систему подростка. Постоянное балансирование между школой и внеклассными занятиями может оказаться тяжелым бременем для неокрепшего мозга ребенка. Когда подро</w:t>
      </w:r>
      <w:r>
        <w:rPr>
          <w:color w:val="000000"/>
          <w:sz w:val="28"/>
          <w:szCs w:val="28"/>
          <w:lang w:val="ru-RU"/>
        </w:rPr>
        <w:t xml:space="preserve">сток, желая преуспеть везде, в конце концов не выдерживает давления, наступает хроническая усталость и все попытки сконцентрироваться не дают результата. </w:t>
      </w:r>
      <w:r>
        <w:rPr>
          <w:color w:val="000000"/>
          <w:sz w:val="28"/>
          <w:szCs w:val="28"/>
          <w:lang w:val="en-US"/>
        </w:rPr>
        <w:t>Это - стресс!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Старание оправдать надежды. Старание постоянно соответствовать высоким ожиданиям родит</w:t>
      </w:r>
      <w:r>
        <w:rPr>
          <w:color w:val="000000"/>
          <w:sz w:val="28"/>
          <w:szCs w:val="28"/>
          <w:lang w:val="ru-RU"/>
        </w:rPr>
        <w:t>елей: "Ты должен быть лучшим во всем!", также может стать причиной хронического стресса. Несправедливо и неправильно ожидать, что ваш ребенок, должен преуспеть в любом виде деятельности. Постоянные требования и мониторинг со стороны родителей всего, чем за</w:t>
      </w:r>
      <w:r>
        <w:rPr>
          <w:color w:val="000000"/>
          <w:sz w:val="28"/>
          <w:szCs w:val="28"/>
          <w:lang w:val="ru-RU"/>
        </w:rPr>
        <w:t>нимается ребенок, может истощить его эмоционально и физически.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1.8.</w:t>
      </w:r>
      <w:r>
        <w:rPr>
          <w:color w:val="000000"/>
          <w:sz w:val="28"/>
          <w:szCs w:val="28"/>
          <w:lang w:val="ru-RU"/>
        </w:rPr>
        <w:tab/>
        <w:t>Это были основные причины стресса у подростков, которые необходимо рассматривать с учетом признаков и симптомов стресса, таких как: перепады настроения, ухудшение памяти, раздражительность</w:t>
      </w:r>
      <w:r>
        <w:rPr>
          <w:color w:val="000000"/>
          <w:sz w:val="28"/>
          <w:szCs w:val="28"/>
          <w:lang w:val="ru-RU"/>
        </w:rPr>
        <w:t xml:space="preserve">, негативное и пессимистическое отношение ко всему, беспокойстве, чувстве подавленности и одиночества, стремление к самоизоляции и потеря аппетита. </w:t>
      </w:r>
      <w:r>
        <w:rPr>
          <w:color w:val="000000"/>
          <w:sz w:val="28"/>
          <w:szCs w:val="28"/>
          <w:lang w:val="en-US"/>
        </w:rPr>
        <w:t xml:space="preserve">[10] 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Способы преодоления стрессовых ситуаций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несколько правил, которые помогут бороться со стрес</w:t>
      </w:r>
      <w:r>
        <w:rPr>
          <w:color w:val="000000"/>
          <w:sz w:val="28"/>
          <w:szCs w:val="28"/>
          <w:lang w:val="ru-RU"/>
        </w:rPr>
        <w:t>сом. Во-первых, не нужно запускать ситуации, которые приводят к накоплению стресса. Во-вторых, следует помнить о том, что стресс особенно хорошо накапливается тогда, когда мы полностью концентрируем внимание на том, что его вызывает. В-третьих, нужно помни</w:t>
      </w:r>
      <w:r>
        <w:rPr>
          <w:color w:val="000000"/>
          <w:sz w:val="28"/>
          <w:szCs w:val="28"/>
          <w:lang w:val="ru-RU"/>
        </w:rPr>
        <w:t>ть, что существует много способов снятия стресса, например физические упражнения, массаж, сон, пение, ванны с солью и расслабляющими маслами, баня, ароматерапия, расслабляющая музыка, аутотренинг и другие.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методы оказания помощи применяются при переж</w:t>
      </w:r>
      <w:r>
        <w:rPr>
          <w:color w:val="000000"/>
          <w:sz w:val="28"/>
          <w:szCs w:val="28"/>
          <w:lang w:val="ru-RU"/>
        </w:rPr>
        <w:t>ивании стресса у подростков? Так случилось, что в современных условиях, более подверженными стрессу являются именно подростки. Стресс у подростков выступает в виде обширного круга факторов, которые выявляются в результате воздействия экстремальных обстояте</w:t>
      </w:r>
      <w:r>
        <w:rPr>
          <w:color w:val="000000"/>
          <w:sz w:val="28"/>
          <w:szCs w:val="28"/>
          <w:lang w:val="ru-RU"/>
        </w:rPr>
        <w:t>льств. Результатами стресса могут выступать некоторые изменения в биологии ребёнка, активизация индивидуальных поисков, а также, экзаменационные работы различных видов и сложности.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Также, на возникновение стресса у подростка, могут оказать влияние его роди</w:t>
      </w:r>
      <w:r>
        <w:rPr>
          <w:color w:val="000000"/>
          <w:sz w:val="28"/>
          <w:szCs w:val="28"/>
          <w:lang w:val="ru-RU"/>
        </w:rPr>
        <w:t>тели, постоянно оказывая на него эмоциональное давление по поводу его успеваемости в учебном заведении. Подростки, умея находить самостоятельные решения собственных проблем, могут спокойно о них говорить и осознавать их.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Но, здесь вступает в ход эмоциональ</w:t>
      </w:r>
      <w:r>
        <w:rPr>
          <w:color w:val="000000"/>
          <w:sz w:val="28"/>
          <w:szCs w:val="28"/>
          <w:lang w:val="ru-RU"/>
        </w:rPr>
        <w:t>ность, которая может стать препятствием на пути разрешения проблемы и, в данном случае, уже будет необходимой поддержка родителей. Родителям обязательно стоит учесть, что их дети в этом периоде развития очень чувствительны к любой критике, поэтому их совет</w:t>
      </w:r>
      <w:r>
        <w:rPr>
          <w:color w:val="000000"/>
          <w:sz w:val="28"/>
          <w:szCs w:val="28"/>
          <w:lang w:val="ru-RU"/>
        </w:rPr>
        <w:t>ы могут стать повлечь за собой проявление агрессивной реакции, раздражение и желание действовать по собственной схеме, если они будут высказаны в слишком авторитарной форме.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необходимо проявление принятия проблемы и мудрое отношение к ребёнку. Контро</w:t>
      </w:r>
      <w:r>
        <w:rPr>
          <w:color w:val="000000"/>
          <w:sz w:val="28"/>
          <w:szCs w:val="28"/>
          <w:lang w:val="ru-RU"/>
        </w:rPr>
        <w:t>ль и предотвращение стресса у подростков - занятие кропотливое и нелёгкое, поэтому осуществлять его необходимо заблаговременно, дабы он не перерос в более патологические и постоянные психические состояния. [14]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Подавляющее большинство подростков, во время </w:t>
      </w:r>
      <w:r>
        <w:rPr>
          <w:color w:val="000000"/>
          <w:sz w:val="28"/>
          <w:szCs w:val="28"/>
          <w:lang w:val="ru-RU"/>
        </w:rPr>
        <w:t>переживания стрессовой ситуации реагируют на неё отстранённостью, замыканием в собственном внутреннем мире и частым уединением в собственной комнате под закрытым, изнутри, замком. Наряду, с выше изложенным, подросток, в состоянии стресса, может начать бунт</w:t>
      </w:r>
      <w:r>
        <w:rPr>
          <w:color w:val="000000"/>
          <w:sz w:val="28"/>
          <w:szCs w:val="28"/>
          <w:lang w:val="ru-RU"/>
        </w:rPr>
        <w:t>овать и попадать в постоянные рискованные ситуации. В данном случае, задачей родителей станет изучение дополнительных нагрузок ребёнка помимо учёбы в школе или институте и как много у него обязанностей по дому. Из всего выявленного списка нагрузок возможно</w:t>
      </w:r>
      <w:r>
        <w:rPr>
          <w:color w:val="000000"/>
          <w:sz w:val="28"/>
          <w:szCs w:val="28"/>
          <w:lang w:val="ru-RU"/>
        </w:rPr>
        <w:t xml:space="preserve"> исключить какие - либо самые тяжёлые. То есть, освободить немного времени для отдыха. Также родители должны дать понять подростку, что тот всегда может обратиться к ним за помощью и поддержкой.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нельзя начинать читать лекции и навязывать ребёнку с</w:t>
      </w:r>
      <w:r>
        <w:rPr>
          <w:color w:val="000000"/>
          <w:sz w:val="28"/>
          <w:szCs w:val="28"/>
          <w:lang w:val="ru-RU"/>
        </w:rPr>
        <w:t>воё видение каких - то ситуаций. Дело в том, что подростку, как и любому взрослому человеку, необходимо иметь старшего наставника, который мог бы его выслушать. В данном случае, родители не должны вступать в ситуацию спора, а просто, на равных с подростком</w:t>
      </w:r>
      <w:r>
        <w:rPr>
          <w:color w:val="000000"/>
          <w:sz w:val="28"/>
          <w:szCs w:val="28"/>
          <w:lang w:val="ru-RU"/>
        </w:rPr>
        <w:t>, высказать свою точку зрения и после этого, дать возможность ребёнку самостоятельно выбрать вариант для решения его проблемы. [3]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профилактики стресса, очень полезны занятия спортом, так как они помогают следить за проявлениями гневных реакций, и помо</w:t>
      </w:r>
      <w:r>
        <w:rPr>
          <w:color w:val="000000"/>
          <w:sz w:val="28"/>
          <w:szCs w:val="28"/>
          <w:lang w:val="ru-RU"/>
        </w:rPr>
        <w:t xml:space="preserve">гает подростку стать более рассудительным. Также, родители могут научить своего ребёнка ко всему относиться со здоровой иронией и не застревать на </w:t>
      </w:r>
      <w:r>
        <w:rPr>
          <w:b/>
          <w:bCs/>
          <w:color w:val="000000"/>
          <w:sz w:val="28"/>
          <w:szCs w:val="28"/>
          <w:lang w:val="ru-RU"/>
        </w:rPr>
        <w:t>стрессовой ситуации</w:t>
      </w:r>
      <w:r>
        <w:rPr>
          <w:color w:val="000000"/>
          <w:sz w:val="28"/>
          <w:szCs w:val="28"/>
          <w:lang w:val="ru-RU"/>
        </w:rPr>
        <w:t>. Если подросток обратился к родителям за советом, то они непременно должны бросить всё, ч</w:t>
      </w:r>
      <w:r>
        <w:rPr>
          <w:color w:val="000000"/>
          <w:sz w:val="28"/>
          <w:szCs w:val="28"/>
          <w:lang w:val="ru-RU"/>
        </w:rPr>
        <w:t>ем они занимаются в данный момент и уделить ему несколько, таких важных для него минут.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этом, они должны быть с ним предельно откровенны и открыты. Также, родителям стоит чаще говорить с ребятами о том, каковы цели и общие семейные стремления, обсуждат</w:t>
      </w:r>
      <w:r>
        <w:rPr>
          <w:color w:val="000000"/>
          <w:sz w:val="28"/>
          <w:szCs w:val="28"/>
          <w:lang w:val="ru-RU"/>
        </w:rPr>
        <w:t xml:space="preserve">ь с ними самые важные моменты для их семьи. Ещё может помочь собственный пример родителей, им необходимо постоянно демонстрировать техники контроля над собственными эмоциями в критической обстановке. [11] 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Творческий потенциал личности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Творческ</w:t>
      </w:r>
      <w:r>
        <w:rPr>
          <w:b/>
          <w:bCs/>
          <w:color w:val="000000"/>
          <w:sz w:val="28"/>
          <w:szCs w:val="28"/>
          <w:lang w:val="ru-RU"/>
        </w:rPr>
        <w:t>ий потенциал личности - это совокупность её свойств, состоянии и способностей, набор средств и приемов, применяемых в решении творческих задач.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Характерной чертой творческого потенциала личности является его избыточность по отношению к реализации, наличие </w:t>
      </w:r>
      <w:r>
        <w:rPr>
          <w:color w:val="000000"/>
          <w:sz w:val="28"/>
          <w:szCs w:val="28"/>
          <w:lang w:val="ru-RU"/>
        </w:rPr>
        <w:t>"запаса" возможностей. Последнее является условием, позволяющим индивиду результативно решать новые проблемы.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человек рождается с уникальными способностями, определенными склонностями к каким-то видам деятельности и талантам. Творческий потенциал ли</w:t>
      </w:r>
      <w:r>
        <w:rPr>
          <w:color w:val="000000"/>
          <w:sz w:val="28"/>
          <w:szCs w:val="28"/>
          <w:lang w:val="ru-RU"/>
        </w:rPr>
        <w:t>чности есть в каждом, но не все стремятся на протяжении всей жизни его развивать.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Творческое начало рождает в сознании человека воображение, фантазию. Это начало есть ничто иное, как стремление всегда развиваться, идти вперед, достигать совершенства. Разви</w:t>
      </w:r>
      <w:r>
        <w:rPr>
          <w:color w:val="000000"/>
          <w:sz w:val="28"/>
          <w:szCs w:val="28"/>
          <w:lang w:val="ru-RU"/>
        </w:rPr>
        <w:t>тие творческого потенциала личности способно привести к гиперактивности человеческого мозга, преобладания бессознательного над сознанием и вследствие сочетания креативности и интеллекта способно породить гениальность в человеке.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Творческий потенциал личнос</w:t>
      </w:r>
      <w:r>
        <w:rPr>
          <w:color w:val="000000"/>
          <w:sz w:val="28"/>
          <w:szCs w:val="28"/>
          <w:lang w:val="ru-RU"/>
        </w:rPr>
        <w:t>ти является неким ядром его внутренних сил, помогающие ему самореализоваться. Часть качеств, которые обуславливают его потенциал, формируется генетически, часть - в период детского развития, а остальная составляющая появляется в разные периоды человеческой</w:t>
      </w:r>
      <w:r>
        <w:rPr>
          <w:color w:val="000000"/>
          <w:sz w:val="28"/>
          <w:szCs w:val="28"/>
          <w:lang w:val="ru-RU"/>
        </w:rPr>
        <w:t xml:space="preserve"> жизнедеятельности.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генетически закладывается память человека, острота его мышления (в зависимости от условий как детского, так и дальнейшего развития, может или развиваться, или притупляться), его физические данные и темперамент.</w:t>
      </w: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2.1 Составляющие тв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орческого потенциала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Базовой составляющей творческого потенциала являются: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специальные знания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широта кругозора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внутренняя и внешняя готовность к творчеству.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 начальных специальных знаний трудно рассчитывать на эффективный творческий процесс. Иног</w:t>
      </w:r>
      <w:r>
        <w:rPr>
          <w:color w:val="000000"/>
          <w:sz w:val="28"/>
          <w:szCs w:val="28"/>
          <w:lang w:val="ru-RU"/>
        </w:rPr>
        <w:t>да для решения какой-либо задачи необходимо просто "подтянуть" базовые знания. При этом задача из разряда творческих может перейти в разряд алгоритмических. Подлинное творчество связано с замыслом, и для его зарождения и раскрытия базовые знания тоже необх</w:t>
      </w:r>
      <w:r>
        <w:rPr>
          <w:color w:val="000000"/>
          <w:sz w:val="28"/>
          <w:szCs w:val="28"/>
          <w:lang w:val="ru-RU"/>
        </w:rPr>
        <w:t>одимы. Они служат основой для осознания меры противоречия между возможностью и задачей. Но творческий процесс значительно затрудняется без расширения кругозора и накопления информации в смежных областях, ибо часто творческие задачи решают на неосознанном у</w:t>
      </w:r>
      <w:r>
        <w:rPr>
          <w:color w:val="000000"/>
          <w:sz w:val="28"/>
          <w:szCs w:val="28"/>
          <w:lang w:val="ru-RU"/>
        </w:rPr>
        <w:t>ровне, пользуясь знаниями из других областей. При отсутствии знаний противоречие воспринимается как пропасть, возникает чувство страха, ощущение невозможности решения задачи. При этом творчество изначально блокируется. При наличии определенного объема знан</w:t>
      </w:r>
      <w:r>
        <w:rPr>
          <w:color w:val="000000"/>
          <w:sz w:val="28"/>
          <w:szCs w:val="28"/>
          <w:lang w:val="ru-RU"/>
        </w:rPr>
        <w:t>ий противоречие в творческой ситуации переживается как тревога, являющаяся "пусковым механизмом" творческого процесса.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Условия развития творческого потенциала личности закладываются еще с детских лет, когда наблюдается формирование главных черт характера ч</w:t>
      </w:r>
      <w:r>
        <w:rPr>
          <w:color w:val="000000"/>
          <w:sz w:val="28"/>
          <w:szCs w:val="28"/>
          <w:lang w:val="ru-RU"/>
        </w:rPr>
        <w:t>еловека и его психологические особенности, которые и определяют развитие в будущем. Под влиянием жизненных условий определенные качества и психологические особенности усиливаются или ослабляются, меняются в лучшую или худшую сторону.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Принято считать, что с</w:t>
      </w:r>
      <w:r>
        <w:rPr>
          <w:color w:val="000000"/>
          <w:sz w:val="28"/>
          <w:szCs w:val="28"/>
          <w:lang w:val="ru-RU"/>
        </w:rPr>
        <w:t>труктура творческого потенциала личности зависит от деятельности человека и описывается пятью основными потенциалами: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Коммуникативным.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Аксиологическим.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Гносеологическим.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Творческим.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Художественным потенциалом. [13]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Способы развития творчес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кого потенциала личности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того, чтобы развить свой потенциал, вам необходимо развивать такие качества как: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Инициативность.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 xml:space="preserve">Способность двигаться вперед. 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Уверенность в себе.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Стремление по максимуму использовать появившиеся возможности.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Дов</w:t>
      </w:r>
      <w:r>
        <w:rPr>
          <w:color w:val="000000"/>
          <w:sz w:val="28"/>
          <w:szCs w:val="28"/>
          <w:lang w:val="ru-RU"/>
        </w:rPr>
        <w:t>одить начатое дело до финального конца.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Технологии развития творческого потенциала личности включают в себя такие основные компоненты как: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Диагностика уровня развития творческих способностей человека.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Мотивация личности.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Создание условий для удачно</w:t>
      </w:r>
      <w:r>
        <w:rPr>
          <w:color w:val="000000"/>
          <w:sz w:val="28"/>
          <w:szCs w:val="28"/>
          <w:lang w:val="ru-RU"/>
        </w:rPr>
        <w:t>го развития и дальнейшей реализации личностного потенциала.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Контроль за качеством выполнения данной деятельности.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Проверка результатов совпадения запланированных и полученных.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Человек, если сильно захочет, способен, прислушавшись к внутреннему голосу, </w:t>
      </w:r>
      <w:r>
        <w:rPr>
          <w:color w:val="000000"/>
          <w:sz w:val="28"/>
          <w:szCs w:val="28"/>
          <w:lang w:val="ru-RU"/>
        </w:rPr>
        <w:t>самостоятельно отыскать возможности, деятельность, которая поможет ему раскрыть полностью его творческий потенциал.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творческого потенциала человека происходит поэтапно. Вначале определяется уровень творческого развития личности посредством психоло</w:t>
      </w:r>
      <w:r>
        <w:rPr>
          <w:color w:val="000000"/>
          <w:sz w:val="28"/>
          <w:szCs w:val="28"/>
          <w:lang w:val="ru-RU"/>
        </w:rPr>
        <w:t>гических методов диагностики. Следующим, ведущим этапом работы является мотивация, без которой развитие творческих задатков невозможно. Под мотивацией подразумевается готовность человека к осуществлению творческой деятельности, скорость, с которой он включ</w:t>
      </w:r>
      <w:r>
        <w:rPr>
          <w:color w:val="000000"/>
          <w:sz w:val="28"/>
          <w:szCs w:val="28"/>
          <w:lang w:val="ru-RU"/>
        </w:rPr>
        <w:t>ается в данный процесс, эффективность выполнения творческих заданий, стремление к личностному совершенствованию в творческом процессе. Немаловажной ступенью в развитии творческого потенциала человека является организация процесса творческой деятельности. С</w:t>
      </w:r>
      <w:r>
        <w:rPr>
          <w:color w:val="000000"/>
          <w:sz w:val="28"/>
          <w:szCs w:val="28"/>
          <w:lang w:val="ru-RU"/>
        </w:rPr>
        <w:t xml:space="preserve"> этой целью создаются определенные условия, которые будут способствовать развитию и реализации творческих способностей личности. Следующий этап развития творческих задатков человека - контроль качества выполнения проекта. При этом основное внимание должно </w:t>
      </w:r>
      <w:r>
        <w:rPr>
          <w:color w:val="000000"/>
          <w:sz w:val="28"/>
          <w:szCs w:val="28"/>
          <w:lang w:val="ru-RU"/>
        </w:rPr>
        <w:t>акцентироваться на качестве процесса организации творческой деятельности, и создания благоприятных условий для ее осуществления. На завершающем этапе выявляется соответствие результатов, полученных в процессе творческой деятельности, запланированным. Помим</w:t>
      </w:r>
      <w:r>
        <w:rPr>
          <w:color w:val="000000"/>
          <w:sz w:val="28"/>
          <w:szCs w:val="28"/>
          <w:lang w:val="ru-RU"/>
        </w:rPr>
        <w:t>о этого, проводится анализ ошибок прошлого, затруднений, возникших в процессе решения творческих задач и внесение корректив. Чтобы человек достиг успехов в творческой деятельности, он должен обладать некоторыми качествами, а именно - творческой активностью</w:t>
      </w:r>
      <w:r>
        <w:rPr>
          <w:color w:val="000000"/>
          <w:sz w:val="28"/>
          <w:szCs w:val="28"/>
          <w:lang w:val="ru-RU"/>
        </w:rPr>
        <w:t xml:space="preserve">, оригинальностью, способностью и желанием к новизне, умением комбинировать идеи, использовать прошлый опыт, обладать развитым воображением, эмоциональной отзывчивостью. Необходимым условием для развития творческого потенциала у человека является свобода. </w:t>
      </w:r>
      <w:r>
        <w:rPr>
          <w:color w:val="000000"/>
          <w:sz w:val="28"/>
          <w:szCs w:val="28"/>
          <w:lang w:val="ru-RU"/>
        </w:rPr>
        <w:t xml:space="preserve">Процесс творчества не может быть ни принудительным, ни обязательным, и связан лишь с интересами и желанием человека. [12] </w:t>
      </w: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Практическое исследование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изучения наличия стресса и уровня развития творческого потенциала были использованы след</w:t>
      </w:r>
      <w:r>
        <w:rPr>
          <w:color w:val="000000"/>
          <w:sz w:val="28"/>
          <w:szCs w:val="28"/>
          <w:lang w:val="ru-RU"/>
        </w:rPr>
        <w:t>ующие тесты: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Тест на самооценку стрессоустойчивости личности (Пономаренко Л.П., Белоусова Р.В.)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Тест самооценки стрессоустойчивости (С. Коухена и Г. Виллиансона)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Диагностика уровня развития творческого потенциала личности (Фетискин Н.П., Козлов В.В</w:t>
      </w:r>
      <w:r>
        <w:rPr>
          <w:color w:val="000000"/>
          <w:sz w:val="28"/>
          <w:szCs w:val="28"/>
          <w:lang w:val="ru-RU"/>
        </w:rPr>
        <w:t>., Мануйлов Г.М.)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Самооценка творческого потенциала личности (Фетискин Н.П., Козлов В.В., Мануйлов Г.М.)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Тестируемые - учащиеся 10в класса МАОУ лицей №1 в количестве 33 человека.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исследовала уровень стрессоустойчивости у подростков с помощью двух тесто</w:t>
      </w:r>
      <w:r>
        <w:rPr>
          <w:color w:val="000000"/>
          <w:sz w:val="28"/>
          <w:szCs w:val="28"/>
          <w:lang w:val="ru-RU"/>
        </w:rPr>
        <w:t>в, они позволяют оценить уровень своей стрессоустойчивости.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на самооценку стрессоустойчивости личности включает в себя 18 вопросов и нужно выбрать один из вариантов (редко, иногда, часто).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Полученные результаты я сделала в виде таблицы.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717"/>
        <w:gridCol w:w="2453"/>
        <w:gridCol w:w="279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</w:t>
            </w:r>
            <w:r>
              <w:rPr>
                <w:color w:val="000000"/>
                <w:sz w:val="20"/>
                <w:szCs w:val="20"/>
                <w:lang w:val="ru-RU"/>
              </w:rPr>
              <w:t>зультат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Боровкова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Ведерникова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ниже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Назарова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Горбунов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ниже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Грехова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Грибова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Дружинина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</w:t>
            </w:r>
            <w:r>
              <w:rPr>
                <w:color w:val="000000"/>
                <w:sz w:val="20"/>
                <w:szCs w:val="20"/>
                <w:lang w:val="ru-RU"/>
              </w:rPr>
              <w:t>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Дьякова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Елисеева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Захарова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Иванова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Казимир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Караксина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Колобова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Коркодинова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Корякин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Кустова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Мельникова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Наговицын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Немытова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Новикова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Нуралиев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Паначева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Пономарева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Пятышева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Раздьяконова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ниже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Седельникова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Тихонова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Ушакова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Шаньгина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Широкова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Шобанова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Клюкина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показатель в классе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33,9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</w:tbl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данной таблице видно, что "высокий" уровень стрессоустойчивости у 21% учащихся, "чуть выше среднего" у 33%, "выше среднего" у 18%, "средний" у 18%, и "чуть ниже среднего" у 9%. Средний уровень стрес</w:t>
      </w:r>
      <w:r>
        <w:rPr>
          <w:color w:val="000000"/>
          <w:sz w:val="28"/>
          <w:szCs w:val="28"/>
          <w:lang w:val="ru-RU"/>
        </w:rPr>
        <w:t>соустойчивости в классе "чуть выше среднего".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тест, с помощью которого я исследовала уровень стрессоустойчивости, был тест С. Коухена и Г. Виллиансона. Он включает в себя 10 вопросов с предложенными вариантами ответа (никогда, почти никогда, иногда,</w:t>
      </w:r>
      <w:r>
        <w:rPr>
          <w:color w:val="000000"/>
          <w:sz w:val="28"/>
          <w:szCs w:val="28"/>
          <w:lang w:val="ru-RU"/>
        </w:rPr>
        <w:t xml:space="preserve"> довольно часто, очень часто).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результаты я изложила в виде диаграммы.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406F0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172075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51F21">
      <w:pPr>
        <w:ind w:firstLine="709"/>
        <w:rPr>
          <w:color w:val="000000"/>
          <w:sz w:val="28"/>
          <w:szCs w:val="28"/>
          <w:lang w:val="ru-RU"/>
        </w:rPr>
      </w:pPr>
    </w:p>
    <w:p w:rsidR="00000000" w:rsidRDefault="00151F2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данной диаграмме видно, что средний показатель в классе "удовлетворительно".</w:t>
      </w:r>
    </w:p>
    <w:p w:rsidR="00000000" w:rsidRDefault="00151F2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предположила, что учащиеся с высоким уровнем творческого потенциала менее подвержены стрессу, и чтобы это проверить, я провела 2 теста на</w:t>
      </w:r>
      <w:r>
        <w:rPr>
          <w:color w:val="000000"/>
          <w:sz w:val="28"/>
          <w:szCs w:val="28"/>
          <w:lang w:val="ru-RU"/>
        </w:rPr>
        <w:t xml:space="preserve"> определение уровня творческого потенциала: диагностика уровня развития творческого потенциала личности и самооценка творческого потенциала личности.</w:t>
      </w:r>
    </w:p>
    <w:p w:rsidR="00000000" w:rsidRDefault="00151F2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первого теста диагностики уровня развития творческого потенциала личности, я сделала оценку твор</w:t>
      </w:r>
      <w:r>
        <w:rPr>
          <w:color w:val="000000"/>
          <w:sz w:val="28"/>
          <w:szCs w:val="28"/>
          <w:lang w:val="ru-RU"/>
        </w:rPr>
        <w:t xml:space="preserve">ческого потенциала учащихся, результаты приведены в виде таблицы. </w:t>
      </w:r>
    </w:p>
    <w:p w:rsidR="00000000" w:rsidRDefault="00151F21">
      <w:pPr>
        <w:ind w:firstLine="709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3471"/>
        <w:gridCol w:w="2255"/>
        <w:gridCol w:w="22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Боровкова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Ведерникова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Назарова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Горбунов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Грехова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Грибова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</w:t>
            </w:r>
            <w:r>
              <w:rPr>
                <w:color w:val="000000"/>
                <w:sz w:val="20"/>
                <w:szCs w:val="20"/>
                <w:lang w:val="ru-RU"/>
              </w:rPr>
              <w:t>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Дружинина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Дьякова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Елисеева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Захарова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Иванова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Казимир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Караксина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Колобова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Коркодинова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</w:t>
            </w:r>
            <w:r>
              <w:rPr>
                <w:color w:val="000000"/>
                <w:sz w:val="20"/>
                <w:szCs w:val="20"/>
                <w:lang w:val="ru-RU"/>
              </w:rPr>
              <w:t>рякин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Кустова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Мельникова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Наговицын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Немытова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Новикова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Нуралиев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Паначева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Пономарева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Пяты</w:t>
            </w:r>
            <w:r>
              <w:rPr>
                <w:color w:val="000000"/>
                <w:sz w:val="20"/>
                <w:szCs w:val="20"/>
                <w:lang w:val="ru-RU"/>
              </w:rPr>
              <w:t>шева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Раздьяконова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Седельникова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Тихонова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Ушакова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Шаньгина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Широкова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Шобанова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148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Клюкина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</w:tbl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показатель в классе "выше среднего", это значит, что во многих заложен творческий потенциал.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тест самооценки творческого потенциала личности показал, что у многих в классе есть качества, которые позволяют творить, но также есть и барьеры.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Данные приведены в таблице.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647"/>
        <w:gridCol w:w="33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Боровкова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Ведерникова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Назарова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Горбунов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Грехова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Грибова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Дружинина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Дьякова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Елисеева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Захарова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Иванова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Казимир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Караксина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  <w:lang w:val="ru-RU"/>
              </w:rPr>
              <w:t>олобова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Коркодинова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Корякин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Кустова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Мельникова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Наговицын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Немытова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Новикова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Нуралиев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Паначева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Пономарева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Пятышева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Раздьяконова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Седельникова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Тихонова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Уша</w:t>
            </w:r>
            <w:r>
              <w:rPr>
                <w:color w:val="000000"/>
                <w:sz w:val="20"/>
                <w:szCs w:val="20"/>
                <w:lang w:val="ru-RU"/>
              </w:rPr>
              <w:t>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Шаньгина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Широкова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Шобанова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Клюкина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 показатель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39,3</w:t>
            </w:r>
          </w:p>
        </w:tc>
      </w:tr>
    </w:tbl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Проанализировав полученные результаты, можно сделать выводы: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1)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Оценка стрессоустойчивости "очень плохо" у 3% учащихся, "плохо" у 6%, "удовлетворительно" у</w:t>
      </w:r>
      <w:r>
        <w:rPr>
          <w:color w:val="000000"/>
          <w:sz w:val="28"/>
          <w:szCs w:val="28"/>
          <w:lang w:val="ru-RU"/>
        </w:rPr>
        <w:t xml:space="preserve"> 76% и "хорошо" у 15%. Средний показатель стрессоустойчивости в классе "удовлетворительно", что означает адекватность восприятия своей стрессоустойчивости.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2)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"Высокий" уровень стрессоустойчивости у 21% учащихся, "чуть выше среднего" у 33%, "выше среднего"</w:t>
      </w:r>
      <w:r>
        <w:rPr>
          <w:color w:val="000000"/>
          <w:sz w:val="28"/>
          <w:szCs w:val="28"/>
          <w:lang w:val="ru-RU"/>
        </w:rPr>
        <w:t xml:space="preserve"> у 18%, "средний" у 18%, и "чуть ниже среднего" у 9%. Из опрошенных, большинство имеет показатель "чуть выше среднего", что свидетельствует о хорошей стрессоустойчивости в классе.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3)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15% учащихся имеют "высокий" творческий потенциал, 58% "выше среднего" и </w:t>
      </w:r>
      <w:r>
        <w:rPr>
          <w:color w:val="000000"/>
          <w:sz w:val="28"/>
          <w:szCs w:val="28"/>
          <w:lang w:val="ru-RU"/>
        </w:rPr>
        <w:t>27% "средний".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4)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 опрошенных высокий творческий потенциал имеют 5 человек и у них же довольно высокий уровень стрессоустойчивости.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492"/>
        <w:gridCol w:w="2152"/>
        <w:gridCol w:w="28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творческого потенциала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Боровкова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Колобова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</w:t>
            </w:r>
            <w:r>
              <w:rPr>
                <w:color w:val="000000"/>
                <w:sz w:val="20"/>
                <w:szCs w:val="20"/>
                <w:lang w:val="ru-RU"/>
              </w:rPr>
              <w:t>й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Коркодинова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Нуралиев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Шобанова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</w:tbl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образом, данная гипотеза подтвердилась, учащиеся с высоким уровнем творческого потенциала - 5 учащихся, менее подвержены стрессу</w:t>
      </w:r>
      <w:r>
        <w:rPr>
          <w:color w:val="000000"/>
          <w:sz w:val="28"/>
          <w:szCs w:val="28"/>
          <w:lang w:val="ru-RU"/>
        </w:rPr>
        <w:t xml:space="preserve"> - 80% учащихся не имеют высокого показателя стресса.</w:t>
      </w: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Напряженный ритм современной жизни часто приводит к появлению негативных эмоциональных переживаний. И подросток не меньше взрослых подвержен воздействию различных стрессовых ситуаций. Иногд</w:t>
      </w:r>
      <w:r>
        <w:rPr>
          <w:color w:val="000000"/>
          <w:sz w:val="28"/>
          <w:szCs w:val="28"/>
          <w:lang w:val="ru-RU"/>
        </w:rPr>
        <w:t>а даже в большей степени. То, что для взрослого только мелкие неприятности, для подростка может стать источником сильного стресса. Стресс у подростков может привести к серьезным проблемам со здоровьем как физическим, так и эмоциональным. Итак, сегодня, стр</w:t>
      </w:r>
      <w:r>
        <w:rPr>
          <w:color w:val="000000"/>
          <w:sz w:val="28"/>
          <w:szCs w:val="28"/>
          <w:lang w:val="ru-RU"/>
        </w:rPr>
        <w:t>есс является серьезной проблемой для многих подростков.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Изучая литературу по данной теме, я выяснила, что основными причинами стресса у подростков являются: трудности с учебой и проблемы с родителями.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данного исследования, я выяснила, что у бо</w:t>
      </w:r>
      <w:r>
        <w:rPr>
          <w:color w:val="000000"/>
          <w:sz w:val="28"/>
          <w:szCs w:val="28"/>
          <w:lang w:val="ru-RU"/>
        </w:rPr>
        <w:t>льшинства подростков хороший уровень стрессоустойчивости, но так же есть учащиеся с низким уровнем. Во многих подростках заложен значительный творческий потенциал, но некоторые не используют его. Но все же, учащиеся у которых высокий уровень развития творч</w:t>
      </w:r>
      <w:r>
        <w:rPr>
          <w:color w:val="000000"/>
          <w:sz w:val="28"/>
          <w:szCs w:val="28"/>
          <w:lang w:val="ru-RU"/>
        </w:rPr>
        <w:t>еского потенциала в меньшей степени испытывают стресс.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гипотеза о том, что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учащиеся с высоким уровнем творческого потенциала менее подвержены стрессу, подтвердилась, так как 80% учащихся из 5 выявленных не имеют высокого показателя стресса. </w:t>
      </w:r>
      <w:r>
        <w:rPr>
          <w:color w:val="000000"/>
          <w:sz w:val="28"/>
          <w:szCs w:val="28"/>
          <w:lang w:val="ru-RU"/>
        </w:rPr>
        <w:t>Считаем, что наш вывод нуждается в дальнейшей проверке с большим количеством учащихся, чтобы достоверность заключения была более высокой.</w:t>
      </w: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Р.А. Тигранян "Стресс и его значение для организма" Москва "НАУКА" 1988г.</w:t>
      </w:r>
    </w:p>
    <w:p w:rsidR="00000000" w:rsidRDefault="00151F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Бернар Азон "Стрес</w:t>
      </w:r>
      <w:r>
        <w:rPr>
          <w:sz w:val="28"/>
          <w:szCs w:val="28"/>
          <w:lang w:val="ru-RU"/>
        </w:rPr>
        <w:t>с излечим" Москва "КРОН-ПРЕСС" 1994г.</w:t>
      </w:r>
    </w:p>
    <w:p w:rsidR="00000000" w:rsidRDefault="00151F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Е.В. Елезанова // Я познаю мир. Психология: энцикл. // М.: АСТ: Астрель, 2005г.</w:t>
      </w:r>
    </w:p>
    <w:p w:rsidR="00000000" w:rsidRDefault="00151F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Г. Селье. Стресс без болезней. - Спб,: ТОО "Лейла", 1994г.</w:t>
      </w:r>
    </w:p>
    <w:p w:rsidR="00000000" w:rsidRDefault="00151F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Вербальная диагностика самооценки личности / Фетискин Н.П., Козлов В.В., </w:t>
      </w:r>
      <w:r>
        <w:rPr>
          <w:sz w:val="28"/>
          <w:szCs w:val="28"/>
          <w:lang w:val="ru-RU"/>
        </w:rPr>
        <w:t>Мануйлов Г.М. Социально-психологическая диагностика развития личности и малых групп. - М., 2002.</w:t>
      </w:r>
    </w:p>
    <w:p w:rsidR="00000000" w:rsidRDefault="00151F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Самооценка творческого потенциала личности / Фетискин Н.П., Козлов В.В., Мануйлов Г.М. Социально-психологическая диагностика развития личности и малых групп.</w:t>
      </w:r>
      <w:r>
        <w:rPr>
          <w:sz w:val="28"/>
          <w:szCs w:val="28"/>
          <w:lang w:val="ru-RU"/>
        </w:rPr>
        <w:t xml:space="preserve"> - М., 2002.</w:t>
      </w:r>
    </w:p>
    <w:p w:rsidR="00000000" w:rsidRDefault="00151F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Пономаренко Л.П., Белоусова Р.В. Основы психологии для старшеклассников: Пособие для педагога: В 2 ч. - М.: ВЛАДОС, 2001. Ч.1. Основы психологии: 10 класс.</w:t>
      </w:r>
    </w:p>
    <w:p w:rsidR="00000000" w:rsidRDefault="00151F2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Были использованы следующие интернет - ресурсы:</w:t>
      </w:r>
    </w:p>
    <w:p w:rsidR="00000000" w:rsidRDefault="00151F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ab/>
        <w:t>&lt;http://www.gn24.net&gt; - тест сам</w:t>
      </w:r>
      <w:r>
        <w:rPr>
          <w:sz w:val="28"/>
          <w:szCs w:val="28"/>
          <w:lang w:val="ru-RU"/>
        </w:rPr>
        <w:t>ооценки стрессоустойчивости С. Коухена и Г. Виллиансона.</w:t>
      </w:r>
    </w:p>
    <w:p w:rsidR="00000000" w:rsidRDefault="00151F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&lt;http://mirrosta.ru/depressiya-i-stress/chto-takoe-stress-ponyatie-stressa-i-vidi-stressa.html&gt;</w:t>
      </w:r>
    </w:p>
    <w:p w:rsidR="00000000" w:rsidRDefault="00151F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http://ksusha-club.ru/prichiny-stressa-u-podrostkov. htm &lt;http://ksusha-club.ru/prichiny-stressa-u-</w:t>
      </w:r>
      <w:r>
        <w:rPr>
          <w:sz w:val="28"/>
          <w:szCs w:val="28"/>
          <w:lang w:val="ru-RU"/>
        </w:rPr>
        <w:t>podrostkov.htm&gt;</w:t>
      </w:r>
    </w:p>
    <w:p w:rsidR="00000000" w:rsidRDefault="00151F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&lt;http://krasota-zdorowie.ru/stress-u-podrostkov/&gt;</w:t>
      </w:r>
    </w:p>
    <w:p w:rsidR="00000000" w:rsidRDefault="00151F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&lt;http://www.yourfreedom.ru/razvitie-tvorcheskogo-potenciala-2/&gt;</w:t>
      </w:r>
    </w:p>
    <w:p w:rsidR="00000000" w:rsidRDefault="00151F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&lt;http://studopedia.ru/1_52564_tvorcheskiy-potentsial-lichnosti.html&gt;</w:t>
      </w:r>
    </w:p>
    <w:p w:rsidR="00000000" w:rsidRDefault="00151F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&lt;http://www.grandars.ru/college/psihologiya/stres</w:t>
      </w:r>
      <w:r>
        <w:rPr>
          <w:sz w:val="28"/>
          <w:szCs w:val="28"/>
          <w:lang w:val="ru-RU"/>
        </w:rPr>
        <w:t>s.html&gt;)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151F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>Приложения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1)</w:t>
      </w:r>
      <w:r>
        <w:rPr>
          <w:b/>
          <w:bCs/>
          <w:color w:val="000000"/>
          <w:sz w:val="28"/>
          <w:szCs w:val="28"/>
          <w:lang w:val="ru-RU"/>
        </w:rPr>
        <w:tab/>
        <w:t>Тест на самооценку стрессоустойчивости личности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к саморегуляции - очень важное качество, помогающее человеку сохранить внутреннее равновесие, не допуская в сознание сведения, несущие угрозу для его благополучия.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</w:t>
      </w:r>
      <w:r>
        <w:rPr>
          <w:color w:val="000000"/>
          <w:sz w:val="28"/>
          <w:szCs w:val="28"/>
          <w:lang w:val="ru-RU"/>
        </w:rPr>
        <w:t>кты, как и ряд других негативных факторов нашей жизни, создают нервозные состояния и часто приводят к стрессу. Стрессоустойчивостъ - это свойство личности, включающее в себя эмоциональный, волевой и интеллектуальный компоненты, обеспечивающие оптимальное д</w:t>
      </w:r>
      <w:r>
        <w:rPr>
          <w:color w:val="000000"/>
          <w:sz w:val="28"/>
          <w:szCs w:val="28"/>
          <w:lang w:val="ru-RU"/>
        </w:rPr>
        <w:t>остижение цели без вреда для здоровья человека. Ниже предлагается тест, который позволит тебе получить оценку твоего уровня стрессоустойчивости.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(Пономаренко Л.П., Белоусова Р.В. Основы психологии для старшеклассников: Пособие для педагога: В 2 ч. - М.: ВЛ</w:t>
      </w:r>
      <w:r>
        <w:rPr>
          <w:color w:val="000000"/>
          <w:sz w:val="28"/>
          <w:szCs w:val="28"/>
          <w:lang w:val="ru-RU"/>
        </w:rPr>
        <w:t>АДОС, 2001. Ч.1. Основы психологии: 10 класс. - С.187-188.) Инструкция. Постарайся отвечать на вопросы как можно более искренне и откровенно. Обведи кружком подходящий вариант по каждому утверждению (при отсутствии бланков на листочках рядом с номером вопр</w:t>
      </w:r>
      <w:r>
        <w:rPr>
          <w:color w:val="000000"/>
          <w:sz w:val="28"/>
          <w:szCs w:val="28"/>
          <w:lang w:val="ru-RU"/>
        </w:rPr>
        <w:t xml:space="preserve">оса ставится балл). 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591"/>
        <w:gridCol w:w="1445"/>
        <w:gridCol w:w="1617"/>
        <w:gridCol w:w="14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Утверждения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Редко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Иногда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Я думаю, что меня недооценивают в коллективе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 Я стараюсь работать, даже если совсем не здоров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 Я постоянно переживаю за качество своей работы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4. Я бываю настроен агрессивно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5. Я не терплю критики в свой адрес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 Я бываю раздражителен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 Я стараюсь быть лидером там, где это возможно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 Меня считают человеком настойчивым и напористым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 Я страдаю бессоницей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 Своим недругам я могу дать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отпор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11. Я эмоционально и болезненно переживаю неприятность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12. У меня не хватает времени на отдых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13. У меня возникают конфликтные ситуации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 Мне недостает власти, чтобы реализовать себя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15. У меня не хватает времени</w:t>
            </w:r>
            <w:r>
              <w:rPr>
                <w:color w:val="000000"/>
                <w:sz w:val="20"/>
                <w:szCs w:val="20"/>
                <w:lang w:val="ru-RU"/>
              </w:rPr>
              <w:t>, чтобы заняться любимым делом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16. Я делаю все быстро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17. Я испытываю страх, что не поступлю в институт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 Я действую сгоряча, а затем переживаю за свои дела и поступки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Обработка и интерпретация результатов. Далее подсчитайте </w:t>
      </w:r>
      <w:r>
        <w:rPr>
          <w:color w:val="000000"/>
          <w:sz w:val="28"/>
          <w:szCs w:val="28"/>
          <w:lang w:val="ru-RU"/>
        </w:rPr>
        <w:t xml:space="preserve">суммарное число баллов, которое вы набрали, и определите, каков уровень вашей стрессоустойчивости, по таблице: 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3744"/>
        <w:gridCol w:w="53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Суммарное число баллов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вашей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51-54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очень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53-50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2 - 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49-46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3 - ниже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45-42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4 - чуть ниж</w:t>
            </w:r>
            <w:r>
              <w:rPr>
                <w:color w:val="000000"/>
                <w:sz w:val="20"/>
                <w:szCs w:val="20"/>
                <w:lang w:val="ru-RU"/>
              </w:rPr>
              <w:t>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41-38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5 - 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37-34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6 - чуть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33-30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7 - выше среднего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29-26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8 -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18-22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9 - очень высокий</w:t>
            </w:r>
          </w:p>
        </w:tc>
      </w:tr>
    </w:tbl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меньше число (суммарное число) баллов вы набрали, тем выше ваша стрессоустойчивость, и наоборот. Если у вас 1-й и даже 2-</w:t>
      </w:r>
      <w:r>
        <w:rPr>
          <w:color w:val="000000"/>
          <w:sz w:val="28"/>
          <w:szCs w:val="28"/>
          <w:lang w:val="ru-RU"/>
        </w:rPr>
        <w:t>й уровень стрессоустойчивости, то вам необходимо кардинально менять свой образ жизни.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2) Тест самооценки стрессоустойчивости С. Коухена и Г. Виллиансона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Насколько часто неожиданные неприятности выводят вас из равновесия?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Никогда - 0, Почти никогда - 1, </w:t>
      </w:r>
      <w:r>
        <w:rPr>
          <w:color w:val="000000"/>
          <w:sz w:val="28"/>
          <w:szCs w:val="28"/>
          <w:lang w:val="ru-RU"/>
        </w:rPr>
        <w:t>Иногда - 2, Довольно часто - 3, Очень часто - 4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Насколько часто вам кажется, что самые важные вещи в вашей жизни выходят из-под вашего контроля?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- 0, Почти никогда - 1, Иногда - 2, Довольно часто - 3, Очень часто - 4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часто вы чувствуете себ</w:t>
      </w:r>
      <w:r>
        <w:rPr>
          <w:color w:val="000000"/>
          <w:sz w:val="28"/>
          <w:szCs w:val="28"/>
          <w:lang w:val="ru-RU"/>
        </w:rPr>
        <w:t>я "нервозным", подавленным?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- 0, Почти никогда - 1, Иногда - 2, Довольно часто - 3, Очень часто - 4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часто вы чувствуете уверенность в своей способности справиться со своими личными проблемами?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- 4, Почти никогда - 3, Иногда - 2, Довол</w:t>
      </w:r>
      <w:r>
        <w:rPr>
          <w:color w:val="000000"/>
          <w:sz w:val="28"/>
          <w:szCs w:val="28"/>
          <w:lang w:val="ru-RU"/>
        </w:rPr>
        <w:t>ьно часто - 1, Очень часто - 0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Насколько часто вам кажется, что все идет именно так, как вы хотите?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- 4, Почти никогда - 3, Иногда - 2, Довольно часто - 1, Очень часто - 0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часто вы в силах контролировать раздражение?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- 4, Почти нико</w:t>
      </w:r>
      <w:r>
        <w:rPr>
          <w:color w:val="000000"/>
          <w:sz w:val="28"/>
          <w:szCs w:val="28"/>
          <w:lang w:val="ru-RU"/>
        </w:rPr>
        <w:t>гда - 3, Иногда - 2, Довольно часто - 1, Очень часто - 0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Насколько часто у вас возникает чувство, что вам не справиться с тем, что от вас требуют?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- 0, Почти никогда - 1, Иногда - 2, Довольно часто - 3, Очень часто - 4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вы чувствуете, ч</w:t>
      </w:r>
      <w:r>
        <w:rPr>
          <w:color w:val="000000"/>
          <w:sz w:val="28"/>
          <w:szCs w:val="28"/>
          <w:lang w:val="ru-RU"/>
        </w:rPr>
        <w:t>то вам сопутствует успех?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- 4, Почти никогда - 3, Иногда - 2, Довольно часто - 1, Очень часто - 0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часто вы злитесь по поводу вещей, которые вы не можете контролировать?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- 0, Почти никогда - 1, Иногда - 2, Довольно часто - 3, Очень час</w:t>
      </w:r>
      <w:r>
        <w:rPr>
          <w:color w:val="000000"/>
          <w:sz w:val="28"/>
          <w:szCs w:val="28"/>
          <w:lang w:val="ru-RU"/>
        </w:rPr>
        <w:t>то - 4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вы думаете, что накопилось столько трудностей, что их невозможно преодолеть?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Никогда - 0, Почти никогда - 1, Иногда - 2, Довольно часто - 3, Очень часто - 4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Интерпретация результатов теста (цит. по Я. Воробейчик, 2004): </w:t>
      </w: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Оценка стрессоус</w:t>
      </w:r>
      <w:r>
        <w:rPr>
          <w:color w:val="000000"/>
          <w:sz w:val="28"/>
          <w:szCs w:val="28"/>
          <w:lang w:val="en-US"/>
        </w:rPr>
        <w:t>тойчивости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43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Отлично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хорошо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Плохо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плохо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34.2</w:t>
            </w:r>
          </w:p>
        </w:tc>
      </w:tr>
    </w:tbl>
    <w:p w:rsidR="00000000" w:rsidRDefault="00151F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3) Диагностика уровня развития творческого потенциала личности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Инструкция. Оцените степень выраженности ваших личностных качеств или частоты их проявления по 9балльн</w:t>
      </w:r>
      <w:r>
        <w:rPr>
          <w:color w:val="000000"/>
          <w:sz w:val="28"/>
          <w:szCs w:val="28"/>
          <w:lang w:val="ru-RU"/>
        </w:rPr>
        <w:t>ой шкале: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очень низкий уровень развития - 1 балл;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низкий - 2;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ниже среднего - 3;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чуть ниже среднего - 4;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средний уровень - 5;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чуть выше среднего - 6;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выше среднего - 7;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высокий - 8;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0"/>
          <w:szCs w:val="20"/>
          <w:lang w:val="ru-RU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очень высокий уровень развития - 9 баллов.</w:t>
      </w:r>
    </w:p>
    <w:p w:rsidR="00000000" w:rsidRDefault="00151F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Обведите вы</w:t>
      </w:r>
      <w:r>
        <w:rPr>
          <w:color w:val="000000"/>
          <w:sz w:val="28"/>
          <w:szCs w:val="28"/>
          <w:lang w:val="ru-RU"/>
        </w:rPr>
        <w:t xml:space="preserve">бранный вами балл самооценки кружком.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69"/>
        <w:gridCol w:w="30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начатое дело вам удается довести до логического конца?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Если всех людей мысленно разделить на логиков и эвристов, т.е. генераторов идей, то в какой степени вы генера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тор идей?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какой степени вы относите себя к людям решительным?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какой степени ваш конечный "продукт", ваше творение чаще всего отличается от исходного проекта, замысла?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асколько вы способны проявить требовательность и настойчивость, чтобы люди, которые обещали вам что-то, выполнили бы свое обещание?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вам приходится выступать с критическими суждениями в адрес кого-либо?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1, 2, 3, 4, 5, </w:t>
            </w:r>
            <w:r>
              <w:rPr>
                <w:color w:val="000000"/>
                <w:sz w:val="20"/>
                <w:szCs w:val="20"/>
                <w:lang w:val="ru-RU"/>
              </w:rPr>
              <w:t>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решение возникающих у вас проблем зависит от вашей энергии и напористости?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Какой процент людей из вашего окружения чаще всего поддерживают ваши инициативы и предложения?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Как част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 у вас бывает оптимистическое и веселое настроение?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Если все проблемы, которые приходилось вам решать за последний год, условно разделить на теоретические и практические, то каков среди них удельный вес практических проблем?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вам приходится отстаивать свои принципы, убеждения?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какой степени ваша общительность, коммуникабельность способствует решению важных для вас проблем?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у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вас возникают ситуации, когда главную ответственность за решение наиболее сложных проблем и дел в коллективе вам приходится брать на себя?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и в какой степени ваши идеи, проекты удается воплотить в жизнь?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вам удается, проявив находчивость и даже предприимчивость, хоть в чем-то опередить своих соперников?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Как много людей среди ваших друзей и близких, которые считают вас человеком воспитанным, интеллигентным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Как часто вам приходилось коренным образом изменять свою жизнь или находить принципиально новые подходы в решении старых проблем?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Как часто вам приходилось предпринимать нечто такое, что было воспри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нято даже вашими друзьями как неожиданность, как принципиально новое дело?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1, 2, 3, 4, 5, 6, 7, 8, 9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Общий балл: 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1F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Обработка результатов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общий балл по всем вопросам теста и определяется уровень развития творческого потенциала личности: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средний уровень - 54-72 балла;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выше среднего - 90-126 баллов;</w:t>
      </w:r>
    </w:p>
    <w:p w:rsidR="00000000" w:rsidRDefault="00151F2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0"/>
          <w:szCs w:val="20"/>
          <w:lang w:val="en-US"/>
        </w:rPr>
        <w:t></w:t>
      </w:r>
      <w:r>
        <w:rPr>
          <w:rFonts w:ascii="Wingdings" w:hAnsi="Wingdings" w:cs="Wingdings"/>
          <w:color w:val="000000"/>
          <w:sz w:val="20"/>
          <w:szCs w:val="20"/>
          <w:lang w:val="en-US"/>
        </w:rPr>
        <w:tab/>
      </w:r>
      <w:r>
        <w:rPr>
          <w:color w:val="000000"/>
          <w:sz w:val="28"/>
          <w:szCs w:val="28"/>
          <w:lang w:val="en-US"/>
        </w:rPr>
        <w:t>высокий - 144-162 балла.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4)</w:t>
      </w:r>
      <w:r>
        <w:rPr>
          <w:b/>
          <w:bCs/>
          <w:color w:val="000000"/>
          <w:sz w:val="28"/>
          <w:szCs w:val="28"/>
          <w:lang w:val="en-US"/>
        </w:rPr>
        <w:tab/>
        <w:t>Оценка творческого потенциала личности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Инструкция. Просим вас дать свои ответы на предложенные вопросы. Для этого в бланке ответов рядом с номером вопроса прост</w:t>
      </w:r>
      <w:r>
        <w:rPr>
          <w:color w:val="000000"/>
          <w:sz w:val="28"/>
          <w:szCs w:val="28"/>
          <w:lang w:val="ru-RU"/>
        </w:rPr>
        <w:t>авьте свой ответ в буквенной форме.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Считаете ли вы, что окружающий мир может быть улучшен?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да, но только кое в чем.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Думаете ли вы, что сами сможете участвовать в значительных изменениях окружающего мира?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да, в большинстве случаев;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да, в некоторых случаях.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Считаете ли вы, что некоторые из ваших идей вызовут значительный прогресс в той сфере деятельности, которую вы выбрали?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откуда у меня могут быть такие идеи;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может быть, и не значительный прогресс, но кое-к</w:t>
      </w:r>
      <w:r>
        <w:rPr>
          <w:color w:val="000000"/>
          <w:sz w:val="28"/>
          <w:szCs w:val="28"/>
          <w:lang w:val="ru-RU"/>
        </w:rPr>
        <w:t>акой успех возможен.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Считаете ли вы, что в будущем станете играть столь важную роль, что сможете что-то принципиально изменить?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очень маловероятно;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может быть.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вы решаете что-то сделать, уверены ли вы в том, что дело получится?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ко</w:t>
      </w:r>
      <w:r>
        <w:rPr>
          <w:color w:val="000000"/>
          <w:sz w:val="28"/>
          <w:szCs w:val="28"/>
          <w:lang w:val="ru-RU"/>
        </w:rPr>
        <w:t>нечно;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часто охватывают сомнения, смогу ли сделать;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чаще уверен, чем не уверен.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Возникает ли у вас желание заняться каким-то неизвестным для вас делом, в котором в данный момент вы некомпетентны, то есть совершенно его не знаете?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да, все неизвес</w:t>
      </w:r>
      <w:r>
        <w:rPr>
          <w:color w:val="000000"/>
          <w:sz w:val="28"/>
          <w:szCs w:val="28"/>
          <w:lang w:val="ru-RU"/>
        </w:rPr>
        <w:t>тное привлекает меня;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все зависит от самого дела и обстоятельств.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Вам приходится заниматься незнакомым делом. Испытываете ли вы желание добиться в нем совершенства?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что получается, то хорошо;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если это не очень трудно, то да.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</w:t>
      </w:r>
      <w:r>
        <w:rPr>
          <w:color w:val="000000"/>
          <w:sz w:val="28"/>
          <w:szCs w:val="28"/>
          <w:lang w:val="ru-RU"/>
        </w:rPr>
        <w:t>и дело, которое вы не знаете, вам нравится, хотите ли вы знать о нем все?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нет, надо учиться самому главному;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нет, я только удовлетворю свое любопытство.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вы терпите неудачу,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то какое-то время упорствуете, даже вопреки здравому смыслу;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сразу махнете рукой на эту затею, как только увидите нереальность;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продолжаете делать свое дело, пока здравый смысл не покажет непреодолимость препятствий.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Профессию нужно выбирать исходя из: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своих возможностей и перспектив для себя;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стабиль</w:t>
      </w:r>
      <w:r>
        <w:rPr>
          <w:color w:val="000000"/>
          <w:sz w:val="28"/>
          <w:szCs w:val="28"/>
          <w:lang w:val="ru-RU"/>
        </w:rPr>
        <w:t>ности, значимости, нужности профессии, потребности в ней;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престижа и преимуществ, которые она обеспечит.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Путешествуя, могли бы вы легко ориентироваться на маршруте, по которому уже прошли?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если местность понравилась и запомнилась, то</w:t>
      </w:r>
      <w:r>
        <w:rPr>
          <w:color w:val="000000"/>
          <w:sz w:val="28"/>
          <w:szCs w:val="28"/>
          <w:lang w:val="ru-RU"/>
        </w:rPr>
        <w:t xml:space="preserve"> да.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Можете ли вы вспомнить сразу же после беседы все, что говорилось во время нее?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вспомню все, что мне интересно.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вы слышите слово на незнакомом языке, можете ли вы его повторить по слогам без ошибок, даже не зная его значения</w:t>
      </w:r>
      <w:r>
        <w:rPr>
          <w:color w:val="000000"/>
          <w:sz w:val="28"/>
          <w:szCs w:val="28"/>
          <w:lang w:val="ru-RU"/>
        </w:rPr>
        <w:t>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повторю, но не совсем правильно.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свободное время вы предпочитаете: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остаться наедине, поразмышлять;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находиться в компании;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мне безразлично, буду ли я один или в компании.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Если вы занимаетесь каким-то делом, то решаете прек</w:t>
      </w:r>
      <w:r>
        <w:rPr>
          <w:color w:val="000000"/>
          <w:sz w:val="28"/>
          <w:szCs w:val="28"/>
          <w:lang w:val="ru-RU"/>
        </w:rPr>
        <w:t>ратить его только тогда: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когда дело закончено и кажется вам отлично выполненным;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когда вы более-менее довольны выполненным;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когда дело кажется сделанным, хотя его еще можно сделать лучше. Но зачем?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вы одни, то вы: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любите мечтать о каких</w:t>
      </w:r>
      <w:r>
        <w:rPr>
          <w:color w:val="000000"/>
          <w:sz w:val="28"/>
          <w:szCs w:val="28"/>
          <w:lang w:val="ru-RU"/>
        </w:rPr>
        <w:t>-то, возможно, абстрактных вещах;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любой ценой пытаетесь найта себе конкретное занятие;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иногда любите помечтать, но о вещах, которые связаны с вашими делами.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какая-то идея захватывает вас, то вы станете думать о ней: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независимо от того, где</w:t>
      </w:r>
      <w:r>
        <w:rPr>
          <w:color w:val="000000"/>
          <w:sz w:val="28"/>
          <w:szCs w:val="28"/>
          <w:lang w:val="ru-RU"/>
        </w:rPr>
        <w:t xml:space="preserve"> и с кем находитесь;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только наедине;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только там, где тишина.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вы отстаиваете какую-то идею, то: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можете отказаться от нее, если аргументы оппонентов покажутся вам убедительными;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останетесь при своем мнении, если сопротивление окажется сли</w:t>
      </w:r>
      <w:r>
        <w:rPr>
          <w:color w:val="000000"/>
          <w:sz w:val="28"/>
          <w:szCs w:val="28"/>
          <w:lang w:val="ru-RU"/>
        </w:rPr>
        <w:t>шком сильным.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Ключ обработки и интерпретация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Начисляется по 3 балла за ответ "а", по 1 баллу за ответ "б", по 2 балла за ответ "в".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общая сумма баллов.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более баллов. В вас заложен значительный творческий потенциал, который предоставляет ва</w:t>
      </w:r>
      <w:r>
        <w:rPr>
          <w:color w:val="000000"/>
          <w:sz w:val="28"/>
          <w:szCs w:val="28"/>
          <w:lang w:val="ru-RU"/>
        </w:rPr>
        <w:t>м богатый выбор творческих возможностей. Если вы сможете реализовать свои способности, то вам доступны самые разнообразные формы творчества.</w:t>
      </w:r>
    </w:p>
    <w:p w:rsidR="00000000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- 47 баллов. У вас есть качества, которые позволяют вам творить, но есть и барьеры. Самый опасный - это страх, особ</w:t>
      </w:r>
      <w:r>
        <w:rPr>
          <w:color w:val="000000"/>
          <w:sz w:val="28"/>
          <w:szCs w:val="28"/>
          <w:lang w:val="ru-RU"/>
        </w:rPr>
        <w:t>енно если вы ориентированы только на успех. Боязнь неудачи сковывает ваше воображение - основу творчества. Страх может быть и социальным - страх общественного осуждения. Любая новая идея проходит через этап неожиданности, удивления, непризнания окружающими</w:t>
      </w:r>
      <w:r>
        <w:rPr>
          <w:color w:val="000000"/>
          <w:sz w:val="28"/>
          <w:szCs w:val="28"/>
          <w:lang w:val="ru-RU"/>
        </w:rPr>
        <w:t>. Боязнь осуждения за новое, непривычное для других поведение, взгляды, чувства "вковывают вашу творческую активность, приводят к деструкции вашей творческой личности.</w:t>
      </w:r>
    </w:p>
    <w:p w:rsidR="00151F21" w:rsidRDefault="00151F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 менее баллов. Вы просто недооцениваете себя. Отсутствие веры в свои силы приводит вас </w:t>
      </w:r>
      <w:r>
        <w:rPr>
          <w:color w:val="000000"/>
          <w:sz w:val="28"/>
          <w:szCs w:val="28"/>
          <w:lang w:val="ru-RU"/>
        </w:rPr>
        <w:t>к мысли, что вы не способны к творчеству, поиску нового.</w:t>
      </w:r>
    </w:p>
    <w:sectPr w:rsidR="00151F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F0"/>
    <w:rsid w:val="00151F21"/>
    <w:rsid w:val="00E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186BD2-D3E5-462B-ADF4-32AF853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7083</Words>
  <Characters>40376</Characters>
  <Application>Microsoft Office Word</Application>
  <DocSecurity>0</DocSecurity>
  <Lines>336</Lines>
  <Paragraphs>94</Paragraphs>
  <ScaleCrop>false</ScaleCrop>
  <Company/>
  <LinksUpToDate>false</LinksUpToDate>
  <CharactersWithSpaces>47365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2024-09-29T01:42:00Z</dcterms:created>
  <dcterms:modified xsi:type="dcterms:W3CDTF">2024-09-29T01:42:00Z</dcterms:modified>
</cp:coreProperties>
</file>