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2F6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РФ</w:t>
      </w:r>
    </w:p>
    <w:p w:rsidR="00000000" w:rsidRDefault="00CC2F6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:rsidR="00000000" w:rsidRDefault="00CC2F6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профессионального образования</w:t>
      </w:r>
    </w:p>
    <w:p w:rsidR="00000000" w:rsidRDefault="00CC2F6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ПЕНЗЕНСКИЙ ГОСУДАРСТВЕННЫЙ УНИВЕРСИТЕТ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000000" w:rsidRDefault="00CC2F6A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«Психология»</w:t>
      </w:r>
    </w:p>
    <w:p w:rsidR="00000000" w:rsidRDefault="00CC2F6A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“Суицидальное повед</w:t>
      </w:r>
      <w:r>
        <w:rPr>
          <w:b/>
          <w:bCs/>
          <w:sz w:val="28"/>
          <w:szCs w:val="28"/>
        </w:rPr>
        <w:t>ение подростков”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Сновальникова Наталья,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студентка 2 курса, гр. 12ИПН-1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Проверила: Мендова Н.С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ПЕНЗА, 2014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Введение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Глава 1. Теоритический анализ суицидального поведение подростков как социально-психологическое явление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1.1 П</w:t>
      </w:r>
      <w:r>
        <w:rPr>
          <w:noProof/>
          <w:color w:val="0000FF"/>
          <w:sz w:val="28"/>
          <w:szCs w:val="28"/>
          <w:u w:val="single"/>
        </w:rPr>
        <w:t>сихологические особенности подростков с риском суицида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1.2 Проблема суицида, его факторы и профилактика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Глава 2. Эмпирическое исследование проблемы суицидального поведения подростков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2.1 Процедура и методы исследования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2.2 Анализ и интерпретация результато</w:t>
      </w:r>
      <w:r>
        <w:rPr>
          <w:noProof/>
          <w:color w:val="0000FF"/>
          <w:sz w:val="28"/>
          <w:szCs w:val="28"/>
          <w:u w:val="single"/>
        </w:rPr>
        <w:t>в изучения суицидального поведения подростков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Заключение</w:t>
      </w:r>
    </w:p>
    <w:p w:rsidR="00000000" w:rsidRDefault="00CC2F6A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Список литературы</w:t>
      </w:r>
    </w:p>
    <w:p w:rsidR="00000000" w:rsidRDefault="00CC2F6A">
      <w:pPr>
        <w:rPr>
          <w:sz w:val="28"/>
          <w:szCs w:val="28"/>
        </w:rPr>
      </w:pPr>
    </w:p>
    <w:p w:rsidR="00000000" w:rsidRDefault="00CC2F6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  <w:r>
        <w:rPr>
          <w:sz w:val="28"/>
          <w:szCs w:val="28"/>
        </w:rPr>
        <w:t>Введение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следние д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сятилетия суицид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льн</w:t>
      </w:r>
      <w:r>
        <w:rPr>
          <w:sz w:val="28"/>
          <w:szCs w:val="28"/>
          <w:lang w:val="en-US"/>
        </w:rPr>
        <w:t>oe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ни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дростков ст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весьма актуальной проблемой 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мн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гих стр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х. Числ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моубийц ср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ди 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стков неукл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нн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зрастает. 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нным Вс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мирн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рганизации здравоохранения, количество суицидов среди лиц в возрасте 15-24 лет в последние 15 лет увеличилось в 2 раза и в ряду причин смертности во многих экономически развитых странах занимает 2-3-е место. Самоубийство у подростков прих</w:t>
      </w:r>
      <w:r>
        <w:rPr>
          <w:sz w:val="28"/>
          <w:szCs w:val="28"/>
        </w:rPr>
        <w:t xml:space="preserve">одится до 100-200 суицидальных попыток. По абсолютному количеству самоубийств среди подростков в возрасте от 15 до 19 лет Россия, к сожалению, занимает 1-е место в мире. Ежегодно добровольно расстаются с жизнью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2500 нес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вершеннолетних. Ан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лиз суицида</w:t>
      </w:r>
      <w:r>
        <w:rPr>
          <w:sz w:val="28"/>
          <w:szCs w:val="28"/>
        </w:rPr>
        <w:t>льных проявлений у подростков свидетельствует о том, чт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суицидальное поведение в этом возрасте, имея мн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го общего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налогичным поведением у взрослых, несет в себе и ряд отличий. Это обусловлено спецификой физиологических и психологических механизмов, сво</w:t>
      </w:r>
      <w:r>
        <w:rPr>
          <w:sz w:val="28"/>
          <w:szCs w:val="28"/>
        </w:rPr>
        <w:t xml:space="preserve">йственных растущему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рганизму и формирующейся личности в период социально-психологического становления.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лью нашей курсов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й раб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ты является изучение суицидального поведения подростков, психологических ос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бенностей подр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стков, причин, ф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кторов суицида и ег</w:t>
      </w:r>
      <w:r>
        <w:rPr>
          <w:sz w:val="28"/>
          <w:szCs w:val="28"/>
        </w:rPr>
        <w:t>о профилактики.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Гип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за заключается в пр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дположении о том, что суицидальное намерение у 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дростков исх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дит от их несостоятельности в жизни, от н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довольства с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бой и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кружающим миром.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.Изучить суицид как явление в подростковом возрасте.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</w:t>
      </w:r>
      <w:r>
        <w:rPr>
          <w:sz w:val="28"/>
          <w:szCs w:val="28"/>
        </w:rPr>
        <w:t>ассмотреть причины, вызывающие суицидальное поведение в подростковом возрасте.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.Рассмотреть содержание профилактики суицида.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анализ и выявить уровень сформированности суицидальных намерений у испытуемых.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.Подвести итоги.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нашего исследова</w:t>
      </w:r>
      <w:r>
        <w:rPr>
          <w:sz w:val="28"/>
          <w:szCs w:val="28"/>
        </w:rPr>
        <w:t>ния является суицидальное поведение подростков.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причины суицидального поведения подростков.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опросник суицидального риска (модификация Т. Н. Разуваевой)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  <w:r>
        <w:rPr>
          <w:sz w:val="28"/>
          <w:szCs w:val="28"/>
        </w:rPr>
        <w:t>Глава 1. Теоретический анализ суицидального поведение подр</w:t>
      </w:r>
      <w:r>
        <w:rPr>
          <w:sz w:val="28"/>
          <w:szCs w:val="28"/>
        </w:rPr>
        <w:t>остков как социально-психологическое явление</w:t>
      </w:r>
    </w:p>
    <w:p w:rsidR="00000000" w:rsidRDefault="00CC2F6A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Психологические особенности подростков с риском суицида</w:t>
      </w:r>
    </w:p>
    <w:p w:rsidR="00000000" w:rsidRDefault="00CC2F6A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формы суицидальной активности принято разделять на две группы: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Суицидальные попытки - целенаправленные акты поведения, направленные на лишение</w:t>
      </w:r>
      <w:r>
        <w:rPr>
          <w:sz w:val="28"/>
          <w:szCs w:val="28"/>
        </w:rPr>
        <w:t xml:space="preserve"> себя жизни, не закончившиеся смертью.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Завершенный суицид - действия заканчиваются смертью.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часты не столько завершенные суициды, сколько замыслы и попытки. Присутствует демонстративно-шантажное поведение, которое предполагает не столько смерт</w:t>
      </w:r>
      <w:r>
        <w:rPr>
          <w:sz w:val="28"/>
          <w:szCs w:val="28"/>
        </w:rPr>
        <w:t>ь, сколько воздействие на значимых лиц. При таком поведении подросток в действительности не хочет умирать и избирает суицид как способ влияния на жизненные условия и людей, от которых зависит исправление этих условий.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работе психологов эта о</w:t>
      </w:r>
      <w:r>
        <w:rPr>
          <w:sz w:val="28"/>
          <w:szCs w:val="28"/>
        </w:rPr>
        <w:t>собенность подростковой аутодеструктивности имеет важное значение, поскольку дети не ищут смерти как таковой и не стремятся к сознательному нанесению вреда себе.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ними необходимо проводить как коррекционную работу (исправление саморазрушительных установок</w:t>
      </w:r>
      <w:r>
        <w:rPr>
          <w:sz w:val="28"/>
          <w:szCs w:val="28"/>
        </w:rPr>
        <w:t xml:space="preserve"> и развитие конструктивности), так и профилактические мероприятия (выявление подростков группы суицидального риска, в том числе посредством психодиагностики).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обращать на подростков с акцентуациями характера, изолированных и отверже</w:t>
      </w:r>
      <w:r>
        <w:rPr>
          <w:sz w:val="28"/>
          <w:szCs w:val="28"/>
        </w:rPr>
        <w:t>нных в среде сверстников, имеющих опыт незавершенного суицида.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оптимальным методом психолого-социальной коррекции таких подростков является включение их в групповую коррекционную работу, где они имеют возможность научиться конструктивно разрешать тру</w:t>
      </w:r>
      <w:r>
        <w:rPr>
          <w:sz w:val="28"/>
          <w:szCs w:val="28"/>
        </w:rPr>
        <w:t>дные жизненные ситуации.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включением в коррекционную группу с подростком необходимо провести серию консультативных бесед с целью минимизации риска суицидальной попытки. При консультировании нужно придерживаться следующих правил: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Выслушивание. Подрос</w:t>
      </w:r>
      <w:r>
        <w:rPr>
          <w:sz w:val="28"/>
          <w:szCs w:val="28"/>
        </w:rPr>
        <w:t>тка часто пугают собственные намерения, поэтому он жаждет высказаться. Ему следует дать возможность говорить свободно, не перебивать, не спорить, больше задавать вопросов, чем говорить.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Банализация - снятие представлении об исключительности страдания. Су</w:t>
      </w:r>
      <w:r>
        <w:rPr>
          <w:sz w:val="28"/>
          <w:szCs w:val="28"/>
        </w:rPr>
        <w:t xml:space="preserve">ициденту его проблема представляется зачастую глобальной и уникальной, он подавлен ею и не способен критически посмотреть на нее. Особенно склонны к этому подростки из-за недостаточности их жизненного опыта и отсутствия понимания, что в конечном итоге все </w:t>
      </w:r>
      <w:r>
        <w:rPr>
          <w:sz w:val="28"/>
          <w:szCs w:val="28"/>
        </w:rPr>
        <w:t>проходит.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Эстетический подход. Подросткам крайне небезразлична их внешность, даже после смерти. Поэтому очень результативным способом профилактики суицида является описание, как будет выглядеть их труп.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Напоминание об обязанностях и связях с близкими. </w:t>
      </w:r>
      <w:r>
        <w:rPr>
          <w:sz w:val="28"/>
          <w:szCs w:val="28"/>
        </w:rPr>
        <w:t>Следует искать в окружении подростка близкого человека, которого он не хотел бы огорчить своим поступком.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Взвешивание плохого и хорошего. Подростку следует помочь сосредоточиться не только на негативных сторонах актуальной ситуации, но и оживить» предста</w:t>
      </w:r>
      <w:r>
        <w:rPr>
          <w:sz w:val="28"/>
          <w:szCs w:val="28"/>
        </w:rPr>
        <w:t>вления о том хорошем, что есть у него в жизни.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Контрастирование. Известно, что люди легче переносят страдания, если кто-то страдает еще больше. Подростку полезно показать примеры того, как люди мужаются и продолжают бороться, будучи в гораздо худшем поло</w:t>
      </w:r>
      <w:r>
        <w:rPr>
          <w:sz w:val="28"/>
          <w:szCs w:val="28"/>
        </w:rPr>
        <w:t>жении, чем он.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Использование имеющегося опыта решения проблем. Подростку следует напомнить его навыки в разрешении проблем и привлечь его прошлый опыт для разрешения настоящей ситуации.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.Пробуждение потенциала силы. Следует помочь найти подростку в себе </w:t>
      </w:r>
      <w:r>
        <w:rPr>
          <w:sz w:val="28"/>
          <w:szCs w:val="28"/>
        </w:rPr>
        <w:t>энергетическое начало, на которое он будет опираться: сила воли, физическая сила, терпение.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Позитивное будущее. Следует помочь построить планы на будущее, выявить желания и мечты, ради реализации которых подросток будет стремиться вперед.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Структурирова</w:t>
      </w:r>
      <w:r>
        <w:rPr>
          <w:sz w:val="28"/>
          <w:szCs w:val="28"/>
        </w:rPr>
        <w:t>ние действий. Совместно с подростком вы страивается план действий на ближайшее время, ему рекомендуется придерживаться этого плана.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Переключение на заботу о других. Многие люди способны забыть о своих проблемах, занимаясь кем-то более слабым и незащищенн</w:t>
      </w:r>
      <w:r>
        <w:rPr>
          <w:sz w:val="28"/>
          <w:szCs w:val="28"/>
        </w:rPr>
        <w:t>ым. Для подростка такими объектами могут стать домашние животные, младшие братья и сестры.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Расширение круга интересов. Подростку следует помочь подыскать такие занятия, которые помогли бы ему отвлечься, обрести радость. Можно обсудить занятия спортом, в </w:t>
      </w:r>
      <w:r>
        <w:rPr>
          <w:sz w:val="28"/>
          <w:szCs w:val="28"/>
        </w:rPr>
        <w:t>кружках, участие в коллективных мероприятиях.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Проблема суицида, его факторы и профилактика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общественность не перестает волновать проблема подростковых суицидов, число которых неуклонно возрастает. Данная тенденция отмечается не толь</w:t>
      </w:r>
      <w:r>
        <w:rPr>
          <w:sz w:val="28"/>
          <w:szCs w:val="28"/>
        </w:rPr>
        <w:t>ко в России, но и в ряде западных стран. По данным Всемирной организации здравоохранения, количество суицидов среди лиц в возрасте 15-24 лет в последние 15 лет увеличилось в 2 раза и в ряду причин смертности во многих экономически развитых странах занимает</w:t>
      </w:r>
      <w:r>
        <w:rPr>
          <w:sz w:val="28"/>
          <w:szCs w:val="28"/>
        </w:rPr>
        <w:t xml:space="preserve"> 2-3-е место. Необходимо также учитывать, что на каждое законченное самоубийство у подростков приходится до 100-200 суицидальных попыток.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абсолютному количеству самоубийств среди подростков в возрасте от 15 до 19 лет Россия, к сожалению, занимает 1-е ме</w:t>
      </w:r>
      <w:r>
        <w:rPr>
          <w:sz w:val="28"/>
          <w:szCs w:val="28"/>
        </w:rPr>
        <w:t>сто в мире. Ежегодно добровольно расстаются с жизнью около 2500 несовершеннолетних. Ожидается, что в последующие 10 лет число самоубийств среди подростков будет расти быстрее, чем ранее.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суицидальных проявлений у подростков свидетельствует о том, чт</w:t>
      </w:r>
      <w:r>
        <w:rPr>
          <w:sz w:val="28"/>
          <w:szCs w:val="28"/>
        </w:rPr>
        <w:t xml:space="preserve">о суицидальное поведение в этом возрасте, имея много общего с аналогичным поведением у взрослых, несет в себе и ряд отличий. Это обусловлено спецификой физиологических и психологических механизмов, свойственных растущему организму и формирующейся личности </w:t>
      </w:r>
      <w:r>
        <w:rPr>
          <w:sz w:val="28"/>
          <w:szCs w:val="28"/>
        </w:rPr>
        <w:t>в период социально-психологического становления.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10-летия произошел резкий сдвиг в скорости биологического созревания молодежи. Снизился возраст возникновения месячных у девочек примерно с 16-17 до 12-13 лет. Для современных подростков характер</w:t>
      </w:r>
      <w:r>
        <w:rPr>
          <w:sz w:val="28"/>
          <w:szCs w:val="28"/>
        </w:rPr>
        <w:t>но более раннее начало половой жизни, учебной и трудовой деятельности. Их психологическое развитие и социальная адаптация в какой-то степени не способны угнаться за теми требованиями общества, которые позволяют характеризовать подростка как готового к взро</w:t>
      </w:r>
      <w:r>
        <w:rPr>
          <w:sz w:val="28"/>
          <w:szCs w:val="28"/>
        </w:rPr>
        <w:t>слой и самостоятельной жизни. Экономические и социокультуральные изменения, которые произошли за последние 20 лет, имеют и определенную негативную роль. Растет распространенность и легкодоступность алкоголя, наркотических средств среди молодежи, которые не</w:t>
      </w:r>
      <w:r>
        <w:rPr>
          <w:sz w:val="28"/>
          <w:szCs w:val="28"/>
        </w:rPr>
        <w:t>редко являются составной частью суицидальной попытки, притупляя чувство самосохранения. Информационная «поддержка» современными СМИ темы суицида, нейтральное отношение к нему общества, распространение суицидальных интернет-сообществ, пропагандирующих индив</w:t>
      </w:r>
      <w:r>
        <w:rPr>
          <w:sz w:val="28"/>
          <w:szCs w:val="28"/>
        </w:rPr>
        <w:t>идуальный или расширенный киберсуицид, также повышают риск совершения суицида у подростков.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А.Е. Личко, лишь в 10% случаев у подростков имеется истинное желание покончить с собой (покушение на самоубийство), в 90% суицидальное поведение подростка</w:t>
      </w:r>
      <w:r>
        <w:rPr>
          <w:sz w:val="28"/>
          <w:szCs w:val="28"/>
        </w:rPr>
        <w:t xml:space="preserve"> - это «крик о помощи». Неслучайно 80% попыток совершается дома, притом в дневное или вечернее время, т.е. крик этот адресован к ближним прежде всего [9].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литературе рассматривается «когортная теория», согласно которой имеется взаимосвязь межд</w:t>
      </w:r>
      <w:r>
        <w:rPr>
          <w:sz w:val="28"/>
          <w:szCs w:val="28"/>
        </w:rPr>
        <w:t>у ростом суицидов в подростковом возрасте и относительной численностью соответствующих когорт рождения. По мнению авторов, чем выше доля когорты в общей структуре населения страны, тем большие трудности приходится испытывать ее представителям в конкурентно</w:t>
      </w:r>
      <w:r>
        <w:rPr>
          <w:sz w:val="28"/>
          <w:szCs w:val="28"/>
        </w:rPr>
        <w:t>й борьбе за доступ к дефицитным социальным ресурсам в сфере занятости, образования, здравоохранения и т.д. Невозможность удовлетворения насущных потребностей приводит молодых людей к депривации и аутодеструктивным действиям.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Ю.В. Попов, А.В. Бруг дают оцен</w:t>
      </w:r>
      <w:r>
        <w:rPr>
          <w:sz w:val="28"/>
          <w:szCs w:val="28"/>
        </w:rPr>
        <w:t>ку одной из форм суицидального поведения у подростков - аддитивного [11]. По их мнению, так как в большинстве случаев суицидальное поведение - это своеобразный «крик о помощи», то в ситуации хронического стресса, негативного эмоционального климата в семье,</w:t>
      </w:r>
      <w:r>
        <w:rPr>
          <w:sz w:val="28"/>
          <w:szCs w:val="28"/>
        </w:rPr>
        <w:t xml:space="preserve"> в отсутствие позитивного опыта решения стрессовых ситуаций - суицидальное поведение может закрепляться как способ хотя бы временного (либо очень быстрого) разрешения семейных и личных проблем. И поскольку у детей и подростков аффективное реагирование, осо</w:t>
      </w:r>
      <w:r>
        <w:rPr>
          <w:sz w:val="28"/>
          <w:szCs w:val="28"/>
        </w:rPr>
        <w:t>бенно если оно приобретает патологический характер, характеризуется стереотипным повторением, реакциями «клише», то в дальнейшем уже на любые проблемы подросток дает привычную реакцию. Он становится зависимым от привычной формы реагирования.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</w:t>
      </w:r>
      <w:r>
        <w:rPr>
          <w:sz w:val="28"/>
          <w:szCs w:val="28"/>
        </w:rPr>
        <w:t>остраненной в отечественной суицидологии является концепция А.Г.Амбрумовой, согласно которой «суицидальное поведение - это следствие социально-психологической дезадаптации личности в условиях переживаемого микроконфликта» [1].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А.Г. Амбрумовой, к </w:t>
      </w:r>
      <w:r>
        <w:rPr>
          <w:sz w:val="28"/>
          <w:szCs w:val="28"/>
        </w:rPr>
        <w:t>особенностям суицидального поведения в молодом возрасте относятся: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Недостаточно адекватная оценка последствий аутоагрессивных действий. Понятие «смерть» в этом возрасте обычно воспринимается весьма абстрактно, как что-то временное, похожее на сон, не все</w:t>
      </w:r>
      <w:r>
        <w:rPr>
          <w:sz w:val="28"/>
          <w:szCs w:val="28"/>
        </w:rPr>
        <w:t>гда связанное с собственной личностью. В отличие от взрослых у подростков отсутствуют четкие границы между истинной суицидальной попыткой и демонстративно-шантажным аутоагрессивным поступком. Это заставляет в практических целях все виды аутоагрессии у дете</w:t>
      </w:r>
      <w:r>
        <w:rPr>
          <w:sz w:val="28"/>
          <w:szCs w:val="28"/>
        </w:rPr>
        <w:t>й и подростков рассматривать как разновидности суицидального поведения.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Несерьезность, мимолетность и незначительность (с точки зрения взрослых) мотивов, которыми подростки объясняют попытки самоубийства. Этим обусловлены трудности своевременного распозн</w:t>
      </w:r>
      <w:r>
        <w:rPr>
          <w:sz w:val="28"/>
          <w:szCs w:val="28"/>
        </w:rPr>
        <w:t>авания суицидальных тенденций и существенная частота неожиданных для окружающих случаев.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взаимосвязи попыток самоубийств подростков с отклоняющимся поведением: побегами из дома, прогулами школы, ранним курением, мелкими правонарушениями, конфликт</w:t>
      </w:r>
      <w:r>
        <w:rPr>
          <w:sz w:val="28"/>
          <w:szCs w:val="28"/>
        </w:rPr>
        <w:t>ами с родителями, алкоголизацией, наркотизацией, сексуальными эксцессами и т.д. При этом в подростковом возрасте возникновению суицидального поведения способствуют депрессивные состояния, которые проявляются иначе, чем у взрослых.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исследований В.</w:t>
      </w:r>
      <w:r>
        <w:rPr>
          <w:sz w:val="28"/>
          <w:szCs w:val="28"/>
        </w:rPr>
        <w:t>В. Нечипоренко, для суицидентов-подростков характерны следующие особенности: обидчивость, ранимость; снижение толерантности к эмоциональным нагрузкам; низкая самооценка; отвержение социальным окружением, чувство покинутости; переживание собственной несосто</w:t>
      </w:r>
      <w:r>
        <w:rPr>
          <w:sz w:val="28"/>
          <w:szCs w:val="28"/>
        </w:rPr>
        <w:t>ятельности, физического отставания; избегание «нагрузочных» ситуаций и пассивность в разрешении трудных ситуаций [10].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Е.М. Вроно отмечает, что подросток часто переживает проблемы трех «н»: непреодолимость трудностей, нескончаемость несчастья, непереносимо</w:t>
      </w:r>
      <w:r>
        <w:rPr>
          <w:sz w:val="28"/>
          <w:szCs w:val="28"/>
        </w:rPr>
        <w:t>сть тоски и одиночества. При этом он должен бороться с тремя «б»: беспомощностью, бессилием, безнадежностью [5].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у подростков пресуицидальный период не так отчетливо выражен, как в более старшем возрасте. Частота завершенных суицидов </w:t>
      </w:r>
      <w:r>
        <w:rPr>
          <w:sz w:val="28"/>
          <w:szCs w:val="28"/>
        </w:rPr>
        <w:t>по сравнению с покушениями относительно невелика - 1% попыток к самоубийству подростков заканчивается смертью. Следует иметь в виду, тем не менее, что суицидальные попытки, как правило, содержат реальную угрозу для жизни юного суицидента. Очевидно также от</w:t>
      </w:r>
      <w:r>
        <w:rPr>
          <w:sz w:val="28"/>
          <w:szCs w:val="28"/>
        </w:rPr>
        <w:t>носительное преобладание подростков-суицидентов старшего пубертатного возраста.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подростковом возрасте суицидальные попытки наблюдаются у мальчиков и девочек приблизительно поровну, а в среднем и старшем пубертатном периоде попытки самоубийства со</w:t>
      </w:r>
      <w:r>
        <w:rPr>
          <w:sz w:val="28"/>
          <w:szCs w:val="28"/>
        </w:rPr>
        <w:t>вершают по преимуществу девочки.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для подросткового возраста является момент установления истинности суицидальных действий путем оценки осознанности суицида, которая в немалой степени определяется особенностями трактовки подростком феномена смерти. К</w:t>
      </w:r>
      <w:r>
        <w:rPr>
          <w:sz w:val="28"/>
          <w:szCs w:val="28"/>
        </w:rPr>
        <w:t xml:space="preserve"> периоду адолесценции вместе с появлением относительной зрелости и социализированности личности появляются адекватные представления о смерти как о необратимом прекращении жизни. У подростков формируется страх смерти, который, однако, еще не базируется на о</w:t>
      </w:r>
      <w:r>
        <w:rPr>
          <w:sz w:val="28"/>
          <w:szCs w:val="28"/>
        </w:rPr>
        <w:t>сознанном представлении о ценности жизни. «Метафизическая интоксикация», свойственная психологии подростка, выражается, в частности, в углубленном размышлении на тему жизни и смерти. Общая неустойчивость, недостаточность критики, повышенная самооценка и эг</w:t>
      </w:r>
      <w:r>
        <w:rPr>
          <w:sz w:val="28"/>
          <w:szCs w:val="28"/>
        </w:rPr>
        <w:t>оцентризм создают условия для снижения ценности жизни, что негативно окрашивает эмоциональность подростка и в конфликтной ситуации создает предпосылки для суицидального поведения. Вместе с тем при наличии определенного инфантилизма личности возможен регрес</w:t>
      </w:r>
      <w:r>
        <w:rPr>
          <w:sz w:val="28"/>
          <w:szCs w:val="28"/>
        </w:rPr>
        <w:t>сивный уход к более ранним, свойственным в большей степени детскому возрасту представлениям о смерти как о возможности двойственного бытия: считаться и быть умершим для окружающих и в то же время самому наблюдать их отчаянье, быть свидетелем собственных по</w:t>
      </w:r>
      <w:r>
        <w:rPr>
          <w:sz w:val="28"/>
          <w:szCs w:val="28"/>
        </w:rPr>
        <w:t>хорон и раскаяния своих обидчиков.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Немаловажным представляется вопрос о религиозной вере как об одном из определяющих антисуицидальных факторов. Понимание «греховности» суицида порой является для подростка сдерживающим фактором. С.Б. Борисов [3], исследова</w:t>
      </w:r>
      <w:r>
        <w:rPr>
          <w:sz w:val="28"/>
          <w:szCs w:val="28"/>
        </w:rPr>
        <w:t>вший мнение современной молодежи относительно восприятия смерти, выявил интересные факты: 70% респондентов в той или иной форме признавали бытие души после физической смерти, из них 40% верили в реинкарнацию, однозначно отвергали бытие души после смерти вс</w:t>
      </w:r>
      <w:r>
        <w:rPr>
          <w:sz w:val="28"/>
          <w:szCs w:val="28"/>
        </w:rPr>
        <w:t>его 9% интервьюируемых.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В.Т. Кондрашенко [8], суицидальные действия у подростков обусловлены следующими причинами: 10% - психотические расстройства; 15% - невротические состояния; 1% - тяжелые соматические заболевания; 12% - сложная семейная ситу</w:t>
      </w:r>
      <w:r>
        <w:rPr>
          <w:sz w:val="28"/>
          <w:szCs w:val="28"/>
        </w:rPr>
        <w:t>ация; 18% - сложная романтическая ситуация; 15% - проблемы самореализации в референтной группе; 7% - боязнь ответственности за совершенные действия; 8% - дидактогении; 5% - употребление алкоголя и наркотических веществ; 9% - невыясненные причины.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</w:t>
      </w:r>
      <w:r>
        <w:rPr>
          <w:sz w:val="28"/>
          <w:szCs w:val="28"/>
        </w:rPr>
        <w:t xml:space="preserve"> А. Аптера [2], в популяции подростков особое значение для суицидальности имеют следующие коморбидные сочетания: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шизофрении, депрессии и злоупотребления психоактивными веществами;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злоупотребления психоактивными веществами, расстройств поведения и депре</w:t>
      </w:r>
      <w:r>
        <w:rPr>
          <w:sz w:val="28"/>
          <w:szCs w:val="28"/>
        </w:rPr>
        <w:t>ссии;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аффективного расстройства, расстройств пищевого поведения и тревожных расстройств;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аффективного расстройства, расстройства личности (параноидное и шизоидное расстройства личности) и диссоциативных расстройств (проявляющихся дезинтеграцией функций</w:t>
      </w:r>
      <w:r>
        <w:rPr>
          <w:sz w:val="28"/>
          <w:szCs w:val="28"/>
        </w:rPr>
        <w:t xml:space="preserve"> сознания, памяти, идентификации или восприятия мира). Эти сочетания требуют энергичного психиатрического вмешательства.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Л.Я. Жезловой, среди детей-суицидентов до 13 лет больные шизофренией составили 70%, а лица с ситуационными реакциями - 18%; в</w:t>
      </w:r>
      <w:r>
        <w:rPr>
          <w:sz w:val="28"/>
          <w:szCs w:val="28"/>
        </w:rPr>
        <w:t xml:space="preserve"> более старшем возрасте (13-14 лет) число страдающих шизофренией уменьшилось до 38%, а количество лиц с ситуационными реакциями, наоборот, возросло до 60% [7].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между аффективными расстройствами у подростков и суицидальностью подтверждается многочисле</w:t>
      </w:r>
      <w:r>
        <w:rPr>
          <w:sz w:val="28"/>
          <w:szCs w:val="28"/>
        </w:rPr>
        <w:t>нными исследованиями.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особенности развития почти неизбежно сказываются в атипичности проявлений аффективного расстройства. Однако по крайней мере на субсиндромальном уровне кратковременные депрессии в этом возрасте не столь редки. С</w:t>
      </w:r>
      <w:r>
        <w:rPr>
          <w:sz w:val="28"/>
          <w:szCs w:val="28"/>
        </w:rPr>
        <w:t>вою роль играет психическая уязвимость подростков, их склонность к депрессивным реакциям и даже клинически оформленным, но обычно реактивным депрессиям. Причины депрессивного реагирования в подростковом возрасте зачастую неординарны - либо сугубо индивидуа</w:t>
      </w:r>
      <w:r>
        <w:rPr>
          <w:sz w:val="28"/>
          <w:szCs w:val="28"/>
        </w:rPr>
        <w:t>льны, либо отражают субкультуральные влияния подростковой среды. Малопонятные для взрослых, но значимые для подростков поводы для острой реакции, а также склонность к подражательному поведению могут провоцировать суицидальные действия, чаще всего импульсив</w:t>
      </w:r>
      <w:r>
        <w:rPr>
          <w:sz w:val="28"/>
          <w:szCs w:val="28"/>
        </w:rPr>
        <w:t>ные.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подростков, перенесших эндогенные депрессивные приступы субпсихотического уровня (встречающиеся несравненно чаще, чем психотические, и протекающие в большинстве случаев вне непосредственного наблюдения психиатра, что повышает их суицидальную </w:t>
      </w:r>
      <w:r>
        <w:rPr>
          <w:sz w:val="28"/>
          <w:szCs w:val="28"/>
        </w:rPr>
        <w:t>опасность), выявило наличие суицидальных тенденций почти у 1/3 обследованных и позволило определить основные формы суицидальных действий, в известной степени связанные с особенностями депрессивного синдрома [6].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доминирования у подростков в те</w:t>
      </w:r>
      <w:r>
        <w:rPr>
          <w:sz w:val="28"/>
          <w:szCs w:val="28"/>
        </w:rPr>
        <w:t>чение приступа определенного оттенка депрессивного компонента было выявлено 5 типов депрессивных состояний: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астенический;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меланхолический;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тревожный;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дисфорический;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апато-динамический.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лишь астенические депрессии не сопровождались суицид</w:t>
      </w:r>
      <w:r>
        <w:rPr>
          <w:sz w:val="28"/>
          <w:szCs w:val="28"/>
        </w:rPr>
        <w:t>альными тенденциями. При меланхолическом, тревожном, дисфорическом вариантах депрессии, несмотря на циклотимный уровень расстройств, аффективные переживания характеризовались достаточной насыщенностью и вторичной психологической переработкой с построениями</w:t>
      </w:r>
      <w:r>
        <w:rPr>
          <w:sz w:val="28"/>
          <w:szCs w:val="28"/>
        </w:rPr>
        <w:t xml:space="preserve"> о неблагоприятно изменившемся отношении окружающих к самому больному. При этих вариантах депрессий суицидальные попытки, как правило, возникали внезапно после объективно незначительной психотравмы (конфликта), которая играла роль катализатора, резко обост</w:t>
      </w:r>
      <w:r>
        <w:rPr>
          <w:sz w:val="28"/>
          <w:szCs w:val="28"/>
        </w:rPr>
        <w:t>рявшего имевшиеся стертые депрессивные переживания. Суицидальная решимость в большинстве случаев не была истинной, носила парасуицидальный характер, будучи направленной на восстановление социальных связей с окружающими, отличалась кратковременностью и нест</w:t>
      </w:r>
      <w:r>
        <w:rPr>
          <w:sz w:val="28"/>
          <w:szCs w:val="28"/>
        </w:rPr>
        <w:t>ойкостью в силу быстрого ослабления эмоционального напряжения и переключения внимания на иные проблемы.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форма суицидального поведения у подростков выявлялась при адинамических депрессиях, характеризовавшихся ослаблением витально-энергетического тонуса</w:t>
      </w:r>
      <w:r>
        <w:rPr>
          <w:sz w:val="28"/>
          <w:szCs w:val="28"/>
        </w:rPr>
        <w:t xml:space="preserve"> при блеклости, невыраженности собственно аффективного синдрома. В этих случаях суицидальные намерения возникали на фоне монотонной депрессии, не имели связи с психогенией и нередко сопровождались повышенной депрессивно окрашенной рефлексией с рассуждениям</w:t>
      </w:r>
      <w:r>
        <w:rPr>
          <w:sz w:val="28"/>
          <w:szCs w:val="28"/>
        </w:rPr>
        <w:t>и о тщетности и мелочности жизненных установок окружающих, о меркантильности человеческих взаимоотношений, о собственной неприспособленности к реальной жизни. Суицидальные намерения при этой форме депрессии редко реализовывались в поступки, однако в случае</w:t>
      </w:r>
      <w:r>
        <w:rPr>
          <w:sz w:val="28"/>
          <w:szCs w:val="28"/>
        </w:rPr>
        <w:t xml:space="preserve"> возникновения суицидальных действий последние отличались склонностью к рецидивированию и совершались втайне от окружающих.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считающиеся классическими для больных эндогенными депрессиями формы суицидальных действий (вследствие идей сам</w:t>
      </w:r>
      <w:r>
        <w:rPr>
          <w:sz w:val="28"/>
          <w:szCs w:val="28"/>
        </w:rPr>
        <w:t>ообвинения) у подростков наблюдаются достаточно редко, что, очевидно, связано с большей обращенностью «вектора вины» на окружающих.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отечественных и зарубежных исследований, была выявлена очевидная взаимосвязь влияния выраженности и сочетания хими</w:t>
      </w:r>
      <w:r>
        <w:rPr>
          <w:sz w:val="28"/>
          <w:szCs w:val="28"/>
        </w:rPr>
        <w:t>ческих зависимостей на суицидальное поведение подростков. При этом наблюдались гендерные различия, когда у девушек при менее брутальных аддитивных состояниях отмечались высокие аутоагрессивные тенденции по сравнению с подростками мужского пола.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Суицидально</w:t>
      </w:r>
      <w:r>
        <w:rPr>
          <w:sz w:val="28"/>
          <w:szCs w:val="28"/>
        </w:rPr>
        <w:t>е поведение подростков - это в основном проблема «пограничной» психиатрии, т.е. области изучения психопатий и непсихотических реактивных состояний на фоне акцентуации характера. Лишь 5% суицидов и попыток падает на психозы, в то время как на психопатии - 2</w:t>
      </w:r>
      <w:r>
        <w:rPr>
          <w:sz w:val="28"/>
          <w:szCs w:val="28"/>
        </w:rPr>
        <w:t>0-30%, а все остальное - на так называемые подростковые кризы.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А.Е. Личко [9], суицидальное поведение является одной из распространенных форм нарушений при психопатиях и при непсихотических реактивных состояниях на фоне акцентуаций характера в по</w:t>
      </w:r>
      <w:r>
        <w:rPr>
          <w:sz w:val="28"/>
          <w:szCs w:val="28"/>
        </w:rPr>
        <w:t>дростковом возрасте. Среди 300 обследованных им подростков мужского пола суицидальное поведение было отмечено у 34%. Из них демонстративное поведение было констатировано у 20%, аффективные попытки - у 11%, истинные, заранее обдуманные покушения - лишь у 3%</w:t>
      </w:r>
      <w:r>
        <w:rPr>
          <w:sz w:val="28"/>
          <w:szCs w:val="28"/>
        </w:rPr>
        <w:t xml:space="preserve"> 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У.Отто среди подростков, совершавших суицидные попытки, преобладали истероиды (36%) и инфантильные эмоционально-лабильные субъекты (33%), еще у 13% отмечены астенические черты. Шизоиды и циклоиды встречались крайне редко.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демонстративном с</w:t>
      </w:r>
      <w:r>
        <w:rPr>
          <w:sz w:val="28"/>
          <w:szCs w:val="28"/>
        </w:rPr>
        <w:t>уицидальном поведении 50% оказались представителями истероидного, истероидно-неустойчивого, гипертимно-истероидного типов, в 32% - эпилептоидного и эпилептоидно-истероидного типов и лишь в 18% - были представители всех других типов, причем шизоидных, цикло</w:t>
      </w:r>
      <w:r>
        <w:rPr>
          <w:sz w:val="28"/>
          <w:szCs w:val="28"/>
        </w:rPr>
        <w:t>идных и сенситивных подростков не было вовсе. При аффективном суицидальном поведении 1-е место заняли лабильный и лабильно-истероидный типы (37%), на 2-м месте были другие варианты истероидного типа (23%), по 18% пришлось на сенситивный и конформно-неустой</w:t>
      </w:r>
      <w:r>
        <w:rPr>
          <w:sz w:val="28"/>
          <w:szCs w:val="28"/>
        </w:rPr>
        <w:t>чивый типы и лишь 4% - на эпилептоидный. Истинные покушения в большинстве случаев совершались представителями сенситивного (63%) и циклоидного (25%) типов. Обращает внимание чрезвычайно низкая суицидальная активность шизоидов в подростковом возрасте.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</w:t>
      </w:r>
      <w:r>
        <w:rPr>
          <w:sz w:val="28"/>
          <w:szCs w:val="28"/>
        </w:rPr>
        <w:t xml:space="preserve">уицидальных поступках у подростка особое значение приобретает фактор «внушающего влияния самоубийцы в качестве примера». В качестве примера могут выступать суицидальные поступки как «ближнего круга» - родителей, братьев или сестер, друзей или соседей, так </w:t>
      </w:r>
      <w:r>
        <w:rPr>
          <w:sz w:val="28"/>
          <w:szCs w:val="28"/>
        </w:rPr>
        <w:t xml:space="preserve">и не совсем корректное освещение в средствах массовой информации темы суицида. Очень опасными и часто ведущими к суицидальному действию у подростков являются повторяющиеся угрозы родителей совершить самоубийство, особенно в связи с разводом. Часто в таких </w:t>
      </w:r>
      <w:r>
        <w:rPr>
          <w:sz w:val="28"/>
          <w:szCs w:val="28"/>
        </w:rPr>
        <w:t>случаях дети реализуют намерения родителей. Особенное влияние на молодежь может иметь смерть «кумиров»: знаменитостей, музыкантов, моделей.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Разные публикации в газетах, теле- и радиопередачи о самоубийствах могут, как выяснилось, также подтолкнуть к попытк</w:t>
      </w:r>
      <w:r>
        <w:rPr>
          <w:sz w:val="28"/>
          <w:szCs w:val="28"/>
        </w:rPr>
        <w:t>ам самоубийств среди особо чувствительных подростков. В 80-е годы 2 американских детских психиатра описали действие серии телевизионных программ о самоубийствах подростков, которые были показаны с педагогической целью. В течение 2 недель после каждой такой</w:t>
      </w:r>
      <w:r>
        <w:rPr>
          <w:sz w:val="28"/>
          <w:szCs w:val="28"/>
        </w:rPr>
        <w:t xml:space="preserve"> программы количество самоубийств в этой возрастной группе значительно увеличилось. Сейчас информацию (например, описание различных способов самоубийства) можно получить по Интернету, что также может повысить риск подражания. Считается, что подросток, сове</w:t>
      </w:r>
      <w:r>
        <w:rPr>
          <w:sz w:val="28"/>
          <w:szCs w:val="28"/>
        </w:rPr>
        <w:t>ршивший самоубийство, «вдохновляет» других людей, которые находятся в трудном положении, к таким же действиям. Увеличение случаев самоубийств может наблюдаться в школьной среде или других группах, где подростки хорошо знают друг друга. Те, кто был ближе вс</w:t>
      </w:r>
      <w:r>
        <w:rPr>
          <w:sz w:val="28"/>
          <w:szCs w:val="28"/>
        </w:rPr>
        <w:t>его к умершему, переживают очень сильный шок. У них развивается депрессия или посттравматическое стрессовое расстройство.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подросткового возраста характерны кластерные суициды в виде эпидемии самоубийств, совершенных сходным способом в короткий период в</w:t>
      </w:r>
      <w:r>
        <w:rPr>
          <w:sz w:val="28"/>
          <w:szCs w:val="28"/>
        </w:rPr>
        <w:t>ремени. Впечатлительные, склонные к подражанию подростки являются наиболее частыми жертвами информационных программ, документальных или художественных фильмов и публикаций в прессе, в которых освещаются случаи самоубийств. В суицидологии этот феномен извес</w:t>
      </w:r>
      <w:r>
        <w:rPr>
          <w:sz w:val="28"/>
          <w:szCs w:val="28"/>
        </w:rPr>
        <w:t>тен как «синдром Вертера». Более двух столетий тому назад гениальный немецкий писатель И. Гете написал роман «Страдания юного Вертера». Главный герой романа Вертер застрелился из-за неразделенной любви. Книга имела огромное влияние на читателей и вызвала в</w:t>
      </w:r>
      <w:r>
        <w:rPr>
          <w:sz w:val="28"/>
          <w:szCs w:val="28"/>
        </w:rPr>
        <w:t>олну самоубийств по всей Европе. Подражая Вертеру, молодые люди стрелялись перед портретами возлюбленных. Всплеск самоубийств был столь велик, что в некоторых странах роман был запрещен. Эффект подражания и индуцирующее влияние резонансных самоубийств, отр</w:t>
      </w:r>
      <w:r>
        <w:rPr>
          <w:sz w:val="28"/>
          <w:szCs w:val="28"/>
        </w:rPr>
        <w:t>аженных в масс-медиа, хорошо известен и в наши дни [12].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большой проблемой стали публикации в средствах массовой информации, в которых суициды и суицидальное поведение являются своеобразной «изюминкой», «изысканной» или «благородной» смер</w:t>
      </w:r>
      <w:r>
        <w:rPr>
          <w:sz w:val="28"/>
          <w:szCs w:val="28"/>
        </w:rPr>
        <w:t>тью «мужественного человека». Подробно описывается, как можно «красиво уйти из жизни». Далеко не каждый подросток, имеющий суицидальное поведение, осуществит свои намерения. Но подросткам с уже существующей суицидальной настроенностью, а также со свойствен</w:t>
      </w:r>
      <w:r>
        <w:rPr>
          <w:sz w:val="28"/>
          <w:szCs w:val="28"/>
        </w:rPr>
        <w:t>ной им впечатлительностью подобная информация может «помочь» принять роковое решение. Кроме того, такая информация направлена на поощрение суицидального поведения как на способ решения проблем. Широкая и доступная информация о суицидах даже в форме их осуж</w:t>
      </w:r>
      <w:r>
        <w:rPr>
          <w:sz w:val="28"/>
          <w:szCs w:val="28"/>
        </w:rPr>
        <w:t>дения может спровоцировать суицидальное поведение у подростков, ранее не задумывавшихся об этом. Учитывая и без того возрастающую актуальность подростковых суицидов, это не может не вызывать тревоги, и, видимо, требуются ограничительные меры на подобную ин</w:t>
      </w:r>
      <w:r>
        <w:rPr>
          <w:sz w:val="28"/>
          <w:szCs w:val="28"/>
        </w:rPr>
        <w:t>формацию.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постсуицидального периода является то, что основная группа суицидентов-подростков выпадает из поля зрения психолого-психиатрической службы в этот период [4]. Подростки, совершившие суицид, госпитализируются в отделения соматиче</w:t>
      </w:r>
      <w:r>
        <w:rPr>
          <w:sz w:val="28"/>
          <w:szCs w:val="28"/>
        </w:rPr>
        <w:t xml:space="preserve">ского профиля, где им оказывается неотложная помощь и в лучшем случае предлагается обратиться к психиатру после выписки. Но родители суицидентов намеренно скрывают факт суицида, опасаясь так называемых «социальных последствий» обращения к психиатру. Таким </w:t>
      </w:r>
      <w:r>
        <w:rPr>
          <w:sz w:val="28"/>
          <w:szCs w:val="28"/>
        </w:rPr>
        <w:t>образом, подростки остаются с нерешенными проблемами и без квалифицированной помощи.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Выходом из этой ситуации является использование в работе с данным контингентом подростков многопрофильной бригады, включающей в себя клинического психолога, врача-психиатр</w:t>
      </w:r>
      <w:r>
        <w:rPr>
          <w:sz w:val="28"/>
          <w:szCs w:val="28"/>
        </w:rPr>
        <w:t>а, психотерапевта и социального работника. На раннем этапе постсуицидального периода происходит взаимодействие клинического психолога непосредственно с суицидентом и его родителями. Происходит дифференциальная диагностика причин суицида, определение дальне</w:t>
      </w:r>
      <w:r>
        <w:rPr>
          <w:sz w:val="28"/>
          <w:szCs w:val="28"/>
        </w:rPr>
        <w:t>йшей тактики работы многопрофильной бригады. Если первичное психологическое обследование выявило, что причиной суицида явилась непатологическая ситуационная реакция, обусловленная неблагоприятными внутрисемейными отношениями или межперсональными конфликтам</w:t>
      </w:r>
      <w:r>
        <w:rPr>
          <w:sz w:val="28"/>
          <w:szCs w:val="28"/>
        </w:rPr>
        <w:t>и, то работа строится следующим образом: психологом назначаются сессия индивидуальной психокоррекции или, при необходимости, занятия у психотерапевта, в то время как социальный работник консультирует семью суицидента. Если при первичном психологическом обс</w:t>
      </w:r>
      <w:r>
        <w:rPr>
          <w:sz w:val="28"/>
          <w:szCs w:val="28"/>
        </w:rPr>
        <w:t>ледовании обнаружены патопсихологические реакции, задача психолога - убедить подростка, совершившего суицид, и его родителей в целесообразности обращения к психиатру для диагностики расстройства и последующего лечения в условиях специализированного стацион</w:t>
      </w:r>
      <w:r>
        <w:rPr>
          <w:sz w:val="28"/>
          <w:szCs w:val="28"/>
        </w:rPr>
        <w:t>ара или амбулаторно. На постгоспитальном этапе реабилитацией суицидента занимается психотерапевт, а социальный работник консультирует семью.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в особенности при наличии расстройств личности, как правило, негативно относятся к лечению. После соверш</w:t>
      </w:r>
      <w:r>
        <w:rPr>
          <w:sz w:val="28"/>
          <w:szCs w:val="28"/>
        </w:rPr>
        <w:t>ения суицидальной попытки они в подавляющем большинстве случаев остаются неспособными к разрешению своих проблем. Поэтому им крайне важна помощь специалистов и, прежде всего, неотложная терапия с последующей долговременной психотерапевтической коррекцией (</w:t>
      </w:r>
      <w:r>
        <w:rPr>
          <w:sz w:val="28"/>
          <w:szCs w:val="28"/>
        </w:rPr>
        <w:t>особенно семейной), а также (в ряде случаев) назначением психотропных средств. Назначение конкретного лекарственного препарата зависит от анализа суицидальной попытки и наличия актуальной психопатологии.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к совершению подростком суицида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м</w:t>
      </w:r>
      <w:r>
        <w:rPr>
          <w:sz w:val="28"/>
          <w:szCs w:val="28"/>
        </w:rPr>
        <w:t>ногочисленные исследования показывают, что причинами различных видов суицидального поведения, по мнению подростков, могут быть: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проблемы в семье - 72,4%;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несчастная любовь - 50,1%;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употребление алкоголя, наркотиков - 47,8%;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безысходность положения </w:t>
      </w:r>
      <w:r>
        <w:rPr>
          <w:sz w:val="28"/>
          <w:szCs w:val="28"/>
        </w:rPr>
        <w:t>- 32,1%;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проблемы в школе - 28,9%;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стремление дать понять окружающим, что человеку плохо - 11,9%;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стремление повлиять на другого человека, чтобы добиться от него желаемого - 8,8%;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желание заставить человека раскаяться в плохом отношении к другому -</w:t>
      </w:r>
      <w:r>
        <w:rPr>
          <w:sz w:val="28"/>
          <w:szCs w:val="28"/>
        </w:rPr>
        <w:t xml:space="preserve"> 8%.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суицида подростка, чаще всего, является длительная конфликтная ситуация в семье. Лишь 30% самоубийств можно объяснить депрессией или психическим расстройством. Около половины подростков, совершивших попытки самоубийства, выросли в семьях, в к</w:t>
      </w:r>
      <w:r>
        <w:rPr>
          <w:sz w:val="28"/>
          <w:szCs w:val="28"/>
        </w:rPr>
        <w:t>оторых один из родителей либо умер, либо покинул семью.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одним из сильных антисуицидальных факторов, удерживающих молодых в жизни, являются отношения с родителями. Если отношения строятся на доверительной основе, в них проявляется диалогичност</w:t>
      </w:r>
      <w:r>
        <w:rPr>
          <w:sz w:val="28"/>
          <w:szCs w:val="28"/>
        </w:rPr>
        <w:t>ь, если родители относятся к своему ребёнку как к партнёру, то, как правило, в таких случаях формируются внутренние защитные механизмы, предохраняющие юношу от суицидального поведения.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“Школьные причины” суицидального поведения обычно связаны с отношениями</w:t>
      </w:r>
      <w:r>
        <w:rPr>
          <w:sz w:val="28"/>
          <w:szCs w:val="28"/>
        </w:rPr>
        <w:t xml:space="preserve"> с учителями и администрацией школы. К сожалению, нередко именно в школе формируются такие важные социальные запросы подростка, как: потребность в положительной оценке значимых для него взрослых; потребность в самоуважении; потребность в общении.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со сверстниками (особенно противоположного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</w:t>
      </w:r>
      <w:r>
        <w:rPr>
          <w:sz w:val="28"/>
          <w:szCs w:val="28"/>
        </w:rPr>
        <w:t xml:space="preserve"> плохих отношений со своими родителями. Бывает, что отношения с другом или подругой становятся столь значимыми и эмоционально необходимыми (по типу “я не могу жить без тебя ”), что любое охлаждение привязанности, а тем более, измена, уход к другому восприн</w:t>
      </w:r>
      <w:r>
        <w:rPr>
          <w:sz w:val="28"/>
          <w:szCs w:val="28"/>
        </w:rPr>
        <w:t>имаются либо как унижение чувства собственного достоинства, либо как невосполнимая утрата, лишающая смысла дальнейшую жизнь.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подростковый возраст характеризуется наличием философичной интоксикации: подросток постоянно рассуждает о смысле жизни и см</w:t>
      </w:r>
      <w:r>
        <w:rPr>
          <w:sz w:val="28"/>
          <w:szCs w:val="28"/>
        </w:rPr>
        <w:t>ерти, высказывает мысли, свидетельствующие о пассивном согласии на смерть.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Подросткам и молодёжи свойственна повышенная внушаемость в силу которой возможны суициды и при наличии ближайшего окружения. Имеют место суицидальные попытки вдвоём-втроём, нередки </w:t>
      </w:r>
      <w:r>
        <w:rPr>
          <w:sz w:val="28"/>
          <w:szCs w:val="28"/>
        </w:rPr>
        <w:t xml:space="preserve">“хвосты” суицидов в школе. Сильные переживания вызывают у детей и подростков самоубийство брата или сестры (сиблинг). Родители настолько поглощены горем, что не замечают других своих детей, которые тоже страдают, и, в целях привлечения внимания родителей, </w:t>
      </w:r>
      <w:r>
        <w:rPr>
          <w:sz w:val="28"/>
          <w:szCs w:val="28"/>
        </w:rPr>
        <w:t>могут повторить суицидальный поступок брата (сестры).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причины для суицидального поведения существуют и в студенческой среде. Многие студенты - это мигранты с присущими им характеристиками: свободой межличностных отношений в любви, свободой поведения</w:t>
      </w:r>
      <w:r>
        <w:rPr>
          <w:sz w:val="28"/>
          <w:szCs w:val="28"/>
        </w:rPr>
        <w:t xml:space="preserve">. Ещё с подросткового возраста они сохраняют тягу к группированию со сверстниками, с которыми проводят всё своё время. Результатом иногда становятся трудности в учении, в усвоении материала; порой возникают конфликты с деканатом и преподавателями. К этому </w:t>
      </w:r>
      <w:r>
        <w:rPr>
          <w:sz w:val="28"/>
          <w:szCs w:val="28"/>
        </w:rPr>
        <w:t>может примешиваться невротическая симптоматика: частые головные боли, бессонница, пониженное настроение. Возможны трудности в коммунальном плане: неустроенность в общежитии, проблемы с жильём и т.п. Все эти факторы могут способствовать появлению суицидальн</w:t>
      </w:r>
      <w:r>
        <w:rPr>
          <w:sz w:val="28"/>
          <w:szCs w:val="28"/>
        </w:rPr>
        <w:t>ых намерений и их реализации. Наиболее суицидоопасными являются ситуации, связанные с возникновением интимно-личностных проблем (отсутствие взаимности, разрыв отношений с другом-подругой, прерывание беременности, венерические болезни).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свидетель</w:t>
      </w:r>
      <w:r>
        <w:rPr>
          <w:sz w:val="28"/>
          <w:szCs w:val="28"/>
        </w:rPr>
        <w:t>ствует, что в привилегированных ВУЗах уровень суицидов больше, чем в обычных учебных заведениях. Так, например, уровень самоубийств в Оксфорде превышает уровень самоубийств в других ВУЗах в 7 раз, а в Кембридже даже в 10 раз. Существует и некий “профессион</w:t>
      </w:r>
      <w:r>
        <w:rPr>
          <w:sz w:val="28"/>
          <w:szCs w:val="28"/>
        </w:rPr>
        <w:t>альный” риск: например, в физико-математических, художественных и музыкальных ВУЗах уровень суицидов выше.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Восприимчивость к психической травме повышают перенесённые ранее нервные потрясения, тяжелые заболевания, акцентуированный характер: повышенная обидч</w:t>
      </w:r>
      <w:r>
        <w:rPr>
          <w:sz w:val="28"/>
          <w:szCs w:val="28"/>
        </w:rPr>
        <w:t>ивость, тревожность, чувствительность, неуверенность, низкая самооценка, слабоволие, нерешительность, склонность к риску.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говорить о различных вариантах суицидов у подростков и молодёжи. Эта классификация может иметь в основании такую категорию, как </w:t>
      </w:r>
      <w:r>
        <w:rPr>
          <w:sz w:val="28"/>
          <w:szCs w:val="28"/>
        </w:rPr>
        <w:t>“личностный смысл”, - она объясняет, какой смысл вкладывает суицидент в своё действие.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основания для принятия решения об уходе из жизни.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 р о т е с т, м е с т ь - когда своими суицидальными действиями молодой человек протестует против сл</w:t>
      </w:r>
      <w:r>
        <w:rPr>
          <w:sz w:val="28"/>
          <w:szCs w:val="28"/>
        </w:rPr>
        <w:t>ожившихся обстоятельств, против принятого решения и т.п. Иногда подросток своим самоубийством как бы наказывает других: “Вы пожалеете, когда я умру”;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 р и з ы в - для того, чтобы изменить невыносимую личностную ситуацию, подросток как бы призывает помощ</w:t>
      </w:r>
      <w:r>
        <w:rPr>
          <w:sz w:val="28"/>
          <w:szCs w:val="28"/>
        </w:rPr>
        <w:t>ь извне: “Заметьте меня, я очень нуждаюсь в вашей помощи”;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 з б е ж а н и е к а р ы - имеется в виду попытка избежать наказания или страдания, при этом существует угроза биологическому или личностному существованию человека. Такой тип суицида совершаетс</w:t>
      </w:r>
      <w:r>
        <w:rPr>
          <w:sz w:val="28"/>
          <w:szCs w:val="28"/>
        </w:rPr>
        <w:t>я в том случае, если подросток предполагает ухудшение ситуации: “Дальше будет ещё хуже” или невыносимость переживаний: “Мне не вынести этого позора”;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а м о н а к а з а н и е - суицидальным действием подросток наказывает себя за совершённый ранее поступ</w:t>
      </w:r>
      <w:r>
        <w:rPr>
          <w:sz w:val="28"/>
          <w:szCs w:val="28"/>
        </w:rPr>
        <w:t>ок или проступок: “Никогда не прощу себе...”. В данном типе суицида имеет место своеобразное расщепление личности на “судью” и “подсудимого” - в таком случае от “судьи” исходит наказание и уничтожение в себе врага, а от “подсудимого” - “искупление вины”;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 т к а з о т с е б я - человек отказывается от существования, поскольку жизнь потеряла для него интерес и смысл. Данный тип суицида наиболее сложен в психокоррекционной работе.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типы суицида позволяют определить особенности постсуицидального пе</w:t>
      </w:r>
      <w:r>
        <w:rPr>
          <w:sz w:val="28"/>
          <w:szCs w:val="28"/>
        </w:rPr>
        <w:t>риода, а также специфику психокоррекционной работы с суицидентом.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проявления суицидального поведения могут быть внутренними и внешними. К внутренним формам можно отнести антивитальные представления (размышления об отсутствии ценностей жизни), пассивн</w:t>
      </w:r>
      <w:r>
        <w:rPr>
          <w:sz w:val="28"/>
          <w:szCs w:val="28"/>
        </w:rPr>
        <w:t>ые суицидальные мысли, суицидальные замыслы, суицидальные намерения. Внешними формами принято считать суицидальные высказывания, суицидальные попытки, завершённый суицид.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суицидальное поведение, как бы быстро оно не развивалось, всегда име</w:t>
      </w:r>
      <w:r>
        <w:rPr>
          <w:sz w:val="28"/>
          <w:szCs w:val="28"/>
        </w:rPr>
        <w:t>ет определённую фазность. Самоубийству предшествует пресуицид, включающий две фазы: предиспозиционную и собственно суицидальную. Предиспозиционная фаза характеризуется исключительно высокой активностью человека (период поиска «точки опоры»), но эта активно</w:t>
      </w:r>
      <w:r>
        <w:rPr>
          <w:sz w:val="28"/>
          <w:szCs w:val="28"/>
        </w:rPr>
        <w:t>сть не сопровождается суицидальными исполнительными действиями. По мере того, как исчерпываются варианты улучшения ситуации, крепнет мысль о её неразрешимости. Суицидент остро ощущает невыносимость существования и предположительно констатирует отсутствие ж</w:t>
      </w:r>
      <w:r>
        <w:rPr>
          <w:sz w:val="28"/>
          <w:szCs w:val="28"/>
        </w:rPr>
        <w:t>елания жить, но мысли о самоубийстве блокируются механизмами защиты. Ещё сохраняется возможность оказать помощь человеку, вывести его из тупика.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суицидент не нашёл выхода из кризиса, не получил поддержки, происходит углубление дезадаптации и начина</w:t>
      </w:r>
      <w:r>
        <w:rPr>
          <w:sz w:val="28"/>
          <w:szCs w:val="28"/>
        </w:rPr>
        <w:t>ется собственно суицидальная фаза пресуицида: у человека возникают суицидальные мысли, а позднее и обдумывание способа. На этом этапе, как правило, усилия психолога по предотвращению самоубийства малоэффективны. Здесь уже необходимо вмешательство специалис</w:t>
      </w:r>
      <w:r>
        <w:rPr>
          <w:sz w:val="28"/>
          <w:szCs w:val="28"/>
        </w:rPr>
        <w:t>тов (психиатров и т.п.). Суицидальная фаза пресуицида, начало которой связано с появлением суицидальных замыслов, длится вплоть до покушения на свою жизнь.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суицидальной активности человека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Суицидальная активность человека зависит от целого ряда фак</w:t>
      </w:r>
      <w:r>
        <w:rPr>
          <w:sz w:val="28"/>
          <w:szCs w:val="28"/>
        </w:rPr>
        <w:t>торов.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учет в организации повседневной жизнедеятельности поможет оказаться рядом с подростком в критический момент его жизни и оказать ему необходимую помощь.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Главную роль в возникновении суицидально опасной ситуации играют конфликты.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</w:t>
      </w:r>
      <w:r>
        <w:rPr>
          <w:sz w:val="28"/>
          <w:szCs w:val="28"/>
        </w:rPr>
        <w:t>аненными являются: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.Конфликты, связанные со спецификой жизнедеятельности (учебы, общения) и социального взаимодействия людей: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адаптационные трудности;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неудачи выполнения конкретной задачи;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со сверстниками;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конфликты с</w:t>
      </w:r>
      <w:r>
        <w:rPr>
          <w:sz w:val="28"/>
          <w:szCs w:val="28"/>
        </w:rPr>
        <w:t>о значимыми людьми.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.Лично-семейные конфликты: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неразделенная любовь;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измена любимого человека;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 родителей;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тяжелая болезнь;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близких людей;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несостоятельность.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.Конфликты, обусловленные состоянием здоровья: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психические заболевания;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</w:t>
      </w:r>
      <w:r>
        <w:rPr>
          <w:sz w:val="28"/>
          <w:szCs w:val="28"/>
        </w:rPr>
        <w:t>ческие соматические заболевания;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недостатки.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.Конфликты, связанные с антисоциальным поведением: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уголовной ответственности;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боязнь позора.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.Конфликты, обусловленные материально-бытовыми трудностями.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исследования в области суицидологи</w:t>
      </w:r>
      <w:r>
        <w:rPr>
          <w:sz w:val="28"/>
          <w:szCs w:val="28"/>
        </w:rPr>
        <w:t>и ставят своей целью идентифицировать людей с высоким риском суицида, после чего помочь этим лицам, предупреждая попытку суицида.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причин и условий, при которых люди заканчивали жизнь самоубийством, позволило выявить ряд факторов, сопутствующих это</w:t>
      </w:r>
      <w:r>
        <w:rPr>
          <w:sz w:val="28"/>
          <w:szCs w:val="28"/>
        </w:rPr>
        <w:t>му чрезвычайному происшествию.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семейного воспитания: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отца в раннем детстве;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матриархальный стиль отношений в семье;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семье, где есть алкоголики, психические больные;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отверженность и социальная изоляция;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>в семье, где были случаи самоубийства и т. д.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стиль жизни и деятельности: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акцентуация характера;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алкоголя и наркотиков;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совершения суицидальных попыток в прошлом;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уголовно наказуемого поступка.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взаимоотношения с окружающ</w:t>
      </w:r>
      <w:r>
        <w:rPr>
          <w:sz w:val="28"/>
          <w:szCs w:val="28"/>
        </w:rPr>
        <w:t>ими людьми: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 от социального окружения, потеря социального статуса;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разрыв высоко значимых любовных отношений;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затрудненная адаптация к деятельности, учебе и др.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недостатки физического развития (заикание, картавость, ожирение и др.);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длительные </w:t>
      </w:r>
      <w:r>
        <w:rPr>
          <w:sz w:val="28"/>
          <w:szCs w:val="28"/>
        </w:rPr>
        <w:t>соматические заболевания.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 учет перечисленных факторов риска крайне необходимы, так как они позволяют выявить лиц с повышенным риском суицида.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психические состояния, обуславливающие самоубийства.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 основные психические состояни</w:t>
      </w:r>
      <w:r>
        <w:rPr>
          <w:sz w:val="28"/>
          <w:szCs w:val="28"/>
        </w:rPr>
        <w:t>я, обуславливающие самоубийства.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Состояния, приводящие к мысли о самоубийстве: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Низкая сопротивляемость стрессу и чувство разочарования и безысходности (недостаточное принятие реальности).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Ощущение неспособности изменить положение вещей (нет надежды на </w:t>
      </w:r>
      <w:r>
        <w:rPr>
          <w:sz w:val="28"/>
          <w:szCs w:val="28"/>
        </w:rPr>
        <w:t>позитивные перемены в будущем).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навыков конструктивного решения проблемы, «образ тупика».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скрытый гнев: гнев скрывается, выдавая за другие чувства, он направлен внутрь себя, похоронен, но наличие его можно заметить;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Положение дел не улучша</w:t>
      </w:r>
      <w:r>
        <w:rPr>
          <w:sz w:val="28"/>
          <w:szCs w:val="28"/>
        </w:rPr>
        <w:t>ется, никто не может помочь, нет никакой надежды.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Убежденность в том, что только самоубийство решит все проблемы.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Суицидоопасным, по исследованиям Д.С. Исаева и К.В. Шерстнева (прожективный тест фрустрационной толерантности Розенцвейга), можно считать эг</w:t>
      </w:r>
      <w:r>
        <w:rPr>
          <w:sz w:val="28"/>
          <w:szCs w:val="28"/>
        </w:rPr>
        <w:t>о-защитный и потребностно-настойчивый типы реагирования, причем с преобладанием эк-страпунитивного направления (в манипулятивных суицидах), а также низкий уровень коэффициента групповой конформности (ОСК). Для психокоррекционной и профилактической работы н</w:t>
      </w:r>
      <w:r>
        <w:rPr>
          <w:sz w:val="28"/>
          <w:szCs w:val="28"/>
        </w:rPr>
        <w:t>еобходимо знать не только уровень самооценки, но и уровень притязаний. Чем больше разрыв между ними, тем больше вероятность невротизации личности и возрастает риск социальной дезадаптации.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аспекты человеческой жизни увеличивают вероятность поп</w:t>
      </w:r>
      <w:r>
        <w:rPr>
          <w:sz w:val="28"/>
          <w:szCs w:val="28"/>
        </w:rPr>
        <w:t>ыток суицида. Изучение показало, что наиболее важный фактор суицида - ощущение человеком безнадежности. Лица с ощущением безнадежности могут рассматривать суицид как единственный способ решения своих проблем. Люди с душевными болезнями, расстройствами личн</w:t>
      </w:r>
      <w:r>
        <w:rPr>
          <w:sz w:val="28"/>
          <w:szCs w:val="28"/>
        </w:rPr>
        <w:t>ости, а также лица, злоупотребляющие психоактивными веществами, имеют высокий риск суицида. В действительности люди, страдающие недиагностированными психическими болезнями, совершают около 90% всех суицидов. Соматические болезни также увеличивают риск суиц</w:t>
      </w:r>
      <w:r>
        <w:rPr>
          <w:sz w:val="28"/>
          <w:szCs w:val="28"/>
        </w:rPr>
        <w:t>ида, особенно когда они сопутствуют депрессии. Около 1/3 взрослых, совершивших суицид, страдали от соматических болезней к моменту своей смерти.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фактор риска суицида заключается в наличии предыдущих суицидальных попыток, а также в наличии случаев су</w:t>
      </w:r>
      <w:r>
        <w:rPr>
          <w:sz w:val="28"/>
          <w:szCs w:val="28"/>
        </w:rPr>
        <w:t>ицида среди родственников. Важную роль играет социальная изоляция индивида. Люди, живущие одиноко или имеющие мало близких друзей, не получают эмоциональной поддержки, которая предупредила бы появление чувства безнадежности и иррациональных мыслей в трудны</w:t>
      </w:r>
      <w:r>
        <w:rPr>
          <w:sz w:val="28"/>
          <w:szCs w:val="28"/>
        </w:rPr>
        <w:t>й период их жизни.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иметь ввиду, что суицидальное поведение, как правило, сопровождается глубокой депрессией. Важно уметь видеть ее признаки. Для депрессии обычно характерны: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снижение внимания или способности к ясному мышлению;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потеря интерес</w:t>
      </w:r>
      <w:r>
        <w:rPr>
          <w:sz w:val="28"/>
          <w:szCs w:val="28"/>
        </w:rPr>
        <w:t>а или чувства удовлетворения в ситуациях, обычно вызывающих положительные эмоции;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вялость, хроническая усталость, замедленные движения и речь;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снижение эффективности или продуктивности в учебе, работе, быту;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чувство неполноценности, бесполезности, по</w:t>
      </w:r>
      <w:r>
        <w:rPr>
          <w:sz w:val="28"/>
          <w:szCs w:val="28"/>
        </w:rPr>
        <w:t>теря самоуважения;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изменение привычного режима сна, бессонница или повышенная сонливость;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пессимистическое отношение к будущему, негативное восприятие прошлого;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неспособность к адекватной реакции на похвалы или награды;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чувство горькой печали, пере</w:t>
      </w:r>
      <w:r>
        <w:rPr>
          <w:sz w:val="28"/>
          <w:szCs w:val="28"/>
        </w:rPr>
        <w:t>ходящего в плач;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изменение аппетита с последующим увеличением или потерей веса;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повторяющиеся мысли о смерти или самоубийстве;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снижение полового влечения.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профилактики суицида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системный характер детерминации суицидального</w:t>
      </w:r>
      <w:r>
        <w:rPr>
          <w:sz w:val="28"/>
          <w:szCs w:val="28"/>
        </w:rPr>
        <w:t xml:space="preserve"> поведения, профилактическую работу целесообразно проводить комплексно, включая мероприятия общего и специального плана.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содержанием общего направления профилактической деятельности должно стать ослабление или устранение социальных, социально-псих</w:t>
      </w:r>
      <w:r>
        <w:rPr>
          <w:sz w:val="28"/>
          <w:szCs w:val="28"/>
        </w:rPr>
        <w:t>ологических предпосылок, провоцирующих формирование суицидального поведения.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профилактика суицидальных происшествий включает прогнозирование суицидальности, своевременное оказание адекватной помощи человеку, оказавшемуся в состоянии кризиса.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офилактическая беседа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в преодолении кризисного состояния человека является индивидуальная профилактическая беседа с суицидентом. Специфика ее состоит в следующем: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нельзя приглашать на беседу через третьих лиц (лучше сначала встрети</w:t>
      </w:r>
      <w:r>
        <w:rPr>
          <w:sz w:val="28"/>
          <w:szCs w:val="28"/>
        </w:rPr>
        <w:t>ться как бы невзначай, обратиться с какой-нибудь несложной просьбой или поручением, чтобы был повод для встречи).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места беседы главное, чтобы не было посторонних лиц (никто не должен прерывать разговора, сколько бы он не продолжался).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беседы целесообразно не вести никаких записей, не посматривать на часы и тем более не выполнять какие-либо “попутные” дела. Надо всем своим видом показать суициденту, что важнее этой беседы для вас сейчас ничего нет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ещё живёт рядом с вами и в</w:t>
      </w:r>
      <w:r>
        <w:rPr>
          <w:sz w:val="28"/>
          <w:szCs w:val="28"/>
        </w:rPr>
        <w:t>ы чувствуете, что он решил привести трагический замысел в исполнение, - будьте скупы на слова и щедры на доброту. Нужно полностью включиться во внутренний мир его переживаний. Категорически запрещается говорить фразы типа “Мне было и хуже, и ничего, не уме</w:t>
      </w:r>
      <w:r>
        <w:rPr>
          <w:sz w:val="28"/>
          <w:szCs w:val="28"/>
        </w:rPr>
        <w:t>р”, “Возьми же, наконец, себя в руки”, “Ты - тряпка, а не мужчина”, “Всё наладится само собой”. Самоубийц это только выводит из себя.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соблюдать следующие правила: будьте уверены, что вы в состоянии помочь; набирайтесь опыта от тех, кто уже был в тако</w:t>
      </w:r>
      <w:r>
        <w:rPr>
          <w:sz w:val="28"/>
          <w:szCs w:val="28"/>
        </w:rPr>
        <w:t>й ситуации; будьте терпеливы; не старайтесь шокировать или провоцировать человека, говоря: “Пойди и сделай это”; не анализируйте его поведенческие мотивы, говоря: “Вы так чувствуете себя, потому что...”; не спорьте и не старайтесь образумить человека, гово</w:t>
      </w:r>
      <w:r>
        <w:rPr>
          <w:sz w:val="28"/>
          <w:szCs w:val="28"/>
        </w:rPr>
        <w:t>ря: “Вы не можете себя убить, потому что...”; делайте все от вас зависящее, но не берите на себя персональную ответственность за чужую жизнь.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психолога или педагога существуют подозрения о наличии суицидальных намерений у подростка, то беседа с ним </w:t>
      </w:r>
      <w:r>
        <w:rPr>
          <w:sz w:val="28"/>
          <w:szCs w:val="28"/>
        </w:rPr>
        <w:t xml:space="preserve">может строиться следующим образом: “Как твои дела? Как ты себя чувствуешь? Ты выглядишь, словно в воду опущенный, что происходит? Что ты собираешься делать? В случае открытого суицидального высказывания следует серьёзно обсудить эту проблему с подростком: </w:t>
      </w:r>
      <w:r>
        <w:rPr>
          <w:sz w:val="28"/>
          <w:szCs w:val="28"/>
        </w:rPr>
        <w:t>Ты надумал покончить с собой? Как бы ты это сделал? А если ты причинишь себе боль? Представь некую шкалу, где хорошее самочувствие отмечено нулём, а желание совершить самоубийство, десятью баллами, то сколькими бы баллами ты оценил своё нынешнее состояние?</w:t>
      </w:r>
      <w:r>
        <w:rPr>
          <w:sz w:val="28"/>
          <w:szCs w:val="28"/>
        </w:rPr>
        <w:t xml:space="preserve"> Ты когда-нибудь причинял себе боль раньше? Когда это было? Что произошло в тот период в твоей жизни? На какой отметке шкалы ты был в то время? Если бы я попросил тебя не причинять себе боль, ты смог бы отказаться от своих намерений? Что мешает тебе дать о</w:t>
      </w:r>
      <w:r>
        <w:rPr>
          <w:sz w:val="28"/>
          <w:szCs w:val="28"/>
        </w:rPr>
        <w:t xml:space="preserve">бещание? Что помогло тебе справиться с трудностями в прошлом? Помогло бы тебе это теперь? От кого бы ты хотел получить помощь? Знают ли твои близкие о твоих трудностях сейчас? Если бы ты пообещал не причинять себе боли, ты бы сдержал слово?”. Такая беседа </w:t>
      </w:r>
      <w:r>
        <w:rPr>
          <w:sz w:val="28"/>
          <w:szCs w:val="28"/>
        </w:rPr>
        <w:t>является первичной формой профилактики (превенции) у подростка и необязательно может быть проведена специалистом, а любым человеком, находящимся рядом с подростком, переживающим кризис душевного состояния.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критически относясь к всевозможным реко</w:t>
      </w:r>
      <w:r>
        <w:rPr>
          <w:sz w:val="28"/>
          <w:szCs w:val="28"/>
        </w:rPr>
        <w:t>мендациям и советам и понимая, что абсолютно похожих ситуаций не бывает, мы всё же рискнули выделить два варианта поведения взрослого человека, оказавшегося рядом с подростком.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вдаваться в философские рассуждения и полемику о пользе или вреде са</w:t>
      </w:r>
      <w:r>
        <w:rPr>
          <w:sz w:val="28"/>
          <w:szCs w:val="28"/>
        </w:rPr>
        <w:t>моубийства. Не концентрируйте внимания подростка на каких-либо ценностях, ради которых он должен жить. Не берите на себя роль судьи. Не оставляйте подростка одного. Там, где находится потенциальный суицидент, не должно быть никаких лекарств или оружия.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>
        <w:rPr>
          <w:sz w:val="28"/>
          <w:szCs w:val="28"/>
        </w:rPr>
        <w:t>жде всего, необходимо помнить о серьёзном отношении ко всем угрозам. Собеседник должен почувствовать, что вы не равнодушны к его проблемам. Слушайте с чувством искренности и понимания. Настаивайте на том, что самоубийство - неэффективный способ решения все</w:t>
      </w:r>
      <w:r>
        <w:rPr>
          <w:sz w:val="28"/>
          <w:szCs w:val="28"/>
        </w:rPr>
        <w:t>х проблем. Попытайтесь заключить соглашение о несовершении самоубийства.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пунктом этого соглашения должно быть обещание подростка не причинять себе боли никоим образом. Если вы должны уйти, оставьте подростка на попечение взрослого. Пригласите спец</w:t>
      </w:r>
      <w:r>
        <w:rPr>
          <w:sz w:val="28"/>
          <w:szCs w:val="28"/>
        </w:rPr>
        <w:t>иалиста или проводите подростка к тому, кто сможет вывести подростка из кризисного состояния.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беседа должна включать в себя 4 этапа.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Начальный этап - установление эмоционального контакта с собеседником, взаимоотношений “сопереживающего пар</w:t>
      </w:r>
      <w:r>
        <w:rPr>
          <w:sz w:val="28"/>
          <w:szCs w:val="28"/>
        </w:rPr>
        <w:t>тнерства”. Важно выслушать суицидента терпеливо и сочувственно, без критики, даже если вы с чем-то не согласны (т.е. необходимо дать человеку возможность выговориться). В результате вы будете восприниматься как человек чуткий, заслуживающий доверия.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этап - установление последовательности событий, которые привели к кризису; снятие ощущения безысходности. Имеет смысл применить следующие приемы: “поддержка успехами” и др.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- совместная деятельность по преодолению кризисной ситуации. Здесь исп</w:t>
      </w:r>
      <w:r>
        <w:rPr>
          <w:sz w:val="28"/>
          <w:szCs w:val="28"/>
        </w:rPr>
        <w:t>ользуются: “планирование”, т.е. побуждение суицидента к словесному оформлению планов предстоящих поступков; “держание паузы” - целенаправленное молчание, чтобы дать ему возможность проявить инициативу.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Завершающий этап - окончательное формирование плана де</w:t>
      </w:r>
      <w:r>
        <w:rPr>
          <w:sz w:val="28"/>
          <w:szCs w:val="28"/>
        </w:rPr>
        <w:t>ятельности, активная психологическая поддержка суицидента. Целесообразно использовать следующие приемы; “логическая аргументация”, “рациональное внушение уверенности”.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ходе беседы человек активно высказывал суицидальные мысли, то его необходимо неме</w:t>
      </w:r>
      <w:r>
        <w:rPr>
          <w:sz w:val="28"/>
          <w:szCs w:val="28"/>
        </w:rPr>
        <w:t>дленно направить в ближайшее лечебное учреждение. Если такой возможности нет, суицидента целесообразно во что бы то ни стало убедить в следующем: что тяжелое эмоциональное состояние - явление временное; что его жизнь нужна родным, близким, друзьям и уход е</w:t>
      </w:r>
      <w:r>
        <w:rPr>
          <w:sz w:val="28"/>
          <w:szCs w:val="28"/>
        </w:rPr>
        <w:t>го из жизни станет для них тяжелым ударом; что он, безусловно имеет право распоряжаться своей жизнью, но решение вопроса об уходе из нее, в силу его крайней важности, лучше отложить на некоторое время, спокойно все обдумать и т.д.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жизнестойкости </w:t>
      </w:r>
      <w:r>
        <w:rPr>
          <w:sz w:val="28"/>
          <w:szCs w:val="28"/>
        </w:rPr>
        <w:t>подростка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важность приобретают различные формы психологического обучения, направленные на повышение жизнестойкости подростка, предлагающие ему различные способы управления своим состоянием: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.Формирование здорового жизненного стиля, высокофункциональ</w:t>
      </w:r>
      <w:r>
        <w:rPr>
          <w:sz w:val="28"/>
          <w:szCs w:val="28"/>
        </w:rPr>
        <w:t>ных стратегий поведения и личностных ресурсов.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.Направленное осознание имеющихся личностных ресурсов, способствующих формированию здорового жизненного стиля и высокоэффективного поведения;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- концепции (самооценки, отношения к себе, своим возможностям и н</w:t>
      </w:r>
      <w:r>
        <w:rPr>
          <w:sz w:val="28"/>
          <w:szCs w:val="28"/>
        </w:rPr>
        <w:t>едостаткам);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собственной системы ценностей, целей и установок, способности делать самостоятельный выбор, контролировать свое поведение и жизнь, решать простые и сложные жизненные проблемы, умения оценивать ту или иную ситуацию и свои возможности контролиро</w:t>
      </w:r>
      <w:r>
        <w:rPr>
          <w:sz w:val="28"/>
          <w:szCs w:val="28"/>
        </w:rPr>
        <w:t>вать ее;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 общаться с окружающими, понимать их поведение и перспективы, сопереживать и оказывать психологическую и социальную поддержку;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потребности в получении и оказании поддержки окружающим.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.Развитие личностных ресурсов, способствующих ф</w:t>
      </w:r>
      <w:r>
        <w:rPr>
          <w:sz w:val="28"/>
          <w:szCs w:val="28"/>
        </w:rPr>
        <w:t>ормированию здорового жизненного стиля и высокоэффективного поведения: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самопринятия, позитивного отношения к себе, критической самооценки и позитивного отношения к возможностям своего развития, возможностям совершать ошибки, но и исправлять их</w:t>
      </w:r>
      <w:r>
        <w:rPr>
          <w:sz w:val="28"/>
          <w:szCs w:val="28"/>
        </w:rPr>
        <w:t>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умения адекватно оценивать проблемные ситуации и разрешать жизненные проблемы, управлять собой и изменять себя;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ставить перед собой краткосрочные и перспективные цели и достигать их;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контролировать сво</w:t>
      </w:r>
      <w:r>
        <w:rPr>
          <w:sz w:val="28"/>
          <w:szCs w:val="28"/>
        </w:rPr>
        <w:t>е поведение и изменять свою жизнь;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осознавать, что со мной происходит и почему, в результате анализа собственного состояния;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сопереживать окружающим и понимать их, понимать мотивы и перспективы их поведения (формиров</w:t>
      </w:r>
      <w:r>
        <w:rPr>
          <w:sz w:val="28"/>
          <w:szCs w:val="28"/>
        </w:rPr>
        <w:t>ание навыков эмпатии, аффилиации, слушания, диалога, разрешения конфликтных ситуаций, выражения чувств, принятия решений);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умения принимать и оказывать психологическую и социальную поддержку окружающим.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высокоэффективных стратегий и</w:t>
      </w:r>
      <w:r>
        <w:rPr>
          <w:sz w:val="28"/>
          <w:szCs w:val="28"/>
        </w:rPr>
        <w:t xml:space="preserve"> навыков поведения: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навыков принятия решения и преодоления жизненных проблем;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навыков восприятия, использования и оказания психологической и социальной поддержки;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навыков оценки социальной ситуации и принятия ответственности за собственное поведение в ней;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навыков отстаивания своих границ и защиты своего персонального пространства;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навыков защиты своего Я, самоподдержки и взаимоподдержки;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навыков бесконфликтного и эффективного общения.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  <w:r>
        <w:rPr>
          <w:sz w:val="28"/>
          <w:szCs w:val="28"/>
        </w:rPr>
        <w:t>Глава 2. Эмпирическое исследование проблемы суицидального поведения по</w:t>
      </w:r>
      <w:r>
        <w:rPr>
          <w:sz w:val="28"/>
          <w:szCs w:val="28"/>
        </w:rPr>
        <w:t>дростков</w:t>
      </w:r>
    </w:p>
    <w:p w:rsidR="00000000" w:rsidRDefault="00CC2F6A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Процедура и методы исследования</w:t>
      </w:r>
    </w:p>
    <w:p w:rsidR="00000000" w:rsidRDefault="00CC2F6A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суицид подросток самоубийство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опросе участвовало 2 юношей и 4 девушек в возрасте от 18 до 19 лет, студенты института. Опрос проводился в течение трех дней, с 20 по 23 мая 2013 года. Испытуемым были предложены </w:t>
      </w:r>
      <w:r>
        <w:rPr>
          <w:sz w:val="28"/>
          <w:szCs w:val="28"/>
        </w:rPr>
        <w:t>29 вопросов и бланки для ответов, где они должны были обозначить свою позицию согласием или несогласием.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метода исследования мы использовали опросник суицидального риска (модификация Т. Н. Разуваевой). Цель данного опросника заключается в экспре</w:t>
      </w:r>
      <w:r>
        <w:rPr>
          <w:sz w:val="28"/>
          <w:szCs w:val="28"/>
        </w:rPr>
        <w:t>ссдиагностике суицидального риска; выявлении уровня сформированности суицидальных намерений с целью предупреждения серьезных попыток самоубийства. Данная методика содержит 29 вопросов, относительно которых испытуемый должен обозначить свою позицию согласие</w:t>
      </w:r>
      <w:r>
        <w:rPr>
          <w:sz w:val="28"/>
          <w:szCs w:val="28"/>
        </w:rPr>
        <w:t>м или несогласием.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Анализ и интерпретация результатов изучения суицидального поведения подростков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содержит 9 субшкальных диагностических концептов, по каждому из которых подсчитывается сумма положительных ответов. Выраженным фактором суицида</w:t>
      </w:r>
      <w:r>
        <w:rPr>
          <w:sz w:val="28"/>
          <w:szCs w:val="28"/>
        </w:rPr>
        <w:t xml:space="preserve">льного намерения являются конечные результаты теста, которые приближенно равны от </w:t>
      </w:r>
      <w:r>
        <w:rPr>
          <w:sz w:val="28"/>
          <w:szCs w:val="28"/>
        </w:rPr>
        <w:t>≥</w:t>
      </w:r>
      <w:r>
        <w:rPr>
          <w:sz w:val="28"/>
          <w:szCs w:val="28"/>
        </w:rPr>
        <w:t>4 до 7 баллов.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анализа результатов теста, проведенных на подростках, мы получили следующие данные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936"/>
        <w:gridCol w:w="1047"/>
        <w:gridCol w:w="1032"/>
        <w:gridCol w:w="1030"/>
        <w:gridCol w:w="1032"/>
        <w:gridCol w:w="10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Субшкальный концепт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Демонстративность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Аффектовность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Уникальность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Несостоятельность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Соц-й пессимизм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Слом культ-х барьеров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Максимализм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 перспектива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Антисуицидальный фактор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</w:tbl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Глядя на полученную нами таблицу мы можем сказать, что: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.Двум человекам свойственна аффективность. Данная субшкала характеризуется следующим образом: Доминирование эмоций над интеллектуальн</w:t>
      </w:r>
      <w:r>
        <w:rPr>
          <w:sz w:val="28"/>
          <w:szCs w:val="28"/>
        </w:rPr>
        <w:t>ым контролем в оценке ситуации. Готовность реагировать на психотравмирующую ситуацию непосредственно эмоционально. В крайнем варианте - аффективная блокада интеллекта.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.Двум человекам свойственна несостоятельность. Данная субшкала характеризуется следующим</w:t>
      </w:r>
      <w:r>
        <w:rPr>
          <w:sz w:val="28"/>
          <w:szCs w:val="28"/>
        </w:rPr>
        <w:t xml:space="preserve"> образом: Отрицательная концепция собственной личности. Представление о своей несостоятельности, некомпетентности, ненужности, "выключенности" из мира. Данная субшкала может быть связана с представлениями о физической, интеллектуальной, моральной и прочей </w:t>
      </w:r>
      <w:r>
        <w:rPr>
          <w:sz w:val="28"/>
          <w:szCs w:val="28"/>
        </w:rPr>
        <w:t>несостоятельностью. Несостоятельность выражает интрапунитивный радикал. Формула внешнего монолога - "Я плох".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.Четырем подросткам свойствен социальный пессимизм. Данная субшкала характеризуется следующим образом: Отрицательная концепция окружающего мира. В</w:t>
      </w:r>
      <w:r>
        <w:rPr>
          <w:sz w:val="28"/>
          <w:szCs w:val="28"/>
        </w:rPr>
        <w:t>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экстрапунитивным стилем каузальной атрибуции. В отсутствие Я наблюдается экстр</w:t>
      </w:r>
      <w:r>
        <w:rPr>
          <w:sz w:val="28"/>
          <w:szCs w:val="28"/>
        </w:rPr>
        <w:t>апунитивность по формуле внутреннего монолога "Вы все недостойны меня".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.Трем подросткам свойствен антисуицидальный фактор. Данная субшкала характеризуется следующим образом: Это глубокое понимание чувства ответственности за близких, чувство долга. Это пре</w:t>
      </w:r>
      <w:r>
        <w:rPr>
          <w:sz w:val="28"/>
          <w:szCs w:val="28"/>
        </w:rPr>
        <w:t>дставление о греховности самоубийства, антиэстетичности его, боязнь боли и физических страданий. В определенном смысле это показатель наличного уровня предпосылок для психокоррекционной работы.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Благодаря проведенному исследованию мы получили интерес</w:t>
      </w:r>
      <w:r>
        <w:rPr>
          <w:sz w:val="28"/>
          <w:szCs w:val="28"/>
        </w:rPr>
        <w:t xml:space="preserve">ные результаты, которые помогают нам понять, склонен ли данный подросток к суицидальному поведению, или нет. В некоторых ситуациях у данных подростков эмоции доминируют над интеллектуальным контролем, что в принципе, характерно для большинства современных </w:t>
      </w:r>
      <w:r>
        <w:rPr>
          <w:sz w:val="28"/>
          <w:szCs w:val="28"/>
        </w:rPr>
        <w:t>подростков. Также прослеживается несостоятельность, недовольство собой, негативное, даже враждебное отношение к окружающему их миру. Это, по сути, тоже не новшество в поведении подростка, т.к. практически все подростки переживают такой период, когда они че</w:t>
      </w:r>
      <w:r>
        <w:rPr>
          <w:sz w:val="28"/>
          <w:szCs w:val="28"/>
        </w:rPr>
        <w:t>м-то недовольны в своей жизни и хотят что-то поменять, изменить, стать лучше. Также половине испытуемых свойственно глубокое чувство ответственности за близких, чувство долга, что, в свою очередь, может притупить суицидальное намерение у подростков.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  <w:r>
        <w:rPr>
          <w:sz w:val="28"/>
          <w:szCs w:val="28"/>
        </w:rPr>
        <w:t>Закл</w:t>
      </w:r>
      <w:r>
        <w:rPr>
          <w:sz w:val="28"/>
          <w:szCs w:val="28"/>
        </w:rPr>
        <w:t>ючение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рассмотрев проблему суицидов, можно прийти к выводу, что это явление является крайней формой отклоняющегося поведения личности, ее социально-психологической адаптации. Суицидальное намерение у подростков исходит от их несостоятельности в жизн</w:t>
      </w:r>
      <w:r>
        <w:rPr>
          <w:sz w:val="28"/>
          <w:szCs w:val="28"/>
        </w:rPr>
        <w:t>и, от недовольства собой и окружающим миром. Самоубийства вытекают из конфликта либо внутри личности, либо личности и окружающей среды, когда индивид не может разрешить такой конфликт иным, более позитивным путем. И все же очевидно, что самоубийство - явле</w:t>
      </w:r>
      <w:r>
        <w:rPr>
          <w:sz w:val="28"/>
          <w:szCs w:val="28"/>
        </w:rPr>
        <w:t>ние негативное и необходимо разрабатывать способы борьбы с ним или хотя бы искать возможности снизить его уровень. Лучше всего было бы суметь обеспечить лицу помощь в разрешении конфликта на пресуицидальной стадии, не доводя дело до самоубийства.</w:t>
      </w:r>
    </w:p>
    <w:p w:rsidR="00000000" w:rsidRDefault="00CC2F6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C2F6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литературы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Амбрумова А.Г., Тихоненко В.А. Суицид как феномен социально-психологической дезадаптации личности. Актуальные проблемы суицидологии. М., 1978; с. 6-28.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Аптер А. Самоубийства и суицидальные попытки у молодежи.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кн.: Напрасная смерть: причин</w:t>
      </w:r>
      <w:r>
        <w:rPr>
          <w:sz w:val="28"/>
          <w:szCs w:val="28"/>
        </w:rPr>
        <w:t>ы и профилактика самоубийств. М.: Смысл, 2005; с. 192-208.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Борисов С.Б. Символы смерти в русской ментальности. Журн. социолог. исследования. 1995; 2: 58-63.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Власовских Р.В., Хальфин Р.А. Опыт применения многопрофильного подхода при работе с подростками</w:t>
      </w:r>
      <w:r>
        <w:rPr>
          <w:sz w:val="28"/>
          <w:szCs w:val="28"/>
        </w:rPr>
        <w:t>, совершившими суицидальные действия. Журн. мед. критических состояний. 2005; 5: 26-9.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Вроно Е.М. Предотвращение самоубийства. Руководство для подростков. М., 2001.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Данилова Л.Ю. Суицидальное поведение при эндогенных депрессиях подросткового возраста. </w:t>
      </w:r>
      <w:r>
        <w:rPr>
          <w:sz w:val="28"/>
          <w:szCs w:val="28"/>
        </w:rPr>
        <w:t>Актуальные вопросы психиатрии и наркологии: Тезисы доклада 3-го Съезда невропатологов и психиатров. Таллин, 1989; 2: 58-60.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Жезлова Л.Я. К вопросу о самоубийствах детей и подростков.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кн.: Актуальные проблемы суицидологии. М., 1978; 82: 93-104.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Кондра</w:t>
      </w:r>
      <w:r>
        <w:rPr>
          <w:sz w:val="28"/>
          <w:szCs w:val="28"/>
        </w:rPr>
        <w:t>шенко В.Т. Девиантное поведение у подростков. Минск: АСТ, 2000.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Личко А.Е. Психопатии и акцентуации характера у подростков. Л.: Медицина, 1977.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Нечипоренко В.В. Некоторые аспекты суицидального поведения у акцентуированных личностей в юношеском возрасте</w:t>
      </w:r>
      <w:r>
        <w:rPr>
          <w:sz w:val="28"/>
          <w:szCs w:val="28"/>
        </w:rPr>
        <w:t>. Саморазрушающее поведение у подростков. Сб. науч. трудов. Л., 1991; с. 36-40.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.Попов Ю.В., Бруг А.В. Аддитивное суицидальное поведение подростков. Обозр. психиатрии и мед. психологии. 2005; 1: 24-6.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Юрьева Л.Н. Клиническая суицидология. Днепропетровск:</w:t>
      </w:r>
      <w:r>
        <w:rPr>
          <w:sz w:val="28"/>
          <w:szCs w:val="28"/>
        </w:rPr>
        <w:t xml:space="preserve"> Пороги, 2006.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Фрейд 3. Печаль и меланхолия. Суицидология: прошлое и настоящее. -М., 2001.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Шир Е. Суицидальное поведение у подростков. Журнал невропатологии и психиатрии.,1984. - № 10.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Дюркгейм Э. Самоубийство: Социологический этюд., М., 1994.</w:t>
      </w:r>
    </w:p>
    <w:p w:rsidR="00000000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.Гилин</w:t>
      </w:r>
      <w:r>
        <w:rPr>
          <w:sz w:val="28"/>
          <w:szCs w:val="28"/>
        </w:rPr>
        <w:t>ский Я.И., Юнацкевич Я.И. Социологические и психологиче¬ские основы суицидологии. , СПб., 1999.</w:t>
      </w:r>
    </w:p>
    <w:p w:rsidR="00CC2F6A" w:rsidRDefault="00CC2F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Горская М.В. Диагностика суицидального поведения у подростков // Вестник психосоц. работы., 1994. - № 1., С. 44-52.</w:t>
      </w:r>
    </w:p>
    <w:sectPr w:rsidR="00CC2F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00"/>
    <w:rsid w:val="00B63100"/>
    <w:rsid w:val="00C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8705</Words>
  <Characters>49620</Characters>
  <Application>Microsoft Office Word</Application>
  <DocSecurity>0</DocSecurity>
  <Lines>413</Lines>
  <Paragraphs>116</Paragraphs>
  <ScaleCrop>false</ScaleCrop>
  <Company/>
  <LinksUpToDate>false</LinksUpToDate>
  <CharactersWithSpaces>58209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2024-08-02T10:48:00Z</dcterms:created>
  <dcterms:modified xsi:type="dcterms:W3CDTF">2024-08-02T10:48:00Z</dcterms:modified>
</cp:coreProperties>
</file>