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1E" w:rsidRPr="00AD25C5" w:rsidRDefault="003A781E" w:rsidP="003A781E">
      <w:pPr>
        <w:pStyle w:val="a3"/>
        <w:jc w:val="center"/>
        <w:rPr>
          <w:rFonts w:ascii="Times New Roman" w:hAnsi="Times New Roman" w:cs="Times New Roman"/>
          <w:sz w:val="28"/>
          <w:szCs w:val="28"/>
        </w:rPr>
      </w:pPr>
      <w:r w:rsidRPr="00AD25C5">
        <w:rPr>
          <w:rFonts w:ascii="Times New Roman" w:hAnsi="Times New Roman" w:cs="Times New Roman"/>
          <w:sz w:val="28"/>
          <w:szCs w:val="28"/>
        </w:rPr>
        <w:t>ГБОУ ВПО «Тихоокеанский государственный медицинский университет»</w:t>
      </w: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Pr="00AD25C5" w:rsidRDefault="003A781E" w:rsidP="003A781E">
      <w:pPr>
        <w:pStyle w:val="a3"/>
        <w:jc w:val="center"/>
        <w:rPr>
          <w:rFonts w:ascii="Times New Roman" w:hAnsi="Times New Roman" w:cs="Times New Roman"/>
          <w:sz w:val="44"/>
          <w:szCs w:val="44"/>
        </w:rPr>
      </w:pPr>
      <w:r>
        <w:rPr>
          <w:rFonts w:ascii="Times New Roman" w:hAnsi="Times New Roman" w:cs="Times New Roman"/>
          <w:sz w:val="44"/>
          <w:szCs w:val="44"/>
        </w:rPr>
        <w:t>ТЕХНИКА И МЕТОДИКА КАПЕЛЬНЫХ И СТРУЙНЫХ ВЛИВАНИЙ</w:t>
      </w:r>
    </w:p>
    <w:p w:rsidR="003A781E" w:rsidRDefault="003A781E" w:rsidP="003A781E">
      <w:pPr>
        <w:pStyle w:val="a3"/>
        <w:jc w:val="center"/>
        <w:rPr>
          <w:rFonts w:ascii="Times New Roman" w:hAnsi="Times New Roman" w:cs="Times New Roman"/>
          <w:sz w:val="36"/>
          <w:szCs w:val="36"/>
        </w:rPr>
      </w:pPr>
      <w:r>
        <w:rPr>
          <w:rFonts w:ascii="Times New Roman" w:hAnsi="Times New Roman" w:cs="Times New Roman"/>
          <w:sz w:val="36"/>
          <w:szCs w:val="36"/>
        </w:rPr>
        <w:t>Сестринское дело</w:t>
      </w:r>
    </w:p>
    <w:p w:rsidR="003A781E" w:rsidRDefault="003A781E" w:rsidP="003A781E">
      <w:pPr>
        <w:pStyle w:val="a3"/>
        <w:jc w:val="right"/>
        <w:rPr>
          <w:rFonts w:ascii="Times New Roman" w:hAnsi="Times New Roman" w:cs="Times New Roman"/>
          <w:sz w:val="36"/>
          <w:szCs w:val="36"/>
        </w:rPr>
      </w:pPr>
    </w:p>
    <w:p w:rsidR="003A781E" w:rsidRDefault="003A781E" w:rsidP="003A781E">
      <w:pPr>
        <w:pStyle w:val="a3"/>
        <w:jc w:val="right"/>
        <w:rPr>
          <w:rFonts w:ascii="Times New Roman" w:hAnsi="Times New Roman" w:cs="Times New Roman"/>
          <w:sz w:val="36"/>
          <w:szCs w:val="36"/>
        </w:rPr>
      </w:pPr>
    </w:p>
    <w:p w:rsidR="003A781E" w:rsidRDefault="003A781E" w:rsidP="003A781E">
      <w:pPr>
        <w:pStyle w:val="a3"/>
        <w:jc w:val="right"/>
        <w:rPr>
          <w:rFonts w:ascii="Times New Roman" w:hAnsi="Times New Roman" w:cs="Times New Roman"/>
          <w:sz w:val="36"/>
          <w:szCs w:val="36"/>
        </w:rPr>
      </w:pPr>
    </w:p>
    <w:p w:rsidR="003A781E" w:rsidRDefault="003A781E" w:rsidP="003A781E">
      <w:pPr>
        <w:pStyle w:val="a3"/>
        <w:jc w:val="right"/>
        <w:rPr>
          <w:rFonts w:ascii="Times New Roman" w:hAnsi="Times New Roman" w:cs="Times New Roman"/>
          <w:sz w:val="24"/>
          <w:szCs w:val="24"/>
        </w:rPr>
      </w:pPr>
    </w:p>
    <w:p w:rsidR="003A781E" w:rsidRDefault="003A781E" w:rsidP="003A781E">
      <w:pPr>
        <w:pStyle w:val="a3"/>
        <w:jc w:val="right"/>
        <w:rPr>
          <w:rFonts w:ascii="Times New Roman" w:hAnsi="Times New Roman" w:cs="Times New Roman"/>
          <w:sz w:val="24"/>
          <w:szCs w:val="24"/>
        </w:rPr>
      </w:pPr>
    </w:p>
    <w:p w:rsidR="003A781E" w:rsidRDefault="003A781E" w:rsidP="003A781E">
      <w:pPr>
        <w:pStyle w:val="a3"/>
        <w:jc w:val="right"/>
        <w:rPr>
          <w:rFonts w:ascii="Times New Roman" w:hAnsi="Times New Roman" w:cs="Times New Roman"/>
          <w:sz w:val="24"/>
          <w:szCs w:val="24"/>
        </w:rPr>
      </w:pPr>
    </w:p>
    <w:p w:rsidR="003A781E" w:rsidRPr="00AD25C5" w:rsidRDefault="003A781E" w:rsidP="003A781E">
      <w:pPr>
        <w:pStyle w:val="a3"/>
        <w:jc w:val="right"/>
        <w:rPr>
          <w:rFonts w:ascii="Times New Roman" w:hAnsi="Times New Roman" w:cs="Times New Roman"/>
          <w:sz w:val="28"/>
          <w:szCs w:val="28"/>
        </w:rPr>
      </w:pPr>
      <w:r w:rsidRPr="00AD25C5">
        <w:rPr>
          <w:rFonts w:ascii="Times New Roman" w:hAnsi="Times New Roman" w:cs="Times New Roman"/>
          <w:sz w:val="28"/>
          <w:szCs w:val="28"/>
        </w:rPr>
        <w:t>Выполнила: студентка 210гр.</w:t>
      </w:r>
    </w:p>
    <w:p w:rsidR="003A781E" w:rsidRPr="00AD25C5" w:rsidRDefault="003A781E" w:rsidP="003A781E">
      <w:pPr>
        <w:pStyle w:val="a3"/>
        <w:jc w:val="right"/>
        <w:rPr>
          <w:rFonts w:ascii="Times New Roman" w:hAnsi="Times New Roman" w:cs="Times New Roman"/>
          <w:sz w:val="28"/>
          <w:szCs w:val="28"/>
        </w:rPr>
      </w:pPr>
      <w:r w:rsidRPr="00AD25C5">
        <w:rPr>
          <w:rFonts w:ascii="Times New Roman" w:hAnsi="Times New Roman" w:cs="Times New Roman"/>
          <w:sz w:val="28"/>
          <w:szCs w:val="28"/>
        </w:rPr>
        <w:t>лечебного факультета</w:t>
      </w:r>
    </w:p>
    <w:p w:rsidR="003A781E" w:rsidRPr="00AD25C5" w:rsidRDefault="003A781E" w:rsidP="003A781E">
      <w:pPr>
        <w:pStyle w:val="a3"/>
        <w:jc w:val="right"/>
        <w:rPr>
          <w:rFonts w:ascii="Times New Roman" w:hAnsi="Times New Roman" w:cs="Times New Roman"/>
          <w:sz w:val="28"/>
          <w:szCs w:val="28"/>
        </w:rPr>
      </w:pPr>
      <w:r w:rsidRPr="00AD25C5">
        <w:rPr>
          <w:rFonts w:ascii="Times New Roman" w:hAnsi="Times New Roman" w:cs="Times New Roman"/>
          <w:sz w:val="28"/>
          <w:szCs w:val="28"/>
        </w:rPr>
        <w:t>Толмачёва Д. В.</w:t>
      </w:r>
    </w:p>
    <w:p w:rsidR="003A781E" w:rsidRPr="00AD25C5" w:rsidRDefault="003A781E" w:rsidP="003A781E">
      <w:pPr>
        <w:pStyle w:val="a3"/>
        <w:jc w:val="right"/>
        <w:rPr>
          <w:rFonts w:ascii="Times New Roman" w:hAnsi="Times New Roman" w:cs="Times New Roman"/>
          <w:sz w:val="28"/>
          <w:szCs w:val="28"/>
        </w:rPr>
      </w:pPr>
      <w:r w:rsidRPr="00AD25C5">
        <w:rPr>
          <w:rFonts w:ascii="Times New Roman" w:hAnsi="Times New Roman" w:cs="Times New Roman"/>
          <w:sz w:val="28"/>
          <w:szCs w:val="28"/>
        </w:rPr>
        <w:t xml:space="preserve">Руководитель: </w:t>
      </w:r>
      <w:proofErr w:type="spellStart"/>
      <w:r w:rsidRPr="00AD25C5">
        <w:rPr>
          <w:rFonts w:ascii="Times New Roman" w:hAnsi="Times New Roman" w:cs="Times New Roman"/>
          <w:sz w:val="28"/>
          <w:szCs w:val="28"/>
        </w:rPr>
        <w:t>Яковец</w:t>
      </w:r>
      <w:proofErr w:type="spellEnd"/>
      <w:r w:rsidRPr="00AD25C5">
        <w:rPr>
          <w:rFonts w:ascii="Times New Roman" w:hAnsi="Times New Roman" w:cs="Times New Roman"/>
          <w:sz w:val="28"/>
          <w:szCs w:val="28"/>
        </w:rPr>
        <w:t xml:space="preserve"> И. П.</w:t>
      </w:r>
    </w:p>
    <w:p w:rsidR="003A781E" w:rsidRPr="00AD25C5" w:rsidRDefault="003A781E" w:rsidP="003A781E">
      <w:pPr>
        <w:pStyle w:val="a3"/>
        <w:jc w:val="center"/>
        <w:rPr>
          <w:rFonts w:ascii="Times New Roman" w:hAnsi="Times New Roman" w:cs="Times New Roman"/>
          <w:sz w:val="28"/>
          <w:szCs w:val="28"/>
        </w:rPr>
      </w:pPr>
    </w:p>
    <w:p w:rsidR="003A781E" w:rsidRPr="00AD25C5" w:rsidRDefault="003A781E" w:rsidP="003A781E">
      <w:pPr>
        <w:pStyle w:val="a3"/>
        <w:jc w:val="center"/>
        <w:rPr>
          <w:rFonts w:ascii="Times New Roman" w:hAnsi="Times New Roman" w:cs="Times New Roman"/>
          <w:sz w:val="28"/>
          <w:szCs w:val="28"/>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4"/>
          <w:szCs w:val="24"/>
        </w:rPr>
      </w:pPr>
    </w:p>
    <w:p w:rsidR="003A781E" w:rsidRDefault="003A781E" w:rsidP="003A781E">
      <w:pPr>
        <w:pStyle w:val="a3"/>
        <w:rPr>
          <w:rFonts w:ascii="Times New Roman" w:hAnsi="Times New Roman" w:cs="Times New Roman"/>
          <w:sz w:val="24"/>
          <w:szCs w:val="24"/>
        </w:rPr>
      </w:pPr>
    </w:p>
    <w:p w:rsidR="003A781E" w:rsidRDefault="003A781E" w:rsidP="003A781E">
      <w:pPr>
        <w:pStyle w:val="a3"/>
        <w:rPr>
          <w:rFonts w:ascii="Times New Roman" w:hAnsi="Times New Roman" w:cs="Times New Roman"/>
          <w:sz w:val="24"/>
          <w:szCs w:val="24"/>
        </w:rPr>
      </w:pPr>
    </w:p>
    <w:p w:rsidR="003A781E" w:rsidRDefault="003A781E" w:rsidP="003A781E">
      <w:pPr>
        <w:pStyle w:val="a3"/>
        <w:rPr>
          <w:rFonts w:ascii="Times New Roman" w:hAnsi="Times New Roman" w:cs="Times New Roman"/>
          <w:sz w:val="24"/>
          <w:szCs w:val="24"/>
        </w:rPr>
      </w:pPr>
    </w:p>
    <w:p w:rsidR="003A781E" w:rsidRDefault="003A781E" w:rsidP="003A781E">
      <w:pPr>
        <w:pStyle w:val="a3"/>
        <w:rPr>
          <w:rFonts w:ascii="Times New Roman" w:hAnsi="Times New Roman" w:cs="Times New Roman"/>
          <w:sz w:val="24"/>
          <w:szCs w:val="24"/>
        </w:rPr>
      </w:pPr>
    </w:p>
    <w:p w:rsidR="003A781E" w:rsidRDefault="003A781E" w:rsidP="003A781E">
      <w:pPr>
        <w:pStyle w:val="a3"/>
        <w:rPr>
          <w:rFonts w:ascii="Times New Roman" w:hAnsi="Times New Roman" w:cs="Times New Roman"/>
          <w:sz w:val="24"/>
          <w:szCs w:val="24"/>
        </w:rPr>
      </w:pPr>
    </w:p>
    <w:p w:rsidR="003A781E" w:rsidRDefault="003A781E" w:rsidP="003A781E">
      <w:pPr>
        <w:pStyle w:val="a3"/>
        <w:jc w:val="center"/>
        <w:rPr>
          <w:rFonts w:ascii="Times New Roman" w:hAnsi="Times New Roman" w:cs="Times New Roman"/>
          <w:sz w:val="28"/>
          <w:szCs w:val="28"/>
        </w:rPr>
      </w:pPr>
      <w:r w:rsidRPr="00AD25C5">
        <w:rPr>
          <w:rFonts w:ascii="Times New Roman" w:hAnsi="Times New Roman" w:cs="Times New Roman"/>
          <w:sz w:val="28"/>
          <w:szCs w:val="28"/>
        </w:rPr>
        <w:t>Владивосток, 2015</w:t>
      </w:r>
    </w:p>
    <w:p w:rsidR="003A781E" w:rsidRP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b/>
          <w:sz w:val="24"/>
          <w:szCs w:val="24"/>
        </w:rPr>
        <w:lastRenderedPageBreak/>
        <w:t>Вливание</w:t>
      </w:r>
      <w:r w:rsidRPr="003A781E">
        <w:rPr>
          <w:rFonts w:ascii="Times New Roman" w:hAnsi="Times New Roman" w:cs="Times New Roman"/>
          <w:sz w:val="24"/>
          <w:szCs w:val="24"/>
        </w:rPr>
        <w:t xml:space="preserve"> – парентеральное введение в организм большого объема жидкости.</w:t>
      </w:r>
    </w:p>
    <w:p w:rsidR="003A781E" w:rsidRPr="003A781E" w:rsidRDefault="003A781E" w:rsidP="003A781E">
      <w:pPr>
        <w:pStyle w:val="a3"/>
        <w:ind w:left="-567" w:right="283"/>
        <w:rPr>
          <w:rFonts w:ascii="Times New Roman" w:hAnsi="Times New Roman" w:cs="Times New Roman"/>
          <w:sz w:val="24"/>
          <w:szCs w:val="24"/>
        </w:rPr>
      </w:pPr>
    </w:p>
    <w:p w:rsid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sz w:val="24"/>
          <w:szCs w:val="24"/>
        </w:rPr>
        <w:t xml:space="preserve">Внутривенные вливания бывают струйные и капельные. </w:t>
      </w:r>
    </w:p>
    <w:p w:rsid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i/>
          <w:sz w:val="24"/>
          <w:szCs w:val="24"/>
        </w:rPr>
        <w:t>Струйное</w:t>
      </w:r>
      <w:r w:rsidRPr="003A781E">
        <w:rPr>
          <w:rFonts w:ascii="Times New Roman" w:hAnsi="Times New Roman" w:cs="Times New Roman"/>
          <w:sz w:val="24"/>
          <w:szCs w:val="24"/>
        </w:rPr>
        <w:t xml:space="preserve"> вливание проводят обычно при небольшом объеме вводимого раствора, а также при необходимости быстрого возмещения объема крови после кровопотери, при коллапсе, шоке. </w:t>
      </w:r>
    </w:p>
    <w:p w:rsidR="003A781E" w:rsidRP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i/>
          <w:sz w:val="24"/>
          <w:szCs w:val="24"/>
        </w:rPr>
        <w:t>Капельные</w:t>
      </w:r>
      <w:r w:rsidRPr="003A781E">
        <w:rPr>
          <w:rFonts w:ascii="Times New Roman" w:hAnsi="Times New Roman" w:cs="Times New Roman"/>
          <w:sz w:val="24"/>
          <w:szCs w:val="24"/>
        </w:rPr>
        <w:t xml:space="preserve"> вливания используют при внутривенном введении больших объемов жидкости, крови ил</w:t>
      </w:r>
      <w:r>
        <w:rPr>
          <w:rFonts w:ascii="Times New Roman" w:hAnsi="Times New Roman" w:cs="Times New Roman"/>
          <w:sz w:val="24"/>
          <w:szCs w:val="24"/>
        </w:rPr>
        <w:t>и кров</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плазмозамени</w:t>
      </w:r>
      <w:r w:rsidRPr="003A781E">
        <w:rPr>
          <w:rFonts w:ascii="Times New Roman" w:hAnsi="Times New Roman" w:cs="Times New Roman"/>
          <w:sz w:val="24"/>
          <w:szCs w:val="24"/>
        </w:rPr>
        <w:t>телей</w:t>
      </w:r>
      <w:proofErr w:type="spellEnd"/>
      <w:r w:rsidRPr="003A781E">
        <w:rPr>
          <w:rFonts w:ascii="Times New Roman" w:hAnsi="Times New Roman" w:cs="Times New Roman"/>
          <w:sz w:val="24"/>
          <w:szCs w:val="24"/>
        </w:rPr>
        <w:t>. </w:t>
      </w:r>
    </w:p>
    <w:p w:rsidR="003A781E" w:rsidRPr="003A781E" w:rsidRDefault="003A781E" w:rsidP="003A781E">
      <w:pPr>
        <w:pStyle w:val="a3"/>
        <w:ind w:right="283"/>
        <w:rPr>
          <w:rFonts w:ascii="Times New Roman" w:hAnsi="Times New Roman" w:cs="Times New Roman"/>
          <w:sz w:val="24"/>
          <w:szCs w:val="24"/>
        </w:rPr>
      </w:pPr>
    </w:p>
    <w:p w:rsidR="003A781E" w:rsidRP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sz w:val="24"/>
          <w:szCs w:val="24"/>
        </w:rPr>
        <w:t>Для струйного вливания чаще используют шприцы вместимостью 10-20 мл. Помимо стерильных шприцев и игл, подготавливают стерильный материал, жгут, спирт. Обработка рук медсестры и кожи боль</w:t>
      </w:r>
      <w:r>
        <w:rPr>
          <w:rFonts w:ascii="Times New Roman" w:hAnsi="Times New Roman" w:cs="Times New Roman"/>
          <w:sz w:val="24"/>
          <w:szCs w:val="24"/>
        </w:rPr>
        <w:t>ного - как перед венепункцией. </w:t>
      </w:r>
      <w:r w:rsidRPr="003A781E">
        <w:rPr>
          <w:rFonts w:ascii="Times New Roman" w:hAnsi="Times New Roman" w:cs="Times New Roman"/>
          <w:sz w:val="24"/>
          <w:szCs w:val="24"/>
        </w:rPr>
        <w:t> </w:t>
      </w:r>
    </w:p>
    <w:p w:rsidR="003A781E" w:rsidRP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sz w:val="24"/>
          <w:szCs w:val="24"/>
        </w:rPr>
        <w:t xml:space="preserve">После внимательной проверки надписи или этикетки на ампуле или флаконе набирают лекарство в шприц через иглу достаточного диаметра. Поворачивают </w:t>
      </w:r>
      <w:proofErr w:type="gramStart"/>
      <w:r w:rsidRPr="003A781E">
        <w:rPr>
          <w:rFonts w:ascii="Times New Roman" w:hAnsi="Times New Roman" w:cs="Times New Roman"/>
          <w:sz w:val="24"/>
          <w:szCs w:val="24"/>
        </w:rPr>
        <w:t>шприц</w:t>
      </w:r>
      <w:proofErr w:type="gramEnd"/>
      <w:r w:rsidRPr="003A781E">
        <w:rPr>
          <w:rFonts w:ascii="Times New Roman" w:hAnsi="Times New Roman" w:cs="Times New Roman"/>
          <w:sz w:val="24"/>
          <w:szCs w:val="24"/>
        </w:rPr>
        <w:t xml:space="preserve"> иглой вверх, потянув на себя поршень, собирают воздух вверху шприца над лекарственным раствором. Затем, медленно надавливая на поршень, выпускают через иглу воздух до по</w:t>
      </w:r>
      <w:r>
        <w:rPr>
          <w:rFonts w:ascii="Times New Roman" w:hAnsi="Times New Roman" w:cs="Times New Roman"/>
          <w:sz w:val="24"/>
          <w:szCs w:val="24"/>
        </w:rPr>
        <w:t>явления полной капли жидкости. </w:t>
      </w:r>
    </w:p>
    <w:p w:rsidR="003A781E" w:rsidRP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sz w:val="24"/>
          <w:szCs w:val="24"/>
        </w:rPr>
        <w:t xml:space="preserve">Путем венепункции или венесекции вводят лекарство внутривенно. Некоторые лекарства вводят </w:t>
      </w:r>
      <w:proofErr w:type="spellStart"/>
      <w:r w:rsidRPr="003A781E">
        <w:rPr>
          <w:rFonts w:ascii="Times New Roman" w:hAnsi="Times New Roman" w:cs="Times New Roman"/>
          <w:sz w:val="24"/>
          <w:szCs w:val="24"/>
        </w:rPr>
        <w:t>струйно</w:t>
      </w:r>
      <w:proofErr w:type="spellEnd"/>
      <w:r w:rsidRPr="003A781E">
        <w:rPr>
          <w:rFonts w:ascii="Times New Roman" w:hAnsi="Times New Roman" w:cs="Times New Roman"/>
          <w:sz w:val="24"/>
          <w:szCs w:val="24"/>
        </w:rPr>
        <w:t xml:space="preserve"> из шприца медленно (например, </w:t>
      </w:r>
      <w:proofErr w:type="spellStart"/>
      <w:r w:rsidRPr="003A781E">
        <w:rPr>
          <w:rFonts w:ascii="Times New Roman" w:hAnsi="Times New Roman" w:cs="Times New Roman"/>
          <w:sz w:val="24"/>
          <w:szCs w:val="24"/>
        </w:rPr>
        <w:t>строфантин</w:t>
      </w:r>
      <w:proofErr w:type="spellEnd"/>
      <w:r w:rsidRPr="003A781E">
        <w:rPr>
          <w:rFonts w:ascii="Times New Roman" w:hAnsi="Times New Roman" w:cs="Times New Roman"/>
          <w:sz w:val="24"/>
          <w:szCs w:val="24"/>
        </w:rPr>
        <w:t xml:space="preserve">), другие можно вводить быстро. Особенно внимательно следует отнестись к внутривенным вливаниям веществ, вызывающих раздражение и даже некроз при попадании под кожу '(например, растворы кальция хлорида). Венепункцию в этих случаях обязательно проводят не той иглой, которой набирали лекарство из ампулы, а шприц подсоединяют к канюле иглы, только убедившись, что игла находится в вене (по выделению крови из иглы). Если же раздражающий раствор все же попал в окружающие вену ткани, </w:t>
      </w:r>
      <w:proofErr w:type="spellStart"/>
      <w:r w:rsidRPr="003A781E">
        <w:rPr>
          <w:rFonts w:ascii="Times New Roman" w:hAnsi="Times New Roman" w:cs="Times New Roman"/>
          <w:sz w:val="24"/>
          <w:szCs w:val="24"/>
        </w:rPr>
        <w:t>околовенозную</w:t>
      </w:r>
      <w:proofErr w:type="spellEnd"/>
      <w:r w:rsidRPr="003A781E">
        <w:rPr>
          <w:rFonts w:ascii="Times New Roman" w:hAnsi="Times New Roman" w:cs="Times New Roman"/>
          <w:sz w:val="24"/>
          <w:szCs w:val="24"/>
        </w:rPr>
        <w:t xml:space="preserve"> клетчатку промывают 10-20 мл 0,25-0,5 % раствора новокаина. </w:t>
      </w:r>
    </w:p>
    <w:p w:rsidR="003A781E" w:rsidRPr="003A781E" w:rsidRDefault="003A781E" w:rsidP="003A781E">
      <w:pPr>
        <w:pStyle w:val="a3"/>
        <w:ind w:left="-567" w:right="283"/>
        <w:rPr>
          <w:rFonts w:ascii="Times New Roman" w:hAnsi="Times New Roman" w:cs="Times New Roman"/>
          <w:sz w:val="24"/>
          <w:szCs w:val="24"/>
        </w:rPr>
      </w:pPr>
    </w:p>
    <w:p w:rsidR="003A781E" w:rsidRP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sz w:val="24"/>
          <w:szCs w:val="24"/>
        </w:rPr>
        <w:t> </w:t>
      </w:r>
    </w:p>
    <w:p w:rsidR="003A781E" w:rsidRP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sz w:val="24"/>
          <w:szCs w:val="24"/>
        </w:rPr>
        <w:t xml:space="preserve">Внутривенные вливания больших объемов жидкостей проводят </w:t>
      </w:r>
      <w:proofErr w:type="spellStart"/>
      <w:r w:rsidRPr="003A781E">
        <w:rPr>
          <w:rFonts w:ascii="Times New Roman" w:hAnsi="Times New Roman" w:cs="Times New Roman"/>
          <w:sz w:val="24"/>
          <w:szCs w:val="24"/>
        </w:rPr>
        <w:t>капельно</w:t>
      </w:r>
      <w:proofErr w:type="spellEnd"/>
      <w:r w:rsidRPr="003A781E">
        <w:rPr>
          <w:rFonts w:ascii="Times New Roman" w:hAnsi="Times New Roman" w:cs="Times New Roman"/>
          <w:sz w:val="24"/>
          <w:szCs w:val="24"/>
        </w:rPr>
        <w:t xml:space="preserve">. Для этого готовят стерильные стеклянную ампулу или кружку </w:t>
      </w:r>
      <w:proofErr w:type="spellStart"/>
      <w:r w:rsidRPr="003A781E">
        <w:rPr>
          <w:rFonts w:ascii="Times New Roman" w:hAnsi="Times New Roman" w:cs="Times New Roman"/>
          <w:sz w:val="24"/>
          <w:szCs w:val="24"/>
        </w:rPr>
        <w:t>Эсмарха</w:t>
      </w:r>
      <w:proofErr w:type="spellEnd"/>
      <w:r w:rsidRPr="003A781E">
        <w:rPr>
          <w:rFonts w:ascii="Times New Roman" w:hAnsi="Times New Roman" w:cs="Times New Roman"/>
          <w:sz w:val="24"/>
          <w:szCs w:val="24"/>
        </w:rPr>
        <w:t xml:space="preserve">, систему резиновых трубок с капельницей или фабричного изготовления систему для одноразового переливания, иглы с различной длиной и шириной просвета, а также кровоостанавливающие и винтовые зажимы. В системе с непрозрачными резиновыми трубками ниже капельницы на расстоянии 10-15 см от канюли должна быть вставлена стеклянная трубка для </w:t>
      </w:r>
      <w:proofErr w:type="gramStart"/>
      <w:r w:rsidRPr="003A781E">
        <w:rPr>
          <w:rFonts w:ascii="Times New Roman" w:hAnsi="Times New Roman" w:cs="Times New Roman"/>
          <w:sz w:val="24"/>
          <w:szCs w:val="24"/>
        </w:rPr>
        <w:t>контроля за</w:t>
      </w:r>
      <w:proofErr w:type="gramEnd"/>
      <w:r w:rsidRPr="003A781E">
        <w:rPr>
          <w:rFonts w:ascii="Times New Roman" w:hAnsi="Times New Roman" w:cs="Times New Roman"/>
          <w:sz w:val="24"/>
          <w:szCs w:val="24"/>
        </w:rPr>
        <w:t xml:space="preserve"> наличием </w:t>
      </w:r>
      <w:r>
        <w:rPr>
          <w:rFonts w:ascii="Times New Roman" w:hAnsi="Times New Roman" w:cs="Times New Roman"/>
          <w:sz w:val="24"/>
          <w:szCs w:val="24"/>
        </w:rPr>
        <w:t>в системе воздушных пузырьков. </w:t>
      </w:r>
    </w:p>
    <w:p w:rsidR="003A781E" w:rsidRP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sz w:val="24"/>
          <w:szCs w:val="24"/>
        </w:rPr>
        <w:t>Жидкость для капельного внутривенного вливания должна быть подогрета до 40'С. Для предотвращения остывания к флакону привязывают грелки. При вливании холодных жидкостей у больных развивается озноб, повышается темпер</w:t>
      </w:r>
      <w:r>
        <w:rPr>
          <w:rFonts w:ascii="Times New Roman" w:hAnsi="Times New Roman" w:cs="Times New Roman"/>
          <w:sz w:val="24"/>
          <w:szCs w:val="24"/>
        </w:rPr>
        <w:t>атура.</w:t>
      </w:r>
    </w:p>
    <w:p w:rsidR="003A781E" w:rsidRP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sz w:val="24"/>
          <w:szCs w:val="24"/>
        </w:rPr>
        <w:t>Перед применением системы одноразового пользования проверяют герметичность упаковки и целость колпачков на иглах, после чего вскрывают пакет. Срывают металлический ди</w:t>
      </w:r>
      <w:proofErr w:type="gramStart"/>
      <w:r w:rsidRPr="003A781E">
        <w:rPr>
          <w:rFonts w:ascii="Times New Roman" w:hAnsi="Times New Roman" w:cs="Times New Roman"/>
          <w:sz w:val="24"/>
          <w:szCs w:val="24"/>
        </w:rPr>
        <w:t>ск с пр</w:t>
      </w:r>
      <w:proofErr w:type="gramEnd"/>
      <w:r w:rsidRPr="003A781E">
        <w:rPr>
          <w:rFonts w:ascii="Times New Roman" w:hAnsi="Times New Roman" w:cs="Times New Roman"/>
          <w:sz w:val="24"/>
          <w:szCs w:val="24"/>
        </w:rPr>
        <w:t xml:space="preserve">обки флакона с лекарственным раствором, обрабатывают пробку спиртом или спиртовым раствором йода, снимают колпачок с иглы, соединенной с отдельной трубкой системы, и вставляют иглу в пробку. Эта короткая трубка с иглой будет обеспечивать соединение флакона с воздухом. Для удобства можно прикрепить трубку к стенке флакона лейкопластырем. Далее вкалывают в пробку флакона ту иглу основной системы, которая располагается ближе к капельнице. Переворачивают флакон, укрепляют его на штативе на высоте 1 м от уровня постели и заполняют систему лекарственным раствором, внимательно следя за тем, чтобы были удалены все пузырьки воздуха. Сначала заполняют капельницу наполовину, подняв фильтр выше трубки, из которой идет раствор, затем опускают капельницу и, сняв колпачок, вытесняют воздух из нижней трубки, пока раствор не потечет из иглы непрерывной струей. Выше капельницы на трубку накладывают винтовой зажим. Соединяют капельницу с иглой, находящейся в вене, устанавливают зажимом скорость </w:t>
      </w:r>
      <w:r w:rsidRPr="003A781E">
        <w:rPr>
          <w:rFonts w:ascii="Times New Roman" w:hAnsi="Times New Roman" w:cs="Times New Roman"/>
          <w:sz w:val="24"/>
          <w:szCs w:val="24"/>
        </w:rPr>
        <w:lastRenderedPageBreak/>
        <w:t>вливания (по числу капель в минуту). Иглу, находящуюся в в</w:t>
      </w:r>
      <w:r>
        <w:rPr>
          <w:rFonts w:ascii="Times New Roman" w:hAnsi="Times New Roman" w:cs="Times New Roman"/>
          <w:sz w:val="24"/>
          <w:szCs w:val="24"/>
        </w:rPr>
        <w:t>ене, фиксируют лейкопластырем. </w:t>
      </w:r>
    </w:p>
    <w:p w:rsidR="003A781E" w:rsidRPr="003A781E" w:rsidRDefault="003A781E" w:rsidP="003A781E">
      <w:pPr>
        <w:pStyle w:val="a3"/>
        <w:ind w:left="-567" w:right="283"/>
        <w:rPr>
          <w:rFonts w:ascii="Times New Roman" w:hAnsi="Times New Roman" w:cs="Times New Roman"/>
          <w:sz w:val="24"/>
          <w:szCs w:val="24"/>
        </w:rPr>
      </w:pPr>
      <w:proofErr w:type="gramStart"/>
      <w:r w:rsidRPr="003A781E">
        <w:rPr>
          <w:rFonts w:ascii="Times New Roman" w:hAnsi="Times New Roman" w:cs="Times New Roman"/>
          <w:sz w:val="24"/>
          <w:szCs w:val="24"/>
        </w:rPr>
        <w:t>При</w:t>
      </w:r>
      <w:proofErr w:type="gramEnd"/>
      <w:r w:rsidRPr="003A781E">
        <w:rPr>
          <w:rFonts w:ascii="Times New Roman" w:hAnsi="Times New Roman" w:cs="Times New Roman"/>
          <w:sz w:val="24"/>
          <w:szCs w:val="24"/>
        </w:rPr>
        <w:t xml:space="preserve"> </w:t>
      </w:r>
      <w:proofErr w:type="gramStart"/>
      <w:r w:rsidRPr="003A781E">
        <w:rPr>
          <w:rFonts w:ascii="Times New Roman" w:hAnsi="Times New Roman" w:cs="Times New Roman"/>
          <w:sz w:val="24"/>
          <w:szCs w:val="24"/>
        </w:rPr>
        <w:t>введений</w:t>
      </w:r>
      <w:proofErr w:type="gramEnd"/>
      <w:r w:rsidRPr="003A781E">
        <w:rPr>
          <w:rFonts w:ascii="Times New Roman" w:hAnsi="Times New Roman" w:cs="Times New Roman"/>
          <w:sz w:val="24"/>
          <w:szCs w:val="24"/>
        </w:rPr>
        <w:t xml:space="preserve"> лекарства из закрытого флакона в пробку его, помимо верхней иглы системы с капельницей, втыкают длинную иглу для дренажа с наружным воздухом. Если вводимая жидкость налита в открытую ампулу или кружку </w:t>
      </w:r>
      <w:proofErr w:type="spellStart"/>
      <w:r w:rsidRPr="003A781E">
        <w:rPr>
          <w:rFonts w:ascii="Times New Roman" w:hAnsi="Times New Roman" w:cs="Times New Roman"/>
          <w:sz w:val="24"/>
          <w:szCs w:val="24"/>
        </w:rPr>
        <w:t>Эсмарха</w:t>
      </w:r>
      <w:proofErr w:type="spellEnd"/>
      <w:r w:rsidRPr="003A781E">
        <w:rPr>
          <w:rFonts w:ascii="Times New Roman" w:hAnsi="Times New Roman" w:cs="Times New Roman"/>
          <w:sz w:val="24"/>
          <w:szCs w:val="24"/>
        </w:rPr>
        <w:t xml:space="preserve">, дренажной иглы, естественно, не требуется. Открытые ампулы и кружку </w:t>
      </w:r>
      <w:proofErr w:type="spellStart"/>
      <w:r w:rsidRPr="003A781E">
        <w:rPr>
          <w:rFonts w:ascii="Times New Roman" w:hAnsi="Times New Roman" w:cs="Times New Roman"/>
          <w:sz w:val="24"/>
          <w:szCs w:val="24"/>
        </w:rPr>
        <w:t>Эсмарха</w:t>
      </w:r>
      <w:proofErr w:type="spellEnd"/>
      <w:r w:rsidRPr="003A781E">
        <w:rPr>
          <w:rFonts w:ascii="Times New Roman" w:hAnsi="Times New Roman" w:cs="Times New Roman"/>
          <w:sz w:val="24"/>
          <w:szCs w:val="24"/>
        </w:rPr>
        <w:t xml:space="preserve"> </w:t>
      </w:r>
      <w:proofErr w:type="spellStart"/>
      <w:r w:rsidRPr="003A781E">
        <w:rPr>
          <w:rFonts w:ascii="Times New Roman" w:hAnsi="Times New Roman" w:cs="Times New Roman"/>
          <w:sz w:val="24"/>
          <w:szCs w:val="24"/>
        </w:rPr>
        <w:t>Bt</w:t>
      </w:r>
      <w:proofErr w:type="spellEnd"/>
      <w:r w:rsidRPr="003A781E">
        <w:rPr>
          <w:rFonts w:ascii="Times New Roman" w:hAnsi="Times New Roman" w:cs="Times New Roman"/>
          <w:sz w:val="24"/>
          <w:szCs w:val="24"/>
        </w:rPr>
        <w:t>&gt; время вливания прикрывают стерильной марлей</w:t>
      </w:r>
      <w:r>
        <w:rPr>
          <w:rFonts w:ascii="Times New Roman" w:hAnsi="Times New Roman" w:cs="Times New Roman"/>
          <w:sz w:val="24"/>
          <w:szCs w:val="24"/>
        </w:rPr>
        <w:t>, сложенной в несколько слоев. </w:t>
      </w:r>
    </w:p>
    <w:p w:rsidR="003A781E" w:rsidRP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sz w:val="24"/>
          <w:szCs w:val="24"/>
        </w:rPr>
        <w:t xml:space="preserve">Во время вливания медсестра следит за нормальным функционированием системы: отсутствием </w:t>
      </w:r>
      <w:proofErr w:type="spellStart"/>
      <w:r w:rsidRPr="003A781E">
        <w:rPr>
          <w:rFonts w:ascii="Times New Roman" w:hAnsi="Times New Roman" w:cs="Times New Roman"/>
          <w:sz w:val="24"/>
          <w:szCs w:val="24"/>
        </w:rPr>
        <w:t>подтекания</w:t>
      </w:r>
      <w:proofErr w:type="spellEnd"/>
      <w:r w:rsidRPr="003A781E">
        <w:rPr>
          <w:rFonts w:ascii="Times New Roman" w:hAnsi="Times New Roman" w:cs="Times New Roman"/>
          <w:sz w:val="24"/>
          <w:szCs w:val="24"/>
        </w:rPr>
        <w:t xml:space="preserve"> жидкости, подсасывания воздуха в систему, инфильтрации или отечности в области вливания. При </w:t>
      </w:r>
      <w:proofErr w:type="spellStart"/>
      <w:r w:rsidRPr="003A781E">
        <w:rPr>
          <w:rFonts w:ascii="Times New Roman" w:hAnsi="Times New Roman" w:cs="Times New Roman"/>
          <w:sz w:val="24"/>
          <w:szCs w:val="24"/>
        </w:rPr>
        <w:t>тромбирова-нии</w:t>
      </w:r>
      <w:proofErr w:type="spellEnd"/>
      <w:r w:rsidRPr="003A781E">
        <w:rPr>
          <w:rFonts w:ascii="Times New Roman" w:hAnsi="Times New Roman" w:cs="Times New Roman"/>
          <w:sz w:val="24"/>
          <w:szCs w:val="24"/>
        </w:rPr>
        <w:t xml:space="preserve"> иглы и прекращении вливания производят венепункцию другой вены или той же вены в другом месте и вновь подсоединяют систему. Заканчивают вливание тогда, когда во флаконе не остается </w:t>
      </w:r>
      <w:proofErr w:type="gramStart"/>
      <w:r w:rsidRPr="003A781E">
        <w:rPr>
          <w:rFonts w:ascii="Times New Roman" w:hAnsi="Times New Roman" w:cs="Times New Roman"/>
          <w:sz w:val="24"/>
          <w:szCs w:val="24"/>
        </w:rPr>
        <w:t>жидкости</w:t>
      </w:r>
      <w:proofErr w:type="gramEnd"/>
      <w:r w:rsidRPr="003A781E">
        <w:rPr>
          <w:rFonts w:ascii="Times New Roman" w:hAnsi="Times New Roman" w:cs="Times New Roman"/>
          <w:sz w:val="24"/>
          <w:szCs w:val="24"/>
        </w:rPr>
        <w:t xml:space="preserve"> и она прекращае</w:t>
      </w:r>
      <w:r>
        <w:rPr>
          <w:rFonts w:ascii="Times New Roman" w:hAnsi="Times New Roman" w:cs="Times New Roman"/>
          <w:sz w:val="24"/>
          <w:szCs w:val="24"/>
        </w:rPr>
        <w:t>т поступать в капельницу. </w:t>
      </w:r>
    </w:p>
    <w:p w:rsidR="003A781E" w:rsidRP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sz w:val="24"/>
          <w:szCs w:val="24"/>
        </w:rPr>
        <w:t>В тех случаях, когда во время внутривенного вливания надо ввести в вену еще какое-нибудь лекарство, либо прокалывают иглой обработанную йодом или спиртом трубку системы для вливания, либо вводят лекарство путем прокола резиновой пробки во флакон. </w:t>
      </w:r>
    </w:p>
    <w:p w:rsidR="003A781E" w:rsidRPr="003A781E" w:rsidRDefault="003A781E" w:rsidP="003A781E">
      <w:pPr>
        <w:pStyle w:val="a3"/>
        <w:ind w:left="-567" w:right="283"/>
        <w:rPr>
          <w:rFonts w:ascii="Times New Roman" w:hAnsi="Times New Roman" w:cs="Times New Roman"/>
          <w:sz w:val="24"/>
          <w:szCs w:val="24"/>
        </w:rPr>
      </w:pPr>
    </w:p>
    <w:p w:rsidR="003A781E" w:rsidRP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sz w:val="24"/>
          <w:szCs w:val="24"/>
        </w:rPr>
        <w:t> </w:t>
      </w:r>
    </w:p>
    <w:p w:rsidR="003A781E" w:rsidRP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i/>
          <w:sz w:val="24"/>
          <w:szCs w:val="24"/>
        </w:rPr>
        <w:t>Подкожные</w:t>
      </w:r>
      <w:r w:rsidRPr="003A781E">
        <w:rPr>
          <w:rFonts w:ascii="Times New Roman" w:hAnsi="Times New Roman" w:cs="Times New Roman"/>
          <w:sz w:val="24"/>
          <w:szCs w:val="24"/>
        </w:rPr>
        <w:t xml:space="preserve"> вливания используют при обезвоживании (понос, неукротимая рвота и т. п.), отравлениях, после операции, при нежелательности по каким-либо </w:t>
      </w:r>
      <w:r>
        <w:rPr>
          <w:rFonts w:ascii="Times New Roman" w:hAnsi="Times New Roman" w:cs="Times New Roman"/>
          <w:sz w:val="24"/>
          <w:szCs w:val="24"/>
        </w:rPr>
        <w:t>причинам введения жидкости внутр</w:t>
      </w:r>
      <w:r w:rsidRPr="003A781E">
        <w:rPr>
          <w:rFonts w:ascii="Times New Roman" w:hAnsi="Times New Roman" w:cs="Times New Roman"/>
          <w:sz w:val="24"/>
          <w:szCs w:val="24"/>
        </w:rPr>
        <w:t>ивенно. Чаще всего подкожно вливают изотонический раствор натрия</w:t>
      </w:r>
      <w:r>
        <w:rPr>
          <w:rFonts w:ascii="Times New Roman" w:hAnsi="Times New Roman" w:cs="Times New Roman"/>
          <w:sz w:val="24"/>
          <w:szCs w:val="24"/>
        </w:rPr>
        <w:t xml:space="preserve"> хлорида, 5 % раствор глюкозы. </w:t>
      </w:r>
    </w:p>
    <w:p w:rsidR="003A781E" w:rsidRP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sz w:val="24"/>
          <w:szCs w:val="24"/>
        </w:rPr>
        <w:t xml:space="preserve">Наиболее удобна для подкожного вливания </w:t>
      </w:r>
      <w:proofErr w:type="spellStart"/>
      <w:proofErr w:type="gramStart"/>
      <w:r w:rsidRPr="003A781E">
        <w:rPr>
          <w:rFonts w:ascii="Times New Roman" w:hAnsi="Times New Roman" w:cs="Times New Roman"/>
          <w:sz w:val="24"/>
          <w:szCs w:val="24"/>
        </w:rPr>
        <w:t>передне</w:t>
      </w:r>
      <w:proofErr w:type="spellEnd"/>
      <w:r w:rsidRPr="003A781E">
        <w:rPr>
          <w:rFonts w:ascii="Times New Roman" w:hAnsi="Times New Roman" w:cs="Times New Roman"/>
          <w:sz w:val="24"/>
          <w:szCs w:val="24"/>
        </w:rPr>
        <w:t>-наружная</w:t>
      </w:r>
      <w:proofErr w:type="gramEnd"/>
      <w:r w:rsidRPr="003A781E">
        <w:rPr>
          <w:rFonts w:ascii="Times New Roman" w:hAnsi="Times New Roman" w:cs="Times New Roman"/>
          <w:sz w:val="24"/>
          <w:szCs w:val="24"/>
        </w:rPr>
        <w:t xml:space="preserve"> поверхность бедра. Разовое подкожное вливание проводят в объеме до 500 мл жидкости. За сутки можно влить до 3 л. При необходимости длительного вливания или введения больших объемов жидкос</w:t>
      </w:r>
      <w:r>
        <w:rPr>
          <w:rFonts w:ascii="Times New Roman" w:hAnsi="Times New Roman" w:cs="Times New Roman"/>
          <w:sz w:val="24"/>
          <w:szCs w:val="24"/>
        </w:rPr>
        <w:t>ти используют капельный метод. </w:t>
      </w:r>
    </w:p>
    <w:p w:rsidR="003A781E" w:rsidRPr="003A781E" w:rsidRDefault="003A781E" w:rsidP="003A781E">
      <w:pPr>
        <w:pStyle w:val="a3"/>
        <w:ind w:left="-567" w:right="283"/>
        <w:rPr>
          <w:rFonts w:ascii="Times New Roman" w:hAnsi="Times New Roman" w:cs="Times New Roman"/>
          <w:sz w:val="24"/>
          <w:szCs w:val="24"/>
        </w:rPr>
      </w:pPr>
      <w:proofErr w:type="gramStart"/>
      <w:r w:rsidRPr="003A781E">
        <w:rPr>
          <w:rFonts w:ascii="Times New Roman" w:hAnsi="Times New Roman" w:cs="Times New Roman"/>
          <w:sz w:val="24"/>
          <w:szCs w:val="24"/>
        </w:rPr>
        <w:t xml:space="preserve">Монтаж капельной системы производят в следующем порядке: канюлю для иглы соединяют с короткой (10- 15 см) резиновой трубкой, далее идут стеклянная трубка (5-7 см), резиновая трубка (15 см), капельница, длинная резиновая трубка (40-60 см), стеклянная емкость (кружка </w:t>
      </w:r>
      <w:proofErr w:type="spellStart"/>
      <w:r w:rsidRPr="003A781E">
        <w:rPr>
          <w:rFonts w:ascii="Times New Roman" w:hAnsi="Times New Roman" w:cs="Times New Roman"/>
          <w:sz w:val="24"/>
          <w:szCs w:val="24"/>
        </w:rPr>
        <w:t>Эсмарха</w:t>
      </w:r>
      <w:proofErr w:type="spellEnd"/>
      <w:r w:rsidRPr="003A781E">
        <w:rPr>
          <w:rFonts w:ascii="Times New Roman" w:hAnsi="Times New Roman" w:cs="Times New Roman"/>
          <w:sz w:val="24"/>
          <w:szCs w:val="24"/>
        </w:rPr>
        <w:t>).</w:t>
      </w:r>
      <w:proofErr w:type="gramEnd"/>
      <w:r w:rsidRPr="003A781E">
        <w:rPr>
          <w:rFonts w:ascii="Times New Roman" w:hAnsi="Times New Roman" w:cs="Times New Roman"/>
          <w:sz w:val="24"/>
          <w:szCs w:val="24"/>
        </w:rPr>
        <w:t xml:space="preserve"> Новые резиновые трубки разрезают на отрезки необходимой длины, моют снаружи и внутри теплой водой с мылом, массируют на всем протяжении, замачивают на 2 часа в 1 л горячего (50'С) раствора 1 % перекиси водорода с 30 г стирального порошка. Затем вновь промывают водой, массируют, кипятят 20 минут в дистиллированной воде. Собранную систему стерилизуют, предварительно завернув в полотенце. Срок хранения после стерилизации до употребления - не более 1 суток. Для вливания жидкостей, выпускающихся в запечатанных флаконах, удобно использовать одноразовые системы для вливания заводского изготовления. Техника заполнения системы не отличается от тако</w:t>
      </w:r>
      <w:r>
        <w:rPr>
          <w:rFonts w:ascii="Times New Roman" w:hAnsi="Times New Roman" w:cs="Times New Roman"/>
          <w:sz w:val="24"/>
          <w:szCs w:val="24"/>
        </w:rPr>
        <w:t>вой при внутривенном вливании. </w:t>
      </w:r>
      <w:bookmarkStart w:id="0" w:name="_GoBack"/>
      <w:bookmarkEnd w:id="0"/>
    </w:p>
    <w:p w:rsidR="003A781E" w:rsidRPr="003A781E" w:rsidRDefault="003A781E" w:rsidP="003A781E">
      <w:pPr>
        <w:pStyle w:val="a3"/>
        <w:ind w:left="-567" w:right="283"/>
        <w:rPr>
          <w:rFonts w:ascii="Times New Roman" w:hAnsi="Times New Roman" w:cs="Times New Roman"/>
          <w:sz w:val="24"/>
          <w:szCs w:val="24"/>
        </w:rPr>
      </w:pPr>
      <w:r w:rsidRPr="003A781E">
        <w:rPr>
          <w:rFonts w:ascii="Times New Roman" w:hAnsi="Times New Roman" w:cs="Times New Roman"/>
          <w:sz w:val="24"/>
          <w:szCs w:val="24"/>
        </w:rPr>
        <w:t>После прокола кожи, если игла не попала в кровеносный сосуд и из нее не выделяется кровь, соединяют иглу с системой для вливания. Самостоятельно смонтированную систему разбирают и промывают после каждого употребления. </w:t>
      </w:r>
    </w:p>
    <w:p w:rsidR="003A781E" w:rsidRPr="003A781E" w:rsidRDefault="003A781E" w:rsidP="003A781E">
      <w:pPr>
        <w:pStyle w:val="a3"/>
        <w:ind w:left="-567" w:right="283"/>
        <w:rPr>
          <w:rFonts w:ascii="Times New Roman" w:hAnsi="Times New Roman" w:cs="Times New Roman"/>
          <w:sz w:val="24"/>
          <w:szCs w:val="24"/>
        </w:rPr>
      </w:pPr>
    </w:p>
    <w:sectPr w:rsidR="003A781E" w:rsidRPr="003A7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08"/>
    <w:rsid w:val="003A781E"/>
    <w:rsid w:val="00414008"/>
    <w:rsid w:val="006F49E5"/>
    <w:rsid w:val="00B5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78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78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1009</Words>
  <Characters>5753</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2015-12-13T12:43:00Z</dcterms:created>
  <dcterms:modified xsi:type="dcterms:W3CDTF">2015-12-13T12:50:00Z</dcterms:modified>
</cp:coreProperties>
</file>