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1D" w:rsidRDefault="0002141D">
      <w:pPr>
        <w:pStyle w:val="a0"/>
        <w:ind w:right="-1" w:firstLine="0"/>
      </w:pPr>
      <w:r>
        <w:t>ПАСПОРТНАЯ    ЧАСТЬ</w:t>
      </w:r>
    </w:p>
    <w:p w:rsidR="0002141D" w:rsidRDefault="0002141D">
      <w:pPr>
        <w:pStyle w:val="2"/>
        <w:ind w:left="0" w:right="-1" w:firstLine="567"/>
        <w:jc w:val="both"/>
        <w:rPr>
          <w:sz w:val="28"/>
        </w:rPr>
      </w:pPr>
      <w:r>
        <w:rPr>
          <w:sz w:val="28"/>
        </w:rPr>
        <w:t>Ф.И.О. x</w:t>
      </w:r>
    </w:p>
    <w:p w:rsidR="0002141D" w:rsidRDefault="0002141D">
      <w:pPr>
        <w:pStyle w:val="2"/>
        <w:ind w:left="0" w:right="-1" w:firstLine="567"/>
        <w:jc w:val="both"/>
        <w:rPr>
          <w:sz w:val="28"/>
          <w:vertAlign w:val="superscript"/>
        </w:rPr>
      </w:pPr>
      <w:r>
        <w:rPr>
          <w:sz w:val="28"/>
        </w:rPr>
        <w:t>Пол: женский</w:t>
      </w:r>
    </w:p>
    <w:p w:rsidR="0002141D" w:rsidRDefault="0002141D">
      <w:pPr>
        <w:pStyle w:val="2"/>
        <w:ind w:left="0" w:right="-1" w:firstLine="567"/>
        <w:jc w:val="both"/>
        <w:rPr>
          <w:sz w:val="28"/>
        </w:rPr>
      </w:pPr>
      <w:r>
        <w:rPr>
          <w:sz w:val="28"/>
        </w:rPr>
        <w:t>Возраст: 16 лет</w:t>
      </w:r>
    </w:p>
    <w:p w:rsidR="0002141D" w:rsidRDefault="0002141D">
      <w:pPr>
        <w:pStyle w:val="2"/>
        <w:ind w:left="0" w:right="-1" w:firstLine="567"/>
        <w:jc w:val="both"/>
        <w:rPr>
          <w:sz w:val="28"/>
        </w:rPr>
      </w:pPr>
      <w:r>
        <w:rPr>
          <w:sz w:val="28"/>
        </w:rPr>
        <w:t>Национальность: русская</w:t>
      </w:r>
    </w:p>
    <w:p w:rsidR="0002141D" w:rsidRDefault="0002141D">
      <w:pPr>
        <w:pStyle w:val="2"/>
        <w:ind w:left="0" w:right="-1" w:firstLine="567"/>
        <w:jc w:val="both"/>
        <w:rPr>
          <w:sz w:val="28"/>
        </w:rPr>
      </w:pPr>
      <w:r>
        <w:rPr>
          <w:sz w:val="28"/>
        </w:rPr>
        <w:t xml:space="preserve">Место жительства: г. Владивосток, </w:t>
      </w:r>
    </w:p>
    <w:p w:rsidR="0002141D" w:rsidRDefault="0002141D">
      <w:pPr>
        <w:pStyle w:val="2"/>
        <w:ind w:left="0" w:right="-1" w:firstLine="567"/>
        <w:jc w:val="both"/>
        <w:rPr>
          <w:sz w:val="28"/>
        </w:rPr>
      </w:pPr>
      <w:r>
        <w:rPr>
          <w:sz w:val="28"/>
        </w:rPr>
        <w:t>Образование: неоконченное среднее</w:t>
      </w:r>
    </w:p>
    <w:p w:rsidR="0002141D" w:rsidRDefault="0002141D">
      <w:pPr>
        <w:pStyle w:val="2"/>
        <w:ind w:left="0" w:right="-1" w:firstLine="567"/>
        <w:jc w:val="both"/>
        <w:rPr>
          <w:sz w:val="28"/>
        </w:rPr>
      </w:pPr>
      <w:r>
        <w:rPr>
          <w:sz w:val="28"/>
        </w:rPr>
        <w:t>Профессия: учащаяся шк.№61 10 класс</w:t>
      </w:r>
    </w:p>
    <w:p w:rsidR="0002141D" w:rsidRDefault="0002141D">
      <w:pPr>
        <w:pStyle w:val="2"/>
        <w:ind w:left="0" w:right="-1" w:firstLine="567"/>
        <w:jc w:val="both"/>
        <w:rPr>
          <w:sz w:val="28"/>
          <w:u w:val="single"/>
          <w:vertAlign w:val="superscript"/>
        </w:rPr>
      </w:pPr>
      <w:r>
        <w:rPr>
          <w:sz w:val="28"/>
        </w:rPr>
        <w:t>Дата госпитализации: 16 декабря 1998г. 21</w:t>
      </w:r>
      <w:r>
        <w:rPr>
          <w:sz w:val="28"/>
          <w:u w:val="single"/>
          <w:vertAlign w:val="superscript"/>
        </w:rPr>
        <w:t>20</w:t>
      </w:r>
    </w:p>
    <w:p w:rsidR="0002141D" w:rsidRDefault="0002141D">
      <w:pPr>
        <w:pStyle w:val="2"/>
        <w:ind w:left="0" w:right="-1" w:firstLine="567"/>
        <w:jc w:val="both"/>
        <w:rPr>
          <w:sz w:val="28"/>
        </w:rPr>
      </w:pPr>
    </w:p>
    <w:p w:rsidR="0002141D" w:rsidRDefault="0002141D">
      <w:pPr>
        <w:pStyle w:val="2"/>
        <w:ind w:left="0" w:right="-1" w:firstLine="0"/>
        <w:jc w:val="center"/>
        <w:rPr>
          <w:sz w:val="28"/>
        </w:rPr>
      </w:pPr>
      <w:r>
        <w:rPr>
          <w:sz w:val="28"/>
        </w:rPr>
        <w:t>ДИАГНОЗЫ:</w:t>
      </w:r>
    </w:p>
    <w:p w:rsidR="0002141D" w:rsidRDefault="0002141D">
      <w:pPr>
        <w:pStyle w:val="2"/>
        <w:ind w:left="0" w:right="-1" w:firstLine="567"/>
        <w:jc w:val="both"/>
        <w:rPr>
          <w:sz w:val="28"/>
        </w:rPr>
      </w:pPr>
      <w:r>
        <w:rPr>
          <w:sz w:val="28"/>
        </w:rPr>
        <w:t>Диагноз направившего учреждения: Острый аппендицит.</w:t>
      </w:r>
    </w:p>
    <w:p w:rsidR="0002141D" w:rsidRDefault="0002141D">
      <w:pPr>
        <w:pStyle w:val="2"/>
        <w:ind w:left="0" w:right="-1" w:firstLine="567"/>
        <w:jc w:val="both"/>
        <w:rPr>
          <w:sz w:val="28"/>
        </w:rPr>
      </w:pPr>
      <w:r>
        <w:rPr>
          <w:sz w:val="28"/>
        </w:rPr>
        <w:t>Диагноз при поступлении: Острый аппендицит.</w:t>
      </w:r>
    </w:p>
    <w:p w:rsidR="0002141D" w:rsidRDefault="0002141D">
      <w:pPr>
        <w:pStyle w:val="2"/>
        <w:spacing w:line="360" w:lineRule="auto"/>
        <w:ind w:left="567" w:right="-1" w:firstLine="0"/>
        <w:jc w:val="both"/>
        <w:rPr>
          <w:spacing w:val="-20"/>
          <w:sz w:val="28"/>
        </w:rPr>
      </w:pPr>
      <w:bookmarkStart w:id="0" w:name="_GoBack"/>
      <w:r>
        <w:rPr>
          <w:sz w:val="28"/>
        </w:rPr>
        <w:t xml:space="preserve">Диагноз клинический: </w:t>
      </w:r>
      <w:r>
        <w:rPr>
          <w:spacing w:val="-20"/>
          <w:sz w:val="28"/>
        </w:rPr>
        <w:t>Терминальный илеит. Вторичный простой аппенд</w:t>
      </w:r>
      <w:r>
        <w:rPr>
          <w:spacing w:val="-20"/>
          <w:sz w:val="28"/>
        </w:rPr>
        <w:t>и</w:t>
      </w:r>
      <w:r>
        <w:rPr>
          <w:spacing w:val="-20"/>
          <w:sz w:val="28"/>
        </w:rPr>
        <w:t>цит.</w:t>
      </w:r>
      <w:bookmarkEnd w:id="0"/>
    </w:p>
    <w:p w:rsidR="0002141D" w:rsidRDefault="0002141D">
      <w:pPr>
        <w:pStyle w:val="2"/>
        <w:spacing w:line="360" w:lineRule="auto"/>
        <w:ind w:left="567" w:firstLine="0"/>
        <w:jc w:val="center"/>
        <w:rPr>
          <w:spacing w:val="-20"/>
          <w:sz w:val="28"/>
        </w:rPr>
      </w:pPr>
    </w:p>
    <w:p w:rsidR="0002141D" w:rsidRDefault="0002141D">
      <w:pPr>
        <w:pStyle w:val="2"/>
        <w:spacing w:line="360" w:lineRule="auto"/>
        <w:ind w:left="567" w:right="-1" w:firstLine="0"/>
        <w:jc w:val="center"/>
        <w:rPr>
          <w:spacing w:val="-20"/>
          <w:sz w:val="28"/>
        </w:rPr>
      </w:pPr>
      <w:r>
        <w:rPr>
          <w:spacing w:val="-20"/>
          <w:sz w:val="28"/>
        </w:rPr>
        <w:t>ОПЕРАЦИЯ:</w:t>
      </w:r>
    </w:p>
    <w:p w:rsidR="0002141D" w:rsidRDefault="0002141D">
      <w:pPr>
        <w:pStyle w:val="2"/>
        <w:tabs>
          <w:tab w:val="left" w:pos="9922"/>
        </w:tabs>
        <w:spacing w:line="480" w:lineRule="auto"/>
        <w:ind w:left="567" w:right="-1" w:firstLine="0"/>
        <w:jc w:val="both"/>
        <w:rPr>
          <w:spacing w:val="-20"/>
          <w:sz w:val="28"/>
        </w:rPr>
      </w:pPr>
      <w:r>
        <w:rPr>
          <w:spacing w:val="-20"/>
          <w:sz w:val="28"/>
        </w:rPr>
        <w:t>Операция: Аппендоэктомия, микроирригатор. 17.12.98 0</w:t>
      </w:r>
      <w:r>
        <w:rPr>
          <w:spacing w:val="-20"/>
          <w:sz w:val="28"/>
          <w:u w:val="single"/>
          <w:vertAlign w:val="superscript"/>
        </w:rPr>
        <w:t>30</w:t>
      </w:r>
      <w:r>
        <w:rPr>
          <w:spacing w:val="-20"/>
          <w:sz w:val="28"/>
        </w:rPr>
        <w:t xml:space="preserve"> - 2</w:t>
      </w:r>
      <w:r>
        <w:rPr>
          <w:spacing w:val="-20"/>
          <w:sz w:val="28"/>
          <w:u w:val="single"/>
          <w:vertAlign w:val="superscript"/>
        </w:rPr>
        <w:t>00</w:t>
      </w:r>
      <w:r>
        <w:rPr>
          <w:spacing w:val="-20"/>
          <w:sz w:val="28"/>
        </w:rPr>
        <w:t>.Местный наркоз.</w:t>
      </w:r>
    </w:p>
    <w:p w:rsidR="0002141D" w:rsidRDefault="0002141D">
      <w:pPr>
        <w:pStyle w:val="2"/>
        <w:tabs>
          <w:tab w:val="left" w:pos="3119"/>
          <w:tab w:val="left" w:pos="9922"/>
        </w:tabs>
        <w:spacing w:line="480" w:lineRule="auto"/>
        <w:ind w:left="0" w:right="-1" w:firstLine="567"/>
        <w:jc w:val="both"/>
        <w:rPr>
          <w:spacing w:val="-20"/>
          <w:sz w:val="28"/>
        </w:rPr>
      </w:pPr>
      <w:r>
        <w:rPr>
          <w:spacing w:val="-20"/>
          <w:sz w:val="28"/>
        </w:rPr>
        <w:t xml:space="preserve">Группа крови </w:t>
      </w:r>
      <w:r>
        <w:rPr>
          <w:spacing w:val="-20"/>
          <w:sz w:val="28"/>
          <w:lang w:val="en-US"/>
        </w:rPr>
        <w:t>II</w:t>
      </w:r>
      <w:r>
        <w:rPr>
          <w:spacing w:val="-20"/>
          <w:sz w:val="28"/>
        </w:rPr>
        <w:t>,резус фактор положительный.</w:t>
      </w:r>
    </w:p>
    <w:p w:rsidR="0002141D" w:rsidRDefault="0002141D">
      <w:pPr>
        <w:pStyle w:val="a0"/>
        <w:spacing w:line="360" w:lineRule="auto"/>
      </w:pPr>
      <w:r>
        <w:rPr>
          <w:sz w:val="28"/>
        </w:rPr>
        <w:br w:type="page"/>
      </w:r>
      <w:r>
        <w:lastRenderedPageBreak/>
        <w:t>STATUS  PRAES</w:t>
      </w:r>
      <w:proofErr w:type="gramStart"/>
      <w:r>
        <w:t>Е</w:t>
      </w:r>
      <w:proofErr w:type="gramEnd"/>
      <w:r>
        <w:t>NS  SUBJECTIVUS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Больная предъявляет жалобы на постоянные ноющие боли в области после операционной раны в правой подвздошной обл</w:t>
      </w:r>
      <w:r>
        <w:rPr>
          <w:sz w:val="28"/>
        </w:rPr>
        <w:t>а</w:t>
      </w:r>
      <w:r>
        <w:rPr>
          <w:sz w:val="28"/>
        </w:rPr>
        <w:t>сти, не иррадиирующие; отсутствие стула; тошноту; ле</w:t>
      </w:r>
      <w:r>
        <w:rPr>
          <w:sz w:val="28"/>
        </w:rPr>
        <w:t>г</w:t>
      </w:r>
      <w:r>
        <w:rPr>
          <w:sz w:val="28"/>
        </w:rPr>
        <w:t>кое головокружение.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</w:p>
    <w:p w:rsidR="0002141D" w:rsidRDefault="0002141D">
      <w:pPr>
        <w:pStyle w:val="a0"/>
        <w:spacing w:line="480" w:lineRule="auto"/>
      </w:pPr>
      <w:r>
        <w:t>ANAMNESIS  MORBI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Считает себя больной с 16 декабря 1998 г, когда без видимой причины около 16 часов появились тупые, схваткоо</w:t>
      </w:r>
      <w:r>
        <w:rPr>
          <w:sz w:val="28"/>
        </w:rPr>
        <w:t>б</w:t>
      </w:r>
      <w:r>
        <w:rPr>
          <w:sz w:val="28"/>
        </w:rPr>
        <w:t>разные боли в эпигастральной области, приняла таблетку но-шпы, боль уменьшилась. Ночью боль усилилась, смест</w:t>
      </w:r>
      <w:r>
        <w:rPr>
          <w:sz w:val="28"/>
        </w:rPr>
        <w:t>и</w:t>
      </w:r>
      <w:r>
        <w:rPr>
          <w:sz w:val="28"/>
        </w:rPr>
        <w:t>лась в правую подвздошную область. Утром пошла в школу, но к в</w:t>
      </w:r>
      <w:r>
        <w:rPr>
          <w:sz w:val="28"/>
        </w:rPr>
        <w:t>е</w:t>
      </w:r>
      <w:r>
        <w:rPr>
          <w:sz w:val="28"/>
        </w:rPr>
        <w:t>черу боль стала интенсивнее, постоянного характера, пов</w:t>
      </w:r>
      <w:r>
        <w:rPr>
          <w:sz w:val="28"/>
        </w:rPr>
        <w:t>ы</w:t>
      </w:r>
      <w:r>
        <w:rPr>
          <w:sz w:val="28"/>
        </w:rPr>
        <w:t>силась температура до 38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С. По СМП </w:t>
      </w:r>
      <w:proofErr w:type="gramStart"/>
      <w:r>
        <w:rPr>
          <w:sz w:val="28"/>
        </w:rPr>
        <w:t>доставлена</w:t>
      </w:r>
      <w:proofErr w:type="gramEnd"/>
      <w:r>
        <w:rPr>
          <w:sz w:val="28"/>
        </w:rPr>
        <w:t xml:space="preserve"> в приемное отделение ГКБ №2 в 21</w:t>
      </w:r>
      <w:r>
        <w:rPr>
          <w:sz w:val="28"/>
          <w:u w:val="single"/>
          <w:vertAlign w:val="superscript"/>
        </w:rPr>
        <w:t>20</w:t>
      </w:r>
      <w:r>
        <w:rPr>
          <w:sz w:val="28"/>
        </w:rPr>
        <w:t>. В 0</w:t>
      </w:r>
      <w:r>
        <w:rPr>
          <w:sz w:val="28"/>
          <w:u w:val="single"/>
          <w:vertAlign w:val="superscript"/>
        </w:rPr>
        <w:t>30</w:t>
      </w:r>
      <w:r>
        <w:rPr>
          <w:sz w:val="28"/>
        </w:rPr>
        <w:t xml:space="preserve"> больной выполнена операция: Аппендоэктомия, микроирригатор. После операции назначены анальгетики, антибактериальные препараты через микроирр</w:t>
      </w:r>
      <w:r>
        <w:rPr>
          <w:sz w:val="28"/>
        </w:rPr>
        <w:t>и</w:t>
      </w:r>
      <w:r>
        <w:rPr>
          <w:sz w:val="28"/>
        </w:rPr>
        <w:t>гатор и внутримышечно. Послеоперационный период протекает без осложнений. Больная продолжает лечение в стационаре, на момент курации состояние удовлетворител</w:t>
      </w:r>
      <w:r>
        <w:rPr>
          <w:sz w:val="28"/>
        </w:rPr>
        <w:t>ь</w:t>
      </w:r>
      <w:r>
        <w:rPr>
          <w:sz w:val="28"/>
        </w:rPr>
        <w:t>ное.</w:t>
      </w:r>
    </w:p>
    <w:p w:rsidR="0002141D" w:rsidRDefault="0002141D">
      <w:pPr>
        <w:pStyle w:val="a0"/>
        <w:spacing w:line="480" w:lineRule="auto"/>
      </w:pPr>
      <w:r>
        <w:lastRenderedPageBreak/>
        <w:t>ANAMNESIS   VITAE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Родилась в 1982 году в городе Владивостоке в семье сл</w:t>
      </w:r>
      <w:r>
        <w:rPr>
          <w:sz w:val="28"/>
        </w:rPr>
        <w:t>у</w:t>
      </w:r>
      <w:r>
        <w:rPr>
          <w:sz w:val="28"/>
        </w:rPr>
        <w:t>жащих 1-м ребенком. Физически и интеллектуально развивалась нормально, от сверстников не отставала. С 7-ти лет пошла в школу. Училась хорошо. Питание нерегулярное, жилищно–мат</w:t>
      </w:r>
      <w:r>
        <w:rPr>
          <w:sz w:val="28"/>
        </w:rPr>
        <w:t>е</w:t>
      </w:r>
      <w:r>
        <w:rPr>
          <w:sz w:val="28"/>
        </w:rPr>
        <w:t>риальные условия удовлетворительные.</w:t>
      </w:r>
    </w:p>
    <w:p w:rsidR="0002141D" w:rsidRDefault="0002141D">
      <w:pPr>
        <w:pStyle w:val="1"/>
        <w:spacing w:line="360" w:lineRule="auto"/>
        <w:ind w:left="0" w:firstLine="567"/>
      </w:pPr>
      <w:r>
        <w:t>НАСЛЕДСТВЕННОСТЬ</w:t>
      </w:r>
    </w:p>
    <w:p w:rsidR="0002141D" w:rsidRDefault="0002141D">
      <w:pPr>
        <w:pStyle w:val="2"/>
        <w:tabs>
          <w:tab w:val="left" w:pos="1134"/>
        </w:tabs>
        <w:spacing w:line="480" w:lineRule="auto"/>
        <w:ind w:left="0" w:right="-1" w:firstLine="567"/>
        <w:rPr>
          <w:sz w:val="28"/>
        </w:rPr>
      </w:pPr>
      <w:r>
        <w:rPr>
          <w:sz w:val="28"/>
        </w:rPr>
        <w:t>Ближайшие родственники здоровы. Хронических заболеваний ж</w:t>
      </w:r>
      <w:r>
        <w:rPr>
          <w:sz w:val="28"/>
        </w:rPr>
        <w:t>е</w:t>
      </w:r>
      <w:r>
        <w:rPr>
          <w:sz w:val="28"/>
        </w:rPr>
        <w:t>лудочно–кишечного тракта не имеют.</w:t>
      </w:r>
    </w:p>
    <w:p w:rsidR="0002141D" w:rsidRDefault="0002141D">
      <w:pPr>
        <w:pStyle w:val="1"/>
        <w:spacing w:line="360" w:lineRule="auto"/>
        <w:ind w:left="0" w:firstLine="567"/>
      </w:pPr>
      <w:r>
        <w:t>ЭПИДЕМИОЛОГИЧЕСКИЙ   АНАМНЕЗ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Инфекционный гепатит, венерические заболевания, мал</w:t>
      </w:r>
      <w:r>
        <w:rPr>
          <w:sz w:val="28"/>
        </w:rPr>
        <w:t>я</w:t>
      </w:r>
      <w:r>
        <w:rPr>
          <w:sz w:val="28"/>
        </w:rPr>
        <w:t>рию, тифы и туберкулез отрицает. За последние шесть месяцев кровь не переливалась, у стоматолога не лечилась, инъекции не пр</w:t>
      </w:r>
      <w:r>
        <w:rPr>
          <w:sz w:val="28"/>
        </w:rPr>
        <w:t>о</w:t>
      </w:r>
      <w:r>
        <w:rPr>
          <w:sz w:val="28"/>
        </w:rPr>
        <w:t>изводились, за пределы города не выезжала и контакта с и</w:t>
      </w:r>
      <w:r>
        <w:rPr>
          <w:sz w:val="28"/>
        </w:rPr>
        <w:t>н</w:t>
      </w:r>
      <w:r>
        <w:rPr>
          <w:sz w:val="28"/>
        </w:rPr>
        <w:t>фекционными больными не имела.</w:t>
      </w:r>
    </w:p>
    <w:p w:rsidR="0002141D" w:rsidRDefault="0002141D">
      <w:pPr>
        <w:pStyle w:val="1"/>
        <w:spacing w:line="360" w:lineRule="auto"/>
        <w:ind w:left="0" w:firstLine="567"/>
      </w:pPr>
      <w:r>
        <w:t>ГИНЕКОЛОГИЧЕСКИЙ   АНАМНЕЗ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 xml:space="preserve"> Первые месячные начались с 13 лет; установились сразу. Заболевания половой сферы отрицает. Беременностей 0, родов 0, абортов 0. </w:t>
      </w:r>
    </w:p>
    <w:p w:rsidR="0002141D" w:rsidRDefault="0002141D">
      <w:pPr>
        <w:pStyle w:val="1"/>
        <w:spacing w:line="360" w:lineRule="auto"/>
        <w:ind w:left="0" w:firstLine="567"/>
      </w:pPr>
      <w:r>
        <w:t>ПЕРЕНЕСЕННЫЕ   ЗАБОЛЕВАНИЯ</w:t>
      </w:r>
    </w:p>
    <w:p w:rsidR="0002141D" w:rsidRDefault="0002141D">
      <w:pPr>
        <w:pStyle w:val="2"/>
        <w:spacing w:line="480" w:lineRule="auto"/>
        <w:ind w:left="0" w:right="-1" w:firstLine="567"/>
        <w:rPr>
          <w:sz w:val="28"/>
        </w:rPr>
      </w:pPr>
      <w:r>
        <w:rPr>
          <w:sz w:val="28"/>
        </w:rPr>
        <w:t>Перенесла все детские инфекции.</w:t>
      </w:r>
    </w:p>
    <w:p w:rsidR="0002141D" w:rsidRDefault="0002141D">
      <w:pPr>
        <w:pStyle w:val="1"/>
        <w:spacing w:line="360" w:lineRule="auto"/>
        <w:ind w:left="0" w:firstLine="567"/>
      </w:pPr>
      <w:r>
        <w:lastRenderedPageBreak/>
        <w:t>ВРЕДНЫЕ   ПРИВЫЧКИ</w:t>
      </w:r>
    </w:p>
    <w:p w:rsidR="0002141D" w:rsidRDefault="0002141D">
      <w:pPr>
        <w:pStyle w:val="2"/>
        <w:spacing w:line="480" w:lineRule="auto"/>
        <w:ind w:left="0" w:right="-1" w:firstLine="567"/>
        <w:rPr>
          <w:sz w:val="28"/>
        </w:rPr>
      </w:pPr>
      <w:r>
        <w:rPr>
          <w:sz w:val="28"/>
        </w:rPr>
        <w:t xml:space="preserve">Не курит, </w:t>
      </w:r>
      <w:proofErr w:type="gramStart"/>
      <w:r>
        <w:rPr>
          <w:sz w:val="28"/>
        </w:rPr>
        <w:t>алкоголь</w:t>
      </w:r>
      <w:proofErr w:type="gramEnd"/>
      <w:r>
        <w:rPr>
          <w:sz w:val="28"/>
        </w:rPr>
        <w:t xml:space="preserve"> и наркотики не употребляет.</w:t>
      </w:r>
    </w:p>
    <w:p w:rsidR="0002141D" w:rsidRDefault="0002141D">
      <w:pPr>
        <w:pStyle w:val="1"/>
        <w:spacing w:line="360" w:lineRule="auto"/>
        <w:ind w:left="0" w:firstLine="567"/>
      </w:pPr>
      <w:r>
        <w:t>ГЕМОТРАНСФУЗИОННЫЙ   АНАМНЕЗ</w:t>
      </w:r>
    </w:p>
    <w:p w:rsidR="0002141D" w:rsidRDefault="0002141D">
      <w:pPr>
        <w:pStyle w:val="2"/>
        <w:spacing w:line="480" w:lineRule="auto"/>
        <w:ind w:left="0" w:right="-1" w:firstLine="567"/>
        <w:rPr>
          <w:sz w:val="28"/>
        </w:rPr>
      </w:pPr>
      <w:r>
        <w:rPr>
          <w:sz w:val="28"/>
        </w:rPr>
        <w:t>Группа крови: II; резус фактор - положительный. Гемо</w:t>
      </w:r>
      <w:r>
        <w:rPr>
          <w:sz w:val="28"/>
        </w:rPr>
        <w:t>т</w:t>
      </w:r>
      <w:r>
        <w:rPr>
          <w:sz w:val="28"/>
        </w:rPr>
        <w:t>рансфузии раньше не произв</w:t>
      </w:r>
      <w:r>
        <w:rPr>
          <w:sz w:val="28"/>
        </w:rPr>
        <w:t>о</w:t>
      </w:r>
      <w:r>
        <w:rPr>
          <w:sz w:val="28"/>
        </w:rPr>
        <w:t>дились.</w:t>
      </w:r>
    </w:p>
    <w:p w:rsidR="0002141D" w:rsidRDefault="0002141D">
      <w:pPr>
        <w:pStyle w:val="1"/>
        <w:spacing w:line="360" w:lineRule="auto"/>
        <w:ind w:left="0" w:firstLine="567"/>
      </w:pPr>
      <w:r>
        <w:t>АЛЛЕРГОЛОГИЧЕСКИЙ   АНАМНЕЗ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Аллергические реакции на лекарственные препараты и п</w:t>
      </w:r>
      <w:r>
        <w:rPr>
          <w:sz w:val="28"/>
        </w:rPr>
        <w:t>и</w:t>
      </w:r>
      <w:r>
        <w:rPr>
          <w:sz w:val="28"/>
        </w:rPr>
        <w:t>щевые продукты не отмеч</w:t>
      </w:r>
      <w:r>
        <w:rPr>
          <w:sz w:val="28"/>
        </w:rPr>
        <w:t>а</w:t>
      </w:r>
      <w:r>
        <w:rPr>
          <w:sz w:val="28"/>
        </w:rPr>
        <w:t>ет.</w:t>
      </w:r>
    </w:p>
    <w:p w:rsidR="0002141D" w:rsidRDefault="0002141D">
      <w:pPr>
        <w:pStyle w:val="2"/>
        <w:spacing w:line="360" w:lineRule="auto"/>
        <w:ind w:left="0" w:firstLine="567"/>
      </w:pPr>
    </w:p>
    <w:p w:rsidR="0002141D" w:rsidRDefault="0002141D">
      <w:pPr>
        <w:pStyle w:val="2"/>
        <w:spacing w:line="360" w:lineRule="auto"/>
        <w:ind w:left="0" w:firstLine="567"/>
      </w:pPr>
    </w:p>
    <w:p w:rsidR="0002141D" w:rsidRDefault="0002141D">
      <w:pPr>
        <w:pStyle w:val="2"/>
        <w:spacing w:line="360" w:lineRule="auto"/>
        <w:ind w:left="0" w:firstLine="567"/>
      </w:pPr>
    </w:p>
    <w:p w:rsidR="0002141D" w:rsidRDefault="0002141D">
      <w:pPr>
        <w:pStyle w:val="2"/>
        <w:spacing w:line="360" w:lineRule="auto"/>
        <w:ind w:left="0" w:firstLine="567"/>
      </w:pPr>
    </w:p>
    <w:p w:rsidR="0002141D" w:rsidRDefault="0002141D">
      <w:pPr>
        <w:pStyle w:val="a0"/>
        <w:spacing w:line="480" w:lineRule="auto"/>
        <w:rPr>
          <w:lang w:val="en-US"/>
        </w:rPr>
      </w:pPr>
      <w:r>
        <w:rPr>
          <w:lang w:val="en-US"/>
        </w:rPr>
        <w:t>STATUS    PRAESENS    OBJECTIVUS</w:t>
      </w:r>
    </w:p>
    <w:p w:rsidR="0002141D" w:rsidRDefault="0002141D">
      <w:pPr>
        <w:pStyle w:val="1"/>
        <w:spacing w:line="480" w:lineRule="auto"/>
        <w:ind w:left="0" w:firstLine="567"/>
        <w:rPr>
          <w:lang w:val="en-US"/>
        </w:rPr>
      </w:pPr>
      <w:r>
        <w:t>ОБЩИЙ</w:t>
      </w:r>
      <w:r>
        <w:rPr>
          <w:lang w:val="en-US"/>
        </w:rPr>
        <w:t xml:space="preserve">   </w:t>
      </w:r>
      <w:r>
        <w:t>ОСМОТР</w:t>
      </w:r>
    </w:p>
    <w:p w:rsidR="0002141D" w:rsidRDefault="0002141D">
      <w:pPr>
        <w:pStyle w:val="2"/>
        <w:spacing w:line="480" w:lineRule="auto"/>
        <w:ind w:left="0" w:firstLine="567"/>
        <w:jc w:val="both"/>
        <w:rPr>
          <w:sz w:val="28"/>
        </w:rPr>
      </w:pPr>
      <w:r>
        <w:rPr>
          <w:sz w:val="28"/>
        </w:rPr>
        <w:t>Состояние удовлетворительное. Сознание ясное. Полож</w:t>
      </w:r>
      <w:r>
        <w:rPr>
          <w:sz w:val="28"/>
        </w:rPr>
        <w:t>е</w:t>
      </w:r>
      <w:r>
        <w:rPr>
          <w:sz w:val="28"/>
        </w:rPr>
        <w:t>ние активное. Выражение лица спокойное. Нормостенического типа телосложения, удовлетворительного питания. Подкожно–жировая клетчатка выражена умеренно (толщина кожно–жировой складки 2 см). Внешний вид соответствует возра</w:t>
      </w:r>
      <w:r>
        <w:rPr>
          <w:sz w:val="28"/>
        </w:rPr>
        <w:t>с</w:t>
      </w:r>
      <w:r>
        <w:rPr>
          <w:sz w:val="28"/>
        </w:rPr>
        <w:t>ту. Кожные покровы телесного цвета, обычной влажности, чистые. Кожа эластичная, тургор тканей сохранен. Дермагрофизм белый н</w:t>
      </w:r>
      <w:r>
        <w:rPr>
          <w:sz w:val="28"/>
        </w:rPr>
        <w:t>е</w:t>
      </w:r>
      <w:r>
        <w:rPr>
          <w:sz w:val="28"/>
        </w:rPr>
        <w:lastRenderedPageBreak/>
        <w:t>стойкий. Волосяной покров равномерный, симметричный, соо</w:t>
      </w:r>
      <w:r>
        <w:rPr>
          <w:sz w:val="28"/>
        </w:rPr>
        <w:t>т</w:t>
      </w:r>
      <w:r>
        <w:rPr>
          <w:sz w:val="28"/>
        </w:rPr>
        <w:t>ветствует полу. Ногти овальной формы, розового цвета, ч</w:t>
      </w:r>
      <w:r>
        <w:rPr>
          <w:sz w:val="28"/>
        </w:rPr>
        <w:t>и</w:t>
      </w:r>
      <w:r>
        <w:rPr>
          <w:sz w:val="28"/>
        </w:rPr>
        <w:t>стые.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Слизистая глаз розовая, влажная, чистая. Склеры не и</w:t>
      </w:r>
      <w:r>
        <w:rPr>
          <w:sz w:val="28"/>
        </w:rPr>
        <w:t>з</w:t>
      </w:r>
      <w:r>
        <w:rPr>
          <w:sz w:val="28"/>
        </w:rPr>
        <w:t>менены. Слизистая щек, мягкого и твердого неба, задней стенки глотки и небных дужек розовая, влажная, чистая. Миндалины не выходят за приделы небных дужек. Десны не и</w:t>
      </w:r>
      <w:r>
        <w:rPr>
          <w:sz w:val="28"/>
        </w:rPr>
        <w:t>з</w:t>
      </w:r>
      <w:r>
        <w:rPr>
          <w:sz w:val="28"/>
        </w:rPr>
        <w:t>менены. Зубы без изменений. Язык обычных размеров, вла</w:t>
      </w:r>
      <w:r>
        <w:rPr>
          <w:sz w:val="28"/>
        </w:rPr>
        <w:t>ж</w:t>
      </w:r>
      <w:r>
        <w:rPr>
          <w:sz w:val="28"/>
        </w:rPr>
        <w:t>ный, обложен белым налетом, сосочки выраж</w:t>
      </w:r>
      <w:r>
        <w:rPr>
          <w:sz w:val="28"/>
        </w:rPr>
        <w:t>е</w:t>
      </w:r>
      <w:r>
        <w:rPr>
          <w:sz w:val="28"/>
        </w:rPr>
        <w:t>ны.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Пальпируются подчелюстные и заднешейные лимфоузлы овальной формы, размерами 1 на 0,5 см, эластической конс</w:t>
      </w:r>
      <w:r>
        <w:rPr>
          <w:sz w:val="28"/>
        </w:rPr>
        <w:t>и</w:t>
      </w:r>
      <w:r>
        <w:rPr>
          <w:sz w:val="28"/>
        </w:rPr>
        <w:t>стенции, с подлежащими тканями не спаяны, безболезне</w:t>
      </w:r>
      <w:r>
        <w:rPr>
          <w:sz w:val="28"/>
        </w:rPr>
        <w:t>н</w:t>
      </w:r>
      <w:r>
        <w:rPr>
          <w:sz w:val="28"/>
        </w:rPr>
        <w:t>ные.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Осанка правильная, походка без особенностей. Суставы обычной конфигурации, симметричные, движения в них в по</w:t>
      </w:r>
      <w:r>
        <w:rPr>
          <w:sz w:val="28"/>
        </w:rPr>
        <w:t>л</w:t>
      </w:r>
      <w:r>
        <w:rPr>
          <w:sz w:val="28"/>
        </w:rPr>
        <w:t>ном объеме, безболезненные. Мышцы развиты удовлетворител</w:t>
      </w:r>
      <w:r>
        <w:rPr>
          <w:sz w:val="28"/>
        </w:rPr>
        <w:t>ь</w:t>
      </w:r>
      <w:r>
        <w:rPr>
          <w:sz w:val="28"/>
        </w:rPr>
        <w:t>но, симметрично, тонус мышц снижен. Рост 170 см, вес 62 кг.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 xml:space="preserve">Щитовидная железа нормальных размеров, эластической консистенции, безболезненная. Симптомы </w:t>
      </w:r>
      <w:proofErr w:type="gramStart"/>
      <w:r>
        <w:rPr>
          <w:sz w:val="28"/>
        </w:rPr>
        <w:t>Грефе</w:t>
      </w:r>
      <w:proofErr w:type="gramEnd"/>
      <w:r>
        <w:rPr>
          <w:sz w:val="28"/>
        </w:rPr>
        <w:t>, Мебиуса, Дерьлимпля, Штельвага отрицател</w:t>
      </w:r>
      <w:r>
        <w:rPr>
          <w:sz w:val="28"/>
        </w:rPr>
        <w:t>ь</w:t>
      </w:r>
      <w:r>
        <w:rPr>
          <w:sz w:val="28"/>
        </w:rPr>
        <w:t>ны.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Молочные железы расположены на одном уровне, обычных размеров, контур их ровный, мягкие, эластической конс</w:t>
      </w:r>
      <w:r>
        <w:rPr>
          <w:sz w:val="28"/>
        </w:rPr>
        <w:t>и</w:t>
      </w:r>
      <w:r>
        <w:rPr>
          <w:sz w:val="28"/>
        </w:rPr>
        <w:lastRenderedPageBreak/>
        <w:t>стенции, безболезненные. Соски и ареолярные области не и</w:t>
      </w:r>
      <w:r>
        <w:rPr>
          <w:sz w:val="28"/>
        </w:rPr>
        <w:t>з</w:t>
      </w:r>
      <w:r>
        <w:rPr>
          <w:sz w:val="28"/>
        </w:rPr>
        <w:t>менены.</w:t>
      </w:r>
    </w:p>
    <w:p w:rsidR="0002141D" w:rsidRDefault="0002141D">
      <w:pPr>
        <w:pStyle w:val="1"/>
        <w:spacing w:line="480" w:lineRule="auto"/>
        <w:ind w:left="0" w:firstLine="567"/>
      </w:pPr>
      <w:r>
        <w:t>ДЫХАТЕЛЬНАЯ    СИСТЕМА</w:t>
      </w:r>
    </w:p>
    <w:p w:rsidR="0002141D" w:rsidRDefault="0002141D">
      <w:pPr>
        <w:pStyle w:val="1"/>
        <w:spacing w:line="480" w:lineRule="auto"/>
        <w:ind w:left="0" w:firstLine="567"/>
      </w:pPr>
      <w:r>
        <w:t>Осмотр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Дыхание через нос, свободное, ритмичное, поверхнос</w:t>
      </w:r>
      <w:r>
        <w:rPr>
          <w:sz w:val="28"/>
        </w:rPr>
        <w:t>т</w:t>
      </w:r>
      <w:r>
        <w:rPr>
          <w:sz w:val="28"/>
        </w:rPr>
        <w:t>ное. Тип дыхани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грудной. Частота дыхательных движений 20 в минуту. Форма грудной клетки правильная, симметри</w:t>
      </w:r>
      <w:r>
        <w:rPr>
          <w:sz w:val="28"/>
        </w:rPr>
        <w:t>ч</w:t>
      </w:r>
      <w:r>
        <w:rPr>
          <w:sz w:val="28"/>
        </w:rPr>
        <w:t>ная, обе половины грудной клетки одинаково участвуют в акте д</w:t>
      </w:r>
      <w:r>
        <w:rPr>
          <w:sz w:val="28"/>
        </w:rPr>
        <w:t>ы</w:t>
      </w:r>
      <w:r>
        <w:rPr>
          <w:sz w:val="28"/>
        </w:rPr>
        <w:t>хания. Ключицы и лопатки симметричны. Лопатки плотно пр</w:t>
      </w:r>
      <w:r>
        <w:rPr>
          <w:sz w:val="28"/>
        </w:rPr>
        <w:t>и</w:t>
      </w:r>
      <w:r>
        <w:rPr>
          <w:sz w:val="28"/>
        </w:rPr>
        <w:t xml:space="preserve">лежат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задней стенки грудной клетки. Ход ребер косой. Надключичные и подключичные ямки выражены хорошо. Межр</w:t>
      </w:r>
      <w:r>
        <w:rPr>
          <w:sz w:val="28"/>
        </w:rPr>
        <w:t>е</w:t>
      </w:r>
      <w:r>
        <w:rPr>
          <w:sz w:val="28"/>
        </w:rPr>
        <w:t>берные промежутки прослежив</w:t>
      </w:r>
      <w:r>
        <w:rPr>
          <w:sz w:val="28"/>
        </w:rPr>
        <w:t>а</w:t>
      </w:r>
      <w:r>
        <w:rPr>
          <w:sz w:val="28"/>
        </w:rPr>
        <w:t>ются.</w:t>
      </w:r>
    </w:p>
    <w:p w:rsidR="0002141D" w:rsidRDefault="0002141D">
      <w:pPr>
        <w:pStyle w:val="1"/>
        <w:spacing w:line="480" w:lineRule="auto"/>
        <w:ind w:left="0" w:firstLine="567"/>
      </w:pPr>
      <w:r>
        <w:t>Пальпация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Грудная клетка ригидная, безболезненная. Голосовое дрожание проводится симметрично, не изменено.</w:t>
      </w:r>
    </w:p>
    <w:p w:rsidR="0002141D" w:rsidRDefault="0002141D">
      <w:pPr>
        <w:pStyle w:val="1"/>
        <w:spacing w:line="480" w:lineRule="auto"/>
        <w:ind w:left="0" w:firstLine="567"/>
      </w:pPr>
      <w:r>
        <w:t>Перкуссия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  <w:u w:val="single"/>
        </w:rPr>
      </w:pPr>
      <w:r>
        <w:rPr>
          <w:sz w:val="28"/>
          <w:u w:val="single"/>
        </w:rPr>
        <w:t>Топографическая  перкуссия.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Нижние границы правого легкого:</w:t>
      </w:r>
      <w:r>
        <w:rPr>
          <w:sz w:val="28"/>
        </w:rPr>
        <w:br/>
        <w:t>по l. Parasternalis - верхний край 6-го ре</w:t>
      </w:r>
      <w:r>
        <w:rPr>
          <w:sz w:val="28"/>
        </w:rPr>
        <w:t>б</w:t>
      </w:r>
      <w:r>
        <w:rPr>
          <w:sz w:val="28"/>
        </w:rPr>
        <w:t>ра</w:t>
      </w:r>
      <w:r>
        <w:rPr>
          <w:sz w:val="28"/>
        </w:rPr>
        <w:br/>
        <w:t>по l. Medioclavicularis - нижний край 6-го ребра</w:t>
      </w:r>
      <w:r>
        <w:rPr>
          <w:sz w:val="28"/>
        </w:rPr>
        <w:br/>
        <w:t>по l. axillaris anterior - 7 ребро</w:t>
      </w:r>
      <w:r>
        <w:rPr>
          <w:sz w:val="28"/>
        </w:rPr>
        <w:br/>
      </w:r>
      <w:r>
        <w:rPr>
          <w:sz w:val="28"/>
        </w:rPr>
        <w:lastRenderedPageBreak/>
        <w:t>по l. axillaris media - 8 ребро</w:t>
      </w:r>
      <w:r>
        <w:rPr>
          <w:sz w:val="28"/>
        </w:rPr>
        <w:br/>
        <w:t>по l. axillaris posterior - 9 ребро</w:t>
      </w:r>
      <w:r>
        <w:rPr>
          <w:sz w:val="28"/>
        </w:rPr>
        <w:br/>
        <w:t>по l. Scapuiaris - 10 ребро</w:t>
      </w:r>
      <w:r>
        <w:rPr>
          <w:sz w:val="28"/>
        </w:rPr>
        <w:br/>
        <w:t>по l. Paravertebralis - на уровне остистого отростка 11-го грудного п</w:t>
      </w:r>
      <w:r>
        <w:rPr>
          <w:sz w:val="28"/>
        </w:rPr>
        <w:t>о</w:t>
      </w:r>
      <w:r>
        <w:rPr>
          <w:sz w:val="28"/>
        </w:rPr>
        <w:t>звонка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Нижние границы левого легкого:</w:t>
      </w:r>
      <w:r>
        <w:rPr>
          <w:sz w:val="28"/>
        </w:rPr>
        <w:br/>
        <w:t>по l. parasternalis- -------</w:t>
      </w:r>
      <w:r>
        <w:rPr>
          <w:sz w:val="28"/>
        </w:rPr>
        <w:br/>
        <w:t>по l. medioclavicularis- -------</w:t>
      </w:r>
      <w:r>
        <w:rPr>
          <w:sz w:val="28"/>
        </w:rPr>
        <w:br/>
        <w:t>по l. axillaris anterior- 7 ребро</w:t>
      </w:r>
      <w:r>
        <w:rPr>
          <w:sz w:val="28"/>
        </w:rPr>
        <w:br/>
        <w:t>по l. axillaris media- 8 ребро</w:t>
      </w:r>
      <w:r>
        <w:rPr>
          <w:sz w:val="28"/>
        </w:rPr>
        <w:br/>
        <w:t>по l. axillaris posterior- 9 ребро</w:t>
      </w:r>
      <w:r>
        <w:rPr>
          <w:sz w:val="28"/>
        </w:rPr>
        <w:br/>
        <w:t>по l. scapuiaris- 10 ребро</w:t>
      </w:r>
      <w:r>
        <w:rPr>
          <w:sz w:val="28"/>
        </w:rPr>
        <w:br/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l. paravertebralis- на уровне остистого отростка 11-го грудного п</w:t>
      </w:r>
      <w:r>
        <w:rPr>
          <w:sz w:val="28"/>
        </w:rPr>
        <w:t>о</w:t>
      </w:r>
      <w:r>
        <w:rPr>
          <w:sz w:val="28"/>
        </w:rPr>
        <w:t>звонка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 xml:space="preserve">Верхние границы легких: </w:t>
      </w:r>
      <w:r>
        <w:rPr>
          <w:sz w:val="28"/>
        </w:rPr>
        <w:br/>
        <w:t>Спереди на 3 см выше ключицы.</w:t>
      </w:r>
      <w:r>
        <w:rPr>
          <w:sz w:val="28"/>
        </w:rPr>
        <w:br/>
        <w:t>Сзади на уровне остистого отростка 7 шейн</w:t>
      </w:r>
      <w:r>
        <w:rPr>
          <w:sz w:val="28"/>
        </w:rPr>
        <w:t>о</w:t>
      </w:r>
      <w:r>
        <w:rPr>
          <w:sz w:val="28"/>
        </w:rPr>
        <w:t>го позвонка.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Активная подвижность нижнего легочного края правого легкого по средней аксиля</w:t>
      </w:r>
      <w:r>
        <w:rPr>
          <w:sz w:val="28"/>
        </w:rPr>
        <w:t>р</w:t>
      </w:r>
      <w:r>
        <w:rPr>
          <w:sz w:val="28"/>
        </w:rPr>
        <w:t>ной линии:</w:t>
      </w:r>
      <w:r>
        <w:rPr>
          <w:sz w:val="28"/>
        </w:rPr>
        <w:br/>
        <w:t>на вдохе 3 см</w:t>
      </w:r>
      <w:r>
        <w:rPr>
          <w:sz w:val="28"/>
        </w:rPr>
        <w:br/>
        <w:t>на выдохе 3 см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lastRenderedPageBreak/>
        <w:t>Активная подвижность нижнего легочного края левого легкого по средней аксиля</w:t>
      </w:r>
      <w:r>
        <w:rPr>
          <w:sz w:val="28"/>
        </w:rPr>
        <w:t>р</w:t>
      </w:r>
      <w:r>
        <w:rPr>
          <w:sz w:val="28"/>
        </w:rPr>
        <w:t>ной линии:</w:t>
      </w:r>
      <w:r>
        <w:rPr>
          <w:sz w:val="28"/>
        </w:rPr>
        <w:br/>
        <w:t>на вдохе 3 см</w:t>
      </w:r>
      <w:r>
        <w:rPr>
          <w:sz w:val="28"/>
        </w:rPr>
        <w:br/>
        <w:t>на выдохе 3 см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  <w:u w:val="single"/>
        </w:rPr>
      </w:pPr>
      <w:r>
        <w:rPr>
          <w:sz w:val="28"/>
          <w:u w:val="single"/>
        </w:rPr>
        <w:t>Сравнительная перкуссия: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Над симметричными участками легочной ткани определяе</w:t>
      </w:r>
      <w:r>
        <w:rPr>
          <w:sz w:val="28"/>
        </w:rPr>
        <w:t>т</w:t>
      </w:r>
      <w:r>
        <w:rPr>
          <w:sz w:val="28"/>
        </w:rPr>
        <w:t>ся ясный л</w:t>
      </w:r>
      <w:r>
        <w:rPr>
          <w:sz w:val="28"/>
        </w:rPr>
        <w:t>е</w:t>
      </w:r>
      <w:r>
        <w:rPr>
          <w:sz w:val="28"/>
        </w:rPr>
        <w:t>гочный звук.</w:t>
      </w:r>
    </w:p>
    <w:p w:rsidR="0002141D" w:rsidRDefault="0002141D">
      <w:pPr>
        <w:pStyle w:val="1"/>
        <w:spacing w:line="480" w:lineRule="auto"/>
        <w:ind w:left="0" w:firstLine="567"/>
      </w:pPr>
      <w:r>
        <w:t>Аускультация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Над всеми аускультативными точками выслушивается вез</w:t>
      </w:r>
      <w:r>
        <w:rPr>
          <w:sz w:val="28"/>
        </w:rPr>
        <w:t>и</w:t>
      </w:r>
      <w:r>
        <w:rPr>
          <w:sz w:val="28"/>
        </w:rPr>
        <w:t>кулярное дыхание. Хрипов нет. При бронхофонии проведение голоса не изменено.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</w:p>
    <w:p w:rsidR="0002141D" w:rsidRDefault="0002141D">
      <w:pPr>
        <w:pStyle w:val="1"/>
        <w:spacing w:line="480" w:lineRule="auto"/>
        <w:ind w:left="0" w:firstLine="567"/>
      </w:pPr>
      <w:proofErr w:type="gramStart"/>
      <w:r>
        <w:t>СЕРДЕЧНО-СОСУДИСТАЯ</w:t>
      </w:r>
      <w:proofErr w:type="gramEnd"/>
      <w:r>
        <w:t xml:space="preserve">    СИСТЕМА</w:t>
      </w:r>
    </w:p>
    <w:p w:rsidR="0002141D" w:rsidRDefault="0002141D">
      <w:pPr>
        <w:pStyle w:val="1"/>
        <w:spacing w:line="480" w:lineRule="auto"/>
        <w:ind w:left="0" w:firstLine="567"/>
      </w:pPr>
      <w:r>
        <w:t>Осмотр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Верхушечный толчок визуально не опр</w:t>
      </w:r>
      <w:r>
        <w:rPr>
          <w:sz w:val="28"/>
        </w:rPr>
        <w:t>е</w:t>
      </w:r>
      <w:r>
        <w:rPr>
          <w:sz w:val="28"/>
        </w:rPr>
        <w:t>деляется.</w:t>
      </w:r>
    </w:p>
    <w:p w:rsidR="0002141D" w:rsidRDefault="0002141D">
      <w:pPr>
        <w:pStyle w:val="1"/>
        <w:spacing w:line="480" w:lineRule="auto"/>
        <w:ind w:left="0" w:firstLine="567"/>
      </w:pPr>
      <w:r>
        <w:t>Пальпация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Пульс симметричный, частотой 78 ударов в минуту, ри</w:t>
      </w:r>
      <w:r>
        <w:rPr>
          <w:sz w:val="28"/>
        </w:rPr>
        <w:t>т</w:t>
      </w:r>
      <w:r>
        <w:rPr>
          <w:sz w:val="28"/>
        </w:rPr>
        <w:t xml:space="preserve">мичный, удовлетворительного наполнения и напряжения. </w:t>
      </w:r>
      <w:proofErr w:type="gramStart"/>
      <w:r>
        <w:rPr>
          <w:sz w:val="28"/>
        </w:rPr>
        <w:t>Опр</w:t>
      </w:r>
      <w:r>
        <w:rPr>
          <w:sz w:val="28"/>
        </w:rPr>
        <w:t>е</w:t>
      </w:r>
      <w:r>
        <w:rPr>
          <w:sz w:val="28"/>
        </w:rPr>
        <w:t>деляется пульсация височной, сонной, подключичной, подм</w:t>
      </w:r>
      <w:r>
        <w:rPr>
          <w:sz w:val="28"/>
        </w:rPr>
        <w:t>ы</w:t>
      </w:r>
      <w:r>
        <w:rPr>
          <w:sz w:val="28"/>
        </w:rPr>
        <w:lastRenderedPageBreak/>
        <w:t>шечной, плечевой, локтевой, лучевой, бедренной, подкале</w:t>
      </w:r>
      <w:r>
        <w:rPr>
          <w:sz w:val="28"/>
        </w:rPr>
        <w:t>н</w:t>
      </w:r>
      <w:r>
        <w:rPr>
          <w:sz w:val="28"/>
        </w:rPr>
        <w:t>ной артерий; стенка их эластична.</w:t>
      </w:r>
      <w:proofErr w:type="gramEnd"/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 xml:space="preserve"> Верхушечный толчок  пальпируется на 1,5 см кнутри от левой среднеключичной линии, площадью 1,5 на 2 см, умере</w:t>
      </w:r>
      <w:r>
        <w:rPr>
          <w:sz w:val="28"/>
        </w:rPr>
        <w:t>н</w:t>
      </w:r>
      <w:r>
        <w:rPr>
          <w:sz w:val="28"/>
        </w:rPr>
        <w:t>ной силы, рез</w:t>
      </w:r>
      <w:r>
        <w:rPr>
          <w:sz w:val="28"/>
        </w:rPr>
        <w:t>и</w:t>
      </w:r>
      <w:r>
        <w:rPr>
          <w:sz w:val="28"/>
        </w:rPr>
        <w:t>стентный.</w:t>
      </w:r>
    </w:p>
    <w:p w:rsidR="0002141D" w:rsidRDefault="0002141D">
      <w:pPr>
        <w:pStyle w:val="1"/>
        <w:spacing w:line="480" w:lineRule="auto"/>
        <w:ind w:left="0" w:firstLine="567"/>
      </w:pPr>
      <w:r>
        <w:t>Перкуссия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Границы относительной сердечной туп</w:t>
      </w:r>
      <w:r>
        <w:rPr>
          <w:sz w:val="28"/>
        </w:rPr>
        <w:t>о</w:t>
      </w:r>
      <w:r>
        <w:rPr>
          <w:sz w:val="28"/>
        </w:rPr>
        <w:t>сти:</w:t>
      </w:r>
      <w:r>
        <w:rPr>
          <w:sz w:val="28"/>
        </w:rPr>
        <w:br/>
      </w:r>
      <w:proofErr w:type="gramStart"/>
      <w:r>
        <w:rPr>
          <w:sz w:val="28"/>
        </w:rPr>
        <w:t>Правая</w:t>
      </w:r>
      <w:proofErr w:type="gramEnd"/>
      <w:r>
        <w:rPr>
          <w:sz w:val="28"/>
        </w:rPr>
        <w:t xml:space="preserve"> - в 4-м межреберье на 1 см кнаружи от правого края грудины</w:t>
      </w:r>
      <w:r>
        <w:rPr>
          <w:sz w:val="28"/>
        </w:rPr>
        <w:br/>
        <w:t>Верхняя - на уровне 3-го ребра между l. sternalis et l. parasternalis sinistrae</w:t>
      </w:r>
      <w:r>
        <w:rPr>
          <w:sz w:val="28"/>
        </w:rPr>
        <w:br/>
        <w:t>Левая - в 5-м межреберье на 1,5 см кнутри от среднеключи</w:t>
      </w:r>
      <w:r>
        <w:rPr>
          <w:sz w:val="28"/>
        </w:rPr>
        <w:t>ч</w:t>
      </w:r>
      <w:r>
        <w:rPr>
          <w:sz w:val="28"/>
        </w:rPr>
        <w:t>ной линии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Границы абсолютной сердечной тупости:</w:t>
      </w:r>
      <w:r>
        <w:rPr>
          <w:sz w:val="28"/>
        </w:rPr>
        <w:br/>
        <w:t>Правая - по левому краю грудины</w:t>
      </w:r>
      <w:r>
        <w:rPr>
          <w:sz w:val="28"/>
        </w:rPr>
        <w:br/>
        <w:t>Верхняя - на уровне 4-го ребра</w:t>
      </w:r>
      <w:r>
        <w:rPr>
          <w:sz w:val="28"/>
        </w:rPr>
        <w:br/>
        <w:t>Левая - на 1 см кнутри от границы относительной сердечной тупости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Сосудистый пучок не выходит за пределы грудины в 1-м и 2-м межр</w:t>
      </w:r>
      <w:r>
        <w:rPr>
          <w:sz w:val="28"/>
        </w:rPr>
        <w:t>е</w:t>
      </w:r>
      <w:r>
        <w:rPr>
          <w:sz w:val="28"/>
        </w:rPr>
        <w:t>берьях.</w:t>
      </w:r>
    </w:p>
    <w:p w:rsidR="0002141D" w:rsidRDefault="0002141D">
      <w:pPr>
        <w:pStyle w:val="1"/>
        <w:spacing w:line="480" w:lineRule="auto"/>
        <w:ind w:left="0" w:firstLine="567"/>
      </w:pPr>
      <w:r>
        <w:lastRenderedPageBreak/>
        <w:t>Аускультация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Тоны сердца ритмичные, ясные, шумов нет. Артериальное давление 120/80 мм рт. ст.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</w:p>
    <w:p w:rsidR="0002141D" w:rsidRDefault="0002141D">
      <w:pPr>
        <w:pStyle w:val="1"/>
        <w:spacing w:line="480" w:lineRule="auto"/>
        <w:ind w:left="0" w:firstLine="567"/>
      </w:pPr>
      <w:r>
        <w:t>ПИЩЕВАРИТЕЛЬНАЯ СИСТЕМА</w:t>
      </w:r>
    </w:p>
    <w:p w:rsidR="0002141D" w:rsidRDefault="0002141D">
      <w:pPr>
        <w:pStyle w:val="1"/>
        <w:spacing w:line="480" w:lineRule="auto"/>
        <w:ind w:left="0" w:firstLine="567"/>
      </w:pPr>
      <w:r>
        <w:t>Осмотр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Миндалины не выходят за пределы небных дужек. Десны не изменены. Зубы без изменений. Язык обычных размеров, вла</w:t>
      </w:r>
      <w:r>
        <w:rPr>
          <w:sz w:val="28"/>
        </w:rPr>
        <w:t>ж</w:t>
      </w:r>
      <w:r>
        <w:rPr>
          <w:sz w:val="28"/>
        </w:rPr>
        <w:t>ный, обложен белым налетом, сосочки в</w:t>
      </w:r>
      <w:r>
        <w:rPr>
          <w:sz w:val="28"/>
        </w:rPr>
        <w:t>ы</w:t>
      </w:r>
      <w:r>
        <w:rPr>
          <w:sz w:val="28"/>
        </w:rPr>
        <w:t>ражены.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Живот правильной формы, симметричный, участвует в акте дыхания, пупок втянут. В правой подвздошной области набл</w:t>
      </w:r>
      <w:r>
        <w:rPr>
          <w:sz w:val="28"/>
        </w:rPr>
        <w:t>ю</w:t>
      </w:r>
      <w:r>
        <w:rPr>
          <w:sz w:val="28"/>
        </w:rPr>
        <w:t>дается послеоперационная ушитая рана, линейной формы 10 Х 0,3 см, швы состоятельны, края не отечны, не гиперемиров</w:t>
      </w:r>
      <w:r>
        <w:rPr>
          <w:sz w:val="28"/>
        </w:rPr>
        <w:t>а</w:t>
      </w:r>
      <w:r>
        <w:rPr>
          <w:sz w:val="28"/>
        </w:rPr>
        <w:t>ны, отделяемого нет. В ране микроирригатор. Повязка сухая чистая.</w:t>
      </w:r>
    </w:p>
    <w:p w:rsidR="0002141D" w:rsidRDefault="0002141D">
      <w:pPr>
        <w:pStyle w:val="1"/>
        <w:spacing w:line="480" w:lineRule="auto"/>
        <w:ind w:left="0" w:firstLine="567"/>
      </w:pPr>
      <w:r>
        <w:t>Пальпация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  <w:u w:val="single"/>
        </w:rPr>
        <w:t>Поверхностная:</w:t>
      </w:r>
      <w:r>
        <w:rPr>
          <w:sz w:val="28"/>
        </w:rPr>
        <w:t xml:space="preserve"> Живот мягкий, умеренно болезненный и напряжен в правой подвздошной области (в области послеоп</w:t>
      </w:r>
      <w:r>
        <w:rPr>
          <w:sz w:val="28"/>
        </w:rPr>
        <w:t>е</w:t>
      </w:r>
      <w:r>
        <w:rPr>
          <w:sz w:val="28"/>
        </w:rPr>
        <w:t>рационной раны). Симптом Щеткина-Блюмберга отрицател</w:t>
      </w:r>
      <w:r>
        <w:rPr>
          <w:sz w:val="28"/>
        </w:rPr>
        <w:t>ь</w:t>
      </w:r>
      <w:r>
        <w:rPr>
          <w:sz w:val="28"/>
        </w:rPr>
        <w:t>ный.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  <w:u w:val="single"/>
        </w:rPr>
        <w:lastRenderedPageBreak/>
        <w:t>Глубокая:</w:t>
      </w:r>
      <w:r>
        <w:rPr>
          <w:sz w:val="28"/>
        </w:rPr>
        <w:t xml:space="preserve"> Сигмовидная кишка пальпируется в левой по</w:t>
      </w:r>
      <w:r>
        <w:rPr>
          <w:sz w:val="28"/>
        </w:rPr>
        <w:t>д</w:t>
      </w:r>
      <w:r>
        <w:rPr>
          <w:sz w:val="28"/>
        </w:rPr>
        <w:t>вздошной области в виде эластического цилиндра, с ровной поверхностью шириной 1,5 см, подвижная, не урчащая, безб</w:t>
      </w:r>
      <w:r>
        <w:rPr>
          <w:sz w:val="28"/>
        </w:rPr>
        <w:t>о</w:t>
      </w:r>
      <w:r>
        <w:rPr>
          <w:sz w:val="28"/>
        </w:rPr>
        <w:t>лезненная. Поперечно-ободочная кишка не пальпируется. Ж</w:t>
      </w:r>
      <w:r>
        <w:rPr>
          <w:sz w:val="28"/>
        </w:rPr>
        <w:t>е</w:t>
      </w:r>
      <w:r>
        <w:rPr>
          <w:sz w:val="28"/>
        </w:rPr>
        <w:t>лудок не пальпируется. Прямая кишка: кожа вокруг ануса обычного цвета, без повреждений; исследование на глубину 5 см, болезненности при прохождении пальца нет; тонус сфин</w:t>
      </w:r>
      <w:r>
        <w:rPr>
          <w:sz w:val="28"/>
        </w:rPr>
        <w:t>к</w:t>
      </w:r>
      <w:r>
        <w:rPr>
          <w:sz w:val="28"/>
        </w:rPr>
        <w:t>тера сохранен; болезненности и нависания стенок ки</w:t>
      </w:r>
      <w:r>
        <w:rPr>
          <w:sz w:val="28"/>
        </w:rPr>
        <w:t>ш</w:t>
      </w:r>
      <w:r>
        <w:rPr>
          <w:sz w:val="28"/>
        </w:rPr>
        <w:t>ки нет.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Нижний край печени острый, ровный, эластичный, безб</w:t>
      </w:r>
      <w:r>
        <w:rPr>
          <w:sz w:val="28"/>
        </w:rPr>
        <w:t>о</w:t>
      </w:r>
      <w:r>
        <w:rPr>
          <w:sz w:val="28"/>
        </w:rPr>
        <w:t xml:space="preserve">лезненный, не выходит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под</w:t>
      </w:r>
      <w:proofErr w:type="gramEnd"/>
      <w:r>
        <w:rPr>
          <w:sz w:val="28"/>
        </w:rPr>
        <w:t xml:space="preserve"> края реберной дуги, повер</w:t>
      </w:r>
      <w:r>
        <w:rPr>
          <w:sz w:val="28"/>
        </w:rPr>
        <w:t>х</w:t>
      </w:r>
      <w:r>
        <w:rPr>
          <w:sz w:val="28"/>
        </w:rPr>
        <w:t>ность печени гладкая. Желчный пузырь не пальпируется. Симптомы Мерфи, Ортнера, френикус, Грекова - отрицател</w:t>
      </w:r>
      <w:r>
        <w:rPr>
          <w:sz w:val="28"/>
        </w:rPr>
        <w:t>ь</w:t>
      </w:r>
      <w:r>
        <w:rPr>
          <w:sz w:val="28"/>
        </w:rPr>
        <w:t>ные. Поджелудочная железа не пальпируется. Селезенка не пальп</w:t>
      </w:r>
      <w:r>
        <w:rPr>
          <w:sz w:val="28"/>
        </w:rPr>
        <w:t>и</w:t>
      </w:r>
      <w:r>
        <w:rPr>
          <w:sz w:val="28"/>
        </w:rPr>
        <w:t>руется.</w:t>
      </w:r>
    </w:p>
    <w:p w:rsidR="0002141D" w:rsidRDefault="0002141D">
      <w:pPr>
        <w:pStyle w:val="1"/>
        <w:spacing w:line="480" w:lineRule="auto"/>
        <w:ind w:left="0" w:firstLine="567"/>
      </w:pPr>
      <w:r>
        <w:t>Перкуссия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Размеры печени по Курлову: по правой среднеключичной линии 9 см, по передней срединной линии 8 см, по левой р</w:t>
      </w:r>
      <w:r>
        <w:rPr>
          <w:sz w:val="28"/>
        </w:rPr>
        <w:t>е</w:t>
      </w:r>
      <w:r>
        <w:rPr>
          <w:sz w:val="28"/>
        </w:rPr>
        <w:t>берной дуге 7 см. Верхняя граница селезенки по левой сре</w:t>
      </w:r>
      <w:r>
        <w:rPr>
          <w:sz w:val="28"/>
        </w:rPr>
        <w:t>д</w:t>
      </w:r>
      <w:r>
        <w:rPr>
          <w:sz w:val="28"/>
        </w:rPr>
        <w:t>неаксилярной линии на 9 ребре, нижняя на 11 ребре. Длинник – 8см, поперечник – 6 см.</w:t>
      </w:r>
    </w:p>
    <w:p w:rsidR="0002141D" w:rsidRDefault="0002141D">
      <w:pPr>
        <w:pStyle w:val="1"/>
        <w:spacing w:line="480" w:lineRule="auto"/>
        <w:ind w:left="0" w:firstLine="567"/>
      </w:pPr>
      <w:r>
        <w:lastRenderedPageBreak/>
        <w:t>МОЧЕВЫДЕЛИТЕЛЬНАЯ    СИСТЕМА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В области поясницы видимых изменений не обнаружено. Почки не пальпируются. Симптом поколачивания по поясни</w:t>
      </w:r>
      <w:r>
        <w:rPr>
          <w:sz w:val="28"/>
        </w:rPr>
        <w:t>ч</w:t>
      </w:r>
      <w:r>
        <w:rPr>
          <w:sz w:val="28"/>
        </w:rPr>
        <w:t>ной области отрицательный с обеих сторон. Пальпация по ходу мочеточников безболезненна.</w:t>
      </w:r>
    </w:p>
    <w:p w:rsidR="0002141D" w:rsidRDefault="0002141D">
      <w:pPr>
        <w:pStyle w:val="1"/>
        <w:spacing w:line="480" w:lineRule="auto"/>
        <w:ind w:left="0" w:firstLine="567"/>
        <w:rPr>
          <w:u w:val="single"/>
        </w:rPr>
      </w:pPr>
      <w:r>
        <w:t>НЕРВНО-ПСИХИЧЕСКИЙ   СТАТУС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Сознание ясное, речь не изменена. Чувствительность не нарушена. Больная ориентирована во времени, пространстве, месте. Походка без особенностей. Глоточный, брюшной и с</w:t>
      </w:r>
      <w:r>
        <w:rPr>
          <w:sz w:val="28"/>
        </w:rPr>
        <w:t>у</w:t>
      </w:r>
      <w:r>
        <w:rPr>
          <w:sz w:val="28"/>
        </w:rPr>
        <w:t>хожильно-периостальные рефлексы сохранены. Оболочечные симптомы отрицательные. Глазное яблоко, состояние зрачков и зрачковые рефлексы в но</w:t>
      </w:r>
      <w:r>
        <w:rPr>
          <w:sz w:val="28"/>
        </w:rPr>
        <w:t>р</w:t>
      </w:r>
      <w:r>
        <w:rPr>
          <w:sz w:val="28"/>
        </w:rPr>
        <w:t xml:space="preserve">ме. Сон и память </w:t>
      </w:r>
      <w:proofErr w:type="gramStart"/>
      <w:r>
        <w:rPr>
          <w:sz w:val="28"/>
        </w:rPr>
        <w:t>сохранены</w:t>
      </w:r>
      <w:proofErr w:type="gramEnd"/>
      <w:r>
        <w:rPr>
          <w:sz w:val="28"/>
        </w:rPr>
        <w:t>.</w:t>
      </w:r>
    </w:p>
    <w:p w:rsidR="0002141D" w:rsidRDefault="0002141D">
      <w:pPr>
        <w:pStyle w:val="a0"/>
        <w:spacing w:line="480" w:lineRule="auto"/>
      </w:pPr>
      <w:r>
        <w:rPr>
          <w:sz w:val="28"/>
        </w:rPr>
        <w:br w:type="page"/>
      </w:r>
      <w:r>
        <w:lastRenderedPageBreak/>
        <w:t>ПРЕДВАРИТЕЛЬНЫЙ   Д</w:t>
      </w:r>
      <w:r>
        <w:t>И</w:t>
      </w:r>
      <w:r>
        <w:t>АГНОЗ</w:t>
      </w:r>
    </w:p>
    <w:p w:rsidR="0002141D" w:rsidRDefault="0002141D">
      <w:pPr>
        <w:pStyle w:val="1"/>
        <w:spacing w:line="480" w:lineRule="auto"/>
        <w:ind w:left="0"/>
        <w:jc w:val="both"/>
        <w:rPr>
          <w:rFonts w:ascii="Courier New" w:hAnsi="Courier New"/>
        </w:rPr>
      </w:pPr>
      <w:r>
        <w:rPr>
          <w:rFonts w:ascii="Courier New" w:hAnsi="Courier New"/>
        </w:rPr>
        <w:t>Терминальный илеит. Вторичный простой аппендицит.</w:t>
      </w:r>
    </w:p>
    <w:p w:rsidR="0002141D" w:rsidRDefault="0002141D">
      <w:pPr>
        <w:pStyle w:val="a0"/>
      </w:pPr>
      <w:r>
        <w:t>ПЛАН   ОБСЛЕДОВАНИЯ   БОЛЬНОЙ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Лабораторные исследования:</w:t>
      </w:r>
    </w:p>
    <w:p w:rsidR="0002141D" w:rsidRDefault="0002141D">
      <w:pPr>
        <w:pStyle w:val="a8"/>
        <w:numPr>
          <w:ilvl w:val="0"/>
          <w:numId w:val="1"/>
        </w:numPr>
        <w:spacing w:line="480" w:lineRule="auto"/>
        <w:ind w:left="0" w:firstLine="567"/>
        <w:rPr>
          <w:sz w:val="28"/>
        </w:rPr>
      </w:pPr>
      <w:r>
        <w:rPr>
          <w:sz w:val="28"/>
        </w:rPr>
        <w:t>Клинический анализ крови. Назначаем для выявления признаков острого воспаления (лейкоцитоза), так как идет воспаление червеобразного отростка. Также нас интересует, нет ли заболеваний крови - это также может ухудшить пр</w:t>
      </w:r>
      <w:r>
        <w:rPr>
          <w:sz w:val="28"/>
        </w:rPr>
        <w:t>о</w:t>
      </w:r>
      <w:r>
        <w:rPr>
          <w:sz w:val="28"/>
        </w:rPr>
        <w:t>гноз л</w:t>
      </w:r>
      <w:r>
        <w:rPr>
          <w:sz w:val="28"/>
        </w:rPr>
        <w:t>е</w:t>
      </w:r>
      <w:r>
        <w:rPr>
          <w:sz w:val="28"/>
        </w:rPr>
        <w:t>чения.</w:t>
      </w:r>
    </w:p>
    <w:p w:rsidR="0002141D" w:rsidRDefault="0002141D">
      <w:pPr>
        <w:pStyle w:val="a8"/>
        <w:numPr>
          <w:ilvl w:val="0"/>
          <w:numId w:val="1"/>
        </w:numPr>
        <w:spacing w:line="480" w:lineRule="auto"/>
        <w:ind w:left="0" w:firstLine="567"/>
        <w:rPr>
          <w:sz w:val="28"/>
        </w:rPr>
      </w:pPr>
      <w:r>
        <w:rPr>
          <w:sz w:val="28"/>
        </w:rPr>
        <w:t>Биохимический анализ крови. В нем нас интересуют п</w:t>
      </w:r>
      <w:r>
        <w:rPr>
          <w:sz w:val="28"/>
        </w:rPr>
        <w:t>о</w:t>
      </w:r>
      <w:r>
        <w:rPr>
          <w:sz w:val="28"/>
        </w:rPr>
        <w:t>казатели количества общего белка, белковых фракций, пок</w:t>
      </w:r>
      <w:r>
        <w:rPr>
          <w:sz w:val="28"/>
        </w:rPr>
        <w:t>а</w:t>
      </w:r>
      <w:r>
        <w:rPr>
          <w:sz w:val="28"/>
        </w:rPr>
        <w:t>затели белковых осадочных проб, активности аминотрансф</w:t>
      </w:r>
      <w:r>
        <w:rPr>
          <w:sz w:val="28"/>
        </w:rPr>
        <w:t>е</w:t>
      </w:r>
      <w:r>
        <w:rPr>
          <w:sz w:val="28"/>
        </w:rPr>
        <w:t>раз, количества сахара, электролитов, для выявления сопу</w:t>
      </w:r>
      <w:r>
        <w:rPr>
          <w:sz w:val="28"/>
        </w:rPr>
        <w:t>т</w:t>
      </w:r>
      <w:r>
        <w:rPr>
          <w:sz w:val="28"/>
        </w:rPr>
        <w:t>ствующих заболеваний и предупреждения осложнений при общем обезболивании и в послеоперационном п</w:t>
      </w:r>
      <w:r>
        <w:rPr>
          <w:sz w:val="28"/>
        </w:rPr>
        <w:t>е</w:t>
      </w:r>
      <w:r>
        <w:rPr>
          <w:sz w:val="28"/>
        </w:rPr>
        <w:t xml:space="preserve">риоде.  </w:t>
      </w:r>
    </w:p>
    <w:p w:rsidR="0002141D" w:rsidRDefault="0002141D">
      <w:pPr>
        <w:pStyle w:val="a8"/>
        <w:numPr>
          <w:ilvl w:val="0"/>
          <w:numId w:val="1"/>
        </w:numPr>
        <w:spacing w:line="480" w:lineRule="auto"/>
        <w:ind w:left="0" w:firstLine="567"/>
        <w:rPr>
          <w:sz w:val="28"/>
        </w:rPr>
      </w:pPr>
      <w:r>
        <w:rPr>
          <w:sz w:val="28"/>
        </w:rPr>
        <w:t>Общий анализ мочи. Назначаем для выявления сопу</w:t>
      </w:r>
      <w:r>
        <w:rPr>
          <w:sz w:val="28"/>
        </w:rPr>
        <w:t>т</w:t>
      </w:r>
      <w:r>
        <w:rPr>
          <w:sz w:val="28"/>
        </w:rPr>
        <w:t>ствующих заболеваний мочевыделительной системы и симптомов восп</w:t>
      </w:r>
      <w:r>
        <w:rPr>
          <w:sz w:val="28"/>
        </w:rPr>
        <w:t>а</w:t>
      </w:r>
      <w:r>
        <w:rPr>
          <w:sz w:val="28"/>
        </w:rPr>
        <w:t>ления.</w:t>
      </w:r>
    </w:p>
    <w:p w:rsidR="0002141D" w:rsidRDefault="0002141D">
      <w:pPr>
        <w:pStyle w:val="a8"/>
        <w:numPr>
          <w:ilvl w:val="0"/>
          <w:numId w:val="1"/>
        </w:numPr>
        <w:spacing w:line="480" w:lineRule="auto"/>
        <w:ind w:left="0" w:firstLine="567"/>
        <w:rPr>
          <w:sz w:val="28"/>
        </w:rPr>
      </w:pPr>
      <w:r>
        <w:rPr>
          <w:sz w:val="28"/>
        </w:rPr>
        <w:t>Группа крови, резус фактор. Назначаем, так возможно и</w:t>
      </w:r>
      <w:r>
        <w:rPr>
          <w:sz w:val="28"/>
        </w:rPr>
        <w:t>н</w:t>
      </w:r>
      <w:r>
        <w:rPr>
          <w:sz w:val="28"/>
        </w:rPr>
        <w:t>траоперационное переливание крови.</w:t>
      </w:r>
    </w:p>
    <w:p w:rsidR="0002141D" w:rsidRDefault="0002141D">
      <w:pPr>
        <w:pStyle w:val="a8"/>
        <w:numPr>
          <w:ilvl w:val="0"/>
          <w:numId w:val="1"/>
        </w:numPr>
        <w:spacing w:line="480" w:lineRule="auto"/>
        <w:ind w:left="0" w:firstLine="567"/>
        <w:rPr>
          <w:sz w:val="28"/>
        </w:rPr>
      </w:pPr>
      <w:r>
        <w:rPr>
          <w:sz w:val="28"/>
        </w:rPr>
        <w:t>ЭДС крови.</w:t>
      </w:r>
    </w:p>
    <w:p w:rsidR="0002141D" w:rsidRDefault="0002141D">
      <w:pPr>
        <w:pStyle w:val="a8"/>
        <w:numPr>
          <w:ilvl w:val="0"/>
          <w:numId w:val="1"/>
        </w:numPr>
        <w:spacing w:line="480" w:lineRule="auto"/>
        <w:ind w:left="0" w:firstLine="567"/>
        <w:rPr>
          <w:sz w:val="28"/>
        </w:rPr>
      </w:pPr>
      <w:r>
        <w:rPr>
          <w:sz w:val="28"/>
        </w:rPr>
        <w:lastRenderedPageBreak/>
        <w:t>САСС. Поможет сориентироваться в возможности кров</w:t>
      </w:r>
      <w:r>
        <w:rPr>
          <w:sz w:val="28"/>
        </w:rPr>
        <w:t>о</w:t>
      </w:r>
      <w:r>
        <w:rPr>
          <w:sz w:val="28"/>
        </w:rPr>
        <w:t>течения или тромбэмболических нарушений.</w:t>
      </w:r>
    </w:p>
    <w:p w:rsidR="0002141D" w:rsidRDefault="0002141D">
      <w:pPr>
        <w:pStyle w:val="a8"/>
        <w:numPr>
          <w:ilvl w:val="0"/>
          <w:numId w:val="1"/>
        </w:numPr>
        <w:spacing w:line="480" w:lineRule="auto"/>
        <w:ind w:left="0" w:firstLine="567"/>
        <w:rPr>
          <w:sz w:val="28"/>
        </w:rPr>
      </w:pPr>
      <w:r>
        <w:rPr>
          <w:sz w:val="28"/>
        </w:rPr>
        <w:t xml:space="preserve">Кал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>/глист и энтеробиоз.</w:t>
      </w:r>
    </w:p>
    <w:p w:rsidR="0002141D" w:rsidRDefault="0002141D">
      <w:pPr>
        <w:pStyle w:val="2"/>
        <w:spacing w:line="480" w:lineRule="auto"/>
        <w:ind w:left="0" w:firstLine="567"/>
        <w:rPr>
          <w:sz w:val="28"/>
        </w:rPr>
      </w:pPr>
      <w:r>
        <w:rPr>
          <w:sz w:val="28"/>
        </w:rPr>
        <w:t>Инструментальные исследования:</w:t>
      </w:r>
    </w:p>
    <w:p w:rsidR="0002141D" w:rsidRDefault="0002141D">
      <w:pPr>
        <w:pStyle w:val="a8"/>
        <w:numPr>
          <w:ilvl w:val="0"/>
          <w:numId w:val="2"/>
        </w:numPr>
        <w:spacing w:line="480" w:lineRule="auto"/>
        <w:ind w:left="0" w:firstLine="567"/>
        <w:jc w:val="both"/>
        <w:rPr>
          <w:sz w:val="28"/>
        </w:rPr>
      </w:pPr>
      <w:r>
        <w:rPr>
          <w:sz w:val="28"/>
        </w:rPr>
        <w:t>Обзорная рентгенография брюшной полости для дифф</w:t>
      </w:r>
      <w:r>
        <w:rPr>
          <w:sz w:val="28"/>
        </w:rPr>
        <w:t>е</w:t>
      </w:r>
      <w:r>
        <w:rPr>
          <w:sz w:val="28"/>
        </w:rPr>
        <w:t>ренциальной диагностики острого аппендицита, перфорации желудка и острой к</w:t>
      </w:r>
      <w:r>
        <w:rPr>
          <w:sz w:val="28"/>
        </w:rPr>
        <w:t>и</w:t>
      </w:r>
      <w:r>
        <w:rPr>
          <w:sz w:val="28"/>
        </w:rPr>
        <w:t>шечной непроходимости.</w:t>
      </w:r>
    </w:p>
    <w:p w:rsidR="0002141D" w:rsidRDefault="0002141D">
      <w:pPr>
        <w:pStyle w:val="a8"/>
        <w:numPr>
          <w:ilvl w:val="0"/>
          <w:numId w:val="2"/>
        </w:numPr>
        <w:spacing w:line="480" w:lineRule="auto"/>
        <w:ind w:left="0" w:firstLine="567"/>
        <w:rPr>
          <w:sz w:val="28"/>
        </w:rPr>
      </w:pPr>
      <w:r>
        <w:rPr>
          <w:sz w:val="28"/>
        </w:rPr>
        <w:t>ЭКГ. Для оценки риска использования наркоза.</w:t>
      </w:r>
    </w:p>
    <w:p w:rsidR="0002141D" w:rsidRDefault="0002141D">
      <w:pPr>
        <w:pStyle w:val="a8"/>
        <w:numPr>
          <w:ilvl w:val="0"/>
          <w:numId w:val="2"/>
        </w:numPr>
        <w:spacing w:line="480" w:lineRule="auto"/>
        <w:ind w:left="0" w:firstLine="567"/>
        <w:rPr>
          <w:sz w:val="28"/>
        </w:rPr>
      </w:pPr>
      <w:r>
        <w:rPr>
          <w:sz w:val="28"/>
        </w:rPr>
        <w:t>Диагностическая лапароскопия.</w:t>
      </w:r>
    </w:p>
    <w:p w:rsidR="0002141D" w:rsidRDefault="0002141D">
      <w:pPr>
        <w:pStyle w:val="a8"/>
        <w:numPr>
          <w:ilvl w:val="0"/>
          <w:numId w:val="0"/>
        </w:numPr>
        <w:spacing w:line="480" w:lineRule="auto"/>
        <w:rPr>
          <w:sz w:val="28"/>
        </w:rPr>
      </w:pPr>
    </w:p>
    <w:p w:rsidR="0002141D" w:rsidRDefault="0002141D">
      <w:pPr>
        <w:pStyle w:val="a0"/>
      </w:pPr>
      <w:r>
        <w:t>РЕЗУЛЬТАТЫ    ЛАБОРАТОРНО - ИНСТРУМЕНТАЛЬНЫХ   И</w:t>
      </w:r>
      <w:r>
        <w:t>С</w:t>
      </w:r>
      <w:r>
        <w:t>СЛЕДОВ</w:t>
      </w:r>
      <w:r>
        <w:t>А</w:t>
      </w:r>
      <w:r>
        <w:t>НИЙ</w:t>
      </w:r>
    </w:p>
    <w:p w:rsidR="0002141D" w:rsidRDefault="0002141D">
      <w:pPr>
        <w:pStyle w:val="2"/>
        <w:spacing w:line="480" w:lineRule="auto"/>
        <w:ind w:left="0" w:right="-1" w:firstLine="0"/>
        <w:rPr>
          <w:sz w:val="28"/>
        </w:rPr>
      </w:pPr>
      <w:r>
        <w:rPr>
          <w:sz w:val="28"/>
        </w:rPr>
        <w:t>Результаты лабораторных исследований:</w:t>
      </w:r>
    </w:p>
    <w:p w:rsidR="0002141D" w:rsidRDefault="0002141D">
      <w:pPr>
        <w:pStyle w:val="a8"/>
        <w:numPr>
          <w:ilvl w:val="0"/>
          <w:numId w:val="3"/>
        </w:numPr>
        <w:spacing w:line="480" w:lineRule="auto"/>
        <w:ind w:left="0" w:right="-1" w:firstLine="0"/>
        <w:rPr>
          <w:sz w:val="28"/>
        </w:rPr>
      </w:pPr>
      <w:r>
        <w:rPr>
          <w:sz w:val="28"/>
        </w:rPr>
        <w:t>Клинический анализ крови.</w:t>
      </w:r>
      <w:r>
        <w:rPr>
          <w:sz w:val="28"/>
        </w:rPr>
        <w:br/>
        <w:t>Лейкоциты- 8х10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  <w:r>
        <w:rPr>
          <w:sz w:val="28"/>
        </w:rPr>
        <w:br/>
        <w:t xml:space="preserve">    эозинофилы- 1%</w:t>
      </w:r>
      <w:r>
        <w:rPr>
          <w:sz w:val="28"/>
        </w:rPr>
        <w:br/>
        <w:t xml:space="preserve">    палочкоядерные- 5%</w:t>
      </w:r>
      <w:r>
        <w:rPr>
          <w:sz w:val="28"/>
        </w:rPr>
        <w:br/>
        <w:t xml:space="preserve">    сегментоядерные- 61%</w:t>
      </w:r>
      <w:r>
        <w:rPr>
          <w:sz w:val="28"/>
        </w:rPr>
        <w:br/>
        <w:t xml:space="preserve">    Лимфоцитов- 30%</w:t>
      </w:r>
      <w:r>
        <w:rPr>
          <w:sz w:val="28"/>
        </w:rPr>
        <w:br/>
        <w:t xml:space="preserve">    Моноцитов- 2%</w:t>
      </w:r>
      <w:r>
        <w:rPr>
          <w:sz w:val="28"/>
        </w:rPr>
        <w:br/>
      </w:r>
    </w:p>
    <w:p w:rsidR="0002141D" w:rsidRDefault="0002141D">
      <w:pPr>
        <w:pStyle w:val="a8"/>
        <w:numPr>
          <w:ilvl w:val="0"/>
          <w:numId w:val="3"/>
        </w:numPr>
        <w:spacing w:line="480" w:lineRule="auto"/>
        <w:ind w:left="0" w:right="-1" w:firstLine="0"/>
        <w:rPr>
          <w:sz w:val="28"/>
        </w:rPr>
      </w:pPr>
      <w:r>
        <w:rPr>
          <w:sz w:val="28"/>
        </w:rPr>
        <w:lastRenderedPageBreak/>
        <w:t>Анализ мочи.</w:t>
      </w:r>
      <w:r>
        <w:rPr>
          <w:sz w:val="28"/>
        </w:rPr>
        <w:br/>
        <w:t>Цвет  светло-желтый               Белок  0 г/л</w:t>
      </w:r>
      <w:r>
        <w:rPr>
          <w:sz w:val="28"/>
        </w:rPr>
        <w:br/>
        <w:t>Прозрачная                        Сахар  0</w:t>
      </w:r>
      <w:r>
        <w:rPr>
          <w:sz w:val="28"/>
        </w:rPr>
        <w:br/>
        <w:t>Реакция  кислая                   Уроб</w:t>
      </w:r>
      <w:r>
        <w:rPr>
          <w:sz w:val="28"/>
        </w:rPr>
        <w:t>и</w:t>
      </w:r>
      <w:r>
        <w:rPr>
          <w:sz w:val="28"/>
        </w:rPr>
        <w:t>лин</w:t>
      </w:r>
      <w:proofErr w:type="gramStart"/>
      <w:r>
        <w:rPr>
          <w:sz w:val="28"/>
        </w:rPr>
        <w:t xml:space="preserve">  (-)</w:t>
      </w:r>
      <w:r>
        <w:rPr>
          <w:sz w:val="28"/>
        </w:rPr>
        <w:br/>
      </w:r>
      <w:proofErr w:type="gramEnd"/>
      <w:r>
        <w:rPr>
          <w:sz w:val="28"/>
        </w:rPr>
        <w:t>Уд. вес  1,025                    Желч. пигменты  (-)</w:t>
      </w:r>
      <w:r>
        <w:rPr>
          <w:sz w:val="28"/>
        </w:rPr>
        <w:br/>
        <w:t>Лейкоциты  4 -5 в поле зрения</w:t>
      </w:r>
      <w:r>
        <w:rPr>
          <w:sz w:val="28"/>
        </w:rPr>
        <w:br/>
        <w:t>Эритроциты 10 – 12 в поле зрения</w:t>
      </w:r>
      <w:r>
        <w:rPr>
          <w:sz w:val="28"/>
        </w:rPr>
        <w:br/>
        <w:t>Эпителий плоский  6 - 7 в поле зрения</w:t>
      </w:r>
    </w:p>
    <w:p w:rsidR="0002141D" w:rsidRDefault="0002141D">
      <w:pPr>
        <w:pStyle w:val="a8"/>
        <w:numPr>
          <w:ilvl w:val="0"/>
          <w:numId w:val="3"/>
        </w:numPr>
        <w:spacing w:line="480" w:lineRule="auto"/>
        <w:ind w:left="0" w:right="-1" w:firstLine="0"/>
        <w:rPr>
          <w:sz w:val="28"/>
        </w:rPr>
      </w:pPr>
      <w:r>
        <w:rPr>
          <w:sz w:val="28"/>
        </w:rPr>
        <w:t>ЭДС отрицательна.</w:t>
      </w:r>
    </w:p>
    <w:p w:rsidR="0002141D" w:rsidRDefault="0002141D">
      <w:pPr>
        <w:pStyle w:val="a8"/>
        <w:numPr>
          <w:ilvl w:val="0"/>
          <w:numId w:val="3"/>
        </w:numPr>
        <w:spacing w:line="480" w:lineRule="auto"/>
        <w:ind w:left="0" w:right="-1" w:firstLine="0"/>
        <w:rPr>
          <w:sz w:val="28"/>
        </w:rPr>
      </w:pPr>
      <w:r>
        <w:rPr>
          <w:sz w:val="28"/>
        </w:rPr>
        <w:t>HBsAg отрицательна.</w:t>
      </w:r>
    </w:p>
    <w:p w:rsidR="0002141D" w:rsidRDefault="0002141D">
      <w:pPr>
        <w:pStyle w:val="a0"/>
        <w:spacing w:line="480" w:lineRule="auto"/>
      </w:pPr>
      <w:r>
        <w:t>ДИФФЕРЕНЦИАЛЬНЫЙ   ДИАГНОЗ</w:t>
      </w:r>
    </w:p>
    <w:p w:rsidR="0002141D" w:rsidRDefault="0002141D">
      <w:pPr>
        <w:pStyle w:val="a8"/>
        <w:numPr>
          <w:ilvl w:val="0"/>
          <w:numId w:val="0"/>
        </w:num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Болезнь Крона (терминальный илеит) чаще всего приходи</w:t>
      </w:r>
      <w:r>
        <w:rPr>
          <w:sz w:val="28"/>
        </w:rPr>
        <w:t>т</w:t>
      </w:r>
      <w:r>
        <w:rPr>
          <w:sz w:val="28"/>
        </w:rPr>
        <w:t>ся дифференцировать с дивертикулом Меккеля, кишечным иерсини</w:t>
      </w:r>
      <w:r>
        <w:rPr>
          <w:sz w:val="28"/>
        </w:rPr>
        <w:t>о</w:t>
      </w:r>
      <w:r>
        <w:rPr>
          <w:sz w:val="28"/>
        </w:rPr>
        <w:t xml:space="preserve">зом, острым гастроэнтеритом. </w:t>
      </w:r>
    </w:p>
    <w:p w:rsidR="0002141D" w:rsidRDefault="0002141D">
      <w:pPr>
        <w:pStyle w:val="a8"/>
        <w:numPr>
          <w:ilvl w:val="0"/>
          <w:numId w:val="0"/>
        </w:num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 xml:space="preserve">Дивертикул Меккеля имеется у 2-х </w:t>
      </w:r>
      <w:r>
        <w:rPr>
          <w:rFonts w:ascii="Times New Roman" w:hAnsi="Times New Roman"/>
          <w:sz w:val="28"/>
        </w:rPr>
        <w:t>%</w:t>
      </w:r>
      <w:r>
        <w:rPr>
          <w:sz w:val="28"/>
        </w:rPr>
        <w:t xml:space="preserve"> населения, его клин</w:t>
      </w:r>
      <w:r>
        <w:rPr>
          <w:sz w:val="28"/>
        </w:rPr>
        <w:t>и</w:t>
      </w:r>
      <w:r>
        <w:rPr>
          <w:sz w:val="28"/>
        </w:rPr>
        <w:t>ческие проявления неспецифичны, развиваются при появлении осложнений - воспаления, перфорации, кровотечении. При д</w:t>
      </w:r>
      <w:r>
        <w:rPr>
          <w:sz w:val="28"/>
        </w:rPr>
        <w:t>и</w:t>
      </w:r>
      <w:r>
        <w:rPr>
          <w:sz w:val="28"/>
        </w:rPr>
        <w:t>вертикулите появляются боли в животе, повышение температуры тела, озноб, симптомы раздражения брюшины, то есть клинич</w:t>
      </w:r>
      <w:r>
        <w:rPr>
          <w:sz w:val="28"/>
        </w:rPr>
        <w:t>е</w:t>
      </w:r>
      <w:r>
        <w:rPr>
          <w:sz w:val="28"/>
        </w:rPr>
        <w:t>ские проявления схожи с клиникой острого аппендицита. Из</w:t>
      </w:r>
      <w:r>
        <w:rPr>
          <w:sz w:val="28"/>
        </w:rPr>
        <w:t>ъ</w:t>
      </w:r>
      <w:r>
        <w:rPr>
          <w:sz w:val="28"/>
        </w:rPr>
        <w:t xml:space="preserve">язвление дивертикула может сопровождаться кровотечением, при перфорации развивается клиника разлитого перитонита, </w:t>
      </w:r>
      <w:proofErr w:type="gramStart"/>
      <w:r>
        <w:rPr>
          <w:sz w:val="28"/>
        </w:rPr>
        <w:lastRenderedPageBreak/>
        <w:t>хрон</w:t>
      </w:r>
      <w:r>
        <w:rPr>
          <w:sz w:val="28"/>
        </w:rPr>
        <w:t>и</w:t>
      </w:r>
      <w:r>
        <w:rPr>
          <w:sz w:val="28"/>
        </w:rPr>
        <w:t>ческий</w:t>
      </w:r>
      <w:proofErr w:type="gramEnd"/>
      <w:r>
        <w:rPr>
          <w:sz w:val="28"/>
        </w:rPr>
        <w:t xml:space="preserve"> дивертикулит ведет к спаечной непроходимости. Как видно, клинически дифференцировать проявления диверт</w:t>
      </w:r>
      <w:r>
        <w:rPr>
          <w:sz w:val="28"/>
        </w:rPr>
        <w:t>и</w:t>
      </w:r>
      <w:r>
        <w:rPr>
          <w:sz w:val="28"/>
        </w:rPr>
        <w:t>кула Меккеля от терминального илеита довольно сложно. О</w:t>
      </w:r>
      <w:r>
        <w:rPr>
          <w:sz w:val="28"/>
        </w:rPr>
        <w:t>с</w:t>
      </w:r>
      <w:r>
        <w:rPr>
          <w:sz w:val="28"/>
        </w:rPr>
        <w:t>новным методом диагностики дивертикула является рентгенол</w:t>
      </w:r>
      <w:r>
        <w:rPr>
          <w:sz w:val="28"/>
        </w:rPr>
        <w:t>о</w:t>
      </w:r>
      <w:r>
        <w:rPr>
          <w:sz w:val="28"/>
        </w:rPr>
        <w:t>гическое исследование с контрастированием кишки барием, что даст на рентгенограмме симптом округлой тени.</w:t>
      </w:r>
    </w:p>
    <w:p w:rsidR="0002141D" w:rsidRDefault="0002141D">
      <w:pPr>
        <w:pStyle w:val="a8"/>
        <w:numPr>
          <w:ilvl w:val="0"/>
          <w:numId w:val="0"/>
        </w:num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Абдоминальную форму кишечного иерсиниоза довольно тру</w:t>
      </w:r>
      <w:r>
        <w:rPr>
          <w:sz w:val="28"/>
        </w:rPr>
        <w:t>д</w:t>
      </w:r>
      <w:r>
        <w:rPr>
          <w:sz w:val="28"/>
        </w:rPr>
        <w:t>но дифференцировать с болезнью Крона. При данной форме иерс</w:t>
      </w:r>
      <w:r>
        <w:rPr>
          <w:sz w:val="28"/>
        </w:rPr>
        <w:t>и</w:t>
      </w:r>
      <w:r>
        <w:rPr>
          <w:sz w:val="28"/>
        </w:rPr>
        <w:t>ниоза преобладает поражение терминального отдела тонкой кишки, что проявляется болью в животе, тошнотой, рвотой, дисфункцией кишечника, могут наблюдаться симптомы раздраж</w:t>
      </w:r>
      <w:r>
        <w:rPr>
          <w:sz w:val="28"/>
        </w:rPr>
        <w:t>е</w:t>
      </w:r>
      <w:r>
        <w:rPr>
          <w:sz w:val="28"/>
        </w:rPr>
        <w:t>ния брюшины (то есть симптоматика острого аппендицита). Для постановки диагноза учитывают эпидемиологический анамнез: употребление капусты и др. Основную роль в постановке ди</w:t>
      </w:r>
      <w:r>
        <w:rPr>
          <w:sz w:val="28"/>
        </w:rPr>
        <w:t>а</w:t>
      </w:r>
      <w:r>
        <w:rPr>
          <w:sz w:val="28"/>
        </w:rPr>
        <w:t>гноза играют серологические реакции: РНГА к 15-му дню (1:776), ИФА, реакция бактериального лизиса.</w:t>
      </w:r>
    </w:p>
    <w:p w:rsidR="0002141D" w:rsidRDefault="0002141D">
      <w:pPr>
        <w:pStyle w:val="a8"/>
        <w:numPr>
          <w:ilvl w:val="0"/>
          <w:numId w:val="0"/>
        </w:numPr>
        <w:spacing w:line="480" w:lineRule="auto"/>
        <w:ind w:right="-1" w:firstLine="567"/>
        <w:jc w:val="both"/>
        <w:rPr>
          <w:sz w:val="28"/>
        </w:rPr>
      </w:pPr>
      <w:r>
        <w:rPr>
          <w:sz w:val="28"/>
        </w:rPr>
        <w:t>Гастроэнтериты протекают остро, с симптомами интоксик</w:t>
      </w:r>
      <w:r>
        <w:rPr>
          <w:sz w:val="28"/>
        </w:rPr>
        <w:t>а</w:t>
      </w:r>
      <w:r>
        <w:rPr>
          <w:sz w:val="28"/>
        </w:rPr>
        <w:t>ции, болями в животе, диареей, многократной рвотой, симпт</w:t>
      </w:r>
      <w:r>
        <w:rPr>
          <w:sz w:val="28"/>
        </w:rPr>
        <w:t>о</w:t>
      </w:r>
      <w:r>
        <w:rPr>
          <w:sz w:val="28"/>
        </w:rPr>
        <w:t>мами обезвоживания, имеется указание на употребление недо</w:t>
      </w:r>
      <w:r>
        <w:rPr>
          <w:sz w:val="28"/>
        </w:rPr>
        <w:t>б</w:t>
      </w:r>
      <w:r>
        <w:rPr>
          <w:sz w:val="28"/>
        </w:rPr>
        <w:t>рокачественных продуктов. Диагноз подтверждается бактер</w:t>
      </w:r>
      <w:r>
        <w:rPr>
          <w:sz w:val="28"/>
        </w:rPr>
        <w:t>и</w:t>
      </w:r>
      <w:r>
        <w:rPr>
          <w:sz w:val="28"/>
        </w:rPr>
        <w:t>альным посевом кала.</w:t>
      </w:r>
    </w:p>
    <w:p w:rsidR="0002141D" w:rsidRDefault="0002141D">
      <w:pPr>
        <w:pStyle w:val="a0"/>
        <w:spacing w:line="480" w:lineRule="auto"/>
      </w:pPr>
      <w:r>
        <w:rPr>
          <w:sz w:val="28"/>
        </w:rPr>
        <w:br w:type="page"/>
      </w:r>
      <w:r>
        <w:lastRenderedPageBreak/>
        <w:t>ОКОНЧАТЕЛЬНЫЙ   КЛИНИЧЕСКИЙ   ДИАГНОЗ</w:t>
      </w:r>
    </w:p>
    <w:p w:rsidR="0002141D" w:rsidRDefault="0002141D">
      <w:pPr>
        <w:pStyle w:val="a8"/>
        <w:numPr>
          <w:ilvl w:val="0"/>
          <w:numId w:val="0"/>
        </w:numPr>
        <w:spacing w:line="480" w:lineRule="auto"/>
        <w:ind w:right="-1"/>
        <w:jc w:val="both"/>
        <w:rPr>
          <w:sz w:val="28"/>
        </w:rPr>
      </w:pPr>
      <w:r>
        <w:rPr>
          <w:sz w:val="28"/>
        </w:rPr>
        <w:t>Терминальный илеит. Вторичный простой аппендицит.</w:t>
      </w:r>
    </w:p>
    <w:p w:rsidR="0002141D" w:rsidRDefault="0002141D">
      <w:pPr>
        <w:pStyle w:val="a0"/>
        <w:spacing w:line="480" w:lineRule="auto"/>
      </w:pPr>
      <w:r>
        <w:t>ОБОСНОВАНИЕ   ДИАГНОЗА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Данные, полученные во время оперативного вмешательства: подвздошная кишка на протяжении 30 см от илеоцекального у</w:t>
      </w:r>
      <w:r>
        <w:rPr>
          <w:sz w:val="28"/>
        </w:rPr>
        <w:t>г</w:t>
      </w:r>
      <w:r>
        <w:rPr>
          <w:sz w:val="28"/>
        </w:rPr>
        <w:t>ла отечна, инфильтрирована, гиперемирована, просвет сужен по сравнению другими отделами толстой кишки в 2 раза – по</w:t>
      </w:r>
      <w:r>
        <w:rPr>
          <w:sz w:val="28"/>
        </w:rPr>
        <w:t>з</w:t>
      </w:r>
      <w:r>
        <w:rPr>
          <w:sz w:val="28"/>
        </w:rPr>
        <w:t>воляют оставить диагноз терминальный илеит (болезнь Кр</w:t>
      </w:r>
      <w:r>
        <w:rPr>
          <w:sz w:val="28"/>
        </w:rPr>
        <w:t>о</w:t>
      </w:r>
      <w:r>
        <w:rPr>
          <w:sz w:val="28"/>
        </w:rPr>
        <w:t>на).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Болезнь Крона явилась первопричиной простого аппендиц</w:t>
      </w:r>
      <w:r>
        <w:rPr>
          <w:sz w:val="28"/>
        </w:rPr>
        <w:t>и</w:t>
      </w:r>
      <w:r>
        <w:rPr>
          <w:sz w:val="28"/>
        </w:rPr>
        <w:t>та. Об аппендиците говорит клиника заболевания: болевой синдром (симптом Кохера – Волковича), повышение температуры до 38</w:t>
      </w:r>
      <w:r>
        <w:rPr>
          <w:sz w:val="28"/>
          <w:vertAlign w:val="superscript"/>
        </w:rPr>
        <w:t>0</w:t>
      </w:r>
      <w:r>
        <w:rPr>
          <w:sz w:val="28"/>
        </w:rPr>
        <w:t>С, положительные аппендикулярные симптомы – Ровзинга, Воскресенского, Ситковского, Образцова, Коупа.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Данные, полученные во время операции: червеобразный о</w:t>
      </w:r>
      <w:r>
        <w:rPr>
          <w:sz w:val="28"/>
        </w:rPr>
        <w:t>т</w:t>
      </w:r>
      <w:r>
        <w:rPr>
          <w:sz w:val="28"/>
        </w:rPr>
        <w:t>росток 12,0 х 0,5, сосуды инъецированы, подтверждают ди</w:t>
      </w:r>
      <w:r>
        <w:rPr>
          <w:sz w:val="28"/>
        </w:rPr>
        <w:t>а</w:t>
      </w:r>
      <w:r>
        <w:rPr>
          <w:sz w:val="28"/>
        </w:rPr>
        <w:t>гноз простой аппендицит.</w:t>
      </w:r>
    </w:p>
    <w:p w:rsidR="0002141D" w:rsidRDefault="0002141D">
      <w:pPr>
        <w:pStyle w:val="2"/>
        <w:ind w:left="0" w:firstLine="567"/>
        <w:rPr>
          <w:sz w:val="28"/>
        </w:rPr>
      </w:pPr>
    </w:p>
    <w:p w:rsidR="0002141D" w:rsidRDefault="0002141D">
      <w:pPr>
        <w:pStyle w:val="a0"/>
      </w:pPr>
      <w:r>
        <w:t>ПЛАН   ЛЕЧЕНИЯ   КУРИРУЕМОГО   БОЛЬНОГО</w:t>
      </w:r>
    </w:p>
    <w:p w:rsidR="0002141D" w:rsidRDefault="0002141D">
      <w:pPr>
        <w:pStyle w:val="2"/>
        <w:numPr>
          <w:ilvl w:val="0"/>
          <w:numId w:val="8"/>
        </w:numPr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Показана срочная аппендэктоми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предотвращение угрожающего жи</w:t>
      </w:r>
      <w:r>
        <w:rPr>
          <w:sz w:val="28"/>
        </w:rPr>
        <w:t>з</w:t>
      </w:r>
      <w:r>
        <w:rPr>
          <w:sz w:val="28"/>
        </w:rPr>
        <w:t>ни состояния.</w:t>
      </w:r>
    </w:p>
    <w:p w:rsidR="0002141D" w:rsidRDefault="0002141D">
      <w:pPr>
        <w:pStyle w:val="2"/>
        <w:numPr>
          <w:ilvl w:val="0"/>
          <w:numId w:val="8"/>
        </w:numPr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lastRenderedPageBreak/>
        <w:t>Премедикация: Sol. Promedoli 2</w:t>
      </w:r>
      <w:r>
        <w:rPr>
          <w:sz w:val="28"/>
        </w:rPr>
        <w:sym w:font="Symbol" w:char="F025"/>
      </w:r>
      <w:r>
        <w:rPr>
          <w:sz w:val="28"/>
        </w:rPr>
        <w:t xml:space="preserve"> - 1 ml</w:t>
      </w:r>
    </w:p>
    <w:p w:rsidR="0002141D" w:rsidRDefault="0002141D">
      <w:pPr>
        <w:pStyle w:val="2"/>
        <w:numPr>
          <w:ilvl w:val="0"/>
          <w:numId w:val="8"/>
        </w:numPr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ОПЕРАЦИЯ: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Аппендоэктомия. Микроирригатор.</w:t>
      </w:r>
    </w:p>
    <w:p w:rsidR="0002141D" w:rsidRDefault="0002141D">
      <w:pPr>
        <w:pStyle w:val="2"/>
        <w:spacing w:line="480" w:lineRule="auto"/>
        <w:ind w:left="0" w:right="-1" w:firstLine="0"/>
        <w:jc w:val="both"/>
        <w:rPr>
          <w:sz w:val="28"/>
        </w:rPr>
      </w:pPr>
      <w:r>
        <w:rPr>
          <w:sz w:val="28"/>
        </w:rPr>
        <w:t>Под местной анестезией Sol. Novocaini 0,25</w:t>
      </w:r>
      <w:r>
        <w:rPr>
          <w:sz w:val="28"/>
        </w:rPr>
        <w:sym w:font="Symbol" w:char="F025"/>
      </w:r>
      <w:r>
        <w:rPr>
          <w:sz w:val="28"/>
        </w:rPr>
        <w:t xml:space="preserve"> - 400,0 + нейролептоанальгезия. Разрезом Волковича – Дьяконова в пр</w:t>
      </w:r>
      <w:r>
        <w:rPr>
          <w:sz w:val="28"/>
        </w:rPr>
        <w:t>а</w:t>
      </w:r>
      <w:r>
        <w:rPr>
          <w:sz w:val="28"/>
        </w:rPr>
        <w:t>вой подвздошной области послойно вскрыта брюшная полость. Выпота нет. Слепая кишка в рану не выводиться, червеобра</w:t>
      </w:r>
      <w:r>
        <w:rPr>
          <w:sz w:val="28"/>
        </w:rPr>
        <w:t>з</w:t>
      </w:r>
      <w:r>
        <w:rPr>
          <w:sz w:val="28"/>
        </w:rPr>
        <w:t>ный отросток не определяется. Подвздошная кишка на протяж</w:t>
      </w:r>
      <w:r>
        <w:rPr>
          <w:sz w:val="28"/>
        </w:rPr>
        <w:t>е</w:t>
      </w:r>
      <w:r>
        <w:rPr>
          <w:sz w:val="28"/>
        </w:rPr>
        <w:t>нии 30 см от илеоцекального угла отечна, гиперемирована, по отнош</w:t>
      </w:r>
      <w:r>
        <w:rPr>
          <w:sz w:val="28"/>
        </w:rPr>
        <w:t>е</w:t>
      </w:r>
      <w:r>
        <w:rPr>
          <w:sz w:val="28"/>
        </w:rPr>
        <w:t>нию к другим отделам увеличена в диаметре в 2 раза. Рана расш</w:t>
      </w:r>
      <w:r>
        <w:rPr>
          <w:sz w:val="28"/>
        </w:rPr>
        <w:t>и</w:t>
      </w:r>
      <w:r>
        <w:rPr>
          <w:sz w:val="28"/>
        </w:rPr>
        <w:t>рена вверх с иссечением мышц.</w:t>
      </w:r>
    </w:p>
    <w:p w:rsidR="0002141D" w:rsidRDefault="0002141D">
      <w:pPr>
        <w:pStyle w:val="2"/>
        <w:spacing w:line="480" w:lineRule="auto"/>
        <w:ind w:left="0" w:right="-1" w:firstLine="0"/>
        <w:jc w:val="both"/>
        <w:rPr>
          <w:sz w:val="28"/>
        </w:rPr>
      </w:pPr>
      <w:r>
        <w:rPr>
          <w:sz w:val="28"/>
        </w:rPr>
        <w:t>Червеобразный отросток гиперимирован, расположен ретроц</w:t>
      </w:r>
      <w:r>
        <w:rPr>
          <w:sz w:val="28"/>
        </w:rPr>
        <w:t>е</w:t>
      </w:r>
      <w:r>
        <w:rPr>
          <w:sz w:val="28"/>
        </w:rPr>
        <w:t>кально вверх, сложен вдвое. С большими техническими трудн</w:t>
      </w:r>
      <w:r>
        <w:rPr>
          <w:sz w:val="28"/>
        </w:rPr>
        <w:t>о</w:t>
      </w:r>
      <w:r>
        <w:rPr>
          <w:sz w:val="28"/>
        </w:rPr>
        <w:t xml:space="preserve">стями </w:t>
      </w:r>
      <w:proofErr w:type="gramStart"/>
      <w:r>
        <w:rPr>
          <w:sz w:val="28"/>
        </w:rPr>
        <w:t>выполнена</w:t>
      </w:r>
      <w:proofErr w:type="gramEnd"/>
      <w:r>
        <w:rPr>
          <w:sz w:val="28"/>
        </w:rPr>
        <w:t xml:space="preserve"> ретроградная аппендоэктомия.</w:t>
      </w:r>
    </w:p>
    <w:p w:rsidR="0002141D" w:rsidRDefault="0002141D">
      <w:pPr>
        <w:pStyle w:val="2"/>
        <w:spacing w:line="480" w:lineRule="auto"/>
        <w:ind w:left="0" w:right="-1" w:firstLine="0"/>
        <w:jc w:val="both"/>
        <w:rPr>
          <w:sz w:val="28"/>
        </w:rPr>
      </w:pPr>
      <w:r>
        <w:rPr>
          <w:sz w:val="28"/>
        </w:rPr>
        <w:t>Культя отростка погружена в кисетный и Z образный швы. Бр</w:t>
      </w:r>
      <w:r>
        <w:rPr>
          <w:sz w:val="28"/>
        </w:rPr>
        <w:t>ы</w:t>
      </w:r>
      <w:r>
        <w:rPr>
          <w:sz w:val="28"/>
        </w:rPr>
        <w:t>жейка отростка порционно на зажимах отсечена, прошита и п</w:t>
      </w:r>
      <w:r>
        <w:rPr>
          <w:sz w:val="28"/>
        </w:rPr>
        <w:t>е</w:t>
      </w:r>
      <w:r>
        <w:rPr>
          <w:sz w:val="28"/>
        </w:rPr>
        <w:t>ревязана.</w:t>
      </w:r>
    </w:p>
    <w:p w:rsidR="0002141D" w:rsidRDefault="0002141D">
      <w:pPr>
        <w:pStyle w:val="2"/>
        <w:spacing w:line="480" w:lineRule="auto"/>
        <w:ind w:left="0" w:right="-1" w:firstLine="0"/>
        <w:jc w:val="both"/>
        <w:rPr>
          <w:sz w:val="28"/>
        </w:rPr>
      </w:pPr>
      <w:r>
        <w:rPr>
          <w:sz w:val="28"/>
        </w:rPr>
        <w:lastRenderedPageBreak/>
        <w:t>Брюшная полость обработана раствором хлоргексидина, Sol. Novocaini 0,25</w:t>
      </w:r>
      <w:r>
        <w:rPr>
          <w:sz w:val="28"/>
        </w:rPr>
        <w:sym w:font="Symbol" w:char="F025"/>
      </w:r>
      <w:r>
        <w:rPr>
          <w:sz w:val="28"/>
        </w:rPr>
        <w:t xml:space="preserve"> - 150,0; Sol.Canamicini 2,0 в брыжейку по</w:t>
      </w:r>
      <w:r>
        <w:rPr>
          <w:sz w:val="28"/>
        </w:rPr>
        <w:t>д</w:t>
      </w:r>
      <w:r>
        <w:rPr>
          <w:sz w:val="28"/>
        </w:rPr>
        <w:t>вздошной кишки.</w:t>
      </w:r>
    </w:p>
    <w:p w:rsidR="0002141D" w:rsidRDefault="0002141D">
      <w:pPr>
        <w:pStyle w:val="2"/>
        <w:spacing w:line="480" w:lineRule="auto"/>
        <w:ind w:left="0" w:right="-1" w:firstLine="0"/>
        <w:jc w:val="both"/>
        <w:rPr>
          <w:sz w:val="28"/>
        </w:rPr>
      </w:pPr>
      <w:r>
        <w:rPr>
          <w:sz w:val="28"/>
        </w:rPr>
        <w:t xml:space="preserve">Проверка гемостаза, через рану </w:t>
      </w:r>
      <w:proofErr w:type="gramStart"/>
      <w:r>
        <w:rPr>
          <w:sz w:val="28"/>
        </w:rPr>
        <w:t>выведен</w:t>
      </w:r>
      <w:proofErr w:type="gramEnd"/>
      <w:r>
        <w:rPr>
          <w:sz w:val="28"/>
        </w:rPr>
        <w:t xml:space="preserve"> микроирригатор. П</w:t>
      </w:r>
      <w:r>
        <w:rPr>
          <w:sz w:val="28"/>
        </w:rPr>
        <w:t>о</w:t>
      </w:r>
      <w:r>
        <w:rPr>
          <w:sz w:val="28"/>
        </w:rPr>
        <w:t>слойный шов операционной раны. Асептическая повязка.</w:t>
      </w:r>
    </w:p>
    <w:p w:rsidR="0002141D" w:rsidRDefault="0002141D">
      <w:pPr>
        <w:pStyle w:val="2"/>
        <w:spacing w:line="480" w:lineRule="auto"/>
        <w:ind w:left="0" w:right="-1" w:firstLine="0"/>
        <w:jc w:val="both"/>
        <w:rPr>
          <w:sz w:val="28"/>
        </w:rPr>
      </w:pPr>
      <w:r>
        <w:rPr>
          <w:sz w:val="28"/>
        </w:rPr>
        <w:t>Препарат: Червеобразный отросток 12,0 х 0,5 см, сосуды ин</w:t>
      </w:r>
      <w:r>
        <w:rPr>
          <w:sz w:val="28"/>
        </w:rPr>
        <w:t>ъ</w:t>
      </w:r>
      <w:r>
        <w:rPr>
          <w:sz w:val="28"/>
        </w:rPr>
        <w:t>ециров</w:t>
      </w:r>
      <w:r>
        <w:rPr>
          <w:sz w:val="28"/>
        </w:rPr>
        <w:t>а</w:t>
      </w:r>
      <w:r>
        <w:rPr>
          <w:sz w:val="28"/>
        </w:rPr>
        <w:t>ны.</w:t>
      </w:r>
    </w:p>
    <w:p w:rsidR="0002141D" w:rsidRDefault="0002141D">
      <w:pPr>
        <w:pStyle w:val="2"/>
        <w:numPr>
          <w:ilvl w:val="0"/>
          <w:numId w:val="9"/>
        </w:numPr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Послеоперационная этиопатогенитическая терапия:</w:t>
      </w:r>
    </w:p>
    <w:p w:rsidR="0002141D" w:rsidRDefault="0002141D">
      <w:pPr>
        <w:pStyle w:val="2"/>
        <w:numPr>
          <w:ilvl w:val="0"/>
          <w:numId w:val="10"/>
        </w:numPr>
        <w:tabs>
          <w:tab w:val="clear" w:pos="360"/>
          <w:tab w:val="num" w:pos="510"/>
        </w:tabs>
        <w:spacing w:line="480" w:lineRule="auto"/>
        <w:ind w:left="510" w:right="-1"/>
        <w:jc w:val="both"/>
        <w:rPr>
          <w:sz w:val="28"/>
        </w:rPr>
      </w:pPr>
      <w:r>
        <w:rPr>
          <w:sz w:val="28"/>
        </w:rPr>
        <w:t>Режим палатный первые сутки, затем общий.</w:t>
      </w:r>
    </w:p>
    <w:p w:rsidR="0002141D" w:rsidRDefault="0002141D">
      <w:pPr>
        <w:pStyle w:val="2"/>
        <w:numPr>
          <w:ilvl w:val="0"/>
          <w:numId w:val="10"/>
        </w:numPr>
        <w:tabs>
          <w:tab w:val="clear" w:pos="360"/>
          <w:tab w:val="num" w:pos="510"/>
        </w:tabs>
        <w:spacing w:line="480" w:lineRule="auto"/>
        <w:ind w:left="510" w:right="-1"/>
        <w:jc w:val="both"/>
        <w:rPr>
          <w:sz w:val="28"/>
        </w:rPr>
      </w:pPr>
      <w:r>
        <w:rPr>
          <w:sz w:val="28"/>
        </w:rPr>
        <w:t>Диета голод в первые двое суток, затем стол №15.</w:t>
      </w:r>
    </w:p>
    <w:p w:rsidR="0002141D" w:rsidRDefault="0002141D">
      <w:pPr>
        <w:pStyle w:val="2"/>
        <w:numPr>
          <w:ilvl w:val="0"/>
          <w:numId w:val="10"/>
        </w:numPr>
        <w:tabs>
          <w:tab w:val="clear" w:pos="360"/>
          <w:tab w:val="num" w:pos="510"/>
        </w:tabs>
        <w:spacing w:line="480" w:lineRule="auto"/>
        <w:ind w:left="510" w:right="-1"/>
        <w:jc w:val="both"/>
        <w:rPr>
          <w:sz w:val="28"/>
          <w:u w:val="single"/>
        </w:rPr>
      </w:pPr>
      <w:r>
        <w:rPr>
          <w:sz w:val="28"/>
        </w:rPr>
        <w:t>Антибактериальная терапия для профилактики гнойных п</w:t>
      </w:r>
      <w:r>
        <w:rPr>
          <w:sz w:val="28"/>
        </w:rPr>
        <w:t>о</w:t>
      </w:r>
      <w:r>
        <w:rPr>
          <w:sz w:val="28"/>
        </w:rPr>
        <w:t>слеоперационных осложнений: Sol. Gentamicini sulfatis 4</w:t>
      </w:r>
      <w:r>
        <w:rPr>
          <w:sz w:val="28"/>
        </w:rPr>
        <w:sym w:font="Symbol" w:char="F025"/>
      </w:r>
      <w:r>
        <w:rPr>
          <w:sz w:val="28"/>
        </w:rPr>
        <w:t xml:space="preserve"> - 2ml в/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2 раза в день, Canamicini monosulfatis 1 – 2 г через микроирр</w:t>
      </w:r>
      <w:r>
        <w:rPr>
          <w:sz w:val="28"/>
        </w:rPr>
        <w:t>и</w:t>
      </w:r>
      <w:r>
        <w:rPr>
          <w:sz w:val="28"/>
        </w:rPr>
        <w:t>гатор.</w:t>
      </w:r>
    </w:p>
    <w:p w:rsidR="0002141D" w:rsidRDefault="0002141D">
      <w:pPr>
        <w:pStyle w:val="2"/>
        <w:numPr>
          <w:ilvl w:val="0"/>
          <w:numId w:val="10"/>
        </w:numPr>
        <w:tabs>
          <w:tab w:val="clear" w:pos="360"/>
          <w:tab w:val="num" w:pos="510"/>
        </w:tabs>
        <w:spacing w:line="480" w:lineRule="auto"/>
        <w:ind w:left="510" w:right="-1"/>
        <w:jc w:val="both"/>
        <w:rPr>
          <w:sz w:val="28"/>
          <w:u w:val="single"/>
        </w:rPr>
      </w:pPr>
      <w:r>
        <w:rPr>
          <w:sz w:val="28"/>
        </w:rPr>
        <w:t>Анальгетики Sol.Baralgini 5,0ml – в/</w:t>
      </w:r>
      <w:proofErr w:type="gramStart"/>
      <w:r>
        <w:rPr>
          <w:sz w:val="28"/>
        </w:rPr>
        <w:t>м</w:t>
      </w:r>
      <w:proofErr w:type="gramEnd"/>
    </w:p>
    <w:p w:rsidR="0002141D" w:rsidRDefault="0002141D">
      <w:pPr>
        <w:pStyle w:val="2"/>
        <w:spacing w:line="480" w:lineRule="auto"/>
        <w:ind w:left="0" w:right="-1" w:firstLine="0"/>
        <w:jc w:val="both"/>
        <w:rPr>
          <w:u w:val="single"/>
        </w:rPr>
      </w:pPr>
    </w:p>
    <w:p w:rsidR="0002141D" w:rsidRDefault="0002141D">
      <w:pPr>
        <w:pStyle w:val="a0"/>
        <w:spacing w:line="480" w:lineRule="auto"/>
        <w:ind w:right="-1" w:firstLine="0"/>
      </w:pPr>
      <w:r>
        <w:t>ДНЕВНИКИ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lastRenderedPageBreak/>
        <w:t>21.12.98.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Предъявляет жалобы на умеренные тупые постоянные боли в области послеоперационной раны. Температура вечером 37,2; утром 36,7. Дыхание везикулярное, хрипов нет. Частота дых</w:t>
      </w:r>
      <w:r>
        <w:rPr>
          <w:sz w:val="28"/>
        </w:rPr>
        <w:t>а</w:t>
      </w:r>
      <w:r>
        <w:rPr>
          <w:sz w:val="28"/>
        </w:rPr>
        <w:t>ния 18 в минуту. Тоны сердца ясные ритмичные. Частота се</w:t>
      </w:r>
      <w:r>
        <w:rPr>
          <w:sz w:val="28"/>
        </w:rPr>
        <w:t>р</w:t>
      </w:r>
      <w:r>
        <w:rPr>
          <w:sz w:val="28"/>
        </w:rPr>
        <w:t>дечных сокращений 78 в минуту. Артериальное давление 120/70 мм рт ст. При поверхностной пальпации отмечается болезне</w:t>
      </w:r>
      <w:r>
        <w:rPr>
          <w:sz w:val="28"/>
        </w:rPr>
        <w:t>н</w:t>
      </w:r>
      <w:r>
        <w:rPr>
          <w:sz w:val="28"/>
        </w:rPr>
        <w:t>ность в области послеоперационной раны. При глубокой пал</w:t>
      </w:r>
      <w:r>
        <w:rPr>
          <w:sz w:val="28"/>
        </w:rPr>
        <w:t>ь</w:t>
      </w:r>
      <w:r>
        <w:rPr>
          <w:sz w:val="28"/>
        </w:rPr>
        <w:t>пации сигмовидная кишка безболезненна, ровная, плотноэл</w:t>
      </w:r>
      <w:r>
        <w:rPr>
          <w:sz w:val="28"/>
        </w:rPr>
        <w:t>а</w:t>
      </w:r>
      <w:r>
        <w:rPr>
          <w:sz w:val="28"/>
        </w:rPr>
        <w:t>стичная. Стул оформлен. Мочеиспускание свободное, безболе</w:t>
      </w:r>
      <w:r>
        <w:rPr>
          <w:sz w:val="28"/>
        </w:rPr>
        <w:t>з</w:t>
      </w:r>
      <w:r>
        <w:rPr>
          <w:sz w:val="28"/>
        </w:rPr>
        <w:t>не</w:t>
      </w:r>
      <w:r>
        <w:rPr>
          <w:sz w:val="28"/>
        </w:rPr>
        <w:t>н</w:t>
      </w:r>
      <w:r>
        <w:rPr>
          <w:sz w:val="28"/>
        </w:rPr>
        <w:t>ное, диурез адекватен выпитой жидкости.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 xml:space="preserve">Перевязка: рана чистая, </w:t>
      </w:r>
      <w:proofErr w:type="gramStart"/>
      <w:r>
        <w:rPr>
          <w:sz w:val="28"/>
        </w:rPr>
        <w:t>отделяемого</w:t>
      </w:r>
      <w:proofErr w:type="gramEnd"/>
      <w:r>
        <w:rPr>
          <w:sz w:val="28"/>
        </w:rPr>
        <w:t xml:space="preserve"> нет, послеоперацио</w:t>
      </w:r>
      <w:r>
        <w:rPr>
          <w:sz w:val="28"/>
        </w:rPr>
        <w:t>н</w:t>
      </w:r>
      <w:r>
        <w:rPr>
          <w:sz w:val="28"/>
        </w:rPr>
        <w:t>ные швы состоятельны. Удален микроирригатор. Спирт, йод. Асептическая п</w:t>
      </w:r>
      <w:r>
        <w:rPr>
          <w:sz w:val="28"/>
        </w:rPr>
        <w:t>о</w:t>
      </w:r>
      <w:r>
        <w:rPr>
          <w:sz w:val="28"/>
        </w:rPr>
        <w:t>вязка.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22.12.98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Предъявляет жалобы на умеренные тупые постоянные боли в области послеоперационной раны. Температура вечером 36,8; утром 36,5. Дыхание везикулярное, хрипов нет. Частота дых</w:t>
      </w:r>
      <w:r>
        <w:rPr>
          <w:sz w:val="28"/>
        </w:rPr>
        <w:t>а</w:t>
      </w:r>
      <w:r>
        <w:rPr>
          <w:sz w:val="28"/>
        </w:rPr>
        <w:t>ния 18 в минуту. Тоны сердца ясные ритмичные. Частота се</w:t>
      </w:r>
      <w:r>
        <w:rPr>
          <w:sz w:val="28"/>
        </w:rPr>
        <w:t>р</w:t>
      </w:r>
      <w:r>
        <w:rPr>
          <w:sz w:val="28"/>
        </w:rPr>
        <w:t>дечных сокращений 78 в минуту. Артериальное давление 120/70 мм рт ст. При поверхностной пальпации отмечается болезне</w:t>
      </w:r>
      <w:r>
        <w:rPr>
          <w:sz w:val="28"/>
        </w:rPr>
        <w:t>н</w:t>
      </w:r>
      <w:r>
        <w:rPr>
          <w:sz w:val="28"/>
        </w:rPr>
        <w:lastRenderedPageBreak/>
        <w:t>ность в области послеоперационной раны. При глубокой пал</w:t>
      </w:r>
      <w:r>
        <w:rPr>
          <w:sz w:val="28"/>
        </w:rPr>
        <w:t>ь</w:t>
      </w:r>
      <w:r>
        <w:rPr>
          <w:sz w:val="28"/>
        </w:rPr>
        <w:t>пации сигмовидная кишка безболезненна, ровная, плотноэл</w:t>
      </w:r>
      <w:r>
        <w:rPr>
          <w:sz w:val="28"/>
        </w:rPr>
        <w:t>а</w:t>
      </w:r>
      <w:r>
        <w:rPr>
          <w:sz w:val="28"/>
        </w:rPr>
        <w:t>стичная. Перитониальные симптомы отсутствуют. Стул офор</w:t>
      </w:r>
      <w:r>
        <w:rPr>
          <w:sz w:val="28"/>
        </w:rPr>
        <w:t>м</w:t>
      </w:r>
      <w:r>
        <w:rPr>
          <w:sz w:val="28"/>
        </w:rPr>
        <w:t>лен. Мочеиспускание свободное, безболезненное, диурез аде</w:t>
      </w:r>
      <w:r>
        <w:rPr>
          <w:sz w:val="28"/>
        </w:rPr>
        <w:t>к</w:t>
      </w:r>
      <w:r>
        <w:rPr>
          <w:sz w:val="28"/>
        </w:rPr>
        <w:t>ватен в</w:t>
      </w:r>
      <w:r>
        <w:rPr>
          <w:sz w:val="28"/>
        </w:rPr>
        <w:t>ы</w:t>
      </w:r>
      <w:r>
        <w:rPr>
          <w:sz w:val="28"/>
        </w:rPr>
        <w:t>питой жидкости.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23.12.98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Жалоб не предъявляет. Температура вечером 36,6; утром 36,4. Состояние удовлетворительное. Дыхание везикулярное, хрипов нет. Частота дыхания 18 в минуту. Тоны сердца ясные ритмичные. Частота сердечных сокращений 78 в минуту. Пульс 78 удовлетворительных качеств. Артериальное давление 120/70 мм рт ст. При поверхностной пальпации отмечается болезне</w:t>
      </w:r>
      <w:r>
        <w:rPr>
          <w:sz w:val="28"/>
        </w:rPr>
        <w:t>н</w:t>
      </w:r>
      <w:r>
        <w:rPr>
          <w:sz w:val="28"/>
        </w:rPr>
        <w:t>ность в области послеоперационной раны. При глубокой пал</w:t>
      </w:r>
      <w:r>
        <w:rPr>
          <w:sz w:val="28"/>
        </w:rPr>
        <w:t>ь</w:t>
      </w:r>
      <w:r>
        <w:rPr>
          <w:sz w:val="28"/>
        </w:rPr>
        <w:t>пации сигмовидная кишка безболезненна, ровная, плотноэл</w:t>
      </w:r>
      <w:r>
        <w:rPr>
          <w:sz w:val="28"/>
        </w:rPr>
        <w:t>а</w:t>
      </w:r>
      <w:r>
        <w:rPr>
          <w:sz w:val="28"/>
        </w:rPr>
        <w:t>стичная. Стул оформлен. Мочеиспускание свободное, безболе</w:t>
      </w:r>
      <w:r>
        <w:rPr>
          <w:sz w:val="28"/>
        </w:rPr>
        <w:t>з</w:t>
      </w:r>
      <w:r>
        <w:rPr>
          <w:sz w:val="28"/>
        </w:rPr>
        <w:t>ненное, диурез адекватен выпитой жидк</w:t>
      </w:r>
      <w:r>
        <w:rPr>
          <w:sz w:val="28"/>
        </w:rPr>
        <w:t>о</w:t>
      </w:r>
      <w:r>
        <w:rPr>
          <w:sz w:val="28"/>
        </w:rPr>
        <w:t>сти.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Перевязка: рана чистая, швы сняты. Спирт, йод. Асептич</w:t>
      </w:r>
      <w:r>
        <w:rPr>
          <w:sz w:val="28"/>
        </w:rPr>
        <w:t>е</w:t>
      </w:r>
      <w:r>
        <w:rPr>
          <w:sz w:val="28"/>
        </w:rPr>
        <w:t>ская повязка.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br w:type="page"/>
      </w:r>
    </w:p>
    <w:p w:rsidR="0002141D" w:rsidRDefault="0002141D">
      <w:pPr>
        <w:pStyle w:val="a0"/>
        <w:ind w:right="-1" w:firstLine="0"/>
      </w:pPr>
      <w:r>
        <w:t>ВЫПИСНОЙ ЭПИРИЗ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 xml:space="preserve">Больная </w:t>
      </w:r>
      <w:r>
        <w:rPr>
          <w:sz w:val="28"/>
          <w:lang w:val="en-US"/>
        </w:rPr>
        <w:t>x</w:t>
      </w:r>
      <w:r>
        <w:rPr>
          <w:sz w:val="28"/>
        </w:rPr>
        <w:t>, 16 лет поступила в клинику 16.12.98 с жалоб</w:t>
      </w:r>
      <w:r>
        <w:rPr>
          <w:sz w:val="28"/>
        </w:rPr>
        <w:t>а</w:t>
      </w:r>
      <w:r>
        <w:rPr>
          <w:sz w:val="28"/>
        </w:rPr>
        <w:t>ми на интенсивные постоянные боли в правой подвздошной о</w:t>
      </w:r>
      <w:r>
        <w:rPr>
          <w:sz w:val="28"/>
        </w:rPr>
        <w:t>б</w:t>
      </w:r>
      <w:r>
        <w:rPr>
          <w:sz w:val="28"/>
        </w:rPr>
        <w:t>ласти, температуру 38</w:t>
      </w:r>
      <w:r>
        <w:rPr>
          <w:sz w:val="28"/>
          <w:vertAlign w:val="superscript"/>
        </w:rPr>
        <w:t>0</w:t>
      </w:r>
      <w:r>
        <w:rPr>
          <w:sz w:val="28"/>
        </w:rPr>
        <w:t>С. В клинике проведено обследование: клинический анализ крови (16.12.98) L 8,0 Г/л, п-5,с-64,э-1, лимфоцитов-30, моноцитов-2; общий анализ мочи (но</w:t>
      </w:r>
      <w:r>
        <w:rPr>
          <w:sz w:val="28"/>
        </w:rPr>
        <w:t>р</w:t>
      </w:r>
      <w:r>
        <w:rPr>
          <w:sz w:val="28"/>
        </w:rPr>
        <w:t>ма). Был выставлен диагноз: острый аппендицит. 17.12.98 0</w:t>
      </w:r>
      <w:r>
        <w:rPr>
          <w:sz w:val="28"/>
          <w:vertAlign w:val="superscript"/>
        </w:rPr>
        <w:t>30</w:t>
      </w:r>
      <w:r>
        <w:rPr>
          <w:sz w:val="28"/>
        </w:rPr>
        <w:t xml:space="preserve"> – 2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выполнена операция: Аппендоэктомия, микроирригатор. На о</w:t>
      </w:r>
      <w:r>
        <w:rPr>
          <w:sz w:val="28"/>
        </w:rPr>
        <w:t>с</w:t>
      </w:r>
      <w:r>
        <w:rPr>
          <w:sz w:val="28"/>
        </w:rPr>
        <w:t>новании данных полученных в ходе операции выставлен оконч</w:t>
      </w:r>
      <w:r>
        <w:rPr>
          <w:sz w:val="28"/>
        </w:rPr>
        <w:t>а</w:t>
      </w:r>
      <w:r>
        <w:rPr>
          <w:sz w:val="28"/>
        </w:rPr>
        <w:t>тел</w:t>
      </w:r>
      <w:r>
        <w:rPr>
          <w:sz w:val="28"/>
        </w:rPr>
        <w:t>ь</w:t>
      </w:r>
      <w:r>
        <w:rPr>
          <w:sz w:val="28"/>
        </w:rPr>
        <w:t>ный клинический диагноз: Терминальный илеит, вторичный простой аппендицит. В послеоперационном периоде получала анальгетики, антибактериальную терапию. Послеоперацио</w:t>
      </w:r>
      <w:r>
        <w:rPr>
          <w:sz w:val="28"/>
        </w:rPr>
        <w:t>н</w:t>
      </w:r>
      <w:r>
        <w:rPr>
          <w:sz w:val="28"/>
        </w:rPr>
        <w:t>ный период протекал без осложнений.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</w:p>
    <w:p w:rsidR="0002141D" w:rsidRDefault="0002141D">
      <w:pPr>
        <w:pStyle w:val="a0"/>
        <w:ind w:right="-1" w:firstLine="0"/>
      </w:pPr>
      <w:r>
        <w:t>ПР</w:t>
      </w:r>
      <w:r>
        <w:t>О</w:t>
      </w:r>
      <w:r>
        <w:t>ГНОЗ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t>Прогноз для жизни благоприятный. Необходимо избегать т</w:t>
      </w:r>
      <w:r>
        <w:rPr>
          <w:sz w:val="28"/>
        </w:rPr>
        <w:t>я</w:t>
      </w:r>
      <w:r>
        <w:rPr>
          <w:sz w:val="28"/>
        </w:rPr>
        <w:t>желого физического труда в среднем в течение 3-4 месяцев. Пребывание на больничном листе составит 4-6 недель. После этого трудоспособность восст</w:t>
      </w:r>
      <w:r>
        <w:rPr>
          <w:sz w:val="28"/>
        </w:rPr>
        <w:t>а</w:t>
      </w:r>
      <w:r>
        <w:rPr>
          <w:sz w:val="28"/>
        </w:rPr>
        <w:t>навливается.</w:t>
      </w:r>
    </w:p>
    <w:p w:rsidR="0002141D" w:rsidRDefault="0002141D">
      <w:pPr>
        <w:pStyle w:val="2"/>
        <w:spacing w:line="480" w:lineRule="auto"/>
        <w:ind w:left="0" w:right="-1" w:firstLine="567"/>
        <w:jc w:val="both"/>
        <w:rPr>
          <w:sz w:val="28"/>
        </w:rPr>
      </w:pPr>
      <w:r>
        <w:rPr>
          <w:sz w:val="28"/>
        </w:rPr>
        <w:br w:type="page"/>
      </w:r>
    </w:p>
    <w:p w:rsidR="0002141D" w:rsidRDefault="0002141D">
      <w:pPr>
        <w:pStyle w:val="a0"/>
        <w:spacing w:line="480" w:lineRule="auto"/>
        <w:ind w:right="-1" w:firstLine="0"/>
      </w:pPr>
      <w:r>
        <w:t>ЛИТЕРАТУРА</w:t>
      </w:r>
    </w:p>
    <w:p w:rsidR="0002141D" w:rsidRDefault="0002141D">
      <w:pPr>
        <w:pStyle w:val="2"/>
        <w:numPr>
          <w:ilvl w:val="0"/>
          <w:numId w:val="11"/>
        </w:numPr>
        <w:spacing w:line="480" w:lineRule="auto"/>
        <w:ind w:right="-1"/>
        <w:jc w:val="both"/>
        <w:rPr>
          <w:sz w:val="28"/>
        </w:rPr>
      </w:pPr>
      <w:r>
        <w:rPr>
          <w:sz w:val="28"/>
        </w:rPr>
        <w:t>Б. В. Киркин «Новое в изучении болезни Крона», «Русский мед</w:t>
      </w:r>
      <w:r>
        <w:rPr>
          <w:sz w:val="28"/>
        </w:rPr>
        <w:t>и</w:t>
      </w:r>
      <w:r>
        <w:rPr>
          <w:sz w:val="28"/>
        </w:rPr>
        <w:t>цинский журнал».</w:t>
      </w:r>
    </w:p>
    <w:p w:rsidR="0002141D" w:rsidRDefault="0002141D">
      <w:pPr>
        <w:pStyle w:val="2"/>
        <w:numPr>
          <w:ilvl w:val="0"/>
          <w:numId w:val="11"/>
        </w:numPr>
        <w:spacing w:line="480" w:lineRule="auto"/>
        <w:ind w:right="-1"/>
        <w:jc w:val="both"/>
        <w:rPr>
          <w:sz w:val="28"/>
        </w:rPr>
      </w:pPr>
      <w:r>
        <w:rPr>
          <w:sz w:val="28"/>
        </w:rPr>
        <w:t>М.А.Трунин. Острый аппендицит. (Методические указания)</w:t>
      </w:r>
    </w:p>
    <w:p w:rsidR="0002141D" w:rsidRDefault="0002141D">
      <w:pPr>
        <w:pStyle w:val="2"/>
        <w:numPr>
          <w:ilvl w:val="0"/>
          <w:numId w:val="11"/>
        </w:numPr>
        <w:spacing w:line="480" w:lineRule="auto"/>
        <w:ind w:right="-1"/>
        <w:jc w:val="both"/>
        <w:rPr>
          <w:sz w:val="28"/>
        </w:rPr>
      </w:pPr>
      <w:r>
        <w:rPr>
          <w:sz w:val="28"/>
        </w:rPr>
        <w:t>М. Х. Левитан «Болезнь Крона» М.; 1985г.</w:t>
      </w:r>
    </w:p>
    <w:sectPr w:rsidR="0002141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7D" w:rsidRDefault="003E2D7D">
      <w:pPr>
        <w:spacing w:before="0"/>
      </w:pPr>
      <w:r>
        <w:separator/>
      </w:r>
    </w:p>
  </w:endnote>
  <w:endnote w:type="continuationSeparator" w:id="0">
    <w:p w:rsidR="003E2D7D" w:rsidRDefault="003E2D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1D" w:rsidRDefault="0002141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141D" w:rsidRDefault="0002141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1D" w:rsidRDefault="0002141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3EC6">
      <w:rPr>
        <w:rStyle w:val="a9"/>
        <w:noProof/>
      </w:rPr>
      <w:t>23</w:t>
    </w:r>
    <w:r>
      <w:rPr>
        <w:rStyle w:val="a9"/>
      </w:rPr>
      <w:fldChar w:fldCharType="end"/>
    </w:r>
  </w:p>
  <w:p w:rsidR="0002141D" w:rsidRDefault="000214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7D" w:rsidRDefault="003E2D7D">
      <w:pPr>
        <w:spacing w:before="0"/>
      </w:pPr>
      <w:r>
        <w:separator/>
      </w:r>
    </w:p>
  </w:footnote>
  <w:footnote w:type="continuationSeparator" w:id="0">
    <w:p w:rsidR="003E2D7D" w:rsidRDefault="003E2D7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1D" w:rsidRDefault="0002141D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02141D" w:rsidRDefault="0002141D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1D" w:rsidRDefault="0002141D">
    <w:pPr>
      <w:pStyle w:val="a4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A2D"/>
    <w:multiLevelType w:val="singleLevel"/>
    <w:tmpl w:val="13BC5E20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</w:lvl>
  </w:abstractNum>
  <w:abstractNum w:abstractNumId="1">
    <w:nsid w:val="0F503107"/>
    <w:multiLevelType w:val="singleLevel"/>
    <w:tmpl w:val="13BC5E20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2">
    <w:nsid w:val="15790635"/>
    <w:multiLevelType w:val="singleLevel"/>
    <w:tmpl w:val="56AA4C3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BE07EE5"/>
    <w:multiLevelType w:val="singleLevel"/>
    <w:tmpl w:val="13BC5E20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4">
    <w:nsid w:val="33212B7E"/>
    <w:multiLevelType w:val="singleLevel"/>
    <w:tmpl w:val="13BC5E20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5">
    <w:nsid w:val="436407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E124B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3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DC"/>
    <w:rsid w:val="00003EC6"/>
    <w:rsid w:val="0002141D"/>
    <w:rsid w:val="003E2D7D"/>
    <w:rsid w:val="00550699"/>
    <w:rsid w:val="008E4934"/>
    <w:rsid w:val="00E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113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spacing w:before="240" w:after="60"/>
      <w:ind w:left="113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c">
    <w:name w:val="Дата печати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113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spacing w:before="240" w:after="60"/>
      <w:ind w:left="113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c">
    <w:name w:val="Дата печати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23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Andre</dc:creator>
  <cp:keywords>повестк</cp:keywords>
  <dc:description>протокол АМЭП от 16.12.95.</dc:description>
  <cp:lastModifiedBy>Igor</cp:lastModifiedBy>
  <cp:revision>2</cp:revision>
  <cp:lastPrinted>1996-11-27T14:41:00Z</cp:lastPrinted>
  <dcterms:created xsi:type="dcterms:W3CDTF">2024-03-15T17:12:00Z</dcterms:created>
  <dcterms:modified xsi:type="dcterms:W3CDTF">2024-03-15T17:12:00Z</dcterms:modified>
</cp:coreProperties>
</file>