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2E0" w:rsidRPr="006B0B68" w:rsidRDefault="00454D56" w:rsidP="006B0B68">
      <w:pPr>
        <w:spacing w:after="0" w:line="240" w:lineRule="auto"/>
        <w:jc w:val="center"/>
        <w:rPr>
          <w:rFonts w:ascii="Times New Roman" w:hAnsi="Times New Roman"/>
          <w:sz w:val="20"/>
          <w:szCs w:val="20"/>
        </w:rPr>
      </w:pPr>
      <w:bookmarkStart w:id="0" w:name="_GoBack"/>
      <w:bookmarkEnd w:id="0"/>
      <w:r>
        <w:rPr>
          <w:rFonts w:ascii="Times New Roman" w:hAnsi="Times New Roman"/>
          <w:b/>
          <w:noProof/>
          <w:sz w:val="20"/>
          <w:szCs w:val="20"/>
          <w:lang w:eastAsia="ru-RU"/>
        </w:rPr>
        <w:drawing>
          <wp:anchor distT="0" distB="0" distL="114300" distR="114300" simplePos="0" relativeHeight="251657728" behindDoc="0" locked="0" layoutInCell="1" allowOverlap="1">
            <wp:simplePos x="0" y="0"/>
            <wp:positionH relativeFrom="margin">
              <wp:align>center</wp:align>
            </wp:positionH>
            <wp:positionV relativeFrom="paragraph">
              <wp:posOffset>-15240</wp:posOffset>
            </wp:positionV>
            <wp:extent cx="1485900" cy="1028700"/>
            <wp:effectExtent l="0" t="0" r="0" b="0"/>
            <wp:wrapNone/>
            <wp:docPr id="4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l="-2951" r="-1849" b="-8829"/>
                    <a:stretch>
                      <a:fillRect/>
                    </a:stretch>
                  </pic:blipFill>
                  <pic:spPr bwMode="auto">
                    <a:xfrm>
                      <a:off x="0" y="0"/>
                      <a:ext cx="14859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966" w:rsidRPr="00DB1AEB" w:rsidRDefault="00674966" w:rsidP="00115594">
      <w:pPr>
        <w:spacing w:after="0" w:line="360" w:lineRule="auto"/>
        <w:jc w:val="both"/>
        <w:rPr>
          <w:rFonts w:ascii="Times New Roman" w:hAnsi="Times New Roman"/>
          <w:sz w:val="24"/>
          <w:szCs w:val="24"/>
        </w:rPr>
      </w:pPr>
    </w:p>
    <w:p w:rsidR="00674966" w:rsidRPr="00DB1AEB" w:rsidRDefault="00674966" w:rsidP="00115594">
      <w:pPr>
        <w:spacing w:after="0" w:line="360" w:lineRule="auto"/>
        <w:jc w:val="both"/>
        <w:rPr>
          <w:rFonts w:ascii="Times New Roman" w:hAnsi="Times New Roman"/>
          <w:sz w:val="24"/>
          <w:szCs w:val="24"/>
        </w:rPr>
      </w:pPr>
    </w:p>
    <w:p w:rsidR="00674966" w:rsidRPr="00DB1AEB" w:rsidRDefault="00674966" w:rsidP="00115594">
      <w:pPr>
        <w:spacing w:after="0" w:line="360" w:lineRule="auto"/>
        <w:jc w:val="both"/>
        <w:rPr>
          <w:rFonts w:ascii="Times New Roman" w:hAnsi="Times New Roman"/>
          <w:sz w:val="24"/>
          <w:szCs w:val="24"/>
        </w:rPr>
      </w:pPr>
    </w:p>
    <w:p w:rsidR="00674966" w:rsidRDefault="00674966" w:rsidP="00115594">
      <w:pPr>
        <w:spacing w:after="0" w:line="360" w:lineRule="auto"/>
        <w:jc w:val="both"/>
        <w:rPr>
          <w:rFonts w:ascii="Times New Roman" w:hAnsi="Times New Roman"/>
          <w:sz w:val="24"/>
          <w:szCs w:val="24"/>
        </w:rPr>
      </w:pPr>
    </w:p>
    <w:p w:rsidR="006B0B68" w:rsidRDefault="006B0B68" w:rsidP="00115594">
      <w:pPr>
        <w:spacing w:after="0" w:line="360" w:lineRule="auto"/>
        <w:jc w:val="both"/>
        <w:rPr>
          <w:rFonts w:ascii="Times New Roman" w:hAnsi="Times New Roman"/>
          <w:sz w:val="24"/>
          <w:szCs w:val="24"/>
        </w:rPr>
      </w:pPr>
    </w:p>
    <w:p w:rsidR="00AA63A4" w:rsidRDefault="00AA63A4" w:rsidP="00115594">
      <w:pPr>
        <w:spacing w:after="0" w:line="360" w:lineRule="auto"/>
        <w:jc w:val="both"/>
        <w:rPr>
          <w:rFonts w:ascii="Times New Roman" w:hAnsi="Times New Roman"/>
          <w:sz w:val="24"/>
          <w:szCs w:val="24"/>
        </w:rPr>
      </w:pPr>
    </w:p>
    <w:p w:rsidR="00674966" w:rsidRDefault="00674966" w:rsidP="00115594">
      <w:pPr>
        <w:spacing w:after="0" w:line="360" w:lineRule="auto"/>
        <w:jc w:val="both"/>
        <w:rPr>
          <w:rFonts w:ascii="Times New Roman" w:hAnsi="Times New Roman"/>
          <w:sz w:val="24"/>
          <w:szCs w:val="24"/>
        </w:rPr>
      </w:pPr>
      <w:r w:rsidRPr="00DB1AEB">
        <w:rPr>
          <w:rFonts w:ascii="Times New Roman" w:hAnsi="Times New Roman"/>
          <w:sz w:val="24"/>
          <w:szCs w:val="24"/>
        </w:rPr>
        <w:t>Клинические рекомендации</w:t>
      </w:r>
    </w:p>
    <w:p w:rsidR="00ED21E4" w:rsidRPr="00DB1AEB" w:rsidRDefault="00ED21E4" w:rsidP="00115594">
      <w:pPr>
        <w:spacing w:after="0" w:line="360" w:lineRule="auto"/>
        <w:jc w:val="both"/>
        <w:rPr>
          <w:rFonts w:ascii="Times New Roman" w:hAnsi="Times New Roman"/>
          <w:sz w:val="24"/>
          <w:szCs w:val="24"/>
        </w:rPr>
      </w:pPr>
    </w:p>
    <w:p w:rsidR="0084203F" w:rsidRPr="00ED21E4" w:rsidRDefault="0084203F" w:rsidP="0084203F">
      <w:pPr>
        <w:rPr>
          <w:rFonts w:ascii="Times New Roman" w:hAnsi="Times New Roman"/>
          <w:sz w:val="32"/>
          <w:szCs w:val="32"/>
        </w:rPr>
      </w:pPr>
      <w:r w:rsidRPr="00ED21E4">
        <w:rPr>
          <w:rFonts w:ascii="Times New Roman" w:hAnsi="Times New Roman"/>
          <w:b/>
          <w:sz w:val="32"/>
          <w:szCs w:val="32"/>
        </w:rPr>
        <w:t xml:space="preserve">Травма органов брюшной полости  у детей </w:t>
      </w:r>
      <w:r w:rsidRPr="00ED21E4">
        <w:rPr>
          <w:rFonts w:ascii="Times New Roman" w:hAnsi="Times New Roman"/>
          <w:sz w:val="32"/>
          <w:szCs w:val="32"/>
        </w:rPr>
        <w:t>(S 36):</w:t>
      </w:r>
    </w:p>
    <w:p w:rsidR="0084203F" w:rsidRPr="00ED21E4" w:rsidRDefault="0084203F" w:rsidP="0084203F">
      <w:pPr>
        <w:rPr>
          <w:rFonts w:ascii="Times New Roman" w:hAnsi="Times New Roman"/>
          <w:b/>
          <w:sz w:val="32"/>
          <w:szCs w:val="32"/>
        </w:rPr>
      </w:pPr>
      <w:r w:rsidRPr="00ED21E4">
        <w:rPr>
          <w:rFonts w:ascii="Times New Roman" w:hAnsi="Times New Roman"/>
          <w:b/>
          <w:sz w:val="32"/>
          <w:szCs w:val="32"/>
          <w:lang w:val="en-US"/>
        </w:rPr>
        <w:t>S</w:t>
      </w:r>
      <w:r w:rsidRPr="00ED21E4">
        <w:rPr>
          <w:rFonts w:ascii="Times New Roman" w:hAnsi="Times New Roman"/>
          <w:b/>
          <w:sz w:val="32"/>
          <w:szCs w:val="32"/>
        </w:rPr>
        <w:t xml:space="preserve"> 36.3</w:t>
      </w:r>
      <w:r w:rsidRPr="00ED21E4">
        <w:rPr>
          <w:rFonts w:ascii="Times New Roman" w:hAnsi="Times New Roman"/>
          <w:sz w:val="32"/>
          <w:szCs w:val="32"/>
        </w:rPr>
        <w:t xml:space="preserve"> </w:t>
      </w:r>
      <w:r w:rsidR="006439CF" w:rsidRPr="00ED21E4">
        <w:rPr>
          <w:rFonts w:ascii="Times New Roman" w:hAnsi="Times New Roman"/>
          <w:sz w:val="32"/>
          <w:szCs w:val="32"/>
        </w:rPr>
        <w:t xml:space="preserve">– </w:t>
      </w:r>
      <w:r w:rsidR="006439CF" w:rsidRPr="00ED21E4">
        <w:rPr>
          <w:rFonts w:ascii="Times New Roman" w:hAnsi="Times New Roman"/>
          <w:b/>
          <w:sz w:val="32"/>
          <w:szCs w:val="32"/>
        </w:rPr>
        <w:t>Травма</w:t>
      </w:r>
      <w:r w:rsidRPr="00ED21E4">
        <w:rPr>
          <w:rFonts w:ascii="Times New Roman" w:hAnsi="Times New Roman"/>
          <w:b/>
          <w:sz w:val="32"/>
          <w:szCs w:val="32"/>
        </w:rPr>
        <w:t xml:space="preserve"> желудка у детей</w:t>
      </w:r>
    </w:p>
    <w:p w:rsidR="00674966" w:rsidRPr="00ED21E4" w:rsidRDefault="00674966" w:rsidP="00115594">
      <w:pPr>
        <w:spacing w:after="0" w:line="360" w:lineRule="auto"/>
        <w:jc w:val="both"/>
        <w:rPr>
          <w:rFonts w:ascii="Times New Roman" w:hAnsi="Times New Roman"/>
          <w:b/>
          <w:sz w:val="32"/>
          <w:szCs w:val="32"/>
        </w:rPr>
      </w:pPr>
    </w:p>
    <w:p w:rsidR="006B0B68" w:rsidRPr="00BA5E68" w:rsidRDefault="006B0B68" w:rsidP="00115594">
      <w:pPr>
        <w:spacing w:after="0" w:line="360" w:lineRule="auto"/>
        <w:jc w:val="both"/>
        <w:rPr>
          <w:rFonts w:ascii="Times New Roman" w:hAnsi="Times New Roman"/>
          <w:b/>
          <w:sz w:val="32"/>
          <w:szCs w:val="32"/>
        </w:rPr>
      </w:pPr>
    </w:p>
    <w:p w:rsidR="00674966" w:rsidRPr="00DB1AEB" w:rsidRDefault="00674966" w:rsidP="00115594">
      <w:pPr>
        <w:spacing w:after="0" w:line="360" w:lineRule="auto"/>
        <w:jc w:val="both"/>
        <w:rPr>
          <w:rFonts w:ascii="Times New Roman" w:hAnsi="Times New Roman"/>
          <w:sz w:val="24"/>
          <w:szCs w:val="24"/>
        </w:rPr>
      </w:pPr>
    </w:p>
    <w:p w:rsidR="00026132" w:rsidRPr="004C7D14" w:rsidRDefault="00026132" w:rsidP="00115594">
      <w:pPr>
        <w:spacing w:after="0" w:line="360" w:lineRule="auto"/>
        <w:jc w:val="both"/>
        <w:rPr>
          <w:rFonts w:ascii="Times New Roman" w:hAnsi="Times New Roman"/>
          <w:b/>
          <w:sz w:val="24"/>
          <w:szCs w:val="24"/>
        </w:rPr>
      </w:pPr>
      <w:r w:rsidRPr="00DB1AEB">
        <w:rPr>
          <w:rFonts w:ascii="Times New Roman" w:hAnsi="Times New Roman"/>
          <w:sz w:val="24"/>
          <w:szCs w:val="24"/>
        </w:rPr>
        <w:t>МКБ 10:</w:t>
      </w:r>
      <w:r w:rsidR="004C7D14">
        <w:rPr>
          <w:rFonts w:ascii="Times New Roman" w:hAnsi="Times New Roman"/>
          <w:sz w:val="24"/>
          <w:szCs w:val="24"/>
        </w:rPr>
        <w:t xml:space="preserve"> </w:t>
      </w:r>
      <w:r w:rsidR="0084203F" w:rsidRPr="0084203F">
        <w:rPr>
          <w:rFonts w:ascii="Times New Roman" w:hAnsi="Times New Roman"/>
          <w:b/>
          <w:sz w:val="24"/>
          <w:szCs w:val="24"/>
          <w:lang w:val="en-US"/>
        </w:rPr>
        <w:t>S</w:t>
      </w:r>
      <w:r w:rsidR="0084203F" w:rsidRPr="0084203F">
        <w:rPr>
          <w:rFonts w:ascii="Times New Roman" w:hAnsi="Times New Roman"/>
          <w:b/>
          <w:sz w:val="24"/>
          <w:szCs w:val="24"/>
        </w:rPr>
        <w:t xml:space="preserve"> 36</w:t>
      </w:r>
      <w:r w:rsidR="004C7D14" w:rsidRPr="0084203F">
        <w:rPr>
          <w:rFonts w:ascii="Times New Roman" w:hAnsi="Times New Roman"/>
          <w:b/>
          <w:sz w:val="24"/>
          <w:szCs w:val="24"/>
        </w:rPr>
        <w:t>.3</w:t>
      </w:r>
    </w:p>
    <w:p w:rsidR="00026132" w:rsidRPr="00DB1AEB" w:rsidRDefault="00026132" w:rsidP="00115594">
      <w:pPr>
        <w:spacing w:after="0" w:line="360" w:lineRule="auto"/>
        <w:jc w:val="both"/>
        <w:rPr>
          <w:rFonts w:ascii="Times New Roman" w:hAnsi="Times New Roman"/>
          <w:sz w:val="24"/>
          <w:szCs w:val="24"/>
        </w:rPr>
      </w:pPr>
      <w:r w:rsidRPr="00DB1AEB">
        <w:rPr>
          <w:rFonts w:ascii="Times New Roman" w:hAnsi="Times New Roman"/>
          <w:sz w:val="24"/>
          <w:szCs w:val="24"/>
        </w:rPr>
        <w:t xml:space="preserve">Год утверждения (частота пересмотра): </w:t>
      </w:r>
      <w:r w:rsidRPr="006B0B68">
        <w:rPr>
          <w:rFonts w:ascii="Times New Roman" w:hAnsi="Times New Roman"/>
          <w:b/>
          <w:sz w:val="24"/>
          <w:szCs w:val="24"/>
        </w:rPr>
        <w:t>201</w:t>
      </w:r>
      <w:r w:rsidR="00BF2B25">
        <w:rPr>
          <w:rFonts w:ascii="Times New Roman" w:hAnsi="Times New Roman"/>
          <w:b/>
          <w:sz w:val="24"/>
          <w:szCs w:val="24"/>
        </w:rPr>
        <w:t>9</w:t>
      </w:r>
      <w:r w:rsidRPr="006B0B68">
        <w:rPr>
          <w:rFonts w:ascii="Times New Roman" w:hAnsi="Times New Roman"/>
          <w:b/>
          <w:sz w:val="24"/>
          <w:szCs w:val="24"/>
        </w:rPr>
        <w:t xml:space="preserve"> (пересмотр каждые 3 года)</w:t>
      </w:r>
    </w:p>
    <w:p w:rsidR="00674966" w:rsidRPr="00DB1AEB" w:rsidRDefault="00674966" w:rsidP="00115594">
      <w:pPr>
        <w:spacing w:after="0" w:line="360" w:lineRule="auto"/>
        <w:jc w:val="both"/>
        <w:rPr>
          <w:rFonts w:ascii="Times New Roman" w:hAnsi="Times New Roman"/>
          <w:sz w:val="24"/>
          <w:szCs w:val="24"/>
        </w:rPr>
      </w:pPr>
    </w:p>
    <w:p w:rsidR="00674966" w:rsidRPr="00DB1AEB" w:rsidRDefault="00674966" w:rsidP="00115594">
      <w:pPr>
        <w:spacing w:after="0" w:line="360" w:lineRule="auto"/>
        <w:jc w:val="both"/>
        <w:rPr>
          <w:rFonts w:ascii="Times New Roman" w:hAnsi="Times New Roman"/>
          <w:sz w:val="24"/>
          <w:szCs w:val="24"/>
        </w:rPr>
      </w:pPr>
    </w:p>
    <w:p w:rsidR="00026132" w:rsidRPr="00DB1AEB" w:rsidRDefault="00026132" w:rsidP="00115594">
      <w:pPr>
        <w:spacing w:after="0" w:line="360" w:lineRule="auto"/>
        <w:jc w:val="both"/>
        <w:rPr>
          <w:rFonts w:ascii="Times New Roman" w:hAnsi="Times New Roman"/>
          <w:sz w:val="24"/>
          <w:szCs w:val="24"/>
          <w:lang w:val="en-US"/>
        </w:rPr>
      </w:pPr>
      <w:r w:rsidRPr="00DB1AEB">
        <w:rPr>
          <w:rFonts w:ascii="Times New Roman" w:hAnsi="Times New Roman"/>
          <w:sz w:val="24"/>
          <w:szCs w:val="24"/>
          <w:lang w:val="en-US"/>
        </w:rPr>
        <w:t>ID:</w:t>
      </w:r>
    </w:p>
    <w:p w:rsidR="00026132" w:rsidRPr="00DB1AEB" w:rsidRDefault="00026132" w:rsidP="00115594">
      <w:pPr>
        <w:spacing w:after="0" w:line="360" w:lineRule="auto"/>
        <w:jc w:val="both"/>
        <w:rPr>
          <w:rFonts w:ascii="Times New Roman" w:hAnsi="Times New Roman"/>
          <w:sz w:val="24"/>
          <w:szCs w:val="24"/>
          <w:lang w:val="en-US"/>
        </w:rPr>
      </w:pPr>
      <w:r w:rsidRPr="00DB1AEB">
        <w:rPr>
          <w:rFonts w:ascii="Times New Roman" w:hAnsi="Times New Roman"/>
          <w:sz w:val="24"/>
          <w:szCs w:val="24"/>
          <w:lang w:val="en-US"/>
        </w:rPr>
        <w:t>URL:</w:t>
      </w:r>
    </w:p>
    <w:p w:rsidR="00674966" w:rsidRPr="00DB1AEB" w:rsidRDefault="00674966" w:rsidP="00115594">
      <w:pPr>
        <w:spacing w:after="0" w:line="360" w:lineRule="auto"/>
        <w:jc w:val="both"/>
        <w:rPr>
          <w:rFonts w:ascii="Times New Roman" w:hAnsi="Times New Roman"/>
          <w:sz w:val="24"/>
          <w:szCs w:val="24"/>
        </w:rPr>
      </w:pPr>
    </w:p>
    <w:p w:rsidR="00026132" w:rsidRPr="00DB1AEB" w:rsidRDefault="00026132" w:rsidP="00115594">
      <w:pPr>
        <w:spacing w:after="0" w:line="360" w:lineRule="auto"/>
        <w:jc w:val="both"/>
        <w:rPr>
          <w:rFonts w:ascii="Times New Roman" w:hAnsi="Times New Roman"/>
          <w:sz w:val="24"/>
          <w:szCs w:val="24"/>
        </w:rPr>
      </w:pPr>
      <w:r w:rsidRPr="00DB1AEB">
        <w:rPr>
          <w:rFonts w:ascii="Times New Roman" w:hAnsi="Times New Roman"/>
          <w:sz w:val="24"/>
          <w:szCs w:val="24"/>
        </w:rPr>
        <w:t xml:space="preserve">Профессиональные ассоциации: </w:t>
      </w:r>
    </w:p>
    <w:p w:rsidR="00026132" w:rsidRPr="00ED21E4" w:rsidRDefault="00026132" w:rsidP="00115594">
      <w:pPr>
        <w:pStyle w:val="a3"/>
        <w:numPr>
          <w:ilvl w:val="0"/>
          <w:numId w:val="1"/>
        </w:numPr>
        <w:spacing w:after="0" w:line="360" w:lineRule="auto"/>
        <w:jc w:val="both"/>
        <w:rPr>
          <w:rFonts w:ascii="Times New Roman" w:hAnsi="Times New Roman"/>
          <w:b/>
          <w:sz w:val="24"/>
          <w:szCs w:val="24"/>
        </w:rPr>
      </w:pPr>
      <w:r w:rsidRPr="00ED21E4">
        <w:rPr>
          <w:rFonts w:ascii="Times New Roman" w:hAnsi="Times New Roman"/>
          <w:b/>
          <w:sz w:val="24"/>
          <w:szCs w:val="24"/>
        </w:rPr>
        <w:t>Российская ассоциация детских хирургов</w:t>
      </w:r>
    </w:p>
    <w:p w:rsidR="0084203F" w:rsidRPr="00ED21E4" w:rsidRDefault="0084203F" w:rsidP="00115594">
      <w:pPr>
        <w:pStyle w:val="a3"/>
        <w:numPr>
          <w:ilvl w:val="0"/>
          <w:numId w:val="1"/>
        </w:numPr>
        <w:spacing w:after="0" w:line="360" w:lineRule="auto"/>
        <w:jc w:val="both"/>
        <w:rPr>
          <w:rFonts w:ascii="Times New Roman" w:hAnsi="Times New Roman"/>
          <w:b/>
          <w:sz w:val="24"/>
          <w:szCs w:val="24"/>
        </w:rPr>
      </w:pPr>
      <w:r w:rsidRPr="00ED21E4">
        <w:rPr>
          <w:rFonts w:ascii="Times New Roman" w:hAnsi="Times New Roman"/>
          <w:b/>
          <w:sz w:val="24"/>
          <w:szCs w:val="24"/>
        </w:rPr>
        <w:t>Российское общество хирургов</w:t>
      </w:r>
    </w:p>
    <w:p w:rsidR="00674966" w:rsidRPr="00ED21E4" w:rsidRDefault="00674966" w:rsidP="00115594">
      <w:pPr>
        <w:spacing w:after="0" w:line="360" w:lineRule="auto"/>
        <w:jc w:val="both"/>
        <w:rPr>
          <w:rFonts w:ascii="Times New Roman" w:hAnsi="Times New Roman"/>
          <w:sz w:val="24"/>
          <w:szCs w:val="24"/>
        </w:rPr>
      </w:pPr>
    </w:p>
    <w:p w:rsidR="00674966" w:rsidRPr="00DB1AEB" w:rsidRDefault="00674966" w:rsidP="00115594">
      <w:pPr>
        <w:spacing w:after="0" w:line="360" w:lineRule="auto"/>
        <w:jc w:val="both"/>
        <w:rPr>
          <w:rFonts w:ascii="Times New Roman" w:hAnsi="Times New Roman"/>
          <w:sz w:val="24"/>
          <w:szCs w:val="24"/>
        </w:rPr>
      </w:pPr>
    </w:p>
    <w:p w:rsidR="00674966" w:rsidRPr="00DB1AEB" w:rsidRDefault="00674966" w:rsidP="00115594">
      <w:pPr>
        <w:spacing w:after="0" w:line="360" w:lineRule="auto"/>
        <w:jc w:val="both"/>
        <w:rPr>
          <w:rFonts w:ascii="Times New Roman" w:hAnsi="Times New Roman"/>
          <w:sz w:val="24"/>
          <w:szCs w:val="24"/>
        </w:rPr>
      </w:pPr>
    </w:p>
    <w:p w:rsidR="00EA0737" w:rsidRPr="00DB1AEB" w:rsidRDefault="00EA0737" w:rsidP="00115594">
      <w:pPr>
        <w:spacing w:after="0" w:line="360" w:lineRule="auto"/>
        <w:jc w:val="both"/>
        <w:rPr>
          <w:rFonts w:ascii="Times New Roman" w:hAnsi="Times New Roman"/>
          <w:sz w:val="24"/>
          <w:szCs w:val="24"/>
        </w:rPr>
        <w:sectPr w:rsidR="00EA0737" w:rsidRPr="00DB1AEB" w:rsidSect="00115594">
          <w:footerReference w:type="default" r:id="rId10"/>
          <w:pgSz w:w="11906" w:h="16838"/>
          <w:pgMar w:top="1134" w:right="851" w:bottom="1134" w:left="1701" w:header="709" w:footer="709" w:gutter="0"/>
          <w:cols w:space="708"/>
          <w:titlePg/>
          <w:docGrid w:linePitch="360"/>
        </w:sectPr>
      </w:pPr>
    </w:p>
    <w:p w:rsidR="00674966" w:rsidRPr="00DB1AEB" w:rsidRDefault="00674966" w:rsidP="00115594">
      <w:pPr>
        <w:spacing w:after="0" w:line="360" w:lineRule="auto"/>
        <w:jc w:val="both"/>
        <w:rPr>
          <w:rFonts w:ascii="Times New Roman" w:hAnsi="Times New Roman"/>
          <w:sz w:val="24"/>
          <w:szCs w:val="24"/>
        </w:rPr>
      </w:pPr>
      <w:r w:rsidRPr="00DB1AEB">
        <w:rPr>
          <w:rFonts w:ascii="Times New Roman" w:hAnsi="Times New Roman"/>
          <w:sz w:val="24"/>
          <w:szCs w:val="24"/>
        </w:rPr>
        <w:lastRenderedPageBreak/>
        <w:t>Утверждены</w:t>
      </w:r>
    </w:p>
    <w:p w:rsidR="00674966" w:rsidRPr="00DB1AEB" w:rsidRDefault="00674966" w:rsidP="006B0B68">
      <w:pPr>
        <w:spacing w:after="0" w:line="360" w:lineRule="auto"/>
        <w:jc w:val="both"/>
        <w:rPr>
          <w:rFonts w:ascii="Times New Roman" w:hAnsi="Times New Roman"/>
          <w:sz w:val="24"/>
          <w:szCs w:val="24"/>
        </w:rPr>
      </w:pPr>
      <w:r w:rsidRPr="00DB1AEB">
        <w:rPr>
          <w:rFonts w:ascii="Times New Roman" w:hAnsi="Times New Roman"/>
          <w:sz w:val="24"/>
          <w:szCs w:val="24"/>
        </w:rPr>
        <w:t>Российской ассоциацией детских хирургов</w:t>
      </w:r>
    </w:p>
    <w:p w:rsidR="00EA0737" w:rsidRPr="00DB1AEB" w:rsidRDefault="00EA0737" w:rsidP="00115594">
      <w:pPr>
        <w:spacing w:after="0" w:line="360" w:lineRule="auto"/>
        <w:jc w:val="both"/>
        <w:rPr>
          <w:rFonts w:ascii="Times New Roman" w:hAnsi="Times New Roman"/>
          <w:sz w:val="24"/>
          <w:szCs w:val="24"/>
        </w:rPr>
      </w:pPr>
    </w:p>
    <w:p w:rsidR="00EA0737" w:rsidRPr="00DB1AEB" w:rsidRDefault="00EA0737" w:rsidP="00115594">
      <w:pPr>
        <w:spacing w:after="0" w:line="360" w:lineRule="auto"/>
        <w:jc w:val="both"/>
        <w:rPr>
          <w:rFonts w:ascii="Times New Roman" w:hAnsi="Times New Roman"/>
          <w:sz w:val="24"/>
          <w:szCs w:val="24"/>
        </w:rPr>
      </w:pPr>
    </w:p>
    <w:p w:rsidR="00EA0737" w:rsidRDefault="00EA0737" w:rsidP="00115594">
      <w:pPr>
        <w:spacing w:after="0" w:line="360" w:lineRule="auto"/>
        <w:jc w:val="both"/>
        <w:rPr>
          <w:rFonts w:ascii="Times New Roman" w:hAnsi="Times New Roman"/>
          <w:sz w:val="24"/>
          <w:szCs w:val="24"/>
        </w:rPr>
      </w:pPr>
    </w:p>
    <w:p w:rsidR="00EA0737" w:rsidRPr="006B0B68" w:rsidRDefault="00EA0737" w:rsidP="00115594">
      <w:pPr>
        <w:spacing w:after="0" w:line="360" w:lineRule="auto"/>
        <w:jc w:val="both"/>
        <w:rPr>
          <w:rFonts w:ascii="Times New Roman" w:hAnsi="Times New Roman"/>
          <w:b/>
          <w:sz w:val="24"/>
          <w:szCs w:val="24"/>
        </w:rPr>
      </w:pPr>
      <w:r w:rsidRPr="006B0B68">
        <w:rPr>
          <w:rFonts w:ascii="Times New Roman" w:hAnsi="Times New Roman"/>
          <w:b/>
          <w:sz w:val="24"/>
          <w:szCs w:val="24"/>
        </w:rPr>
        <w:lastRenderedPageBreak/>
        <w:t>Согласованы</w:t>
      </w:r>
    </w:p>
    <w:p w:rsidR="00EA0737" w:rsidRPr="00DB1AEB" w:rsidRDefault="00674966" w:rsidP="00115594">
      <w:pPr>
        <w:spacing w:after="0" w:line="360" w:lineRule="auto"/>
        <w:jc w:val="both"/>
        <w:rPr>
          <w:rFonts w:ascii="Times New Roman" w:hAnsi="Times New Roman"/>
          <w:sz w:val="24"/>
          <w:szCs w:val="24"/>
        </w:rPr>
      </w:pPr>
      <w:r w:rsidRPr="00DB1AEB">
        <w:rPr>
          <w:rFonts w:ascii="Times New Roman" w:hAnsi="Times New Roman"/>
          <w:sz w:val="24"/>
          <w:szCs w:val="24"/>
        </w:rPr>
        <w:t xml:space="preserve">Научным советом Министерства </w:t>
      </w:r>
    </w:p>
    <w:p w:rsidR="00674966" w:rsidRPr="00DB1AEB" w:rsidRDefault="00674966" w:rsidP="00115594">
      <w:pPr>
        <w:spacing w:after="0" w:line="360" w:lineRule="auto"/>
        <w:jc w:val="both"/>
        <w:rPr>
          <w:rFonts w:ascii="Times New Roman" w:hAnsi="Times New Roman"/>
          <w:sz w:val="24"/>
          <w:szCs w:val="24"/>
        </w:rPr>
      </w:pPr>
      <w:r w:rsidRPr="00DB1AEB">
        <w:rPr>
          <w:rFonts w:ascii="Times New Roman" w:hAnsi="Times New Roman"/>
          <w:sz w:val="24"/>
          <w:szCs w:val="24"/>
        </w:rPr>
        <w:t>Здравоохранения Российской Федерации</w:t>
      </w:r>
    </w:p>
    <w:p w:rsidR="00EA0737" w:rsidRPr="00DB1AEB" w:rsidRDefault="00EA0737" w:rsidP="00115594">
      <w:pPr>
        <w:spacing w:after="0" w:line="360" w:lineRule="auto"/>
        <w:jc w:val="both"/>
        <w:rPr>
          <w:rFonts w:ascii="Times New Roman" w:hAnsi="Times New Roman"/>
          <w:sz w:val="24"/>
          <w:szCs w:val="24"/>
        </w:rPr>
        <w:sectPr w:rsidR="00EA0737" w:rsidRPr="00DB1AEB" w:rsidSect="006B0B68">
          <w:type w:val="continuous"/>
          <w:pgSz w:w="11906" w:h="16838"/>
          <w:pgMar w:top="1134" w:right="850" w:bottom="1134" w:left="1701" w:header="708" w:footer="708" w:gutter="0"/>
          <w:cols w:num="2" w:space="283"/>
          <w:docGrid w:linePitch="360"/>
        </w:sectPr>
      </w:pPr>
      <w:r w:rsidRPr="00DB1AEB">
        <w:rPr>
          <w:rFonts w:ascii="Times New Roman" w:hAnsi="Times New Roman"/>
          <w:sz w:val="24"/>
          <w:szCs w:val="24"/>
        </w:rPr>
        <w:t>_________________201_г.</w:t>
      </w:r>
    </w:p>
    <w:p w:rsidR="000E36D3" w:rsidRPr="006D6A3D" w:rsidRDefault="00CA281C" w:rsidP="00115594">
      <w:pPr>
        <w:spacing w:after="0" w:line="360" w:lineRule="auto"/>
        <w:jc w:val="both"/>
        <w:rPr>
          <w:rFonts w:ascii="Times New Roman" w:hAnsi="Times New Roman"/>
          <w:b/>
          <w:sz w:val="28"/>
          <w:szCs w:val="28"/>
        </w:rPr>
      </w:pPr>
      <w:r>
        <w:rPr>
          <w:rFonts w:ascii="Times New Roman" w:hAnsi="Times New Roman"/>
          <w:b/>
          <w:sz w:val="28"/>
          <w:szCs w:val="28"/>
        </w:rPr>
        <w:lastRenderedPageBreak/>
        <w:br w:type="page"/>
      </w:r>
      <w:r w:rsidR="00026132" w:rsidRPr="006D6A3D">
        <w:rPr>
          <w:rFonts w:ascii="Times New Roman" w:hAnsi="Times New Roman"/>
          <w:b/>
          <w:sz w:val="28"/>
          <w:szCs w:val="28"/>
        </w:rPr>
        <w:lastRenderedPageBreak/>
        <w:t xml:space="preserve">Оглавление </w:t>
      </w:r>
    </w:p>
    <w:tbl>
      <w:tblPr>
        <w:tblW w:w="0" w:type="auto"/>
        <w:tblInd w:w="108" w:type="dxa"/>
        <w:tblLayout w:type="fixed"/>
        <w:tblLook w:val="04A0" w:firstRow="1" w:lastRow="0" w:firstColumn="1" w:lastColumn="0" w:noHBand="0" w:noVBand="1"/>
      </w:tblPr>
      <w:tblGrid>
        <w:gridCol w:w="8789"/>
        <w:gridCol w:w="567"/>
      </w:tblGrid>
      <w:tr w:rsidR="000E36D3" w:rsidRPr="00B20356" w:rsidTr="00B20356">
        <w:tc>
          <w:tcPr>
            <w:tcW w:w="8789" w:type="dxa"/>
          </w:tcPr>
          <w:p w:rsidR="000E36D3" w:rsidRPr="00B20356" w:rsidRDefault="000E36D3" w:rsidP="00B20356">
            <w:pPr>
              <w:tabs>
                <w:tab w:val="left" w:pos="8782"/>
              </w:tabs>
              <w:spacing w:after="0" w:line="360" w:lineRule="auto"/>
              <w:jc w:val="both"/>
              <w:rPr>
                <w:rFonts w:ascii="Times New Roman" w:hAnsi="Times New Roman"/>
                <w:b/>
                <w:sz w:val="28"/>
                <w:szCs w:val="28"/>
              </w:rPr>
            </w:pPr>
            <w:r w:rsidRPr="00B20356">
              <w:rPr>
                <w:rFonts w:ascii="Times New Roman" w:hAnsi="Times New Roman"/>
                <w:sz w:val="24"/>
                <w:szCs w:val="24"/>
              </w:rPr>
              <w:t>Ключевые слова…………………………………………………………………</w:t>
            </w:r>
            <w:r w:rsidR="00821321" w:rsidRPr="00B20356">
              <w:rPr>
                <w:rFonts w:ascii="Times New Roman" w:hAnsi="Times New Roman"/>
                <w:sz w:val="24"/>
                <w:szCs w:val="24"/>
                <w:lang w:val="en-US"/>
              </w:rPr>
              <w:t>.</w:t>
            </w:r>
            <w:r w:rsidRPr="00B20356">
              <w:rPr>
                <w:rFonts w:ascii="Times New Roman" w:hAnsi="Times New Roman"/>
                <w:sz w:val="24"/>
                <w:szCs w:val="24"/>
              </w:rPr>
              <w:t>…</w:t>
            </w:r>
            <w:r w:rsidR="00821321" w:rsidRPr="00B20356">
              <w:rPr>
                <w:rFonts w:ascii="Times New Roman" w:hAnsi="Times New Roman"/>
                <w:sz w:val="24"/>
                <w:szCs w:val="24"/>
                <w:lang w:val="en-US"/>
              </w:rPr>
              <w:t>...</w:t>
            </w:r>
            <w:r w:rsidRPr="00B20356">
              <w:rPr>
                <w:rFonts w:ascii="Times New Roman" w:hAnsi="Times New Roman"/>
                <w:sz w:val="24"/>
                <w:szCs w:val="24"/>
              </w:rPr>
              <w:t>….</w:t>
            </w:r>
          </w:p>
        </w:tc>
        <w:tc>
          <w:tcPr>
            <w:tcW w:w="567" w:type="dxa"/>
          </w:tcPr>
          <w:p w:rsidR="000E36D3" w:rsidRPr="00B20356" w:rsidRDefault="000E36D3" w:rsidP="00B20356">
            <w:pPr>
              <w:spacing w:after="0" w:line="360" w:lineRule="auto"/>
              <w:jc w:val="both"/>
              <w:rPr>
                <w:rFonts w:ascii="Times New Roman" w:hAnsi="Times New Roman"/>
                <w:sz w:val="24"/>
                <w:szCs w:val="24"/>
                <w:lang w:val="en-US"/>
              </w:rPr>
            </w:pPr>
            <w:r w:rsidRPr="00B20356">
              <w:rPr>
                <w:rFonts w:ascii="Times New Roman" w:hAnsi="Times New Roman"/>
                <w:sz w:val="24"/>
                <w:szCs w:val="24"/>
                <w:lang w:val="en-US"/>
              </w:rPr>
              <w:t>3</w:t>
            </w:r>
          </w:p>
        </w:tc>
      </w:tr>
      <w:tr w:rsidR="000E36D3" w:rsidRPr="00B20356" w:rsidTr="00B20356">
        <w:tc>
          <w:tcPr>
            <w:tcW w:w="8789" w:type="dxa"/>
          </w:tcPr>
          <w:p w:rsidR="000E36D3" w:rsidRPr="00B20356" w:rsidRDefault="000E36D3" w:rsidP="00B20356">
            <w:pPr>
              <w:spacing w:after="0" w:line="360" w:lineRule="auto"/>
              <w:jc w:val="both"/>
              <w:rPr>
                <w:rFonts w:ascii="Times New Roman" w:hAnsi="Times New Roman"/>
                <w:sz w:val="24"/>
                <w:szCs w:val="24"/>
              </w:rPr>
            </w:pPr>
            <w:r w:rsidRPr="00B20356">
              <w:rPr>
                <w:rFonts w:ascii="Times New Roman" w:hAnsi="Times New Roman"/>
                <w:sz w:val="24"/>
                <w:szCs w:val="24"/>
              </w:rPr>
              <w:t>Список сокращений………………………………...…………………………</w:t>
            </w:r>
            <w:r w:rsidR="00821321" w:rsidRPr="00B20356">
              <w:rPr>
                <w:rFonts w:ascii="Times New Roman" w:hAnsi="Times New Roman"/>
                <w:sz w:val="24"/>
                <w:szCs w:val="24"/>
                <w:lang w:val="en-US"/>
              </w:rPr>
              <w:t>....</w:t>
            </w:r>
            <w:r w:rsidRPr="00B20356">
              <w:rPr>
                <w:rFonts w:ascii="Times New Roman" w:hAnsi="Times New Roman"/>
                <w:sz w:val="24"/>
                <w:szCs w:val="24"/>
              </w:rPr>
              <w:t>………</w:t>
            </w:r>
          </w:p>
        </w:tc>
        <w:tc>
          <w:tcPr>
            <w:tcW w:w="567" w:type="dxa"/>
          </w:tcPr>
          <w:p w:rsidR="000E36D3" w:rsidRPr="00B20356" w:rsidRDefault="000E36D3" w:rsidP="00B20356">
            <w:pPr>
              <w:spacing w:after="0" w:line="360" w:lineRule="auto"/>
              <w:jc w:val="both"/>
              <w:rPr>
                <w:rFonts w:ascii="Times New Roman" w:hAnsi="Times New Roman"/>
                <w:sz w:val="24"/>
                <w:szCs w:val="24"/>
                <w:lang w:val="en-US"/>
              </w:rPr>
            </w:pPr>
            <w:r w:rsidRPr="00B20356">
              <w:rPr>
                <w:rFonts w:ascii="Times New Roman" w:hAnsi="Times New Roman"/>
                <w:sz w:val="24"/>
                <w:szCs w:val="24"/>
                <w:lang w:val="en-US"/>
              </w:rPr>
              <w:t>4</w:t>
            </w:r>
          </w:p>
        </w:tc>
      </w:tr>
      <w:tr w:rsidR="000E36D3" w:rsidRPr="00B20356" w:rsidTr="00B20356">
        <w:tc>
          <w:tcPr>
            <w:tcW w:w="8789" w:type="dxa"/>
          </w:tcPr>
          <w:p w:rsidR="000E36D3" w:rsidRPr="00B20356" w:rsidRDefault="000E36D3" w:rsidP="00B20356">
            <w:pPr>
              <w:spacing w:after="0" w:line="360" w:lineRule="auto"/>
              <w:jc w:val="both"/>
              <w:rPr>
                <w:rFonts w:ascii="Times New Roman" w:hAnsi="Times New Roman"/>
                <w:sz w:val="24"/>
                <w:szCs w:val="24"/>
              </w:rPr>
            </w:pPr>
            <w:r w:rsidRPr="00B20356">
              <w:rPr>
                <w:rFonts w:ascii="Times New Roman" w:hAnsi="Times New Roman"/>
                <w:sz w:val="24"/>
                <w:szCs w:val="24"/>
              </w:rPr>
              <w:t>Термины и определения……………………………………………………</w:t>
            </w:r>
            <w:r w:rsidR="00821321" w:rsidRPr="00B20356">
              <w:rPr>
                <w:rFonts w:ascii="Times New Roman" w:hAnsi="Times New Roman"/>
                <w:sz w:val="24"/>
                <w:szCs w:val="24"/>
                <w:lang w:val="en-US"/>
              </w:rPr>
              <w:t>...</w:t>
            </w:r>
            <w:r w:rsidRPr="00B20356">
              <w:rPr>
                <w:rFonts w:ascii="Times New Roman" w:hAnsi="Times New Roman"/>
                <w:sz w:val="24"/>
                <w:szCs w:val="24"/>
              </w:rPr>
              <w:t>…</w:t>
            </w:r>
            <w:r w:rsidR="00821321" w:rsidRPr="00B20356">
              <w:rPr>
                <w:rFonts w:ascii="Times New Roman" w:hAnsi="Times New Roman"/>
                <w:sz w:val="24"/>
                <w:szCs w:val="24"/>
                <w:lang w:val="en-US"/>
              </w:rPr>
              <w:t>.</w:t>
            </w:r>
            <w:r w:rsidRPr="00B20356">
              <w:rPr>
                <w:rFonts w:ascii="Times New Roman" w:hAnsi="Times New Roman"/>
                <w:sz w:val="24"/>
                <w:szCs w:val="24"/>
              </w:rPr>
              <w:t>………</w:t>
            </w:r>
          </w:p>
        </w:tc>
        <w:tc>
          <w:tcPr>
            <w:tcW w:w="567" w:type="dxa"/>
          </w:tcPr>
          <w:p w:rsidR="000E36D3" w:rsidRPr="00B20356" w:rsidRDefault="000E36D3" w:rsidP="00B20356">
            <w:pPr>
              <w:spacing w:after="0" w:line="360" w:lineRule="auto"/>
              <w:jc w:val="both"/>
              <w:rPr>
                <w:rFonts w:ascii="Times New Roman" w:hAnsi="Times New Roman"/>
                <w:sz w:val="24"/>
                <w:szCs w:val="24"/>
                <w:lang w:val="en-US"/>
              </w:rPr>
            </w:pPr>
            <w:r w:rsidRPr="00B20356">
              <w:rPr>
                <w:rFonts w:ascii="Times New Roman" w:hAnsi="Times New Roman"/>
                <w:sz w:val="24"/>
                <w:szCs w:val="24"/>
                <w:lang w:val="en-US"/>
              </w:rPr>
              <w:t>5</w:t>
            </w:r>
          </w:p>
        </w:tc>
      </w:tr>
      <w:tr w:rsidR="000E36D3" w:rsidRPr="00B20356" w:rsidTr="00B20356">
        <w:tc>
          <w:tcPr>
            <w:tcW w:w="8789" w:type="dxa"/>
          </w:tcPr>
          <w:p w:rsidR="000E36D3" w:rsidRPr="00B20356" w:rsidRDefault="000E36D3" w:rsidP="00B20356">
            <w:pPr>
              <w:pStyle w:val="a3"/>
              <w:numPr>
                <w:ilvl w:val="0"/>
                <w:numId w:val="2"/>
              </w:numPr>
              <w:spacing w:after="0" w:line="360" w:lineRule="auto"/>
              <w:ind w:left="284" w:hanging="284"/>
              <w:jc w:val="both"/>
              <w:rPr>
                <w:rFonts w:ascii="Times New Roman" w:hAnsi="Times New Roman"/>
                <w:sz w:val="24"/>
                <w:szCs w:val="24"/>
              </w:rPr>
            </w:pPr>
            <w:r w:rsidRPr="00B20356">
              <w:rPr>
                <w:rFonts w:ascii="Times New Roman" w:hAnsi="Times New Roman"/>
                <w:sz w:val="24"/>
                <w:szCs w:val="24"/>
              </w:rPr>
              <w:t>Краткая информация……………………………………………………</w:t>
            </w:r>
            <w:r w:rsidR="00821321" w:rsidRPr="00B20356">
              <w:rPr>
                <w:rFonts w:ascii="Times New Roman" w:hAnsi="Times New Roman"/>
                <w:sz w:val="24"/>
                <w:szCs w:val="24"/>
                <w:lang w:val="en-US"/>
              </w:rPr>
              <w:t>...</w:t>
            </w:r>
            <w:r w:rsidRPr="00B20356">
              <w:rPr>
                <w:rFonts w:ascii="Times New Roman" w:hAnsi="Times New Roman"/>
                <w:sz w:val="24"/>
                <w:szCs w:val="24"/>
              </w:rPr>
              <w:t>…</w:t>
            </w:r>
            <w:r w:rsidR="00821321" w:rsidRPr="00B20356">
              <w:rPr>
                <w:rFonts w:ascii="Times New Roman" w:hAnsi="Times New Roman"/>
                <w:sz w:val="24"/>
                <w:szCs w:val="24"/>
                <w:lang w:val="en-US"/>
              </w:rPr>
              <w:t>.</w:t>
            </w:r>
            <w:r w:rsidRPr="00B20356">
              <w:rPr>
                <w:rFonts w:ascii="Times New Roman" w:hAnsi="Times New Roman"/>
                <w:sz w:val="24"/>
                <w:szCs w:val="24"/>
              </w:rPr>
              <w:t>………</w:t>
            </w:r>
          </w:p>
          <w:p w:rsidR="000E36D3" w:rsidRPr="00B20356" w:rsidRDefault="000E36D3" w:rsidP="00B20356">
            <w:pPr>
              <w:pStyle w:val="a3"/>
              <w:numPr>
                <w:ilvl w:val="1"/>
                <w:numId w:val="2"/>
              </w:numPr>
              <w:spacing w:after="0" w:line="360" w:lineRule="auto"/>
              <w:ind w:left="567" w:hanging="283"/>
              <w:jc w:val="both"/>
              <w:rPr>
                <w:rFonts w:ascii="Times New Roman" w:hAnsi="Times New Roman"/>
                <w:sz w:val="24"/>
                <w:szCs w:val="24"/>
              </w:rPr>
            </w:pPr>
            <w:r w:rsidRPr="00B20356">
              <w:rPr>
                <w:rFonts w:ascii="Times New Roman" w:hAnsi="Times New Roman"/>
                <w:sz w:val="24"/>
                <w:szCs w:val="24"/>
              </w:rPr>
              <w:t>Определение…………………………………………………………</w:t>
            </w:r>
            <w:r w:rsidR="00821321" w:rsidRPr="00B20356">
              <w:rPr>
                <w:rFonts w:ascii="Times New Roman" w:hAnsi="Times New Roman"/>
                <w:sz w:val="24"/>
                <w:szCs w:val="24"/>
                <w:lang w:val="en-US"/>
              </w:rPr>
              <w:t>..</w:t>
            </w:r>
            <w:r w:rsidRPr="00B20356">
              <w:rPr>
                <w:rFonts w:ascii="Times New Roman" w:hAnsi="Times New Roman"/>
                <w:sz w:val="24"/>
                <w:szCs w:val="24"/>
              </w:rPr>
              <w:t>…</w:t>
            </w:r>
            <w:r w:rsidR="00821321" w:rsidRPr="00B20356">
              <w:rPr>
                <w:rFonts w:ascii="Times New Roman" w:hAnsi="Times New Roman"/>
                <w:sz w:val="24"/>
                <w:szCs w:val="24"/>
                <w:lang w:val="en-US"/>
              </w:rPr>
              <w:t>.</w:t>
            </w:r>
            <w:r w:rsidRPr="00B20356">
              <w:rPr>
                <w:rFonts w:ascii="Times New Roman" w:hAnsi="Times New Roman"/>
                <w:sz w:val="24"/>
                <w:szCs w:val="24"/>
              </w:rPr>
              <w:t>...……</w:t>
            </w:r>
            <w:r w:rsidRPr="00B20356">
              <w:rPr>
                <w:rFonts w:ascii="Times New Roman" w:hAnsi="Times New Roman"/>
                <w:sz w:val="24"/>
                <w:szCs w:val="24"/>
                <w:lang w:val="en-US"/>
              </w:rPr>
              <w:t>.</w:t>
            </w:r>
          </w:p>
          <w:p w:rsidR="000E36D3" w:rsidRPr="00B20356" w:rsidRDefault="000E36D3" w:rsidP="00B20356">
            <w:pPr>
              <w:pStyle w:val="a3"/>
              <w:numPr>
                <w:ilvl w:val="1"/>
                <w:numId w:val="2"/>
              </w:numPr>
              <w:spacing w:after="0" w:line="360" w:lineRule="auto"/>
              <w:ind w:left="567" w:hanging="283"/>
              <w:jc w:val="both"/>
              <w:rPr>
                <w:rFonts w:ascii="Times New Roman" w:hAnsi="Times New Roman"/>
                <w:sz w:val="24"/>
                <w:szCs w:val="24"/>
              </w:rPr>
            </w:pPr>
            <w:r w:rsidRPr="00B20356">
              <w:rPr>
                <w:rFonts w:ascii="Times New Roman" w:hAnsi="Times New Roman"/>
                <w:sz w:val="24"/>
                <w:szCs w:val="24"/>
              </w:rPr>
              <w:t>Этиология и патогенез…………………………………………………</w:t>
            </w:r>
            <w:r w:rsidR="00821321" w:rsidRPr="00B20356">
              <w:rPr>
                <w:rFonts w:ascii="Times New Roman" w:hAnsi="Times New Roman"/>
                <w:sz w:val="24"/>
                <w:szCs w:val="24"/>
                <w:lang w:val="en-US"/>
              </w:rPr>
              <w:t>.</w:t>
            </w:r>
            <w:r w:rsidRPr="00B20356">
              <w:rPr>
                <w:rFonts w:ascii="Times New Roman" w:hAnsi="Times New Roman"/>
                <w:sz w:val="24"/>
                <w:szCs w:val="24"/>
              </w:rPr>
              <w:t>…</w:t>
            </w:r>
            <w:r w:rsidR="00821321" w:rsidRPr="00B20356">
              <w:rPr>
                <w:rFonts w:ascii="Times New Roman" w:hAnsi="Times New Roman"/>
                <w:sz w:val="24"/>
                <w:szCs w:val="24"/>
                <w:lang w:val="en-US"/>
              </w:rPr>
              <w:t>.</w:t>
            </w:r>
            <w:r w:rsidRPr="00B20356">
              <w:rPr>
                <w:rFonts w:ascii="Times New Roman" w:hAnsi="Times New Roman"/>
                <w:sz w:val="24"/>
                <w:szCs w:val="24"/>
              </w:rPr>
              <w:t>…….</w:t>
            </w:r>
          </w:p>
          <w:p w:rsidR="000E36D3" w:rsidRPr="00B20356" w:rsidRDefault="000E36D3" w:rsidP="00B20356">
            <w:pPr>
              <w:pStyle w:val="a3"/>
              <w:numPr>
                <w:ilvl w:val="1"/>
                <w:numId w:val="2"/>
              </w:numPr>
              <w:spacing w:after="0" w:line="360" w:lineRule="auto"/>
              <w:ind w:left="567" w:hanging="283"/>
              <w:jc w:val="both"/>
              <w:rPr>
                <w:rFonts w:ascii="Times New Roman" w:hAnsi="Times New Roman"/>
                <w:sz w:val="24"/>
                <w:szCs w:val="24"/>
              </w:rPr>
            </w:pPr>
            <w:r w:rsidRPr="00B20356">
              <w:rPr>
                <w:rFonts w:ascii="Times New Roman" w:hAnsi="Times New Roman"/>
                <w:sz w:val="24"/>
                <w:szCs w:val="24"/>
              </w:rPr>
              <w:t>Эпидемиология………………………………………………………</w:t>
            </w:r>
            <w:r w:rsidR="00821321" w:rsidRPr="00B20356">
              <w:rPr>
                <w:rFonts w:ascii="Times New Roman" w:hAnsi="Times New Roman"/>
                <w:sz w:val="24"/>
                <w:szCs w:val="24"/>
                <w:lang w:val="en-US"/>
              </w:rPr>
              <w:t>.</w:t>
            </w:r>
            <w:r w:rsidRPr="00B20356">
              <w:rPr>
                <w:rFonts w:ascii="Times New Roman" w:hAnsi="Times New Roman"/>
                <w:sz w:val="24"/>
                <w:szCs w:val="24"/>
              </w:rPr>
              <w:t>……</w:t>
            </w:r>
            <w:r w:rsidR="00821321" w:rsidRPr="00B20356">
              <w:rPr>
                <w:rFonts w:ascii="Times New Roman" w:hAnsi="Times New Roman"/>
                <w:sz w:val="24"/>
                <w:szCs w:val="24"/>
                <w:lang w:val="en-US"/>
              </w:rPr>
              <w:t>…</w:t>
            </w:r>
            <w:r w:rsidRPr="00B20356">
              <w:rPr>
                <w:rFonts w:ascii="Times New Roman" w:hAnsi="Times New Roman"/>
                <w:sz w:val="24"/>
                <w:szCs w:val="24"/>
              </w:rPr>
              <w:t>..…</w:t>
            </w:r>
            <w:r w:rsidRPr="00B20356">
              <w:rPr>
                <w:rFonts w:ascii="Times New Roman" w:hAnsi="Times New Roman"/>
                <w:sz w:val="24"/>
                <w:szCs w:val="24"/>
                <w:lang w:val="en-US"/>
              </w:rPr>
              <w:t>.</w:t>
            </w:r>
          </w:p>
          <w:p w:rsidR="000E36D3" w:rsidRPr="00B20356" w:rsidRDefault="000E36D3" w:rsidP="00B20356">
            <w:pPr>
              <w:pStyle w:val="a3"/>
              <w:numPr>
                <w:ilvl w:val="1"/>
                <w:numId w:val="2"/>
              </w:numPr>
              <w:spacing w:after="0" w:line="360" w:lineRule="auto"/>
              <w:ind w:left="567" w:hanging="283"/>
              <w:jc w:val="both"/>
              <w:rPr>
                <w:rFonts w:ascii="Times New Roman" w:hAnsi="Times New Roman"/>
                <w:sz w:val="24"/>
                <w:szCs w:val="24"/>
              </w:rPr>
            </w:pPr>
            <w:r w:rsidRPr="00B20356">
              <w:rPr>
                <w:rFonts w:ascii="Times New Roman" w:hAnsi="Times New Roman"/>
                <w:sz w:val="24"/>
                <w:szCs w:val="24"/>
              </w:rPr>
              <w:t>Кодирование по МКБ 10……………………………………………</w:t>
            </w:r>
            <w:r w:rsidR="00821321" w:rsidRPr="00B20356">
              <w:rPr>
                <w:rFonts w:ascii="Times New Roman" w:hAnsi="Times New Roman"/>
                <w:sz w:val="24"/>
                <w:szCs w:val="24"/>
                <w:lang w:val="en-US"/>
              </w:rPr>
              <w:t>.</w:t>
            </w:r>
            <w:r w:rsidRPr="00B20356">
              <w:rPr>
                <w:rFonts w:ascii="Times New Roman" w:hAnsi="Times New Roman"/>
                <w:sz w:val="24"/>
                <w:szCs w:val="24"/>
              </w:rPr>
              <w:t>…</w:t>
            </w:r>
            <w:r w:rsidR="00821321" w:rsidRPr="00B20356">
              <w:rPr>
                <w:rFonts w:ascii="Times New Roman" w:hAnsi="Times New Roman"/>
                <w:sz w:val="24"/>
                <w:szCs w:val="24"/>
                <w:lang w:val="en-US"/>
              </w:rPr>
              <w:t>..</w:t>
            </w:r>
            <w:r w:rsidRPr="00B20356">
              <w:rPr>
                <w:rFonts w:ascii="Times New Roman" w:hAnsi="Times New Roman"/>
                <w:sz w:val="24"/>
                <w:szCs w:val="24"/>
              </w:rPr>
              <w:t>………</w:t>
            </w:r>
          </w:p>
          <w:p w:rsidR="00821321" w:rsidRPr="00B20356" w:rsidRDefault="000E36D3" w:rsidP="00B20356">
            <w:pPr>
              <w:pStyle w:val="a3"/>
              <w:numPr>
                <w:ilvl w:val="1"/>
                <w:numId w:val="2"/>
              </w:numPr>
              <w:spacing w:after="0" w:line="360" w:lineRule="auto"/>
              <w:ind w:left="567" w:hanging="283"/>
              <w:jc w:val="both"/>
              <w:rPr>
                <w:rFonts w:ascii="Times New Roman" w:hAnsi="Times New Roman"/>
                <w:sz w:val="24"/>
                <w:szCs w:val="24"/>
              </w:rPr>
            </w:pPr>
            <w:r w:rsidRPr="00B20356">
              <w:rPr>
                <w:rFonts w:ascii="Times New Roman" w:hAnsi="Times New Roman"/>
                <w:sz w:val="24"/>
                <w:szCs w:val="24"/>
              </w:rPr>
              <w:t>Классификация……………………………………..………………………</w:t>
            </w:r>
            <w:r w:rsidR="00821321" w:rsidRPr="00B20356">
              <w:rPr>
                <w:rFonts w:ascii="Times New Roman" w:hAnsi="Times New Roman"/>
                <w:sz w:val="24"/>
                <w:szCs w:val="24"/>
                <w:lang w:val="en-US"/>
              </w:rPr>
              <w:t>.</w:t>
            </w:r>
            <w:r w:rsidRPr="00B20356">
              <w:rPr>
                <w:rFonts w:ascii="Times New Roman" w:hAnsi="Times New Roman"/>
                <w:sz w:val="24"/>
                <w:szCs w:val="24"/>
              </w:rPr>
              <w:t>…</w:t>
            </w:r>
            <w:r w:rsidR="00821321" w:rsidRPr="00B20356">
              <w:rPr>
                <w:rFonts w:ascii="Times New Roman" w:hAnsi="Times New Roman"/>
                <w:sz w:val="24"/>
                <w:szCs w:val="24"/>
                <w:lang w:val="en-US"/>
              </w:rPr>
              <w:t>.</w:t>
            </w:r>
            <w:r w:rsidRPr="00B20356">
              <w:rPr>
                <w:rFonts w:ascii="Times New Roman" w:hAnsi="Times New Roman"/>
                <w:sz w:val="24"/>
                <w:szCs w:val="24"/>
              </w:rPr>
              <w:t>…</w:t>
            </w:r>
          </w:p>
          <w:p w:rsidR="00821321" w:rsidRPr="00B20356" w:rsidRDefault="00821321" w:rsidP="00B20356">
            <w:pPr>
              <w:pStyle w:val="a3"/>
              <w:numPr>
                <w:ilvl w:val="0"/>
                <w:numId w:val="2"/>
              </w:numPr>
              <w:spacing w:after="0" w:line="360" w:lineRule="auto"/>
              <w:ind w:left="284" w:hanging="284"/>
              <w:jc w:val="both"/>
              <w:rPr>
                <w:rFonts w:ascii="Times New Roman" w:hAnsi="Times New Roman"/>
                <w:sz w:val="24"/>
                <w:szCs w:val="24"/>
              </w:rPr>
            </w:pPr>
            <w:r w:rsidRPr="00B20356">
              <w:rPr>
                <w:rFonts w:ascii="Times New Roman" w:hAnsi="Times New Roman"/>
                <w:sz w:val="24"/>
                <w:szCs w:val="24"/>
              </w:rPr>
              <w:t>Диагностика………………………………………………………</w:t>
            </w:r>
            <w:r w:rsidRPr="00B20356">
              <w:rPr>
                <w:rFonts w:ascii="Times New Roman" w:hAnsi="Times New Roman"/>
                <w:sz w:val="24"/>
                <w:szCs w:val="24"/>
                <w:lang w:val="en-US"/>
              </w:rPr>
              <w:t>…</w:t>
            </w:r>
            <w:r w:rsidRPr="00B20356">
              <w:rPr>
                <w:rFonts w:ascii="Times New Roman" w:hAnsi="Times New Roman"/>
                <w:sz w:val="24"/>
                <w:szCs w:val="24"/>
              </w:rPr>
              <w:t>……………</w:t>
            </w:r>
            <w:r w:rsidRPr="00B20356">
              <w:rPr>
                <w:rFonts w:ascii="Times New Roman" w:hAnsi="Times New Roman"/>
                <w:sz w:val="24"/>
                <w:szCs w:val="24"/>
                <w:lang w:val="en-US"/>
              </w:rPr>
              <w:t>.</w:t>
            </w:r>
            <w:r w:rsidRPr="00B20356">
              <w:rPr>
                <w:rFonts w:ascii="Times New Roman" w:hAnsi="Times New Roman"/>
                <w:sz w:val="24"/>
                <w:szCs w:val="24"/>
              </w:rPr>
              <w:t>…...</w:t>
            </w:r>
          </w:p>
          <w:p w:rsidR="00821321" w:rsidRPr="00B20356" w:rsidRDefault="00821321" w:rsidP="00B20356">
            <w:pPr>
              <w:pStyle w:val="a3"/>
              <w:numPr>
                <w:ilvl w:val="1"/>
                <w:numId w:val="2"/>
              </w:numPr>
              <w:spacing w:after="0" w:line="360" w:lineRule="auto"/>
              <w:ind w:left="567" w:hanging="283"/>
              <w:jc w:val="both"/>
              <w:rPr>
                <w:rFonts w:ascii="Times New Roman" w:hAnsi="Times New Roman"/>
                <w:sz w:val="24"/>
                <w:szCs w:val="24"/>
              </w:rPr>
            </w:pPr>
            <w:r w:rsidRPr="00B20356">
              <w:rPr>
                <w:rFonts w:ascii="Times New Roman" w:hAnsi="Times New Roman"/>
                <w:sz w:val="24"/>
                <w:szCs w:val="24"/>
              </w:rPr>
              <w:t>Жалобы и анамнез……………………………………………..……….....…</w:t>
            </w:r>
            <w:r w:rsidRPr="00B20356">
              <w:rPr>
                <w:rFonts w:ascii="Times New Roman" w:hAnsi="Times New Roman"/>
                <w:sz w:val="24"/>
                <w:szCs w:val="24"/>
                <w:lang w:val="en-US"/>
              </w:rPr>
              <w:t>.</w:t>
            </w:r>
            <w:r w:rsidRPr="00B20356">
              <w:rPr>
                <w:rFonts w:ascii="Times New Roman" w:hAnsi="Times New Roman"/>
                <w:sz w:val="24"/>
                <w:szCs w:val="24"/>
              </w:rPr>
              <w:t>…</w:t>
            </w:r>
            <w:r w:rsidRPr="00B20356">
              <w:rPr>
                <w:rFonts w:ascii="Times New Roman" w:hAnsi="Times New Roman"/>
                <w:sz w:val="24"/>
                <w:szCs w:val="24"/>
                <w:lang w:val="en-US"/>
              </w:rPr>
              <w:t>..</w:t>
            </w:r>
          </w:p>
          <w:p w:rsidR="00821321" w:rsidRPr="00B20356" w:rsidRDefault="00821321" w:rsidP="00B20356">
            <w:pPr>
              <w:pStyle w:val="a3"/>
              <w:numPr>
                <w:ilvl w:val="1"/>
                <w:numId w:val="2"/>
              </w:numPr>
              <w:spacing w:after="0" w:line="360" w:lineRule="auto"/>
              <w:ind w:left="567" w:hanging="283"/>
              <w:jc w:val="both"/>
              <w:rPr>
                <w:rFonts w:ascii="Times New Roman" w:hAnsi="Times New Roman"/>
                <w:sz w:val="24"/>
                <w:szCs w:val="24"/>
              </w:rPr>
            </w:pPr>
            <w:r w:rsidRPr="00B20356">
              <w:rPr>
                <w:rFonts w:ascii="Times New Roman" w:hAnsi="Times New Roman"/>
                <w:sz w:val="24"/>
                <w:szCs w:val="24"/>
              </w:rPr>
              <w:t>Физикальное обследование…………………………………</w:t>
            </w:r>
            <w:r w:rsidRPr="00B20356">
              <w:rPr>
                <w:rFonts w:ascii="Times New Roman" w:hAnsi="Times New Roman"/>
                <w:sz w:val="24"/>
                <w:szCs w:val="24"/>
                <w:lang w:val="en-US"/>
              </w:rPr>
              <w:t>.</w:t>
            </w:r>
            <w:r w:rsidRPr="00B20356">
              <w:rPr>
                <w:rFonts w:ascii="Times New Roman" w:hAnsi="Times New Roman"/>
                <w:sz w:val="24"/>
                <w:szCs w:val="24"/>
              </w:rPr>
              <w:t>……………</w:t>
            </w:r>
            <w:r w:rsidRPr="00B20356">
              <w:rPr>
                <w:rFonts w:ascii="Times New Roman" w:hAnsi="Times New Roman"/>
                <w:sz w:val="24"/>
                <w:szCs w:val="24"/>
                <w:lang w:val="en-US"/>
              </w:rPr>
              <w:t>…...</w:t>
            </w:r>
            <w:r w:rsidRPr="00B20356">
              <w:rPr>
                <w:rFonts w:ascii="Times New Roman" w:hAnsi="Times New Roman"/>
                <w:sz w:val="24"/>
                <w:szCs w:val="24"/>
              </w:rPr>
              <w:t>…</w:t>
            </w:r>
          </w:p>
          <w:p w:rsidR="00821321" w:rsidRPr="00B20356" w:rsidRDefault="00821321" w:rsidP="00B20356">
            <w:pPr>
              <w:pStyle w:val="a3"/>
              <w:numPr>
                <w:ilvl w:val="1"/>
                <w:numId w:val="2"/>
              </w:numPr>
              <w:spacing w:after="0" w:line="360" w:lineRule="auto"/>
              <w:ind w:left="567" w:hanging="283"/>
              <w:jc w:val="both"/>
              <w:rPr>
                <w:rFonts w:ascii="Times New Roman" w:hAnsi="Times New Roman"/>
                <w:sz w:val="24"/>
                <w:szCs w:val="24"/>
              </w:rPr>
            </w:pPr>
            <w:r w:rsidRPr="00B20356">
              <w:rPr>
                <w:rFonts w:ascii="Times New Roman" w:hAnsi="Times New Roman"/>
                <w:sz w:val="24"/>
                <w:szCs w:val="24"/>
              </w:rPr>
              <w:t>Лабораторная диагностика…………………………………………………….…</w:t>
            </w:r>
          </w:p>
          <w:p w:rsidR="00821321" w:rsidRDefault="00821321" w:rsidP="00B20356">
            <w:pPr>
              <w:pStyle w:val="a3"/>
              <w:numPr>
                <w:ilvl w:val="1"/>
                <w:numId w:val="2"/>
              </w:numPr>
              <w:spacing w:after="0" w:line="360" w:lineRule="auto"/>
              <w:ind w:left="567" w:hanging="283"/>
              <w:rPr>
                <w:rFonts w:ascii="Times New Roman" w:hAnsi="Times New Roman"/>
                <w:sz w:val="24"/>
                <w:szCs w:val="24"/>
              </w:rPr>
            </w:pPr>
            <w:r w:rsidRPr="00B20356">
              <w:rPr>
                <w:rFonts w:ascii="Times New Roman" w:hAnsi="Times New Roman"/>
                <w:sz w:val="24"/>
                <w:szCs w:val="24"/>
              </w:rPr>
              <w:t>Инструментальная диагностика…………………………………………………</w:t>
            </w:r>
          </w:p>
          <w:p w:rsidR="005711B0" w:rsidRPr="00B20356" w:rsidRDefault="005711B0" w:rsidP="00B20356">
            <w:pPr>
              <w:pStyle w:val="a3"/>
              <w:numPr>
                <w:ilvl w:val="1"/>
                <w:numId w:val="2"/>
              </w:numPr>
              <w:spacing w:after="0" w:line="360" w:lineRule="auto"/>
              <w:ind w:left="567" w:hanging="283"/>
              <w:rPr>
                <w:rFonts w:ascii="Times New Roman" w:hAnsi="Times New Roman"/>
                <w:sz w:val="24"/>
                <w:szCs w:val="24"/>
              </w:rPr>
            </w:pPr>
            <w:r>
              <w:rPr>
                <w:rFonts w:ascii="Times New Roman" w:hAnsi="Times New Roman"/>
                <w:sz w:val="24"/>
                <w:szCs w:val="24"/>
              </w:rPr>
              <w:t>Иная диагностика…………………………………………………………………</w:t>
            </w:r>
          </w:p>
          <w:p w:rsidR="00821321" w:rsidRPr="00B20356" w:rsidRDefault="00821321" w:rsidP="00B20356">
            <w:pPr>
              <w:pStyle w:val="a3"/>
              <w:numPr>
                <w:ilvl w:val="0"/>
                <w:numId w:val="2"/>
              </w:numPr>
              <w:spacing w:after="0" w:line="360" w:lineRule="auto"/>
              <w:ind w:left="284" w:hanging="284"/>
              <w:jc w:val="both"/>
              <w:rPr>
                <w:rFonts w:ascii="Times New Roman" w:hAnsi="Times New Roman"/>
                <w:sz w:val="24"/>
                <w:szCs w:val="24"/>
              </w:rPr>
            </w:pPr>
            <w:r w:rsidRPr="00B20356">
              <w:rPr>
                <w:rFonts w:ascii="Times New Roman" w:hAnsi="Times New Roman"/>
                <w:sz w:val="24"/>
                <w:szCs w:val="24"/>
              </w:rPr>
              <w:t>Лечение……………………………………..…………………..………………..……</w:t>
            </w:r>
            <w:r w:rsidRPr="00B20356">
              <w:rPr>
                <w:rFonts w:ascii="Times New Roman" w:hAnsi="Times New Roman"/>
                <w:sz w:val="24"/>
                <w:szCs w:val="24"/>
                <w:lang w:val="en-US"/>
              </w:rPr>
              <w:t>.</w:t>
            </w:r>
          </w:p>
          <w:p w:rsidR="00821321" w:rsidRPr="00B20356" w:rsidRDefault="00821321" w:rsidP="00B20356">
            <w:pPr>
              <w:pStyle w:val="a3"/>
              <w:numPr>
                <w:ilvl w:val="1"/>
                <w:numId w:val="2"/>
              </w:numPr>
              <w:spacing w:after="0" w:line="360" w:lineRule="auto"/>
              <w:ind w:left="567" w:hanging="283"/>
              <w:jc w:val="both"/>
              <w:rPr>
                <w:rFonts w:ascii="Times New Roman" w:hAnsi="Times New Roman"/>
                <w:sz w:val="24"/>
                <w:szCs w:val="24"/>
              </w:rPr>
            </w:pPr>
            <w:r w:rsidRPr="00B20356">
              <w:rPr>
                <w:rFonts w:ascii="Times New Roman" w:hAnsi="Times New Roman"/>
                <w:sz w:val="24"/>
                <w:szCs w:val="24"/>
              </w:rPr>
              <w:t>Консервативное лечение……………………………………………..……...</w:t>
            </w:r>
            <w:r w:rsidRPr="00B20356">
              <w:rPr>
                <w:rFonts w:ascii="Times New Roman" w:hAnsi="Times New Roman"/>
                <w:sz w:val="24"/>
                <w:szCs w:val="24"/>
                <w:lang w:val="en-US"/>
              </w:rPr>
              <w:t>.......</w:t>
            </w:r>
          </w:p>
          <w:p w:rsidR="00821321" w:rsidRPr="00B20356" w:rsidRDefault="00821321" w:rsidP="00B20356">
            <w:pPr>
              <w:pStyle w:val="a3"/>
              <w:numPr>
                <w:ilvl w:val="1"/>
                <w:numId w:val="2"/>
              </w:numPr>
              <w:spacing w:after="0" w:line="360" w:lineRule="auto"/>
              <w:ind w:left="567" w:hanging="283"/>
              <w:jc w:val="both"/>
              <w:rPr>
                <w:rFonts w:ascii="Times New Roman" w:hAnsi="Times New Roman"/>
                <w:sz w:val="24"/>
                <w:szCs w:val="24"/>
              </w:rPr>
            </w:pPr>
            <w:r w:rsidRPr="00B20356">
              <w:rPr>
                <w:rFonts w:ascii="Times New Roman" w:hAnsi="Times New Roman"/>
                <w:sz w:val="24"/>
                <w:szCs w:val="24"/>
              </w:rPr>
              <w:t>Хирургическое лечение……………………………………….…………………</w:t>
            </w:r>
            <w:r w:rsidRPr="00B20356">
              <w:rPr>
                <w:rFonts w:ascii="Times New Roman" w:hAnsi="Times New Roman"/>
                <w:sz w:val="24"/>
                <w:szCs w:val="24"/>
                <w:lang w:val="en-US"/>
              </w:rPr>
              <w:t>.</w:t>
            </w:r>
          </w:p>
          <w:p w:rsidR="00821321" w:rsidRPr="00B20356" w:rsidRDefault="00821321" w:rsidP="00B20356">
            <w:pPr>
              <w:pStyle w:val="a3"/>
              <w:numPr>
                <w:ilvl w:val="0"/>
                <w:numId w:val="2"/>
              </w:numPr>
              <w:spacing w:after="0" w:line="360" w:lineRule="auto"/>
              <w:ind w:left="284" w:hanging="284"/>
              <w:jc w:val="both"/>
              <w:rPr>
                <w:rFonts w:ascii="Times New Roman" w:hAnsi="Times New Roman"/>
                <w:sz w:val="24"/>
                <w:szCs w:val="24"/>
              </w:rPr>
            </w:pPr>
            <w:r w:rsidRPr="00B20356">
              <w:rPr>
                <w:rFonts w:ascii="Times New Roman" w:hAnsi="Times New Roman"/>
                <w:sz w:val="24"/>
                <w:szCs w:val="24"/>
              </w:rPr>
              <w:t>Реабилитация………………………………………………………………</w:t>
            </w:r>
            <w:r w:rsidRPr="00B20356">
              <w:rPr>
                <w:rFonts w:ascii="Times New Roman" w:hAnsi="Times New Roman"/>
                <w:sz w:val="24"/>
                <w:szCs w:val="24"/>
                <w:lang w:val="en-US"/>
              </w:rPr>
              <w:t>.</w:t>
            </w:r>
            <w:r w:rsidRPr="00B20356">
              <w:rPr>
                <w:rFonts w:ascii="Times New Roman" w:hAnsi="Times New Roman"/>
                <w:sz w:val="24"/>
                <w:szCs w:val="24"/>
              </w:rPr>
              <w:t>.…………</w:t>
            </w:r>
          </w:p>
          <w:p w:rsidR="00821321" w:rsidRPr="00B20356" w:rsidRDefault="00821321" w:rsidP="00B20356">
            <w:pPr>
              <w:pStyle w:val="a3"/>
              <w:numPr>
                <w:ilvl w:val="0"/>
                <w:numId w:val="2"/>
              </w:numPr>
              <w:spacing w:after="0" w:line="360" w:lineRule="auto"/>
              <w:ind w:left="284" w:hanging="284"/>
              <w:jc w:val="both"/>
              <w:rPr>
                <w:rFonts w:ascii="Times New Roman" w:hAnsi="Times New Roman"/>
                <w:sz w:val="24"/>
                <w:szCs w:val="24"/>
              </w:rPr>
            </w:pPr>
            <w:r w:rsidRPr="00B20356">
              <w:rPr>
                <w:rFonts w:ascii="Times New Roman" w:hAnsi="Times New Roman"/>
                <w:sz w:val="24"/>
                <w:szCs w:val="24"/>
              </w:rPr>
              <w:t>Профилактика и диспансерное наблюдение………………………………………</w:t>
            </w:r>
            <w:r w:rsidRPr="00B20356">
              <w:rPr>
                <w:rFonts w:ascii="Times New Roman" w:hAnsi="Times New Roman"/>
                <w:sz w:val="24"/>
                <w:szCs w:val="24"/>
                <w:lang w:val="en-US"/>
              </w:rPr>
              <w:t>...</w:t>
            </w:r>
          </w:p>
          <w:p w:rsidR="00DC2782" w:rsidRDefault="00DC2782" w:rsidP="00DC2782">
            <w:pPr>
              <w:pStyle w:val="a3"/>
              <w:numPr>
                <w:ilvl w:val="0"/>
                <w:numId w:val="2"/>
              </w:numPr>
              <w:spacing w:after="0" w:line="360" w:lineRule="auto"/>
              <w:ind w:left="284" w:hanging="284"/>
              <w:jc w:val="both"/>
              <w:rPr>
                <w:rFonts w:ascii="Times New Roman" w:hAnsi="Times New Roman"/>
                <w:sz w:val="24"/>
                <w:szCs w:val="24"/>
              </w:rPr>
            </w:pPr>
            <w:r>
              <w:rPr>
                <w:rFonts w:ascii="Times New Roman" w:hAnsi="Times New Roman"/>
                <w:sz w:val="24"/>
                <w:szCs w:val="24"/>
              </w:rPr>
              <w:t>Дополнительная информация………………………………………………………...</w:t>
            </w:r>
          </w:p>
          <w:p w:rsidR="00821321" w:rsidRPr="00B20356" w:rsidRDefault="00821321" w:rsidP="00B20356">
            <w:pPr>
              <w:spacing w:after="0" w:line="360" w:lineRule="auto"/>
              <w:jc w:val="both"/>
              <w:rPr>
                <w:rFonts w:ascii="Times New Roman" w:hAnsi="Times New Roman"/>
                <w:sz w:val="24"/>
                <w:szCs w:val="24"/>
              </w:rPr>
            </w:pPr>
            <w:r w:rsidRPr="00B20356">
              <w:rPr>
                <w:rFonts w:ascii="Times New Roman" w:hAnsi="Times New Roman"/>
                <w:sz w:val="24"/>
                <w:szCs w:val="24"/>
              </w:rPr>
              <w:t>Критерии оценки качества медицинской помощи………………………...…………...</w:t>
            </w:r>
          </w:p>
          <w:p w:rsidR="00821321" w:rsidRPr="00DC2782" w:rsidRDefault="00821321" w:rsidP="00B20356">
            <w:pPr>
              <w:spacing w:after="0" w:line="360" w:lineRule="auto"/>
              <w:jc w:val="both"/>
              <w:rPr>
                <w:rFonts w:ascii="Times New Roman" w:hAnsi="Times New Roman"/>
                <w:sz w:val="24"/>
                <w:szCs w:val="24"/>
              </w:rPr>
            </w:pPr>
            <w:r w:rsidRPr="00B20356">
              <w:rPr>
                <w:rFonts w:ascii="Times New Roman" w:hAnsi="Times New Roman"/>
                <w:sz w:val="24"/>
                <w:szCs w:val="24"/>
              </w:rPr>
              <w:t>Список литературы……………………………………………………………..……</w:t>
            </w:r>
            <w:r w:rsidRPr="00DC2782">
              <w:rPr>
                <w:rFonts w:ascii="Times New Roman" w:hAnsi="Times New Roman"/>
                <w:sz w:val="24"/>
                <w:szCs w:val="24"/>
              </w:rPr>
              <w:t>…...</w:t>
            </w:r>
          </w:p>
          <w:p w:rsidR="00821321" w:rsidRPr="00B20356" w:rsidRDefault="00821321" w:rsidP="00B20356">
            <w:pPr>
              <w:spacing w:after="0" w:line="360" w:lineRule="auto"/>
              <w:jc w:val="both"/>
              <w:rPr>
                <w:rFonts w:ascii="Times New Roman" w:hAnsi="Times New Roman"/>
                <w:sz w:val="24"/>
                <w:szCs w:val="24"/>
                <w:lang w:val="en-US"/>
              </w:rPr>
            </w:pPr>
            <w:r w:rsidRPr="00B20356">
              <w:rPr>
                <w:rFonts w:ascii="Times New Roman" w:hAnsi="Times New Roman"/>
                <w:sz w:val="24"/>
                <w:szCs w:val="24"/>
              </w:rPr>
              <w:t>Приложение 1А. Состав рабочей группы……………………………………….……</w:t>
            </w:r>
            <w:r w:rsidRPr="00B20356">
              <w:rPr>
                <w:rFonts w:ascii="Times New Roman" w:hAnsi="Times New Roman"/>
                <w:sz w:val="24"/>
                <w:szCs w:val="24"/>
                <w:lang w:val="en-US"/>
              </w:rPr>
              <w:t>…</w:t>
            </w:r>
          </w:p>
          <w:p w:rsidR="00821321" w:rsidRPr="00B20356" w:rsidRDefault="00821321" w:rsidP="00B20356">
            <w:pPr>
              <w:spacing w:after="0" w:line="360" w:lineRule="auto"/>
              <w:jc w:val="both"/>
              <w:rPr>
                <w:rFonts w:ascii="Times New Roman" w:hAnsi="Times New Roman"/>
                <w:sz w:val="24"/>
                <w:szCs w:val="24"/>
                <w:lang w:val="en-US"/>
              </w:rPr>
            </w:pPr>
            <w:r w:rsidRPr="00B20356">
              <w:rPr>
                <w:rFonts w:ascii="Times New Roman" w:hAnsi="Times New Roman"/>
                <w:sz w:val="24"/>
                <w:szCs w:val="24"/>
              </w:rPr>
              <w:t>Приложение А2. Методология разработки клинических рекомендаций……………</w:t>
            </w:r>
            <w:r w:rsidRPr="00B20356">
              <w:rPr>
                <w:rFonts w:ascii="Times New Roman" w:hAnsi="Times New Roman"/>
                <w:sz w:val="24"/>
                <w:szCs w:val="24"/>
                <w:lang w:val="en-US"/>
              </w:rPr>
              <w:t>.</w:t>
            </w:r>
          </w:p>
          <w:p w:rsidR="00821321" w:rsidRPr="00B20356" w:rsidRDefault="00821321" w:rsidP="00B20356">
            <w:pPr>
              <w:spacing w:after="0" w:line="360" w:lineRule="auto"/>
              <w:jc w:val="both"/>
              <w:rPr>
                <w:rFonts w:ascii="Times New Roman" w:hAnsi="Times New Roman"/>
                <w:sz w:val="24"/>
                <w:szCs w:val="24"/>
              </w:rPr>
            </w:pPr>
            <w:r w:rsidRPr="00B20356">
              <w:rPr>
                <w:rFonts w:ascii="Times New Roman" w:hAnsi="Times New Roman"/>
                <w:sz w:val="24"/>
                <w:szCs w:val="24"/>
              </w:rPr>
              <w:t>Приложение А3. Связанные документы………………………………………………...</w:t>
            </w:r>
          </w:p>
          <w:p w:rsidR="00821321" w:rsidRPr="00B20356" w:rsidRDefault="00821321" w:rsidP="00B20356">
            <w:pPr>
              <w:spacing w:after="0" w:line="360" w:lineRule="auto"/>
              <w:jc w:val="both"/>
              <w:rPr>
                <w:rFonts w:ascii="Times New Roman" w:hAnsi="Times New Roman"/>
                <w:sz w:val="24"/>
                <w:szCs w:val="24"/>
              </w:rPr>
            </w:pPr>
            <w:r w:rsidRPr="00B20356">
              <w:rPr>
                <w:rFonts w:ascii="Times New Roman" w:hAnsi="Times New Roman"/>
                <w:sz w:val="24"/>
                <w:szCs w:val="24"/>
              </w:rPr>
              <w:t>Приложение Б. Алгоритмы ведения пациентов:……………………………….………</w:t>
            </w:r>
          </w:p>
          <w:p w:rsidR="00821321" w:rsidRPr="00B20356" w:rsidRDefault="00821321" w:rsidP="00B20356">
            <w:pPr>
              <w:pStyle w:val="a3"/>
              <w:numPr>
                <w:ilvl w:val="0"/>
                <w:numId w:val="3"/>
              </w:numPr>
              <w:spacing w:after="0" w:line="360" w:lineRule="auto"/>
              <w:ind w:left="0" w:firstLine="284"/>
              <w:jc w:val="both"/>
              <w:rPr>
                <w:rFonts w:ascii="Times New Roman" w:hAnsi="Times New Roman"/>
                <w:sz w:val="24"/>
                <w:szCs w:val="24"/>
              </w:rPr>
            </w:pPr>
            <w:r w:rsidRPr="00B20356">
              <w:rPr>
                <w:rFonts w:ascii="Times New Roman" w:hAnsi="Times New Roman"/>
                <w:sz w:val="24"/>
                <w:szCs w:val="24"/>
              </w:rPr>
              <w:t>Алгоритм ведения (дети)……………………………………………………</w:t>
            </w:r>
            <w:r w:rsidRPr="00B20356">
              <w:rPr>
                <w:rFonts w:ascii="Times New Roman" w:hAnsi="Times New Roman"/>
                <w:sz w:val="24"/>
                <w:szCs w:val="24"/>
                <w:lang w:val="en-US"/>
              </w:rPr>
              <w:t>……</w:t>
            </w:r>
          </w:p>
          <w:p w:rsidR="00821321" w:rsidRPr="00B20356" w:rsidRDefault="00821321" w:rsidP="00B20356">
            <w:pPr>
              <w:spacing w:after="0" w:line="360" w:lineRule="auto"/>
              <w:jc w:val="both"/>
              <w:rPr>
                <w:rFonts w:ascii="Times New Roman" w:hAnsi="Times New Roman"/>
                <w:sz w:val="24"/>
                <w:szCs w:val="24"/>
              </w:rPr>
            </w:pPr>
            <w:r w:rsidRPr="00B20356">
              <w:rPr>
                <w:rFonts w:ascii="Times New Roman" w:hAnsi="Times New Roman"/>
                <w:sz w:val="24"/>
                <w:szCs w:val="24"/>
              </w:rPr>
              <w:t>Приложение В. Информация для пациента……………………………………….........</w:t>
            </w:r>
          </w:p>
          <w:p w:rsidR="000E36D3" w:rsidRPr="00B20356" w:rsidRDefault="000E36D3" w:rsidP="005711B0">
            <w:pPr>
              <w:pStyle w:val="a3"/>
              <w:spacing w:after="0" w:line="360" w:lineRule="auto"/>
              <w:ind w:left="0"/>
              <w:jc w:val="both"/>
              <w:rPr>
                <w:rFonts w:ascii="Times New Roman" w:hAnsi="Times New Roman"/>
                <w:sz w:val="24"/>
                <w:szCs w:val="24"/>
              </w:rPr>
            </w:pPr>
          </w:p>
        </w:tc>
        <w:tc>
          <w:tcPr>
            <w:tcW w:w="567" w:type="dxa"/>
          </w:tcPr>
          <w:p w:rsidR="000E36D3" w:rsidRPr="00B20356" w:rsidRDefault="000E36D3" w:rsidP="00B20356">
            <w:pPr>
              <w:spacing w:after="0" w:line="360" w:lineRule="auto"/>
              <w:jc w:val="both"/>
              <w:rPr>
                <w:rFonts w:ascii="Times New Roman" w:hAnsi="Times New Roman"/>
                <w:sz w:val="24"/>
                <w:szCs w:val="24"/>
              </w:rPr>
            </w:pPr>
            <w:r w:rsidRPr="00B20356">
              <w:rPr>
                <w:rFonts w:ascii="Times New Roman" w:hAnsi="Times New Roman"/>
                <w:sz w:val="24"/>
                <w:szCs w:val="24"/>
              </w:rPr>
              <w:t>6</w:t>
            </w:r>
          </w:p>
          <w:p w:rsidR="000E36D3" w:rsidRPr="00B20356" w:rsidRDefault="000E36D3" w:rsidP="00B20356">
            <w:pPr>
              <w:spacing w:after="0" w:line="360" w:lineRule="auto"/>
              <w:jc w:val="both"/>
              <w:rPr>
                <w:rFonts w:ascii="Times New Roman" w:hAnsi="Times New Roman"/>
                <w:sz w:val="24"/>
                <w:szCs w:val="24"/>
              </w:rPr>
            </w:pPr>
            <w:r w:rsidRPr="00B20356">
              <w:rPr>
                <w:rFonts w:ascii="Times New Roman" w:hAnsi="Times New Roman"/>
                <w:sz w:val="24"/>
                <w:szCs w:val="24"/>
              </w:rPr>
              <w:t>6</w:t>
            </w:r>
          </w:p>
          <w:p w:rsidR="000E36D3" w:rsidRPr="00B20356" w:rsidRDefault="000E36D3" w:rsidP="00B20356">
            <w:pPr>
              <w:spacing w:after="0" w:line="360" w:lineRule="auto"/>
              <w:jc w:val="both"/>
              <w:rPr>
                <w:rFonts w:ascii="Times New Roman" w:hAnsi="Times New Roman"/>
                <w:sz w:val="24"/>
                <w:szCs w:val="24"/>
              </w:rPr>
            </w:pPr>
            <w:r w:rsidRPr="00B20356">
              <w:rPr>
                <w:rFonts w:ascii="Times New Roman" w:hAnsi="Times New Roman"/>
                <w:sz w:val="24"/>
                <w:szCs w:val="24"/>
              </w:rPr>
              <w:t>6</w:t>
            </w:r>
          </w:p>
          <w:p w:rsidR="000E36D3" w:rsidRPr="00B20356" w:rsidRDefault="006439CF" w:rsidP="00B20356">
            <w:pPr>
              <w:spacing w:after="0" w:line="360" w:lineRule="auto"/>
              <w:jc w:val="both"/>
              <w:rPr>
                <w:rFonts w:ascii="Times New Roman" w:hAnsi="Times New Roman"/>
                <w:sz w:val="24"/>
                <w:szCs w:val="24"/>
              </w:rPr>
            </w:pPr>
            <w:r>
              <w:rPr>
                <w:rFonts w:ascii="Times New Roman" w:hAnsi="Times New Roman"/>
                <w:sz w:val="24"/>
                <w:szCs w:val="24"/>
              </w:rPr>
              <w:t>7</w:t>
            </w:r>
          </w:p>
          <w:p w:rsidR="000E36D3" w:rsidRPr="00B20356" w:rsidRDefault="006439CF" w:rsidP="00B20356">
            <w:pPr>
              <w:spacing w:after="0" w:line="360" w:lineRule="auto"/>
              <w:jc w:val="both"/>
              <w:rPr>
                <w:rFonts w:ascii="Times New Roman" w:hAnsi="Times New Roman"/>
                <w:sz w:val="24"/>
                <w:szCs w:val="24"/>
              </w:rPr>
            </w:pPr>
            <w:r>
              <w:rPr>
                <w:rFonts w:ascii="Times New Roman" w:hAnsi="Times New Roman"/>
                <w:sz w:val="24"/>
                <w:szCs w:val="24"/>
              </w:rPr>
              <w:t>7</w:t>
            </w:r>
          </w:p>
          <w:p w:rsidR="00821321" w:rsidRPr="00B20356" w:rsidRDefault="006439CF" w:rsidP="00B20356">
            <w:pPr>
              <w:spacing w:after="0" w:line="360" w:lineRule="auto"/>
              <w:jc w:val="both"/>
              <w:rPr>
                <w:rFonts w:ascii="Times New Roman" w:hAnsi="Times New Roman"/>
                <w:sz w:val="24"/>
                <w:szCs w:val="24"/>
              </w:rPr>
            </w:pPr>
            <w:r>
              <w:rPr>
                <w:rFonts w:ascii="Times New Roman" w:hAnsi="Times New Roman"/>
                <w:sz w:val="24"/>
                <w:szCs w:val="24"/>
              </w:rPr>
              <w:t>8</w:t>
            </w:r>
          </w:p>
          <w:p w:rsidR="00821321" w:rsidRPr="00B20356" w:rsidRDefault="006439CF" w:rsidP="00B20356">
            <w:pPr>
              <w:spacing w:after="0" w:line="360" w:lineRule="auto"/>
              <w:jc w:val="both"/>
              <w:rPr>
                <w:rFonts w:ascii="Times New Roman" w:hAnsi="Times New Roman"/>
                <w:sz w:val="24"/>
                <w:szCs w:val="24"/>
              </w:rPr>
            </w:pPr>
            <w:r>
              <w:rPr>
                <w:rFonts w:ascii="Times New Roman" w:hAnsi="Times New Roman"/>
                <w:sz w:val="24"/>
                <w:szCs w:val="24"/>
              </w:rPr>
              <w:t>9</w:t>
            </w:r>
          </w:p>
          <w:p w:rsidR="00821321" w:rsidRPr="00B20356" w:rsidRDefault="006439CF" w:rsidP="00B20356">
            <w:pPr>
              <w:spacing w:after="0" w:line="360" w:lineRule="auto"/>
              <w:jc w:val="both"/>
              <w:rPr>
                <w:rFonts w:ascii="Times New Roman" w:hAnsi="Times New Roman"/>
                <w:sz w:val="24"/>
                <w:szCs w:val="24"/>
              </w:rPr>
            </w:pPr>
            <w:r>
              <w:rPr>
                <w:rFonts w:ascii="Times New Roman" w:hAnsi="Times New Roman"/>
                <w:sz w:val="24"/>
                <w:szCs w:val="24"/>
              </w:rPr>
              <w:t>9</w:t>
            </w:r>
          </w:p>
          <w:p w:rsidR="00821321" w:rsidRPr="00B20356" w:rsidRDefault="006439CF" w:rsidP="00B20356">
            <w:pPr>
              <w:spacing w:after="0" w:line="360" w:lineRule="auto"/>
              <w:jc w:val="both"/>
              <w:rPr>
                <w:rFonts w:ascii="Times New Roman" w:hAnsi="Times New Roman"/>
                <w:sz w:val="24"/>
                <w:szCs w:val="24"/>
              </w:rPr>
            </w:pPr>
            <w:r>
              <w:rPr>
                <w:rFonts w:ascii="Times New Roman" w:hAnsi="Times New Roman"/>
                <w:sz w:val="24"/>
                <w:szCs w:val="24"/>
              </w:rPr>
              <w:t>9</w:t>
            </w:r>
          </w:p>
          <w:p w:rsidR="00821321" w:rsidRPr="00B20356" w:rsidRDefault="00821321" w:rsidP="00B20356">
            <w:pPr>
              <w:spacing w:after="0" w:line="360" w:lineRule="auto"/>
              <w:jc w:val="both"/>
              <w:rPr>
                <w:rFonts w:ascii="Times New Roman" w:hAnsi="Times New Roman"/>
                <w:sz w:val="24"/>
                <w:szCs w:val="24"/>
              </w:rPr>
            </w:pPr>
            <w:r w:rsidRPr="00B20356">
              <w:rPr>
                <w:rFonts w:ascii="Times New Roman" w:hAnsi="Times New Roman"/>
                <w:sz w:val="24"/>
                <w:szCs w:val="24"/>
              </w:rPr>
              <w:t>1</w:t>
            </w:r>
            <w:r w:rsidR="006439CF">
              <w:rPr>
                <w:rFonts w:ascii="Times New Roman" w:hAnsi="Times New Roman"/>
                <w:sz w:val="24"/>
                <w:szCs w:val="24"/>
              </w:rPr>
              <w:t>1</w:t>
            </w:r>
          </w:p>
          <w:p w:rsidR="00821321" w:rsidRPr="00B20356" w:rsidRDefault="00821321" w:rsidP="00B20356">
            <w:pPr>
              <w:spacing w:after="0" w:line="360" w:lineRule="auto"/>
              <w:jc w:val="both"/>
              <w:rPr>
                <w:rFonts w:ascii="Times New Roman" w:hAnsi="Times New Roman"/>
                <w:sz w:val="24"/>
                <w:szCs w:val="24"/>
              </w:rPr>
            </w:pPr>
            <w:r w:rsidRPr="00B20356">
              <w:rPr>
                <w:rFonts w:ascii="Times New Roman" w:hAnsi="Times New Roman"/>
                <w:sz w:val="24"/>
                <w:szCs w:val="24"/>
              </w:rPr>
              <w:t>1</w:t>
            </w:r>
            <w:r w:rsidR="006439CF">
              <w:rPr>
                <w:rFonts w:ascii="Times New Roman" w:hAnsi="Times New Roman"/>
                <w:sz w:val="24"/>
                <w:szCs w:val="24"/>
              </w:rPr>
              <w:t>1</w:t>
            </w:r>
          </w:p>
          <w:p w:rsidR="00821321" w:rsidRPr="00B20356" w:rsidRDefault="00821321" w:rsidP="00B20356">
            <w:pPr>
              <w:spacing w:after="0" w:line="360" w:lineRule="auto"/>
              <w:jc w:val="both"/>
              <w:rPr>
                <w:rFonts w:ascii="Times New Roman" w:hAnsi="Times New Roman"/>
                <w:sz w:val="24"/>
                <w:szCs w:val="24"/>
              </w:rPr>
            </w:pPr>
            <w:r w:rsidRPr="00B20356">
              <w:rPr>
                <w:rFonts w:ascii="Times New Roman" w:hAnsi="Times New Roman"/>
                <w:sz w:val="24"/>
                <w:szCs w:val="24"/>
              </w:rPr>
              <w:t>1</w:t>
            </w:r>
            <w:r w:rsidR="006439CF">
              <w:rPr>
                <w:rFonts w:ascii="Times New Roman" w:hAnsi="Times New Roman"/>
                <w:sz w:val="24"/>
                <w:szCs w:val="24"/>
              </w:rPr>
              <w:t>2</w:t>
            </w:r>
          </w:p>
          <w:p w:rsidR="00821321" w:rsidRPr="00B20356" w:rsidRDefault="00821321" w:rsidP="00B20356">
            <w:pPr>
              <w:spacing w:after="0" w:line="360" w:lineRule="auto"/>
              <w:jc w:val="both"/>
              <w:rPr>
                <w:rFonts w:ascii="Times New Roman" w:hAnsi="Times New Roman"/>
                <w:sz w:val="24"/>
                <w:szCs w:val="24"/>
              </w:rPr>
            </w:pPr>
            <w:r w:rsidRPr="00B20356">
              <w:rPr>
                <w:rFonts w:ascii="Times New Roman" w:hAnsi="Times New Roman"/>
                <w:sz w:val="24"/>
                <w:szCs w:val="24"/>
              </w:rPr>
              <w:t>1</w:t>
            </w:r>
            <w:r w:rsidR="006439CF">
              <w:rPr>
                <w:rFonts w:ascii="Times New Roman" w:hAnsi="Times New Roman"/>
                <w:sz w:val="24"/>
                <w:szCs w:val="24"/>
              </w:rPr>
              <w:t>4</w:t>
            </w:r>
          </w:p>
          <w:p w:rsidR="00821321" w:rsidRPr="00B20356" w:rsidRDefault="00821321" w:rsidP="00B20356">
            <w:pPr>
              <w:spacing w:after="0" w:line="360" w:lineRule="auto"/>
              <w:jc w:val="both"/>
              <w:rPr>
                <w:rFonts w:ascii="Times New Roman" w:hAnsi="Times New Roman"/>
                <w:sz w:val="24"/>
                <w:szCs w:val="24"/>
              </w:rPr>
            </w:pPr>
            <w:r w:rsidRPr="00B20356">
              <w:rPr>
                <w:rFonts w:ascii="Times New Roman" w:hAnsi="Times New Roman"/>
                <w:sz w:val="24"/>
                <w:szCs w:val="24"/>
              </w:rPr>
              <w:t>1</w:t>
            </w:r>
            <w:r w:rsidR="006439CF">
              <w:rPr>
                <w:rFonts w:ascii="Times New Roman" w:hAnsi="Times New Roman"/>
                <w:sz w:val="24"/>
                <w:szCs w:val="24"/>
              </w:rPr>
              <w:t>4</w:t>
            </w:r>
          </w:p>
          <w:p w:rsidR="00821321" w:rsidRPr="00B20356" w:rsidRDefault="00DC2782" w:rsidP="00B20356">
            <w:pPr>
              <w:spacing w:after="0" w:line="360" w:lineRule="auto"/>
              <w:jc w:val="both"/>
              <w:rPr>
                <w:rFonts w:ascii="Times New Roman" w:hAnsi="Times New Roman"/>
                <w:sz w:val="24"/>
                <w:szCs w:val="24"/>
              </w:rPr>
            </w:pPr>
            <w:r>
              <w:rPr>
                <w:rFonts w:ascii="Times New Roman" w:hAnsi="Times New Roman"/>
                <w:sz w:val="24"/>
                <w:szCs w:val="24"/>
              </w:rPr>
              <w:t>1</w:t>
            </w:r>
            <w:r w:rsidR="006439CF">
              <w:rPr>
                <w:rFonts w:ascii="Times New Roman" w:hAnsi="Times New Roman"/>
                <w:sz w:val="24"/>
                <w:szCs w:val="24"/>
              </w:rPr>
              <w:t>4</w:t>
            </w:r>
          </w:p>
          <w:p w:rsidR="00821321" w:rsidRPr="00B20356" w:rsidRDefault="006439CF" w:rsidP="00B20356">
            <w:pPr>
              <w:spacing w:after="0" w:line="360" w:lineRule="auto"/>
              <w:jc w:val="both"/>
              <w:rPr>
                <w:rFonts w:ascii="Times New Roman" w:hAnsi="Times New Roman"/>
                <w:sz w:val="24"/>
                <w:szCs w:val="24"/>
              </w:rPr>
            </w:pPr>
            <w:r>
              <w:rPr>
                <w:rFonts w:ascii="Times New Roman" w:hAnsi="Times New Roman"/>
                <w:sz w:val="24"/>
                <w:szCs w:val="24"/>
              </w:rPr>
              <w:t>15</w:t>
            </w:r>
          </w:p>
          <w:p w:rsidR="00430DF8" w:rsidRPr="00B20356" w:rsidRDefault="006439CF" w:rsidP="00430DF8">
            <w:pPr>
              <w:spacing w:after="0" w:line="360" w:lineRule="auto"/>
              <w:jc w:val="both"/>
              <w:rPr>
                <w:rFonts w:ascii="Times New Roman" w:hAnsi="Times New Roman"/>
                <w:sz w:val="24"/>
                <w:szCs w:val="24"/>
              </w:rPr>
            </w:pPr>
            <w:r>
              <w:rPr>
                <w:rFonts w:ascii="Times New Roman" w:hAnsi="Times New Roman"/>
                <w:sz w:val="24"/>
                <w:szCs w:val="24"/>
              </w:rPr>
              <w:t>15</w:t>
            </w:r>
          </w:p>
          <w:p w:rsidR="00430DF8" w:rsidRPr="00B20356" w:rsidRDefault="006439CF" w:rsidP="00430DF8">
            <w:pPr>
              <w:spacing w:after="0" w:line="360" w:lineRule="auto"/>
              <w:jc w:val="both"/>
              <w:rPr>
                <w:rFonts w:ascii="Times New Roman" w:hAnsi="Times New Roman"/>
                <w:sz w:val="24"/>
                <w:szCs w:val="24"/>
              </w:rPr>
            </w:pPr>
            <w:r>
              <w:rPr>
                <w:rFonts w:ascii="Times New Roman" w:hAnsi="Times New Roman"/>
                <w:sz w:val="24"/>
                <w:szCs w:val="24"/>
              </w:rPr>
              <w:t>15</w:t>
            </w:r>
          </w:p>
          <w:p w:rsidR="00430DF8" w:rsidRPr="00B20356" w:rsidRDefault="006439CF" w:rsidP="00430DF8">
            <w:pPr>
              <w:spacing w:after="0" w:line="360" w:lineRule="auto"/>
              <w:jc w:val="both"/>
              <w:rPr>
                <w:rFonts w:ascii="Times New Roman" w:hAnsi="Times New Roman"/>
                <w:sz w:val="24"/>
                <w:szCs w:val="24"/>
              </w:rPr>
            </w:pPr>
            <w:r>
              <w:rPr>
                <w:rFonts w:ascii="Times New Roman" w:hAnsi="Times New Roman"/>
                <w:sz w:val="24"/>
                <w:szCs w:val="24"/>
              </w:rPr>
              <w:t>16</w:t>
            </w:r>
          </w:p>
          <w:p w:rsidR="00430DF8" w:rsidRPr="00B20356" w:rsidRDefault="006439CF" w:rsidP="00430DF8">
            <w:pPr>
              <w:spacing w:after="0" w:line="360" w:lineRule="auto"/>
              <w:jc w:val="both"/>
              <w:rPr>
                <w:rFonts w:ascii="Times New Roman" w:hAnsi="Times New Roman"/>
                <w:sz w:val="24"/>
                <w:szCs w:val="24"/>
              </w:rPr>
            </w:pPr>
            <w:r>
              <w:rPr>
                <w:rFonts w:ascii="Times New Roman" w:hAnsi="Times New Roman"/>
                <w:sz w:val="24"/>
                <w:szCs w:val="24"/>
              </w:rPr>
              <w:t>17</w:t>
            </w:r>
          </w:p>
          <w:p w:rsidR="00430DF8" w:rsidRPr="00B20356" w:rsidRDefault="006439CF" w:rsidP="00430DF8">
            <w:pPr>
              <w:spacing w:after="0" w:line="360" w:lineRule="auto"/>
              <w:jc w:val="both"/>
              <w:rPr>
                <w:rFonts w:ascii="Times New Roman" w:hAnsi="Times New Roman"/>
                <w:sz w:val="24"/>
                <w:szCs w:val="24"/>
              </w:rPr>
            </w:pPr>
            <w:r>
              <w:rPr>
                <w:rFonts w:ascii="Times New Roman" w:hAnsi="Times New Roman"/>
                <w:sz w:val="24"/>
                <w:szCs w:val="24"/>
              </w:rPr>
              <w:t>18</w:t>
            </w:r>
          </w:p>
          <w:p w:rsidR="00430DF8" w:rsidRPr="00B20356" w:rsidRDefault="006439CF" w:rsidP="00430DF8">
            <w:pPr>
              <w:spacing w:after="0" w:line="360" w:lineRule="auto"/>
              <w:jc w:val="both"/>
              <w:rPr>
                <w:rFonts w:ascii="Times New Roman" w:hAnsi="Times New Roman"/>
                <w:sz w:val="24"/>
                <w:szCs w:val="24"/>
              </w:rPr>
            </w:pPr>
            <w:r>
              <w:rPr>
                <w:rFonts w:ascii="Times New Roman" w:hAnsi="Times New Roman"/>
                <w:sz w:val="24"/>
                <w:szCs w:val="24"/>
              </w:rPr>
              <w:t>19</w:t>
            </w:r>
          </w:p>
          <w:p w:rsidR="00430DF8" w:rsidRPr="00B20356" w:rsidRDefault="006439CF" w:rsidP="00430DF8">
            <w:pPr>
              <w:spacing w:after="0" w:line="360" w:lineRule="auto"/>
              <w:jc w:val="both"/>
              <w:rPr>
                <w:rFonts w:ascii="Times New Roman" w:hAnsi="Times New Roman"/>
                <w:sz w:val="24"/>
                <w:szCs w:val="24"/>
              </w:rPr>
            </w:pPr>
            <w:r>
              <w:rPr>
                <w:rFonts w:ascii="Times New Roman" w:hAnsi="Times New Roman"/>
                <w:sz w:val="24"/>
                <w:szCs w:val="24"/>
              </w:rPr>
              <w:t>23</w:t>
            </w:r>
          </w:p>
          <w:p w:rsidR="00430DF8" w:rsidRPr="00B20356" w:rsidRDefault="006439CF" w:rsidP="00430DF8">
            <w:pPr>
              <w:spacing w:after="0" w:line="360" w:lineRule="auto"/>
              <w:jc w:val="both"/>
              <w:rPr>
                <w:rFonts w:ascii="Times New Roman" w:hAnsi="Times New Roman"/>
                <w:sz w:val="24"/>
                <w:szCs w:val="24"/>
              </w:rPr>
            </w:pPr>
            <w:r>
              <w:rPr>
                <w:rFonts w:ascii="Times New Roman" w:hAnsi="Times New Roman"/>
                <w:sz w:val="24"/>
                <w:szCs w:val="24"/>
              </w:rPr>
              <w:t>24</w:t>
            </w:r>
          </w:p>
          <w:p w:rsidR="00821321" w:rsidRPr="00B20356" w:rsidRDefault="006439CF" w:rsidP="00B20356">
            <w:pPr>
              <w:spacing w:after="0" w:line="360" w:lineRule="auto"/>
              <w:jc w:val="both"/>
              <w:rPr>
                <w:rFonts w:ascii="Times New Roman" w:hAnsi="Times New Roman"/>
                <w:sz w:val="24"/>
                <w:szCs w:val="24"/>
              </w:rPr>
            </w:pPr>
            <w:r>
              <w:rPr>
                <w:rFonts w:ascii="Times New Roman" w:hAnsi="Times New Roman"/>
                <w:sz w:val="24"/>
                <w:szCs w:val="24"/>
              </w:rPr>
              <w:t>24</w:t>
            </w:r>
          </w:p>
          <w:p w:rsidR="00821321" w:rsidRDefault="006439CF" w:rsidP="00430DF8">
            <w:pPr>
              <w:spacing w:after="0" w:line="360" w:lineRule="auto"/>
              <w:jc w:val="both"/>
              <w:rPr>
                <w:rFonts w:ascii="Times New Roman" w:hAnsi="Times New Roman"/>
                <w:sz w:val="24"/>
                <w:szCs w:val="24"/>
              </w:rPr>
            </w:pPr>
            <w:r>
              <w:rPr>
                <w:rFonts w:ascii="Times New Roman" w:hAnsi="Times New Roman"/>
                <w:sz w:val="24"/>
                <w:szCs w:val="24"/>
              </w:rPr>
              <w:t>2</w:t>
            </w:r>
            <w:r w:rsidR="00371522">
              <w:rPr>
                <w:rFonts w:ascii="Times New Roman" w:hAnsi="Times New Roman"/>
                <w:sz w:val="24"/>
                <w:szCs w:val="24"/>
              </w:rPr>
              <w:t>5</w:t>
            </w:r>
          </w:p>
          <w:p w:rsidR="00371522" w:rsidRPr="00B20356" w:rsidRDefault="00371522" w:rsidP="00430DF8">
            <w:pPr>
              <w:spacing w:after="0" w:line="360" w:lineRule="auto"/>
              <w:jc w:val="both"/>
              <w:rPr>
                <w:rFonts w:ascii="Times New Roman" w:hAnsi="Times New Roman"/>
                <w:sz w:val="24"/>
                <w:szCs w:val="24"/>
              </w:rPr>
            </w:pPr>
          </w:p>
        </w:tc>
      </w:tr>
    </w:tbl>
    <w:p w:rsidR="00026132" w:rsidRPr="009E58D1" w:rsidRDefault="009E58D1" w:rsidP="00371522">
      <w:pPr>
        <w:rPr>
          <w:rFonts w:ascii="Times New Roman" w:hAnsi="Times New Roman"/>
          <w:b/>
          <w:sz w:val="28"/>
          <w:szCs w:val="28"/>
        </w:rPr>
      </w:pPr>
      <w:r>
        <w:rPr>
          <w:rFonts w:ascii="Times New Roman" w:hAnsi="Times New Roman"/>
          <w:sz w:val="24"/>
          <w:szCs w:val="24"/>
        </w:rPr>
        <w:br w:type="page"/>
      </w:r>
      <w:r w:rsidR="00EA0737" w:rsidRPr="009E58D1">
        <w:rPr>
          <w:rFonts w:ascii="Times New Roman" w:hAnsi="Times New Roman"/>
          <w:b/>
          <w:sz w:val="28"/>
          <w:szCs w:val="28"/>
        </w:rPr>
        <w:lastRenderedPageBreak/>
        <w:t>Ключевые слова</w:t>
      </w:r>
    </w:p>
    <w:p w:rsidR="00CA281C" w:rsidRDefault="00CA281C" w:rsidP="00CA281C">
      <w:pPr>
        <w:pStyle w:val="a3"/>
        <w:numPr>
          <w:ilvl w:val="0"/>
          <w:numId w:val="17"/>
        </w:numPr>
        <w:spacing w:after="0" w:line="360" w:lineRule="auto"/>
        <w:ind w:left="714" w:hanging="357"/>
        <w:jc w:val="both"/>
        <w:rPr>
          <w:rFonts w:ascii="Times New Roman" w:hAnsi="Times New Roman"/>
          <w:sz w:val="24"/>
          <w:szCs w:val="24"/>
        </w:rPr>
      </w:pPr>
      <w:r>
        <w:rPr>
          <w:rFonts w:ascii="Times New Roman" w:hAnsi="Times New Roman"/>
          <w:sz w:val="24"/>
          <w:szCs w:val="24"/>
        </w:rPr>
        <w:t>Травма</w:t>
      </w:r>
    </w:p>
    <w:p w:rsidR="00CA281C" w:rsidRDefault="00CA281C" w:rsidP="00CA281C">
      <w:pPr>
        <w:pStyle w:val="a3"/>
        <w:numPr>
          <w:ilvl w:val="0"/>
          <w:numId w:val="17"/>
        </w:numPr>
        <w:spacing w:after="0" w:line="360" w:lineRule="auto"/>
        <w:ind w:left="714" w:hanging="357"/>
        <w:jc w:val="both"/>
        <w:rPr>
          <w:rFonts w:ascii="Times New Roman" w:hAnsi="Times New Roman"/>
          <w:sz w:val="24"/>
          <w:szCs w:val="24"/>
        </w:rPr>
      </w:pPr>
      <w:r>
        <w:rPr>
          <w:rFonts w:ascii="Times New Roman" w:hAnsi="Times New Roman"/>
          <w:sz w:val="24"/>
          <w:szCs w:val="24"/>
        </w:rPr>
        <w:t>Желудок</w:t>
      </w:r>
    </w:p>
    <w:p w:rsidR="00CA281C" w:rsidRDefault="00CA281C" w:rsidP="00CA281C">
      <w:pPr>
        <w:pStyle w:val="a3"/>
        <w:numPr>
          <w:ilvl w:val="0"/>
          <w:numId w:val="17"/>
        </w:numPr>
        <w:spacing w:after="0" w:line="360" w:lineRule="auto"/>
        <w:ind w:left="714" w:hanging="357"/>
        <w:jc w:val="both"/>
        <w:rPr>
          <w:rFonts w:ascii="Times New Roman" w:hAnsi="Times New Roman"/>
          <w:sz w:val="24"/>
          <w:szCs w:val="24"/>
        </w:rPr>
      </w:pPr>
      <w:r>
        <w:rPr>
          <w:rFonts w:ascii="Times New Roman" w:hAnsi="Times New Roman"/>
          <w:sz w:val="24"/>
          <w:szCs w:val="24"/>
        </w:rPr>
        <w:t>Дети</w:t>
      </w:r>
    </w:p>
    <w:p w:rsidR="00CA281C" w:rsidRDefault="00CA281C" w:rsidP="00CA281C">
      <w:pPr>
        <w:pStyle w:val="a3"/>
        <w:numPr>
          <w:ilvl w:val="0"/>
          <w:numId w:val="17"/>
        </w:numPr>
        <w:spacing w:after="0" w:line="360" w:lineRule="auto"/>
        <w:ind w:left="714" w:hanging="357"/>
        <w:jc w:val="both"/>
        <w:rPr>
          <w:rFonts w:ascii="Times New Roman" w:hAnsi="Times New Roman"/>
          <w:sz w:val="24"/>
          <w:szCs w:val="24"/>
        </w:rPr>
      </w:pPr>
      <w:r>
        <w:rPr>
          <w:rFonts w:ascii="Times New Roman" w:hAnsi="Times New Roman"/>
          <w:sz w:val="24"/>
          <w:szCs w:val="24"/>
        </w:rPr>
        <w:t>Диагностика</w:t>
      </w:r>
    </w:p>
    <w:p w:rsidR="00CA281C" w:rsidRDefault="00CA281C" w:rsidP="00CA281C">
      <w:pPr>
        <w:pStyle w:val="a3"/>
        <w:numPr>
          <w:ilvl w:val="0"/>
          <w:numId w:val="17"/>
        </w:numPr>
        <w:spacing w:after="0" w:line="360" w:lineRule="auto"/>
        <w:ind w:left="714" w:hanging="357"/>
        <w:jc w:val="both"/>
        <w:rPr>
          <w:rFonts w:ascii="Times New Roman" w:hAnsi="Times New Roman"/>
          <w:sz w:val="24"/>
          <w:szCs w:val="24"/>
        </w:rPr>
      </w:pPr>
      <w:r>
        <w:rPr>
          <w:rFonts w:ascii="Times New Roman" w:hAnsi="Times New Roman"/>
          <w:sz w:val="24"/>
          <w:szCs w:val="24"/>
        </w:rPr>
        <w:t>Лечение</w:t>
      </w:r>
    </w:p>
    <w:p w:rsidR="00EA0737" w:rsidRPr="009E58D1" w:rsidRDefault="00BD29F0" w:rsidP="00BD29F0">
      <w:pPr>
        <w:pStyle w:val="a3"/>
        <w:spacing w:after="0" w:line="360" w:lineRule="auto"/>
        <w:jc w:val="both"/>
        <w:rPr>
          <w:rFonts w:ascii="Times New Roman" w:hAnsi="Times New Roman"/>
          <w:b/>
          <w:sz w:val="28"/>
          <w:szCs w:val="28"/>
        </w:rPr>
      </w:pPr>
      <w:r>
        <w:rPr>
          <w:rFonts w:ascii="Times New Roman" w:hAnsi="Times New Roman"/>
          <w:sz w:val="24"/>
          <w:szCs w:val="24"/>
        </w:rPr>
        <w:br w:type="page"/>
      </w:r>
      <w:r w:rsidR="00EA0737" w:rsidRPr="009E58D1">
        <w:rPr>
          <w:rFonts w:ascii="Times New Roman" w:hAnsi="Times New Roman"/>
          <w:b/>
          <w:sz w:val="28"/>
          <w:szCs w:val="28"/>
        </w:rPr>
        <w:t>Список сокращений</w:t>
      </w:r>
    </w:p>
    <w:p w:rsidR="004076AC" w:rsidRDefault="004076AC" w:rsidP="00CA281C">
      <w:pPr>
        <w:spacing w:after="0" w:line="360" w:lineRule="auto"/>
        <w:ind w:firstLine="709"/>
        <w:jc w:val="both"/>
        <w:rPr>
          <w:rFonts w:ascii="Times New Roman" w:hAnsi="Times New Roman"/>
          <w:sz w:val="24"/>
          <w:szCs w:val="24"/>
        </w:rPr>
      </w:pPr>
      <w:r w:rsidRPr="004076AC">
        <w:rPr>
          <w:rFonts w:ascii="Times New Roman" w:hAnsi="Times New Roman"/>
          <w:sz w:val="24"/>
          <w:szCs w:val="24"/>
        </w:rPr>
        <w:t xml:space="preserve">АЛТ </w:t>
      </w:r>
      <w:r>
        <w:rPr>
          <w:rFonts w:ascii="Times New Roman" w:hAnsi="Times New Roman"/>
          <w:sz w:val="24"/>
          <w:szCs w:val="24"/>
        </w:rPr>
        <w:t>– А</w:t>
      </w:r>
      <w:r w:rsidRPr="004076AC">
        <w:rPr>
          <w:rFonts w:ascii="Times New Roman" w:hAnsi="Times New Roman"/>
          <w:sz w:val="24"/>
          <w:szCs w:val="24"/>
        </w:rPr>
        <w:t>ланинаминотрансфераза</w:t>
      </w:r>
    </w:p>
    <w:p w:rsidR="004076AC" w:rsidRDefault="004076AC" w:rsidP="00CA281C">
      <w:pPr>
        <w:spacing w:after="0" w:line="360" w:lineRule="auto"/>
        <w:ind w:firstLine="709"/>
        <w:jc w:val="both"/>
        <w:rPr>
          <w:rFonts w:ascii="Times New Roman" w:hAnsi="Times New Roman"/>
          <w:sz w:val="24"/>
          <w:szCs w:val="24"/>
        </w:rPr>
      </w:pPr>
      <w:r w:rsidRPr="004076AC">
        <w:rPr>
          <w:rFonts w:ascii="Times New Roman" w:hAnsi="Times New Roman"/>
          <w:sz w:val="24"/>
          <w:szCs w:val="24"/>
        </w:rPr>
        <w:t xml:space="preserve">АСТ </w:t>
      </w:r>
      <w:r>
        <w:rPr>
          <w:rFonts w:ascii="Times New Roman" w:hAnsi="Times New Roman"/>
          <w:sz w:val="24"/>
          <w:szCs w:val="24"/>
        </w:rPr>
        <w:t>– А</w:t>
      </w:r>
      <w:r w:rsidRPr="004076AC">
        <w:rPr>
          <w:rFonts w:ascii="Times New Roman" w:hAnsi="Times New Roman"/>
          <w:sz w:val="24"/>
          <w:szCs w:val="24"/>
        </w:rPr>
        <w:t>спартатаминотрасфераза</w:t>
      </w:r>
    </w:p>
    <w:p w:rsidR="005711B0" w:rsidRDefault="005711B0" w:rsidP="00CA281C">
      <w:pPr>
        <w:spacing w:after="0" w:line="360" w:lineRule="auto"/>
        <w:ind w:firstLine="709"/>
        <w:jc w:val="both"/>
        <w:rPr>
          <w:rFonts w:ascii="Times New Roman" w:hAnsi="Times New Roman"/>
          <w:sz w:val="24"/>
          <w:szCs w:val="24"/>
        </w:rPr>
      </w:pPr>
      <w:r>
        <w:rPr>
          <w:rFonts w:ascii="Times New Roman" w:hAnsi="Times New Roman"/>
          <w:sz w:val="24"/>
          <w:szCs w:val="24"/>
        </w:rPr>
        <w:t>ЖКТ – желудочно-кишечный тракт</w:t>
      </w:r>
    </w:p>
    <w:p w:rsidR="00CA281C" w:rsidRDefault="00CA281C" w:rsidP="00CA281C">
      <w:pPr>
        <w:spacing w:after="0" w:line="360" w:lineRule="auto"/>
        <w:ind w:firstLine="709"/>
        <w:jc w:val="both"/>
        <w:rPr>
          <w:rFonts w:ascii="Times New Roman" w:hAnsi="Times New Roman"/>
          <w:sz w:val="24"/>
          <w:szCs w:val="24"/>
        </w:rPr>
      </w:pPr>
      <w:r>
        <w:rPr>
          <w:rFonts w:ascii="Times New Roman" w:hAnsi="Times New Roman"/>
          <w:sz w:val="24"/>
          <w:szCs w:val="24"/>
        </w:rPr>
        <w:t>КТ – компьютерная томография</w:t>
      </w:r>
    </w:p>
    <w:p w:rsidR="004076AC" w:rsidRDefault="004076AC" w:rsidP="00CA281C">
      <w:pPr>
        <w:spacing w:after="0" w:line="360" w:lineRule="auto"/>
        <w:ind w:firstLine="709"/>
        <w:jc w:val="both"/>
        <w:rPr>
          <w:rFonts w:ascii="Times New Roman" w:hAnsi="Times New Roman"/>
          <w:sz w:val="24"/>
          <w:szCs w:val="24"/>
        </w:rPr>
      </w:pPr>
      <w:r>
        <w:rPr>
          <w:rFonts w:ascii="Times New Roman" w:hAnsi="Times New Roman"/>
          <w:sz w:val="24"/>
          <w:szCs w:val="24"/>
        </w:rPr>
        <w:t>ПЦПР – прогностическая ценность положительного результата</w:t>
      </w:r>
    </w:p>
    <w:p w:rsidR="004076AC" w:rsidRDefault="004076AC" w:rsidP="00CA281C">
      <w:pPr>
        <w:spacing w:after="0" w:line="360" w:lineRule="auto"/>
        <w:ind w:firstLine="709"/>
        <w:jc w:val="both"/>
        <w:rPr>
          <w:rFonts w:ascii="Times New Roman" w:hAnsi="Times New Roman"/>
          <w:sz w:val="24"/>
          <w:szCs w:val="24"/>
        </w:rPr>
      </w:pPr>
      <w:r>
        <w:rPr>
          <w:rFonts w:ascii="Times New Roman" w:hAnsi="Times New Roman"/>
          <w:sz w:val="24"/>
          <w:szCs w:val="24"/>
        </w:rPr>
        <w:t>ПЦОР – прогностическая ценность отрицательного результата</w:t>
      </w:r>
    </w:p>
    <w:p w:rsidR="00CA281C" w:rsidRDefault="00CA281C" w:rsidP="00CA281C">
      <w:pPr>
        <w:spacing w:after="0" w:line="360" w:lineRule="auto"/>
        <w:ind w:firstLine="709"/>
        <w:jc w:val="both"/>
        <w:rPr>
          <w:rFonts w:ascii="Times New Roman" w:hAnsi="Times New Roman"/>
          <w:sz w:val="24"/>
          <w:szCs w:val="24"/>
        </w:rPr>
      </w:pPr>
      <w:r>
        <w:rPr>
          <w:rFonts w:ascii="Times New Roman" w:hAnsi="Times New Roman"/>
          <w:sz w:val="24"/>
          <w:szCs w:val="24"/>
        </w:rPr>
        <w:t>УЗИ – ультразвуковое исследование</w:t>
      </w:r>
    </w:p>
    <w:p w:rsidR="005711B0" w:rsidRPr="00BE3472" w:rsidRDefault="005711B0" w:rsidP="00CA281C">
      <w:pPr>
        <w:spacing w:after="0" w:line="360" w:lineRule="auto"/>
        <w:ind w:firstLine="709"/>
        <w:jc w:val="both"/>
        <w:rPr>
          <w:rFonts w:ascii="Times New Roman" w:hAnsi="Times New Roman"/>
          <w:sz w:val="24"/>
          <w:szCs w:val="24"/>
        </w:rPr>
      </w:pPr>
      <w:r>
        <w:rPr>
          <w:rFonts w:ascii="Times New Roman" w:hAnsi="Times New Roman"/>
          <w:sz w:val="24"/>
          <w:szCs w:val="24"/>
        </w:rPr>
        <w:t>ЧМТ – черепно-мозговая травма</w:t>
      </w:r>
    </w:p>
    <w:p w:rsidR="002514EA" w:rsidRDefault="002514EA" w:rsidP="00115594">
      <w:pPr>
        <w:spacing w:after="0" w:line="360" w:lineRule="auto"/>
        <w:jc w:val="both"/>
        <w:rPr>
          <w:rFonts w:ascii="Times New Roman" w:hAnsi="Times New Roman"/>
          <w:sz w:val="24"/>
          <w:szCs w:val="24"/>
        </w:rPr>
      </w:pPr>
      <w:r>
        <w:rPr>
          <w:rFonts w:ascii="Times New Roman" w:hAnsi="Times New Roman"/>
          <w:sz w:val="24"/>
          <w:szCs w:val="24"/>
        </w:rPr>
        <w:br w:type="page"/>
      </w:r>
    </w:p>
    <w:p w:rsidR="00EA0737" w:rsidRPr="008E2647" w:rsidRDefault="00EA0737" w:rsidP="00115594">
      <w:pPr>
        <w:spacing w:after="0" w:line="360" w:lineRule="auto"/>
        <w:jc w:val="both"/>
        <w:rPr>
          <w:rFonts w:ascii="Times New Roman" w:hAnsi="Times New Roman"/>
          <w:b/>
          <w:sz w:val="28"/>
          <w:szCs w:val="28"/>
        </w:rPr>
      </w:pPr>
      <w:r w:rsidRPr="008E2647">
        <w:rPr>
          <w:rFonts w:ascii="Times New Roman" w:hAnsi="Times New Roman"/>
          <w:b/>
          <w:sz w:val="28"/>
          <w:szCs w:val="28"/>
        </w:rPr>
        <w:t>Термины и определения</w:t>
      </w:r>
    </w:p>
    <w:p w:rsidR="00CA281C" w:rsidRDefault="00CA281C" w:rsidP="000B74E9">
      <w:pPr>
        <w:spacing w:after="0" w:line="360" w:lineRule="auto"/>
        <w:ind w:firstLine="709"/>
        <w:jc w:val="both"/>
        <w:rPr>
          <w:rFonts w:ascii="Times New Roman" w:hAnsi="Times New Roman"/>
          <w:sz w:val="24"/>
          <w:szCs w:val="24"/>
        </w:rPr>
      </w:pPr>
      <w:r w:rsidRPr="00B83BBA">
        <w:rPr>
          <w:rFonts w:ascii="Times New Roman" w:hAnsi="Times New Roman"/>
          <w:b/>
          <w:sz w:val="24"/>
          <w:szCs w:val="24"/>
        </w:rPr>
        <w:t xml:space="preserve">Травма </w:t>
      </w:r>
      <w:r>
        <w:rPr>
          <w:rFonts w:ascii="Times New Roman" w:hAnsi="Times New Roman"/>
          <w:sz w:val="24"/>
          <w:szCs w:val="24"/>
        </w:rPr>
        <w:t>– понятие этиологическое, подразумевает воздействие на организм различных факторов (агентов внешней среды) агрессии, вызывающих морфологические и функциональные повреждения тканей и органов</w:t>
      </w:r>
    </w:p>
    <w:p w:rsidR="00CA281C" w:rsidRDefault="00CA281C" w:rsidP="000B74E9">
      <w:pPr>
        <w:spacing w:after="0" w:line="360" w:lineRule="auto"/>
        <w:ind w:firstLine="709"/>
        <w:jc w:val="both"/>
        <w:rPr>
          <w:rFonts w:ascii="Times New Roman" w:hAnsi="Times New Roman"/>
          <w:sz w:val="24"/>
          <w:szCs w:val="24"/>
        </w:rPr>
      </w:pPr>
      <w:r w:rsidRPr="00B83BBA">
        <w:rPr>
          <w:rFonts w:ascii="Times New Roman" w:hAnsi="Times New Roman"/>
          <w:b/>
          <w:sz w:val="24"/>
          <w:szCs w:val="24"/>
        </w:rPr>
        <w:t>Повреждение</w:t>
      </w:r>
      <w:r>
        <w:rPr>
          <w:rFonts w:ascii="Times New Roman" w:hAnsi="Times New Roman"/>
          <w:sz w:val="24"/>
          <w:szCs w:val="24"/>
        </w:rPr>
        <w:t xml:space="preserve"> – нарушение целостности морфологических структур организма на разных уровнях (молекулярном, клеточном, тканевом, системном), ведущее к дисфункции тканей, органов и системы органов и дисбалансу гомеостаза.</w:t>
      </w:r>
    </w:p>
    <w:p w:rsidR="00CA281C" w:rsidRDefault="00CA281C" w:rsidP="000B74E9">
      <w:pPr>
        <w:spacing w:after="0" w:line="360" w:lineRule="auto"/>
        <w:ind w:firstLine="709"/>
        <w:jc w:val="both"/>
        <w:rPr>
          <w:rFonts w:ascii="Times New Roman" w:hAnsi="Times New Roman"/>
          <w:sz w:val="24"/>
          <w:szCs w:val="24"/>
        </w:rPr>
      </w:pPr>
      <w:r w:rsidRPr="00174DAB">
        <w:rPr>
          <w:rFonts w:ascii="Times New Roman" w:hAnsi="Times New Roman"/>
          <w:b/>
          <w:sz w:val="24"/>
          <w:szCs w:val="24"/>
        </w:rPr>
        <w:t>Тяжесть травмы</w:t>
      </w:r>
      <w:r>
        <w:rPr>
          <w:rFonts w:ascii="Times New Roman" w:hAnsi="Times New Roman"/>
          <w:sz w:val="24"/>
          <w:szCs w:val="24"/>
        </w:rPr>
        <w:t xml:space="preserve"> – тяжесть вида агента внешней среды, характеризует степень тяжести этиологического фактора.</w:t>
      </w:r>
    </w:p>
    <w:p w:rsidR="00CA281C" w:rsidRDefault="00CA281C" w:rsidP="000B74E9">
      <w:pPr>
        <w:spacing w:after="0" w:line="360" w:lineRule="auto"/>
        <w:ind w:firstLine="709"/>
        <w:jc w:val="both"/>
        <w:rPr>
          <w:rFonts w:ascii="Times New Roman" w:hAnsi="Times New Roman"/>
          <w:sz w:val="24"/>
          <w:szCs w:val="24"/>
        </w:rPr>
      </w:pPr>
      <w:r w:rsidRPr="00174DAB">
        <w:rPr>
          <w:rFonts w:ascii="Times New Roman" w:hAnsi="Times New Roman"/>
          <w:b/>
          <w:sz w:val="24"/>
          <w:szCs w:val="24"/>
        </w:rPr>
        <w:t>Тяжесть повреждения</w:t>
      </w:r>
      <w:r>
        <w:rPr>
          <w:rFonts w:ascii="Times New Roman" w:hAnsi="Times New Roman"/>
          <w:sz w:val="24"/>
          <w:szCs w:val="24"/>
        </w:rPr>
        <w:t xml:space="preserve"> – отражает морфологическую характеристику всех имеющихся повреждений, т.е. результат взаимодействия морфологических структур организма с повреждающим агентом.</w:t>
      </w:r>
    </w:p>
    <w:p w:rsidR="00CA281C" w:rsidRDefault="00CA281C" w:rsidP="000B74E9">
      <w:pPr>
        <w:spacing w:after="0" w:line="360" w:lineRule="auto"/>
        <w:ind w:firstLine="709"/>
        <w:jc w:val="both"/>
        <w:rPr>
          <w:rFonts w:ascii="Times New Roman" w:hAnsi="Times New Roman"/>
          <w:sz w:val="24"/>
          <w:szCs w:val="24"/>
        </w:rPr>
      </w:pPr>
      <w:r w:rsidRPr="00174DAB">
        <w:rPr>
          <w:rFonts w:ascii="Times New Roman" w:hAnsi="Times New Roman"/>
          <w:b/>
          <w:sz w:val="24"/>
          <w:szCs w:val="24"/>
        </w:rPr>
        <w:t>Тяжесть состояния</w:t>
      </w:r>
      <w:r>
        <w:rPr>
          <w:rFonts w:ascii="Times New Roman" w:hAnsi="Times New Roman"/>
          <w:sz w:val="24"/>
          <w:szCs w:val="24"/>
        </w:rPr>
        <w:t xml:space="preserve"> – отражает функциональную характеристику всех имеющихся повреждений, т.е. индивидуальную реакцию организма на травму, и является динамичным показателем.</w:t>
      </w:r>
    </w:p>
    <w:p w:rsidR="00CA281C" w:rsidRPr="00DB1AEB" w:rsidRDefault="00CA281C" w:rsidP="008E2647">
      <w:pPr>
        <w:spacing w:after="0" w:line="360" w:lineRule="auto"/>
        <w:jc w:val="both"/>
        <w:rPr>
          <w:rFonts w:ascii="Times New Roman" w:hAnsi="Times New Roman"/>
          <w:sz w:val="24"/>
          <w:szCs w:val="24"/>
        </w:rPr>
      </w:pPr>
    </w:p>
    <w:p w:rsidR="002514EA" w:rsidRDefault="002514EA" w:rsidP="00115594">
      <w:pPr>
        <w:spacing w:after="0" w:line="360" w:lineRule="auto"/>
        <w:jc w:val="both"/>
        <w:rPr>
          <w:rFonts w:ascii="Times New Roman" w:hAnsi="Times New Roman"/>
          <w:sz w:val="24"/>
          <w:szCs w:val="24"/>
        </w:rPr>
      </w:pPr>
      <w:r>
        <w:rPr>
          <w:rFonts w:ascii="Times New Roman" w:hAnsi="Times New Roman"/>
          <w:sz w:val="24"/>
          <w:szCs w:val="24"/>
        </w:rPr>
        <w:br w:type="page"/>
      </w:r>
    </w:p>
    <w:p w:rsidR="00EA0737" w:rsidRPr="008E2647" w:rsidRDefault="00EA0737" w:rsidP="008E2647">
      <w:pPr>
        <w:pStyle w:val="a3"/>
        <w:numPr>
          <w:ilvl w:val="0"/>
          <w:numId w:val="4"/>
        </w:numPr>
        <w:spacing w:after="0" w:line="360" w:lineRule="auto"/>
        <w:ind w:left="284" w:hanging="284"/>
        <w:jc w:val="both"/>
        <w:rPr>
          <w:rFonts w:ascii="Times New Roman" w:hAnsi="Times New Roman"/>
          <w:b/>
          <w:sz w:val="28"/>
          <w:szCs w:val="28"/>
          <w:u w:val="single"/>
        </w:rPr>
      </w:pPr>
      <w:r w:rsidRPr="008E2647">
        <w:rPr>
          <w:rFonts w:ascii="Times New Roman" w:hAnsi="Times New Roman"/>
          <w:b/>
          <w:sz w:val="28"/>
          <w:szCs w:val="28"/>
        </w:rPr>
        <w:t>Краткая информация</w:t>
      </w:r>
    </w:p>
    <w:p w:rsidR="00EA0737" w:rsidRPr="008E2647" w:rsidRDefault="00EA0737" w:rsidP="00FE1CB6">
      <w:pPr>
        <w:pStyle w:val="a3"/>
        <w:numPr>
          <w:ilvl w:val="1"/>
          <w:numId w:val="4"/>
        </w:numPr>
        <w:spacing w:after="0" w:line="360" w:lineRule="auto"/>
        <w:ind w:left="426" w:hanging="426"/>
        <w:jc w:val="both"/>
        <w:rPr>
          <w:rFonts w:ascii="Times New Roman" w:hAnsi="Times New Roman"/>
          <w:b/>
          <w:sz w:val="24"/>
          <w:szCs w:val="24"/>
          <w:u w:val="single"/>
        </w:rPr>
      </w:pPr>
      <w:r w:rsidRPr="008E2647">
        <w:rPr>
          <w:rFonts w:ascii="Times New Roman" w:hAnsi="Times New Roman"/>
          <w:b/>
          <w:sz w:val="24"/>
          <w:szCs w:val="24"/>
          <w:u w:val="single"/>
        </w:rPr>
        <w:t>Определение</w:t>
      </w:r>
    </w:p>
    <w:p w:rsidR="000B74E9" w:rsidRPr="000B74E9" w:rsidRDefault="000B74E9" w:rsidP="000B74E9">
      <w:pPr>
        <w:spacing w:after="0" w:line="360" w:lineRule="auto"/>
        <w:ind w:firstLine="709"/>
        <w:jc w:val="both"/>
        <w:rPr>
          <w:rFonts w:ascii="Times New Roman" w:hAnsi="Times New Roman"/>
          <w:sz w:val="24"/>
          <w:szCs w:val="24"/>
        </w:rPr>
      </w:pPr>
      <w:r w:rsidRPr="00F56849">
        <w:rPr>
          <w:rFonts w:ascii="Times New Roman" w:hAnsi="Times New Roman"/>
          <w:sz w:val="24"/>
          <w:szCs w:val="24"/>
        </w:rPr>
        <w:t xml:space="preserve">Травма желудка </w:t>
      </w:r>
      <w:r>
        <w:rPr>
          <w:rFonts w:ascii="Times New Roman" w:hAnsi="Times New Roman"/>
          <w:sz w:val="24"/>
          <w:szCs w:val="24"/>
        </w:rPr>
        <w:t>–</w:t>
      </w:r>
      <w:r w:rsidRPr="00F56849">
        <w:rPr>
          <w:rFonts w:ascii="Times New Roman" w:hAnsi="Times New Roman"/>
          <w:sz w:val="24"/>
          <w:szCs w:val="24"/>
        </w:rPr>
        <w:t xml:space="preserve"> нарушение целости</w:t>
      </w:r>
      <w:r w:rsidRPr="00F024E2">
        <w:rPr>
          <w:rFonts w:ascii="Times New Roman" w:hAnsi="Times New Roman"/>
          <w:sz w:val="24"/>
          <w:szCs w:val="24"/>
        </w:rPr>
        <w:t xml:space="preserve"> и функций тканей желудка вследствие внешнего воздействия</w:t>
      </w:r>
      <w:r>
        <w:rPr>
          <w:rFonts w:ascii="Times New Roman" w:hAnsi="Times New Roman"/>
          <w:sz w:val="24"/>
          <w:szCs w:val="24"/>
        </w:rPr>
        <w:t xml:space="preserve"> </w:t>
      </w:r>
      <w:r w:rsidRPr="000B74E9">
        <w:rPr>
          <w:rFonts w:ascii="Times New Roman" w:hAnsi="Times New Roman"/>
          <w:sz w:val="24"/>
          <w:szCs w:val="24"/>
        </w:rPr>
        <w:t>[1].</w:t>
      </w:r>
    </w:p>
    <w:p w:rsidR="00EA0737" w:rsidRPr="008E2647" w:rsidRDefault="00EA0737" w:rsidP="00FE1CB6">
      <w:pPr>
        <w:pStyle w:val="a3"/>
        <w:numPr>
          <w:ilvl w:val="1"/>
          <w:numId w:val="4"/>
        </w:numPr>
        <w:spacing w:after="0" w:line="360" w:lineRule="auto"/>
        <w:ind w:left="426" w:hanging="426"/>
        <w:jc w:val="both"/>
        <w:rPr>
          <w:rFonts w:ascii="Times New Roman" w:hAnsi="Times New Roman"/>
          <w:b/>
          <w:sz w:val="24"/>
          <w:szCs w:val="24"/>
          <w:u w:val="single"/>
        </w:rPr>
      </w:pPr>
      <w:r w:rsidRPr="008E2647">
        <w:rPr>
          <w:rFonts w:ascii="Times New Roman" w:hAnsi="Times New Roman"/>
          <w:b/>
          <w:sz w:val="24"/>
          <w:szCs w:val="24"/>
          <w:u w:val="single"/>
        </w:rPr>
        <w:t>Этиология и патогенез</w:t>
      </w:r>
    </w:p>
    <w:p w:rsidR="000B74E9" w:rsidRPr="00F024E2" w:rsidRDefault="000B74E9" w:rsidP="000B74E9">
      <w:pPr>
        <w:pStyle w:val="Pa13"/>
        <w:spacing w:line="360" w:lineRule="auto"/>
        <w:ind w:firstLine="709"/>
        <w:jc w:val="both"/>
        <w:rPr>
          <w:rFonts w:ascii="Times New Roman" w:hAnsi="Times New Roman"/>
          <w:b/>
        </w:rPr>
      </w:pPr>
      <w:r w:rsidRPr="00DE22EA">
        <w:rPr>
          <w:rFonts w:ascii="Times New Roman" w:hAnsi="Times New Roman"/>
          <w:bCs/>
          <w:color w:val="000000"/>
        </w:rPr>
        <w:t>Механизм</w:t>
      </w:r>
      <w:r w:rsidRPr="000B74E9">
        <w:rPr>
          <w:rFonts w:ascii="Times New Roman" w:hAnsi="Times New Roman"/>
          <w:bCs/>
          <w:color w:val="000000"/>
        </w:rPr>
        <w:t xml:space="preserve"> </w:t>
      </w:r>
      <w:r w:rsidRPr="00F024E2">
        <w:rPr>
          <w:rFonts w:ascii="Times New Roman" w:hAnsi="Times New Roman"/>
          <w:color w:val="000000"/>
        </w:rPr>
        <w:t>закрытой травмы полых органов связан с прямым сдавлением органа между позвоночником и внешним воздействующим объектом, разрывом органа вследствие прямого удара в живот и внезапного повышения давления в просвете органа, разрывом</w:t>
      </w:r>
      <w:r>
        <w:rPr>
          <w:rFonts w:ascii="Times New Roman" w:hAnsi="Times New Roman"/>
          <w:color w:val="000000"/>
        </w:rPr>
        <w:t xml:space="preserve"> </w:t>
      </w:r>
      <w:r w:rsidRPr="00F024E2">
        <w:rPr>
          <w:rFonts w:ascii="Times New Roman" w:hAnsi="Times New Roman"/>
          <w:color w:val="000000"/>
        </w:rPr>
        <w:t>между фиксированной его частью и нефиксированной</w:t>
      </w:r>
      <w:r>
        <w:rPr>
          <w:rFonts w:ascii="Times New Roman" w:hAnsi="Times New Roman"/>
          <w:color w:val="000000"/>
        </w:rPr>
        <w:t xml:space="preserve"> </w:t>
      </w:r>
      <w:r w:rsidRPr="00C562CC">
        <w:rPr>
          <w:rFonts w:ascii="Times New Roman" w:hAnsi="Times New Roman"/>
          <w:color w:val="000000"/>
        </w:rPr>
        <w:t>[</w:t>
      </w:r>
      <w:r>
        <w:rPr>
          <w:rFonts w:ascii="Times New Roman" w:hAnsi="Times New Roman"/>
          <w:color w:val="000000"/>
        </w:rPr>
        <w:t>1</w:t>
      </w:r>
      <w:r w:rsidRPr="00C562CC">
        <w:rPr>
          <w:rFonts w:ascii="Times New Roman" w:hAnsi="Times New Roman"/>
          <w:color w:val="000000"/>
        </w:rPr>
        <w:t>]</w:t>
      </w:r>
      <w:r w:rsidRPr="00F024E2">
        <w:rPr>
          <w:rFonts w:ascii="Times New Roman" w:hAnsi="Times New Roman"/>
          <w:color w:val="000000"/>
        </w:rPr>
        <w:t>.</w:t>
      </w:r>
      <w:r w:rsidRPr="00EB051A">
        <w:rPr>
          <w:rFonts w:ascii="Times New Roman" w:hAnsi="Times New Roman"/>
          <w:color w:val="000000"/>
        </w:rPr>
        <w:t xml:space="preserve"> </w:t>
      </w:r>
      <w:r w:rsidRPr="00F024E2">
        <w:rPr>
          <w:rFonts w:ascii="Times New Roman" w:hAnsi="Times New Roman"/>
          <w:color w:val="000000"/>
        </w:rPr>
        <w:t>В 60% случаев разрыв происходит при заполненном желудке из-за его растяжения и повышения внутрибрюшного давления в момент удара. Отрыв органа бывает вызван силами ускорения и торможения, когда желудок отрывается в месте фиксации.</w:t>
      </w:r>
      <w:r w:rsidRPr="00EF6C37">
        <w:rPr>
          <w:rFonts w:ascii="Times New Roman" w:hAnsi="Times New Roman"/>
          <w:color w:val="000000"/>
        </w:rPr>
        <w:t xml:space="preserve"> </w:t>
      </w:r>
      <w:r w:rsidRPr="00F024E2">
        <w:rPr>
          <w:rFonts w:ascii="Times New Roman" w:hAnsi="Times New Roman"/>
          <w:color w:val="000000"/>
        </w:rPr>
        <w:t>Повреждение желудка у детей обусловливают такие анатомические особенности, как более выпуклый живот с широкими выступающими краями реберных дуг, не способных защитить желудок, слабо развитая мускулатура передней брюшной стенки, тонкость и расслабленность ее тканей</w:t>
      </w:r>
      <w:r>
        <w:rPr>
          <w:rFonts w:ascii="Times New Roman" w:hAnsi="Times New Roman"/>
          <w:color w:val="000000"/>
        </w:rPr>
        <w:t xml:space="preserve"> [1,2]</w:t>
      </w:r>
      <w:r w:rsidRPr="00F024E2">
        <w:rPr>
          <w:rFonts w:ascii="Times New Roman" w:hAnsi="Times New Roman"/>
          <w:color w:val="000000"/>
        </w:rPr>
        <w:t>.</w:t>
      </w:r>
    </w:p>
    <w:p w:rsidR="000B74E9" w:rsidRPr="000B74E9" w:rsidRDefault="000B74E9" w:rsidP="000B74E9">
      <w:pPr>
        <w:pStyle w:val="a3"/>
        <w:spacing w:line="360" w:lineRule="auto"/>
        <w:ind w:left="0" w:firstLine="709"/>
        <w:jc w:val="both"/>
        <w:rPr>
          <w:rFonts w:ascii="Times New Roman" w:hAnsi="Times New Roman"/>
          <w:color w:val="000000"/>
          <w:sz w:val="24"/>
          <w:szCs w:val="24"/>
        </w:rPr>
      </w:pPr>
      <w:r w:rsidRPr="000B74E9">
        <w:rPr>
          <w:rFonts w:ascii="Times New Roman" w:hAnsi="Times New Roman"/>
          <w:color w:val="000000"/>
          <w:sz w:val="24"/>
          <w:szCs w:val="24"/>
        </w:rPr>
        <w:t>Большинство случаев повреждения желудка связано с автомобильными происшествиями(74%). Прямой удар в живот в качестве механизма травмы составляет 10%, падение – 8% [2]. Несколько значимых факторов способствуют повреждению желудка. Когда желудок содержит пищевые массы и жидкость вероятность его повреждения вследствие внешнего воздействия возрастает. Значительность травмы повышается за счет уменьшения напряжения передней брюшной стенки у детей. Разрыв полого органа при закрытой травме наступает при внутрипросветном давлении, повышающем сопротивление стенки органа. В соответствии с законом Лапласа, трансмуральное давление (Р) прямо пропорционально отношению между натяжением (Т) и радиусом (R) кривизны или изгиба. Формула P=K(T/R) – математическое</w:t>
      </w:r>
      <w:r>
        <w:rPr>
          <w:rFonts w:ascii="Times New Roman" w:hAnsi="Times New Roman"/>
          <w:color w:val="000000"/>
          <w:sz w:val="24"/>
          <w:szCs w:val="24"/>
        </w:rPr>
        <w:t xml:space="preserve"> описание этого закона, где К</w:t>
      </w:r>
      <w:r w:rsidRPr="000B74E9">
        <w:rPr>
          <w:rFonts w:ascii="Times New Roman" w:hAnsi="Times New Roman"/>
          <w:color w:val="000000"/>
          <w:sz w:val="24"/>
          <w:szCs w:val="24"/>
        </w:rPr>
        <w:t xml:space="preserve"> – геометрическая константа, которая показывает, что увеличение внутрипросветного давления приводит к разрыву органа в точке наибольшего радиуса. Следовательно, большая кривизна желудка будет наиболее частой областью разрыва. Также, передняя стенка желудка повреждается чаще, чем задняя. Механизм отсроченных разрывов желудка заключается в первоначальном частичном разрыве слоев стенки органа, которое со временем становится полнослойным [2].</w:t>
      </w:r>
    </w:p>
    <w:p w:rsidR="000B74E9" w:rsidRPr="00F024E2" w:rsidRDefault="000B74E9" w:rsidP="000B74E9">
      <w:pPr>
        <w:pStyle w:val="Pa13"/>
        <w:spacing w:line="360" w:lineRule="auto"/>
        <w:ind w:firstLine="709"/>
        <w:jc w:val="both"/>
        <w:rPr>
          <w:rFonts w:ascii="Times New Roman" w:hAnsi="Times New Roman"/>
          <w:color w:val="000000"/>
        </w:rPr>
      </w:pPr>
      <w:r>
        <w:rPr>
          <w:rFonts w:ascii="Times New Roman" w:hAnsi="Times New Roman"/>
          <w:color w:val="000000"/>
        </w:rPr>
        <w:t>Ч</w:t>
      </w:r>
      <w:r w:rsidRPr="00F024E2">
        <w:rPr>
          <w:rFonts w:ascii="Times New Roman" w:hAnsi="Times New Roman"/>
          <w:color w:val="000000"/>
        </w:rPr>
        <w:t xml:space="preserve">асто </w:t>
      </w:r>
      <w:r>
        <w:rPr>
          <w:rFonts w:ascii="Times New Roman" w:hAnsi="Times New Roman"/>
          <w:color w:val="000000"/>
        </w:rPr>
        <w:t>повреждение</w:t>
      </w:r>
      <w:r w:rsidRPr="00F024E2">
        <w:rPr>
          <w:rFonts w:ascii="Times New Roman" w:hAnsi="Times New Roman"/>
          <w:color w:val="000000"/>
        </w:rPr>
        <w:t xml:space="preserve"> желудка наблюдается</w:t>
      </w:r>
      <w:r>
        <w:rPr>
          <w:rFonts w:ascii="Times New Roman" w:hAnsi="Times New Roman"/>
          <w:color w:val="000000"/>
        </w:rPr>
        <w:t xml:space="preserve"> из-за его сдавления</w:t>
      </w:r>
      <w:r w:rsidRPr="00F024E2">
        <w:rPr>
          <w:rFonts w:ascii="Times New Roman" w:hAnsi="Times New Roman"/>
          <w:color w:val="000000"/>
        </w:rPr>
        <w:t xml:space="preserve"> между ремнем безопасности и позвоночником при автомобильных происшествиях или в случаях внезапного удара эпигастральной областью о руль велосипеда. Повреждени</w:t>
      </w:r>
      <w:r>
        <w:rPr>
          <w:rFonts w:ascii="Times New Roman" w:hAnsi="Times New Roman"/>
          <w:color w:val="000000"/>
        </w:rPr>
        <w:t>е</w:t>
      </w:r>
      <w:r w:rsidRPr="00F024E2">
        <w:rPr>
          <w:rFonts w:ascii="Times New Roman" w:hAnsi="Times New Roman"/>
          <w:color w:val="000000"/>
        </w:rPr>
        <w:t xml:space="preserve"> у ребенка, фиксированного ремнем безопасности, происходит вследствие внезапного сгибания туловища вокруг ремня безопасности</w:t>
      </w:r>
      <w:r>
        <w:rPr>
          <w:rFonts w:ascii="Times New Roman" w:hAnsi="Times New Roman"/>
          <w:color w:val="000000"/>
        </w:rPr>
        <w:t>.</w:t>
      </w:r>
    </w:p>
    <w:p w:rsidR="002F3B39" w:rsidRPr="00DB1AEB" w:rsidRDefault="002F3B39" w:rsidP="00115594">
      <w:pPr>
        <w:pStyle w:val="a3"/>
        <w:spacing w:after="0" w:line="360" w:lineRule="auto"/>
        <w:ind w:left="1440"/>
        <w:jc w:val="both"/>
        <w:rPr>
          <w:rFonts w:ascii="Times New Roman" w:hAnsi="Times New Roman"/>
          <w:sz w:val="24"/>
          <w:szCs w:val="24"/>
        </w:rPr>
      </w:pPr>
    </w:p>
    <w:p w:rsidR="002F3B39" w:rsidRPr="00AE4342" w:rsidRDefault="002F3B39" w:rsidP="00FE1CB6">
      <w:pPr>
        <w:pStyle w:val="a3"/>
        <w:numPr>
          <w:ilvl w:val="1"/>
          <w:numId w:val="4"/>
        </w:numPr>
        <w:spacing w:after="0" w:line="360" w:lineRule="auto"/>
        <w:ind w:left="426" w:hanging="426"/>
        <w:jc w:val="both"/>
        <w:rPr>
          <w:rFonts w:ascii="Times New Roman" w:hAnsi="Times New Roman"/>
          <w:b/>
          <w:sz w:val="24"/>
          <w:szCs w:val="24"/>
          <w:u w:val="single"/>
        </w:rPr>
      </w:pPr>
      <w:r w:rsidRPr="00AE4342">
        <w:rPr>
          <w:rFonts w:ascii="Times New Roman" w:hAnsi="Times New Roman"/>
          <w:b/>
          <w:sz w:val="24"/>
          <w:szCs w:val="24"/>
          <w:u w:val="single"/>
        </w:rPr>
        <w:t>Эпидемиология</w:t>
      </w:r>
      <w:r w:rsidR="003D7045" w:rsidRPr="00AE4342">
        <w:rPr>
          <w:rFonts w:ascii="Times New Roman" w:hAnsi="Times New Roman"/>
          <w:b/>
          <w:sz w:val="24"/>
          <w:szCs w:val="24"/>
          <w:u w:val="single"/>
        </w:rPr>
        <w:t xml:space="preserve"> </w:t>
      </w:r>
    </w:p>
    <w:p w:rsidR="000B74E9" w:rsidRPr="000B74E9" w:rsidRDefault="000B74E9" w:rsidP="000B74E9">
      <w:pPr>
        <w:pStyle w:val="a3"/>
        <w:spacing w:line="360" w:lineRule="auto"/>
        <w:ind w:left="0" w:firstLine="709"/>
        <w:jc w:val="both"/>
        <w:rPr>
          <w:rFonts w:ascii="Times New Roman" w:hAnsi="Times New Roman"/>
          <w:sz w:val="24"/>
          <w:szCs w:val="24"/>
        </w:rPr>
      </w:pPr>
      <w:r w:rsidRPr="00577B2D">
        <w:rPr>
          <w:rFonts w:ascii="Times New Roman" w:hAnsi="Times New Roman"/>
          <w:sz w:val="24"/>
          <w:szCs w:val="24"/>
        </w:rPr>
        <w:t>В популяционных исследованиях показано, что частота повреждения желудка у детей составляет около 1% (по данным разных автором от 0% до 1,7 % в структуре закрытой абдоминальной травмы</w:t>
      </w:r>
      <w:r w:rsidR="00242986">
        <w:rPr>
          <w:rFonts w:ascii="Times New Roman" w:hAnsi="Times New Roman"/>
          <w:sz w:val="24"/>
          <w:szCs w:val="24"/>
        </w:rPr>
        <w:t xml:space="preserve"> </w:t>
      </w:r>
      <w:r w:rsidRPr="00577B2D">
        <w:rPr>
          <w:rFonts w:ascii="Times New Roman" w:hAnsi="Times New Roman"/>
          <w:sz w:val="24"/>
          <w:szCs w:val="24"/>
        </w:rPr>
        <w:t>[</w:t>
      </w:r>
      <w:r>
        <w:rPr>
          <w:rFonts w:ascii="Times New Roman" w:hAnsi="Times New Roman"/>
          <w:sz w:val="24"/>
          <w:szCs w:val="24"/>
        </w:rPr>
        <w:t>2].</w:t>
      </w:r>
    </w:p>
    <w:p w:rsidR="000B74E9" w:rsidRPr="00577B2D" w:rsidRDefault="000B74E9" w:rsidP="000B74E9">
      <w:pPr>
        <w:pStyle w:val="a3"/>
        <w:spacing w:line="360" w:lineRule="auto"/>
        <w:ind w:left="0" w:firstLine="709"/>
        <w:jc w:val="both"/>
        <w:rPr>
          <w:rFonts w:ascii="Times New Roman" w:hAnsi="Times New Roman"/>
          <w:sz w:val="24"/>
          <w:szCs w:val="24"/>
        </w:rPr>
      </w:pPr>
      <w:r w:rsidRPr="00577B2D">
        <w:rPr>
          <w:rFonts w:ascii="Times New Roman" w:hAnsi="Times New Roman"/>
          <w:sz w:val="24"/>
          <w:szCs w:val="24"/>
        </w:rPr>
        <w:t>Из 203 детей с закрытой травмой живота, разрыв желудка наблюдался только у одного ребенка, что составляет 0,5% [</w:t>
      </w:r>
      <w:r>
        <w:rPr>
          <w:rFonts w:ascii="Times New Roman" w:hAnsi="Times New Roman"/>
          <w:sz w:val="24"/>
          <w:szCs w:val="24"/>
        </w:rPr>
        <w:t>3</w:t>
      </w:r>
      <w:r w:rsidRPr="00577B2D">
        <w:rPr>
          <w:rFonts w:ascii="Times New Roman" w:hAnsi="Times New Roman"/>
          <w:sz w:val="24"/>
          <w:szCs w:val="24"/>
        </w:rPr>
        <w:t>]. Указывается следу</w:t>
      </w:r>
      <w:r>
        <w:rPr>
          <w:rFonts w:ascii="Times New Roman" w:hAnsi="Times New Roman"/>
          <w:sz w:val="24"/>
          <w:szCs w:val="24"/>
        </w:rPr>
        <w:t>ю</w:t>
      </w:r>
      <w:r w:rsidRPr="00577B2D">
        <w:rPr>
          <w:rFonts w:ascii="Times New Roman" w:hAnsi="Times New Roman"/>
          <w:sz w:val="24"/>
          <w:szCs w:val="24"/>
        </w:rPr>
        <w:t>щая частота повреждения полых органов брюшной полости у детей: желудок</w:t>
      </w:r>
      <w:r w:rsidR="00242986">
        <w:rPr>
          <w:rFonts w:ascii="Times New Roman" w:hAnsi="Times New Roman"/>
          <w:sz w:val="24"/>
          <w:szCs w:val="24"/>
        </w:rPr>
        <w:t xml:space="preserve"> </w:t>
      </w:r>
      <w:r w:rsidRPr="00577B2D">
        <w:rPr>
          <w:rFonts w:ascii="Times New Roman" w:hAnsi="Times New Roman"/>
          <w:sz w:val="24"/>
          <w:szCs w:val="24"/>
        </w:rPr>
        <w:t>(5%), 12-перстная кишка (5%), тощая кишка (83%), подвздошная кишка (10%), толстая кишка (10%) [</w:t>
      </w:r>
      <w:r>
        <w:rPr>
          <w:rFonts w:ascii="Times New Roman" w:hAnsi="Times New Roman"/>
          <w:sz w:val="24"/>
          <w:szCs w:val="24"/>
        </w:rPr>
        <w:t>1</w:t>
      </w:r>
      <w:r w:rsidRPr="00577B2D">
        <w:rPr>
          <w:rFonts w:ascii="Times New Roman" w:hAnsi="Times New Roman"/>
          <w:sz w:val="24"/>
          <w:szCs w:val="24"/>
        </w:rPr>
        <w:t>]. При прямом ударе в живот наиболее часто повреждается тонкая кишка</w:t>
      </w:r>
      <w:r w:rsidRPr="000B74E9">
        <w:rPr>
          <w:rFonts w:ascii="Times New Roman" w:hAnsi="Times New Roman"/>
          <w:sz w:val="24"/>
          <w:szCs w:val="24"/>
        </w:rPr>
        <w:t xml:space="preserve"> – </w:t>
      </w:r>
      <w:r w:rsidRPr="00577B2D">
        <w:rPr>
          <w:rFonts w:ascii="Times New Roman" w:hAnsi="Times New Roman"/>
          <w:sz w:val="24"/>
          <w:szCs w:val="24"/>
        </w:rPr>
        <w:t>65%, тогда как желудок</w:t>
      </w:r>
      <w:r w:rsidRPr="000B74E9">
        <w:rPr>
          <w:rFonts w:ascii="Times New Roman" w:hAnsi="Times New Roman"/>
          <w:sz w:val="24"/>
          <w:szCs w:val="24"/>
        </w:rPr>
        <w:t xml:space="preserve"> – </w:t>
      </w:r>
      <w:r w:rsidRPr="00577B2D">
        <w:rPr>
          <w:rFonts w:ascii="Times New Roman" w:hAnsi="Times New Roman"/>
          <w:sz w:val="24"/>
          <w:szCs w:val="24"/>
        </w:rPr>
        <w:t>2% [</w:t>
      </w:r>
      <w:r>
        <w:rPr>
          <w:rFonts w:ascii="Times New Roman" w:hAnsi="Times New Roman"/>
          <w:sz w:val="24"/>
          <w:szCs w:val="24"/>
        </w:rPr>
        <w:t>1</w:t>
      </w:r>
      <w:r w:rsidRPr="00577B2D">
        <w:rPr>
          <w:rFonts w:ascii="Times New Roman" w:hAnsi="Times New Roman"/>
          <w:sz w:val="24"/>
          <w:szCs w:val="24"/>
        </w:rPr>
        <w:t>].</w:t>
      </w:r>
    </w:p>
    <w:p w:rsidR="00C02574" w:rsidRPr="007B3E88" w:rsidRDefault="00C02574" w:rsidP="00115594">
      <w:pPr>
        <w:spacing w:after="0" w:line="360" w:lineRule="auto"/>
        <w:ind w:left="1080"/>
        <w:jc w:val="both"/>
        <w:rPr>
          <w:rFonts w:ascii="Times New Roman" w:hAnsi="Times New Roman"/>
          <w:sz w:val="24"/>
          <w:szCs w:val="24"/>
        </w:rPr>
      </w:pPr>
    </w:p>
    <w:p w:rsidR="002F3B39" w:rsidRPr="00F30742" w:rsidRDefault="002F3B39" w:rsidP="00FE1CB6">
      <w:pPr>
        <w:pStyle w:val="a3"/>
        <w:numPr>
          <w:ilvl w:val="1"/>
          <w:numId w:val="4"/>
        </w:numPr>
        <w:spacing w:after="0" w:line="360" w:lineRule="auto"/>
        <w:ind w:left="426" w:hanging="426"/>
        <w:jc w:val="both"/>
        <w:rPr>
          <w:rFonts w:ascii="Times New Roman" w:hAnsi="Times New Roman"/>
          <w:b/>
          <w:sz w:val="24"/>
          <w:szCs w:val="24"/>
          <w:u w:val="single"/>
        </w:rPr>
      </w:pPr>
      <w:r w:rsidRPr="00F30742">
        <w:rPr>
          <w:rFonts w:ascii="Times New Roman" w:hAnsi="Times New Roman"/>
          <w:b/>
          <w:sz w:val="24"/>
          <w:szCs w:val="24"/>
          <w:u w:val="single"/>
        </w:rPr>
        <w:t>Кодирование по МКБ 10</w:t>
      </w:r>
    </w:p>
    <w:p w:rsidR="002D52DB" w:rsidRPr="00577B2D" w:rsidRDefault="002D52DB" w:rsidP="002D52DB">
      <w:pPr>
        <w:pStyle w:val="a3"/>
        <w:spacing w:line="360" w:lineRule="auto"/>
        <w:ind w:left="0" w:firstLine="709"/>
        <w:rPr>
          <w:rFonts w:ascii="Times New Roman" w:hAnsi="Times New Roman"/>
          <w:sz w:val="24"/>
          <w:szCs w:val="24"/>
        </w:rPr>
      </w:pPr>
      <w:r w:rsidRPr="00577B2D">
        <w:rPr>
          <w:rFonts w:ascii="Times New Roman" w:hAnsi="Times New Roman"/>
          <w:sz w:val="24"/>
          <w:szCs w:val="24"/>
        </w:rPr>
        <w:t>Травма органов брюшной полости у детей (</w:t>
      </w:r>
      <w:r w:rsidRPr="00577B2D">
        <w:rPr>
          <w:rFonts w:ascii="Times New Roman" w:hAnsi="Times New Roman"/>
          <w:sz w:val="24"/>
          <w:szCs w:val="24"/>
          <w:lang w:val="en-US"/>
        </w:rPr>
        <w:t>S</w:t>
      </w:r>
      <w:r w:rsidRPr="00577B2D">
        <w:rPr>
          <w:rFonts w:ascii="Times New Roman" w:hAnsi="Times New Roman"/>
          <w:sz w:val="24"/>
          <w:szCs w:val="24"/>
        </w:rPr>
        <w:t xml:space="preserve"> 36)</w:t>
      </w:r>
    </w:p>
    <w:p w:rsidR="002D52DB" w:rsidRPr="00577B2D" w:rsidRDefault="002D52DB" w:rsidP="002D52DB">
      <w:pPr>
        <w:pStyle w:val="a3"/>
        <w:spacing w:line="360" w:lineRule="auto"/>
        <w:ind w:left="0" w:firstLine="709"/>
        <w:rPr>
          <w:rFonts w:ascii="Times New Roman" w:hAnsi="Times New Roman"/>
          <w:sz w:val="24"/>
          <w:szCs w:val="24"/>
        </w:rPr>
      </w:pPr>
      <w:r w:rsidRPr="00577B2D">
        <w:rPr>
          <w:rFonts w:ascii="Times New Roman" w:hAnsi="Times New Roman"/>
          <w:sz w:val="24"/>
          <w:szCs w:val="24"/>
          <w:lang w:val="en-US"/>
        </w:rPr>
        <w:t>S</w:t>
      </w:r>
      <w:r w:rsidRPr="00577B2D">
        <w:rPr>
          <w:rFonts w:ascii="Times New Roman" w:hAnsi="Times New Roman"/>
          <w:sz w:val="24"/>
          <w:szCs w:val="24"/>
        </w:rPr>
        <w:t>36.3</w:t>
      </w:r>
      <w:r>
        <w:rPr>
          <w:rFonts w:ascii="Times New Roman" w:hAnsi="Times New Roman"/>
          <w:sz w:val="24"/>
          <w:szCs w:val="24"/>
          <w:lang w:val="en-US"/>
        </w:rPr>
        <w:t xml:space="preserve"> – </w:t>
      </w:r>
      <w:r w:rsidRPr="00577B2D">
        <w:rPr>
          <w:rFonts w:ascii="Times New Roman" w:hAnsi="Times New Roman"/>
          <w:sz w:val="24"/>
          <w:szCs w:val="24"/>
        </w:rPr>
        <w:t>Травма желудка у детей</w:t>
      </w:r>
    </w:p>
    <w:p w:rsidR="00F30742" w:rsidRDefault="00F30742">
      <w:pPr>
        <w:rPr>
          <w:rFonts w:ascii="Times New Roman" w:hAnsi="Times New Roman"/>
          <w:sz w:val="24"/>
          <w:szCs w:val="24"/>
        </w:rPr>
      </w:pPr>
      <w:r>
        <w:rPr>
          <w:rFonts w:ascii="Times New Roman" w:hAnsi="Times New Roman"/>
          <w:sz w:val="24"/>
          <w:szCs w:val="24"/>
        </w:rPr>
        <w:br w:type="page"/>
      </w:r>
    </w:p>
    <w:p w:rsidR="002F3B39" w:rsidRPr="00F30742" w:rsidRDefault="002F3B39" w:rsidP="00FE1CB6">
      <w:pPr>
        <w:pStyle w:val="a3"/>
        <w:numPr>
          <w:ilvl w:val="1"/>
          <w:numId w:val="4"/>
        </w:numPr>
        <w:spacing w:after="0" w:line="360" w:lineRule="auto"/>
        <w:ind w:left="426" w:hanging="426"/>
        <w:jc w:val="both"/>
        <w:rPr>
          <w:rFonts w:ascii="Times New Roman" w:hAnsi="Times New Roman"/>
          <w:b/>
          <w:sz w:val="24"/>
          <w:szCs w:val="24"/>
          <w:u w:val="single"/>
        </w:rPr>
      </w:pPr>
      <w:r w:rsidRPr="00F30742">
        <w:rPr>
          <w:rFonts w:ascii="Times New Roman" w:hAnsi="Times New Roman"/>
          <w:b/>
          <w:sz w:val="24"/>
          <w:szCs w:val="24"/>
          <w:u w:val="single"/>
        </w:rPr>
        <w:t xml:space="preserve">Классификация </w:t>
      </w:r>
    </w:p>
    <w:p w:rsidR="00D616BB" w:rsidRPr="00577B2D" w:rsidRDefault="00D616BB" w:rsidP="00D616BB">
      <w:pPr>
        <w:pStyle w:val="a3"/>
        <w:spacing w:after="0" w:line="360" w:lineRule="auto"/>
        <w:ind w:left="0" w:firstLine="709"/>
        <w:jc w:val="both"/>
        <w:rPr>
          <w:rFonts w:ascii="Times New Roman" w:hAnsi="Times New Roman"/>
          <w:sz w:val="24"/>
          <w:szCs w:val="24"/>
        </w:rPr>
      </w:pPr>
      <w:r w:rsidRPr="00577B2D">
        <w:rPr>
          <w:rFonts w:ascii="Times New Roman" w:hAnsi="Times New Roman"/>
          <w:sz w:val="24"/>
          <w:szCs w:val="24"/>
        </w:rPr>
        <w:t xml:space="preserve">Классификация разработанная А.Г.Пугачевым и Е.И. Финкельсоном, аналогична классификации при повреждениях </w:t>
      </w:r>
      <w:r w:rsidR="00242986">
        <w:rPr>
          <w:rFonts w:ascii="Times New Roman" w:hAnsi="Times New Roman"/>
          <w:sz w:val="24"/>
          <w:szCs w:val="24"/>
        </w:rPr>
        <w:t>других полых органов</w:t>
      </w:r>
      <w:r w:rsidRPr="00577B2D">
        <w:rPr>
          <w:rFonts w:ascii="Times New Roman" w:hAnsi="Times New Roman"/>
          <w:sz w:val="24"/>
          <w:szCs w:val="24"/>
        </w:rPr>
        <w:t xml:space="preserve"> [</w:t>
      </w:r>
      <w:r>
        <w:rPr>
          <w:rFonts w:ascii="Times New Roman" w:hAnsi="Times New Roman"/>
          <w:sz w:val="24"/>
          <w:szCs w:val="24"/>
        </w:rPr>
        <w:t>1</w:t>
      </w:r>
      <w:r w:rsidRPr="00577B2D">
        <w:rPr>
          <w:rFonts w:ascii="Times New Roman" w:hAnsi="Times New Roman"/>
          <w:sz w:val="24"/>
          <w:szCs w:val="24"/>
        </w:rPr>
        <w:t>].</w:t>
      </w:r>
    </w:p>
    <w:p w:rsidR="00D616BB" w:rsidRPr="00577B2D" w:rsidRDefault="00D616BB" w:rsidP="00D616BB">
      <w:pPr>
        <w:pStyle w:val="a3"/>
        <w:spacing w:after="0" w:line="360" w:lineRule="auto"/>
        <w:ind w:left="0" w:firstLine="709"/>
        <w:jc w:val="both"/>
        <w:rPr>
          <w:rFonts w:ascii="Times New Roman" w:hAnsi="Times New Roman"/>
          <w:sz w:val="24"/>
          <w:szCs w:val="24"/>
        </w:rPr>
      </w:pPr>
      <w:r w:rsidRPr="00577B2D">
        <w:rPr>
          <w:rFonts w:ascii="Times New Roman" w:hAnsi="Times New Roman"/>
          <w:sz w:val="24"/>
          <w:szCs w:val="24"/>
        </w:rPr>
        <w:t xml:space="preserve"> </w:t>
      </w:r>
      <w:r w:rsidRPr="00577B2D">
        <w:rPr>
          <w:rFonts w:ascii="Times New Roman" w:hAnsi="Times New Roman"/>
          <w:sz w:val="24"/>
          <w:szCs w:val="24"/>
          <w:lang w:val="en-US"/>
        </w:rPr>
        <w:t>I</w:t>
      </w:r>
      <w:r w:rsidRPr="00577B2D">
        <w:rPr>
          <w:rFonts w:ascii="Times New Roman" w:hAnsi="Times New Roman"/>
          <w:sz w:val="24"/>
          <w:szCs w:val="24"/>
        </w:rPr>
        <w:t xml:space="preserve"> степень:</w:t>
      </w:r>
      <w:r w:rsidR="00BE495C">
        <w:rPr>
          <w:rFonts w:ascii="Times New Roman" w:hAnsi="Times New Roman"/>
          <w:sz w:val="24"/>
          <w:szCs w:val="24"/>
        </w:rPr>
        <w:t xml:space="preserve"> </w:t>
      </w:r>
    </w:p>
    <w:p w:rsidR="00242986" w:rsidRDefault="00242986" w:rsidP="00D616BB">
      <w:pPr>
        <w:pStyle w:val="a3"/>
        <w:spacing w:after="0" w:line="360" w:lineRule="auto"/>
        <w:ind w:left="0" w:firstLine="993"/>
        <w:jc w:val="both"/>
        <w:rPr>
          <w:rFonts w:ascii="Times New Roman" w:hAnsi="Times New Roman"/>
          <w:sz w:val="24"/>
          <w:szCs w:val="24"/>
        </w:rPr>
      </w:pPr>
      <w:r>
        <w:rPr>
          <w:rFonts w:ascii="Times New Roman" w:hAnsi="Times New Roman"/>
          <w:sz w:val="24"/>
          <w:szCs w:val="24"/>
        </w:rPr>
        <w:t>А.</w:t>
      </w:r>
      <w:r w:rsidR="00D616BB" w:rsidRPr="00577B2D">
        <w:rPr>
          <w:rFonts w:ascii="Times New Roman" w:hAnsi="Times New Roman"/>
          <w:sz w:val="24"/>
          <w:szCs w:val="24"/>
        </w:rPr>
        <w:t xml:space="preserve"> </w:t>
      </w:r>
      <w:r>
        <w:rPr>
          <w:rFonts w:ascii="Times New Roman" w:hAnsi="Times New Roman"/>
          <w:sz w:val="24"/>
          <w:szCs w:val="24"/>
        </w:rPr>
        <w:t>У</w:t>
      </w:r>
      <w:r w:rsidR="00D616BB" w:rsidRPr="00577B2D">
        <w:rPr>
          <w:rFonts w:ascii="Times New Roman" w:hAnsi="Times New Roman"/>
          <w:sz w:val="24"/>
          <w:szCs w:val="24"/>
        </w:rPr>
        <w:t>шиб</w:t>
      </w:r>
      <w:r>
        <w:rPr>
          <w:rFonts w:ascii="Times New Roman" w:hAnsi="Times New Roman"/>
          <w:sz w:val="24"/>
          <w:szCs w:val="24"/>
        </w:rPr>
        <w:t>ы стенки полого органа с наличием различных по величине и числу гематом.</w:t>
      </w:r>
      <w:r w:rsidR="00D616BB" w:rsidRPr="00577B2D">
        <w:rPr>
          <w:rFonts w:ascii="Times New Roman" w:hAnsi="Times New Roman"/>
          <w:sz w:val="24"/>
          <w:szCs w:val="24"/>
        </w:rPr>
        <w:t xml:space="preserve"> </w:t>
      </w:r>
    </w:p>
    <w:p w:rsidR="00242986" w:rsidRDefault="00242986" w:rsidP="00D616BB">
      <w:pPr>
        <w:pStyle w:val="a3"/>
        <w:spacing w:after="0" w:line="360" w:lineRule="auto"/>
        <w:ind w:left="0" w:firstLine="993"/>
        <w:jc w:val="both"/>
        <w:rPr>
          <w:rFonts w:ascii="Times New Roman" w:hAnsi="Times New Roman"/>
          <w:sz w:val="24"/>
          <w:szCs w:val="24"/>
        </w:rPr>
      </w:pPr>
      <w:r>
        <w:rPr>
          <w:rFonts w:ascii="Times New Roman" w:hAnsi="Times New Roman"/>
          <w:sz w:val="24"/>
          <w:szCs w:val="24"/>
        </w:rPr>
        <w:t>Б.   Надрывы серозной оболочки и слоев мышечной оболочки без вскрытия просвета органа.</w:t>
      </w:r>
    </w:p>
    <w:p w:rsidR="00BE495C" w:rsidRDefault="00242986" w:rsidP="00D616BB">
      <w:pPr>
        <w:pStyle w:val="a3"/>
        <w:spacing w:after="0" w:line="360" w:lineRule="auto"/>
        <w:ind w:left="0" w:firstLine="993"/>
        <w:jc w:val="both"/>
        <w:rPr>
          <w:rFonts w:ascii="Times New Roman" w:hAnsi="Times New Roman"/>
          <w:sz w:val="24"/>
          <w:szCs w:val="24"/>
        </w:rPr>
      </w:pPr>
      <w:r>
        <w:rPr>
          <w:rFonts w:ascii="Times New Roman" w:hAnsi="Times New Roman"/>
          <w:sz w:val="24"/>
          <w:szCs w:val="24"/>
          <w:lang w:val="en-US"/>
        </w:rPr>
        <w:t>II</w:t>
      </w:r>
      <w:r w:rsidRPr="00BE495C">
        <w:rPr>
          <w:rFonts w:ascii="Times New Roman" w:hAnsi="Times New Roman"/>
          <w:sz w:val="24"/>
          <w:szCs w:val="24"/>
        </w:rPr>
        <w:t xml:space="preserve"> степень</w:t>
      </w:r>
      <w:r w:rsidR="00BE495C">
        <w:rPr>
          <w:rFonts w:ascii="Times New Roman" w:hAnsi="Times New Roman"/>
          <w:sz w:val="24"/>
          <w:szCs w:val="24"/>
        </w:rPr>
        <w:t>:</w:t>
      </w:r>
    </w:p>
    <w:p w:rsidR="00D616BB" w:rsidRPr="00577B2D" w:rsidRDefault="00BE495C" w:rsidP="00D616BB">
      <w:pPr>
        <w:pStyle w:val="a3"/>
        <w:spacing w:after="0" w:line="360" w:lineRule="auto"/>
        <w:ind w:left="0" w:firstLine="993"/>
        <w:jc w:val="both"/>
        <w:rPr>
          <w:rFonts w:ascii="Times New Roman" w:hAnsi="Times New Roman"/>
          <w:sz w:val="24"/>
          <w:szCs w:val="24"/>
        </w:rPr>
      </w:pPr>
      <w:r>
        <w:rPr>
          <w:rFonts w:ascii="Times New Roman" w:hAnsi="Times New Roman"/>
          <w:sz w:val="24"/>
          <w:szCs w:val="24"/>
        </w:rPr>
        <w:t xml:space="preserve"> </w:t>
      </w:r>
      <w:r w:rsidR="00D616BB" w:rsidRPr="00577B2D">
        <w:rPr>
          <w:rFonts w:ascii="Times New Roman" w:hAnsi="Times New Roman"/>
          <w:sz w:val="24"/>
          <w:szCs w:val="24"/>
        </w:rPr>
        <w:t xml:space="preserve"> </w:t>
      </w:r>
      <w:r>
        <w:rPr>
          <w:rFonts w:ascii="Times New Roman" w:hAnsi="Times New Roman"/>
          <w:sz w:val="24"/>
          <w:szCs w:val="24"/>
        </w:rPr>
        <w:t>Рана, проникающая в просвет органа, единичная или множественная. Продольные разрывы брыжейки.</w:t>
      </w:r>
    </w:p>
    <w:p w:rsidR="00BE495C" w:rsidRDefault="00BE495C" w:rsidP="00D616BB">
      <w:pPr>
        <w:pStyle w:val="a3"/>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00D616BB" w:rsidRPr="00577B2D">
        <w:rPr>
          <w:rFonts w:ascii="Times New Roman" w:hAnsi="Times New Roman"/>
          <w:sz w:val="24"/>
          <w:szCs w:val="24"/>
          <w:lang w:val="en-US"/>
        </w:rPr>
        <w:t>III</w:t>
      </w:r>
      <w:r w:rsidR="00D616BB" w:rsidRPr="00577B2D">
        <w:rPr>
          <w:rFonts w:ascii="Times New Roman" w:hAnsi="Times New Roman"/>
          <w:sz w:val="24"/>
          <w:szCs w:val="24"/>
        </w:rPr>
        <w:t xml:space="preserve"> степень: </w:t>
      </w:r>
    </w:p>
    <w:p w:rsidR="00BE495C" w:rsidRDefault="00BE495C" w:rsidP="00D616BB">
      <w:pPr>
        <w:pStyle w:val="a3"/>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Полный циркулярный разрыв органа. Поперечный разрыв или отрыв брыжейки. </w:t>
      </w:r>
    </w:p>
    <w:p w:rsidR="00BE495C" w:rsidRDefault="00BE495C" w:rsidP="00D616BB">
      <w:pPr>
        <w:pStyle w:val="a3"/>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IV</w:t>
      </w:r>
      <w:r w:rsidRPr="00BE495C">
        <w:rPr>
          <w:rFonts w:ascii="Times New Roman" w:hAnsi="Times New Roman"/>
          <w:sz w:val="24"/>
          <w:szCs w:val="24"/>
        </w:rPr>
        <w:t xml:space="preserve"> степень:</w:t>
      </w:r>
      <w:r>
        <w:rPr>
          <w:rFonts w:ascii="Times New Roman" w:hAnsi="Times New Roman"/>
          <w:sz w:val="24"/>
          <w:szCs w:val="24"/>
        </w:rPr>
        <w:t xml:space="preserve"> </w:t>
      </w:r>
    </w:p>
    <w:p w:rsidR="00D616BB" w:rsidRPr="00577B2D" w:rsidRDefault="00BE495C" w:rsidP="00D616BB">
      <w:pPr>
        <w:pStyle w:val="a3"/>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00D616BB" w:rsidRPr="00577B2D">
        <w:rPr>
          <w:rFonts w:ascii="Times New Roman" w:hAnsi="Times New Roman"/>
          <w:sz w:val="24"/>
          <w:szCs w:val="24"/>
        </w:rPr>
        <w:t xml:space="preserve"> </w:t>
      </w:r>
      <w:r>
        <w:rPr>
          <w:rFonts w:ascii="Times New Roman" w:hAnsi="Times New Roman"/>
          <w:sz w:val="24"/>
          <w:szCs w:val="24"/>
        </w:rPr>
        <w:t>Р</w:t>
      </w:r>
      <w:r w:rsidR="00D616BB" w:rsidRPr="00577B2D">
        <w:rPr>
          <w:rFonts w:ascii="Times New Roman" w:hAnsi="Times New Roman"/>
          <w:sz w:val="24"/>
          <w:szCs w:val="24"/>
        </w:rPr>
        <w:t>азмозжение</w:t>
      </w:r>
      <w:r>
        <w:rPr>
          <w:rFonts w:ascii="Times New Roman" w:hAnsi="Times New Roman"/>
          <w:sz w:val="24"/>
          <w:szCs w:val="24"/>
        </w:rPr>
        <w:t xml:space="preserve"> полого</w:t>
      </w:r>
      <w:r w:rsidR="00D616BB" w:rsidRPr="00577B2D">
        <w:rPr>
          <w:rFonts w:ascii="Times New Roman" w:hAnsi="Times New Roman"/>
          <w:sz w:val="24"/>
          <w:szCs w:val="24"/>
        </w:rPr>
        <w:t xml:space="preserve"> органа.</w:t>
      </w:r>
    </w:p>
    <w:p w:rsidR="00D616BB" w:rsidRPr="00577B2D" w:rsidRDefault="00D616BB" w:rsidP="00D616BB">
      <w:pPr>
        <w:pStyle w:val="a3"/>
        <w:spacing w:after="0" w:line="360" w:lineRule="auto"/>
        <w:ind w:left="0" w:firstLine="709"/>
        <w:jc w:val="both"/>
        <w:rPr>
          <w:rFonts w:ascii="Times New Roman" w:hAnsi="Times New Roman"/>
          <w:sz w:val="24"/>
          <w:szCs w:val="24"/>
        </w:rPr>
      </w:pPr>
      <w:r w:rsidRPr="00577B2D">
        <w:rPr>
          <w:rFonts w:ascii="Times New Roman" w:hAnsi="Times New Roman"/>
          <w:sz w:val="24"/>
          <w:szCs w:val="24"/>
        </w:rPr>
        <w:t xml:space="preserve">В соответствии с данной классификацией, наиболее частым классом повреждений полых органов были 2 и 3 степень повреждения тонкой кишки </w:t>
      </w:r>
      <w:r w:rsidRPr="00D616BB">
        <w:rPr>
          <w:rFonts w:ascii="Times New Roman" w:hAnsi="Times New Roman"/>
          <w:sz w:val="24"/>
          <w:szCs w:val="24"/>
        </w:rPr>
        <w:t>–</w:t>
      </w:r>
      <w:r w:rsidRPr="00577B2D">
        <w:rPr>
          <w:rFonts w:ascii="Times New Roman" w:hAnsi="Times New Roman"/>
          <w:sz w:val="24"/>
          <w:szCs w:val="24"/>
        </w:rPr>
        <w:t xml:space="preserve"> 50% и 20% соответственно. Проникающие раны желудка и 12-перстной кишки встречались с частотой не более 5%, толстой кишки 4%.</w:t>
      </w:r>
    </w:p>
    <w:p w:rsidR="00D616BB" w:rsidRPr="00B21626" w:rsidRDefault="00D616BB" w:rsidP="00D616BB">
      <w:pPr>
        <w:pStyle w:val="a3"/>
        <w:spacing w:after="0" w:line="360" w:lineRule="auto"/>
        <w:ind w:left="0" w:firstLine="709"/>
        <w:jc w:val="both"/>
        <w:rPr>
          <w:rFonts w:ascii="Times New Roman" w:hAnsi="Times New Roman"/>
          <w:sz w:val="24"/>
          <w:szCs w:val="24"/>
        </w:rPr>
      </w:pPr>
      <w:r w:rsidRPr="00577B2D">
        <w:rPr>
          <w:rFonts w:ascii="Times New Roman" w:hAnsi="Times New Roman"/>
          <w:sz w:val="24"/>
          <w:szCs w:val="24"/>
        </w:rPr>
        <w:t>В настоящее время наиболее практична классификация, предложенная Американской ассоциацией хирургов травмы(</w:t>
      </w:r>
      <w:r w:rsidRPr="00577B2D">
        <w:rPr>
          <w:rFonts w:ascii="Times New Roman" w:hAnsi="Times New Roman"/>
          <w:sz w:val="24"/>
          <w:szCs w:val="24"/>
          <w:lang w:val="en-US"/>
        </w:rPr>
        <w:t>AAST</w:t>
      </w:r>
      <w:r w:rsidRPr="00577B2D">
        <w:rPr>
          <w:rFonts w:ascii="Times New Roman" w:hAnsi="Times New Roman"/>
          <w:sz w:val="24"/>
          <w:szCs w:val="24"/>
        </w:rPr>
        <w:t>)</w:t>
      </w:r>
      <w:r>
        <w:rPr>
          <w:rFonts w:ascii="Times New Roman" w:hAnsi="Times New Roman"/>
          <w:sz w:val="24"/>
          <w:szCs w:val="24"/>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62"/>
        <w:gridCol w:w="3115"/>
      </w:tblGrid>
      <w:tr w:rsidR="00D616BB" w:rsidRPr="00577B2D" w:rsidTr="00D616BB">
        <w:tc>
          <w:tcPr>
            <w:tcW w:w="1668" w:type="dxa"/>
            <w:tcBorders>
              <w:top w:val="single" w:sz="4" w:space="0" w:color="auto"/>
              <w:left w:val="single" w:sz="4" w:space="0" w:color="auto"/>
              <w:bottom w:val="single" w:sz="4" w:space="0" w:color="auto"/>
              <w:right w:val="single" w:sz="4" w:space="0" w:color="auto"/>
            </w:tcBorders>
            <w:hideMark/>
          </w:tcPr>
          <w:p w:rsidR="00D616BB" w:rsidRPr="00D616BB" w:rsidRDefault="00D616BB" w:rsidP="00D616BB">
            <w:pPr>
              <w:spacing w:after="0" w:line="240" w:lineRule="auto"/>
              <w:jc w:val="center"/>
              <w:rPr>
                <w:rFonts w:ascii="Times New Roman" w:hAnsi="Times New Roman"/>
                <w:b/>
                <w:sz w:val="24"/>
                <w:szCs w:val="24"/>
              </w:rPr>
            </w:pPr>
            <w:r w:rsidRPr="00D616BB">
              <w:rPr>
                <w:rFonts w:ascii="Times New Roman" w:hAnsi="Times New Roman"/>
                <w:b/>
                <w:sz w:val="24"/>
                <w:szCs w:val="24"/>
              </w:rPr>
              <w:t>Степень повреждения желудка</w:t>
            </w:r>
          </w:p>
        </w:tc>
        <w:tc>
          <w:tcPr>
            <w:tcW w:w="4562" w:type="dxa"/>
            <w:tcBorders>
              <w:top w:val="single" w:sz="4" w:space="0" w:color="auto"/>
              <w:left w:val="single" w:sz="4" w:space="0" w:color="auto"/>
              <w:bottom w:val="single" w:sz="4" w:space="0" w:color="auto"/>
              <w:right w:val="single" w:sz="4" w:space="0" w:color="auto"/>
            </w:tcBorders>
          </w:tcPr>
          <w:p w:rsidR="00D616BB" w:rsidRPr="00D616BB" w:rsidRDefault="00D616BB" w:rsidP="00D616BB">
            <w:pPr>
              <w:spacing w:after="0" w:line="240" w:lineRule="auto"/>
              <w:jc w:val="center"/>
              <w:rPr>
                <w:rFonts w:ascii="Times New Roman" w:hAnsi="Times New Roman"/>
                <w:b/>
                <w:sz w:val="24"/>
                <w:szCs w:val="24"/>
              </w:rPr>
            </w:pPr>
            <w:r w:rsidRPr="00D616BB">
              <w:rPr>
                <w:rFonts w:ascii="Times New Roman" w:hAnsi="Times New Roman"/>
                <w:b/>
                <w:sz w:val="24"/>
                <w:szCs w:val="24"/>
              </w:rPr>
              <w:t>Характеристика травмы</w:t>
            </w:r>
          </w:p>
        </w:tc>
        <w:tc>
          <w:tcPr>
            <w:tcW w:w="3115" w:type="dxa"/>
            <w:tcBorders>
              <w:top w:val="single" w:sz="4" w:space="0" w:color="auto"/>
              <w:left w:val="single" w:sz="4" w:space="0" w:color="auto"/>
              <w:bottom w:val="single" w:sz="4" w:space="0" w:color="auto"/>
              <w:right w:val="single" w:sz="4" w:space="0" w:color="auto"/>
            </w:tcBorders>
          </w:tcPr>
          <w:p w:rsidR="00D616BB" w:rsidRPr="00D616BB" w:rsidRDefault="00D616BB" w:rsidP="00D616BB">
            <w:pPr>
              <w:spacing w:after="0" w:line="240" w:lineRule="auto"/>
              <w:jc w:val="center"/>
              <w:rPr>
                <w:rFonts w:ascii="Times New Roman" w:hAnsi="Times New Roman"/>
                <w:b/>
                <w:sz w:val="24"/>
                <w:szCs w:val="24"/>
              </w:rPr>
            </w:pPr>
            <w:r w:rsidRPr="00D616BB">
              <w:rPr>
                <w:rFonts w:ascii="Times New Roman" w:hAnsi="Times New Roman"/>
                <w:b/>
                <w:sz w:val="24"/>
                <w:szCs w:val="24"/>
              </w:rPr>
              <w:t>Сокращенная шкала повреждений (</w:t>
            </w:r>
            <w:r w:rsidRPr="00D616BB">
              <w:rPr>
                <w:rFonts w:ascii="Times New Roman" w:hAnsi="Times New Roman"/>
                <w:b/>
                <w:sz w:val="24"/>
                <w:szCs w:val="24"/>
                <w:lang w:val="en-US"/>
              </w:rPr>
              <w:t>AIS-90)</w:t>
            </w:r>
          </w:p>
        </w:tc>
      </w:tr>
      <w:tr w:rsidR="00D616BB" w:rsidRPr="00577B2D" w:rsidTr="00D616BB">
        <w:tc>
          <w:tcPr>
            <w:tcW w:w="1668" w:type="dxa"/>
            <w:tcBorders>
              <w:top w:val="single" w:sz="4" w:space="0" w:color="auto"/>
              <w:left w:val="single" w:sz="4" w:space="0" w:color="auto"/>
              <w:bottom w:val="single" w:sz="4" w:space="0" w:color="auto"/>
              <w:right w:val="single" w:sz="4" w:space="0" w:color="auto"/>
            </w:tcBorders>
            <w:hideMark/>
          </w:tcPr>
          <w:p w:rsidR="00D616BB" w:rsidRPr="00D616BB" w:rsidRDefault="00D616BB" w:rsidP="00D616BB">
            <w:pPr>
              <w:spacing w:after="0" w:line="240" w:lineRule="auto"/>
              <w:rPr>
                <w:rFonts w:ascii="Times New Roman" w:hAnsi="Times New Roman"/>
                <w:sz w:val="24"/>
                <w:szCs w:val="24"/>
                <w:lang w:val="en-US"/>
              </w:rPr>
            </w:pPr>
            <w:r w:rsidRPr="00D616BB">
              <w:rPr>
                <w:rFonts w:ascii="Times New Roman" w:hAnsi="Times New Roman"/>
                <w:sz w:val="24"/>
                <w:szCs w:val="24"/>
                <w:lang w:val="en-US"/>
              </w:rPr>
              <w:t>I</w:t>
            </w:r>
          </w:p>
        </w:tc>
        <w:tc>
          <w:tcPr>
            <w:tcW w:w="4562" w:type="dxa"/>
            <w:tcBorders>
              <w:top w:val="single" w:sz="4" w:space="0" w:color="auto"/>
              <w:left w:val="single" w:sz="4" w:space="0" w:color="auto"/>
              <w:bottom w:val="single" w:sz="4" w:space="0" w:color="auto"/>
              <w:right w:val="single" w:sz="4" w:space="0" w:color="auto"/>
            </w:tcBorders>
            <w:hideMark/>
          </w:tcPr>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Ушиб или гематома</w:t>
            </w: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Частичный разрыв</w:t>
            </w:r>
          </w:p>
        </w:tc>
        <w:tc>
          <w:tcPr>
            <w:tcW w:w="3115" w:type="dxa"/>
            <w:tcBorders>
              <w:top w:val="single" w:sz="4" w:space="0" w:color="auto"/>
              <w:left w:val="single" w:sz="4" w:space="0" w:color="auto"/>
              <w:bottom w:val="single" w:sz="4" w:space="0" w:color="auto"/>
              <w:right w:val="single" w:sz="4" w:space="0" w:color="auto"/>
            </w:tcBorders>
            <w:hideMark/>
          </w:tcPr>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2</w:t>
            </w: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2</w:t>
            </w:r>
          </w:p>
        </w:tc>
      </w:tr>
      <w:tr w:rsidR="00D616BB" w:rsidRPr="00577B2D" w:rsidTr="00D616BB">
        <w:tc>
          <w:tcPr>
            <w:tcW w:w="1668" w:type="dxa"/>
            <w:tcBorders>
              <w:top w:val="single" w:sz="4" w:space="0" w:color="auto"/>
              <w:left w:val="single" w:sz="4" w:space="0" w:color="auto"/>
              <w:bottom w:val="single" w:sz="4" w:space="0" w:color="auto"/>
              <w:right w:val="single" w:sz="4" w:space="0" w:color="auto"/>
            </w:tcBorders>
            <w:hideMark/>
          </w:tcPr>
          <w:p w:rsidR="00D616BB" w:rsidRPr="00D616BB" w:rsidRDefault="00D616BB" w:rsidP="00D616BB">
            <w:pPr>
              <w:spacing w:after="0" w:line="240" w:lineRule="auto"/>
              <w:rPr>
                <w:rFonts w:ascii="Times New Roman" w:hAnsi="Times New Roman"/>
                <w:sz w:val="24"/>
                <w:szCs w:val="24"/>
                <w:lang w:val="en-US"/>
              </w:rPr>
            </w:pPr>
            <w:r w:rsidRPr="00D616BB">
              <w:rPr>
                <w:rFonts w:ascii="Times New Roman" w:hAnsi="Times New Roman"/>
                <w:sz w:val="24"/>
                <w:szCs w:val="24"/>
                <w:lang w:val="en-US"/>
              </w:rPr>
              <w:t>II</w:t>
            </w:r>
          </w:p>
        </w:tc>
        <w:tc>
          <w:tcPr>
            <w:tcW w:w="4562" w:type="dxa"/>
            <w:tcBorders>
              <w:top w:val="single" w:sz="4" w:space="0" w:color="auto"/>
              <w:left w:val="single" w:sz="4" w:space="0" w:color="auto"/>
              <w:bottom w:val="single" w:sz="4" w:space="0" w:color="auto"/>
              <w:right w:val="single" w:sz="4" w:space="0" w:color="auto"/>
            </w:tcBorders>
            <w:hideMark/>
          </w:tcPr>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Разрыв в области пищеводно-желудочного перехода или привратника менее 2 см</w:t>
            </w: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В проксимальной трети желудка менее 5 см</w:t>
            </w: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В дистальных 2/3 желудка менее 10 см</w:t>
            </w:r>
          </w:p>
        </w:tc>
        <w:tc>
          <w:tcPr>
            <w:tcW w:w="3115" w:type="dxa"/>
            <w:tcBorders>
              <w:top w:val="single" w:sz="4" w:space="0" w:color="auto"/>
              <w:left w:val="single" w:sz="4" w:space="0" w:color="auto"/>
              <w:bottom w:val="single" w:sz="4" w:space="0" w:color="auto"/>
              <w:right w:val="single" w:sz="4" w:space="0" w:color="auto"/>
            </w:tcBorders>
          </w:tcPr>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3</w:t>
            </w:r>
          </w:p>
          <w:p w:rsidR="00D616BB" w:rsidRPr="00D616BB" w:rsidRDefault="00D616BB" w:rsidP="00D616BB">
            <w:pPr>
              <w:spacing w:after="0" w:line="240" w:lineRule="auto"/>
              <w:rPr>
                <w:rFonts w:ascii="Times New Roman" w:hAnsi="Times New Roman"/>
                <w:sz w:val="24"/>
                <w:szCs w:val="24"/>
              </w:rPr>
            </w:pPr>
          </w:p>
          <w:p w:rsidR="00D616BB" w:rsidRPr="00D616BB" w:rsidRDefault="00D616BB" w:rsidP="00D616BB">
            <w:pPr>
              <w:spacing w:after="0" w:line="240" w:lineRule="auto"/>
              <w:rPr>
                <w:rFonts w:ascii="Times New Roman" w:hAnsi="Times New Roman"/>
                <w:sz w:val="24"/>
                <w:szCs w:val="24"/>
              </w:rPr>
            </w:pP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3</w:t>
            </w:r>
          </w:p>
          <w:p w:rsidR="00D616BB" w:rsidRPr="00D616BB" w:rsidRDefault="00D616BB" w:rsidP="00D616BB">
            <w:pPr>
              <w:spacing w:after="0" w:line="240" w:lineRule="auto"/>
              <w:rPr>
                <w:rFonts w:ascii="Times New Roman" w:hAnsi="Times New Roman"/>
                <w:sz w:val="24"/>
                <w:szCs w:val="24"/>
              </w:rPr>
            </w:pP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3</w:t>
            </w:r>
          </w:p>
        </w:tc>
      </w:tr>
      <w:tr w:rsidR="00D616BB" w:rsidRPr="00577B2D" w:rsidTr="00D616BB">
        <w:tc>
          <w:tcPr>
            <w:tcW w:w="1668" w:type="dxa"/>
            <w:tcBorders>
              <w:top w:val="single" w:sz="4" w:space="0" w:color="auto"/>
              <w:left w:val="single" w:sz="4" w:space="0" w:color="auto"/>
              <w:bottom w:val="single" w:sz="4" w:space="0" w:color="auto"/>
              <w:right w:val="single" w:sz="4" w:space="0" w:color="auto"/>
            </w:tcBorders>
            <w:hideMark/>
          </w:tcPr>
          <w:p w:rsidR="00D616BB" w:rsidRPr="00D616BB" w:rsidRDefault="00D616BB" w:rsidP="00D616BB">
            <w:pPr>
              <w:spacing w:after="0" w:line="240" w:lineRule="auto"/>
              <w:rPr>
                <w:rFonts w:ascii="Times New Roman" w:hAnsi="Times New Roman"/>
                <w:sz w:val="24"/>
                <w:szCs w:val="24"/>
                <w:lang w:val="en-US"/>
              </w:rPr>
            </w:pPr>
            <w:r w:rsidRPr="00D616BB">
              <w:rPr>
                <w:rFonts w:ascii="Times New Roman" w:hAnsi="Times New Roman"/>
                <w:sz w:val="24"/>
                <w:szCs w:val="24"/>
                <w:lang w:val="en-US"/>
              </w:rPr>
              <w:t>III</w:t>
            </w:r>
          </w:p>
        </w:tc>
        <w:tc>
          <w:tcPr>
            <w:tcW w:w="4562" w:type="dxa"/>
            <w:tcBorders>
              <w:top w:val="single" w:sz="4" w:space="0" w:color="auto"/>
              <w:left w:val="single" w:sz="4" w:space="0" w:color="auto"/>
              <w:bottom w:val="single" w:sz="4" w:space="0" w:color="auto"/>
              <w:right w:val="single" w:sz="4" w:space="0" w:color="auto"/>
            </w:tcBorders>
            <w:hideMark/>
          </w:tcPr>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Разрыв более 2 см в области пищеводно-желудочного перехода или привратника</w:t>
            </w: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В проксимальной трети желудка больше или равно 5 см</w:t>
            </w: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В дистальных 2/3 желудка больше или равно 10 см</w:t>
            </w:r>
          </w:p>
        </w:tc>
        <w:tc>
          <w:tcPr>
            <w:tcW w:w="3115" w:type="dxa"/>
            <w:tcBorders>
              <w:top w:val="single" w:sz="4" w:space="0" w:color="auto"/>
              <w:left w:val="single" w:sz="4" w:space="0" w:color="auto"/>
              <w:bottom w:val="single" w:sz="4" w:space="0" w:color="auto"/>
              <w:right w:val="single" w:sz="4" w:space="0" w:color="auto"/>
            </w:tcBorders>
          </w:tcPr>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3</w:t>
            </w:r>
          </w:p>
          <w:p w:rsidR="00D616BB" w:rsidRPr="00D616BB" w:rsidRDefault="00D616BB" w:rsidP="00D616BB">
            <w:pPr>
              <w:spacing w:after="0" w:line="240" w:lineRule="auto"/>
              <w:rPr>
                <w:rFonts w:ascii="Times New Roman" w:hAnsi="Times New Roman"/>
                <w:sz w:val="24"/>
                <w:szCs w:val="24"/>
              </w:rPr>
            </w:pP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3</w:t>
            </w:r>
          </w:p>
          <w:p w:rsidR="00D616BB" w:rsidRPr="00D616BB" w:rsidRDefault="00D616BB" w:rsidP="00D616BB">
            <w:pPr>
              <w:spacing w:after="0" w:line="240" w:lineRule="auto"/>
              <w:rPr>
                <w:rFonts w:ascii="Times New Roman" w:hAnsi="Times New Roman"/>
                <w:sz w:val="24"/>
                <w:szCs w:val="24"/>
              </w:rPr>
            </w:pP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3</w:t>
            </w:r>
          </w:p>
        </w:tc>
      </w:tr>
      <w:tr w:rsidR="00D616BB" w:rsidRPr="00577B2D" w:rsidTr="00D616BB">
        <w:tc>
          <w:tcPr>
            <w:tcW w:w="1668" w:type="dxa"/>
            <w:tcBorders>
              <w:top w:val="single" w:sz="4" w:space="0" w:color="auto"/>
              <w:left w:val="single" w:sz="4" w:space="0" w:color="auto"/>
              <w:bottom w:val="single" w:sz="4" w:space="0" w:color="auto"/>
              <w:right w:val="single" w:sz="4" w:space="0" w:color="auto"/>
            </w:tcBorders>
            <w:hideMark/>
          </w:tcPr>
          <w:p w:rsidR="00D616BB" w:rsidRPr="00D616BB" w:rsidRDefault="00D616BB" w:rsidP="00D616BB">
            <w:pPr>
              <w:spacing w:after="0" w:line="240" w:lineRule="auto"/>
              <w:rPr>
                <w:rFonts w:ascii="Times New Roman" w:hAnsi="Times New Roman"/>
                <w:sz w:val="24"/>
                <w:szCs w:val="24"/>
                <w:lang w:val="en-US"/>
              </w:rPr>
            </w:pPr>
            <w:r w:rsidRPr="00D616BB">
              <w:rPr>
                <w:rFonts w:ascii="Times New Roman" w:hAnsi="Times New Roman"/>
                <w:sz w:val="24"/>
                <w:szCs w:val="24"/>
                <w:lang w:val="en-US"/>
              </w:rPr>
              <w:t>IV</w:t>
            </w:r>
          </w:p>
        </w:tc>
        <w:tc>
          <w:tcPr>
            <w:tcW w:w="4562" w:type="dxa"/>
            <w:tcBorders>
              <w:top w:val="single" w:sz="4" w:space="0" w:color="auto"/>
              <w:left w:val="single" w:sz="4" w:space="0" w:color="auto"/>
              <w:bottom w:val="single" w:sz="4" w:space="0" w:color="auto"/>
              <w:right w:val="single" w:sz="4" w:space="0" w:color="auto"/>
            </w:tcBorders>
            <w:hideMark/>
          </w:tcPr>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Потеря ткани или деваскуляризация менее 2/3 желудка</w:t>
            </w: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Потеря ткани или деваскуляризация более 2/3 желудка</w:t>
            </w:r>
          </w:p>
        </w:tc>
        <w:tc>
          <w:tcPr>
            <w:tcW w:w="3115" w:type="dxa"/>
            <w:tcBorders>
              <w:top w:val="single" w:sz="4" w:space="0" w:color="auto"/>
              <w:left w:val="single" w:sz="4" w:space="0" w:color="auto"/>
              <w:bottom w:val="single" w:sz="4" w:space="0" w:color="auto"/>
              <w:right w:val="single" w:sz="4" w:space="0" w:color="auto"/>
            </w:tcBorders>
          </w:tcPr>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4</w:t>
            </w:r>
          </w:p>
          <w:p w:rsidR="00D616BB" w:rsidRPr="00D616BB" w:rsidRDefault="00D616BB" w:rsidP="00D616BB">
            <w:pPr>
              <w:spacing w:after="0" w:line="240" w:lineRule="auto"/>
              <w:rPr>
                <w:rFonts w:ascii="Times New Roman" w:hAnsi="Times New Roman"/>
                <w:sz w:val="24"/>
                <w:szCs w:val="24"/>
              </w:rPr>
            </w:pPr>
          </w:p>
          <w:p w:rsidR="00D616BB" w:rsidRPr="00D616BB" w:rsidRDefault="00D616BB" w:rsidP="00D616BB">
            <w:pPr>
              <w:spacing w:after="0" w:line="240" w:lineRule="auto"/>
              <w:rPr>
                <w:rFonts w:ascii="Times New Roman" w:hAnsi="Times New Roman"/>
                <w:sz w:val="24"/>
                <w:szCs w:val="24"/>
              </w:rPr>
            </w:pPr>
            <w:r w:rsidRPr="00D616BB">
              <w:rPr>
                <w:rFonts w:ascii="Times New Roman" w:hAnsi="Times New Roman"/>
                <w:sz w:val="24"/>
                <w:szCs w:val="24"/>
              </w:rPr>
              <w:t>4</w:t>
            </w:r>
          </w:p>
        </w:tc>
      </w:tr>
    </w:tbl>
    <w:p w:rsidR="00D616BB" w:rsidRPr="00577B2D" w:rsidRDefault="00D616BB" w:rsidP="00D616BB">
      <w:pPr>
        <w:spacing w:line="360" w:lineRule="auto"/>
        <w:rPr>
          <w:rFonts w:ascii="Times New Roman" w:hAnsi="Times New Roman"/>
          <w:sz w:val="24"/>
          <w:szCs w:val="24"/>
        </w:rPr>
      </w:pPr>
      <w:r w:rsidRPr="00577B2D">
        <w:rPr>
          <w:rFonts w:ascii="Times New Roman" w:hAnsi="Times New Roman"/>
          <w:sz w:val="24"/>
          <w:szCs w:val="24"/>
        </w:rPr>
        <w:t xml:space="preserve">*При множественных повреждениях </w:t>
      </w:r>
      <w:r w:rsidRPr="00577B2D">
        <w:rPr>
          <w:rFonts w:ascii="Times New Roman" w:hAnsi="Times New Roman"/>
          <w:sz w:val="24"/>
          <w:szCs w:val="24"/>
          <w:lang w:val="en-US"/>
        </w:rPr>
        <w:t>I</w:t>
      </w:r>
      <w:r w:rsidRPr="00577B2D">
        <w:rPr>
          <w:rFonts w:ascii="Times New Roman" w:hAnsi="Times New Roman"/>
          <w:sz w:val="24"/>
          <w:szCs w:val="24"/>
        </w:rPr>
        <w:t xml:space="preserve"> и </w:t>
      </w:r>
      <w:r w:rsidRPr="00577B2D">
        <w:rPr>
          <w:rFonts w:ascii="Times New Roman" w:hAnsi="Times New Roman"/>
          <w:sz w:val="24"/>
          <w:szCs w:val="24"/>
          <w:lang w:val="en-US"/>
        </w:rPr>
        <w:t>II</w:t>
      </w:r>
      <w:r w:rsidRPr="00577B2D">
        <w:rPr>
          <w:rFonts w:ascii="Times New Roman" w:hAnsi="Times New Roman"/>
          <w:sz w:val="24"/>
          <w:szCs w:val="24"/>
        </w:rPr>
        <w:t xml:space="preserve"> степень тяжести повышается до </w:t>
      </w:r>
      <w:r w:rsidRPr="00577B2D">
        <w:rPr>
          <w:rFonts w:ascii="Times New Roman" w:hAnsi="Times New Roman"/>
          <w:sz w:val="24"/>
          <w:szCs w:val="24"/>
          <w:lang w:val="en-US"/>
        </w:rPr>
        <w:t>III</w:t>
      </w:r>
      <w:r w:rsidRPr="00577B2D">
        <w:rPr>
          <w:rFonts w:ascii="Times New Roman" w:hAnsi="Times New Roman"/>
          <w:sz w:val="24"/>
          <w:szCs w:val="24"/>
        </w:rPr>
        <w:t xml:space="preserve"> степени.</w:t>
      </w:r>
    </w:p>
    <w:p w:rsidR="00D616BB" w:rsidRPr="00D616BB" w:rsidRDefault="00D616BB" w:rsidP="00430DF8">
      <w:pPr>
        <w:pStyle w:val="a3"/>
        <w:spacing w:after="0" w:line="360" w:lineRule="auto"/>
        <w:ind w:left="0"/>
        <w:jc w:val="both"/>
        <w:rPr>
          <w:rFonts w:ascii="Times New Roman" w:hAnsi="Times New Roman"/>
          <w:sz w:val="24"/>
          <w:szCs w:val="24"/>
        </w:rPr>
      </w:pPr>
    </w:p>
    <w:p w:rsidR="00F30742" w:rsidRDefault="00F30742">
      <w:pPr>
        <w:rPr>
          <w:rFonts w:ascii="Times New Roman" w:hAnsi="Times New Roman"/>
          <w:sz w:val="24"/>
          <w:szCs w:val="24"/>
        </w:rPr>
      </w:pPr>
      <w:r>
        <w:rPr>
          <w:rFonts w:ascii="Times New Roman" w:hAnsi="Times New Roman"/>
          <w:sz w:val="24"/>
          <w:szCs w:val="24"/>
        </w:rPr>
        <w:br w:type="page"/>
      </w:r>
    </w:p>
    <w:p w:rsidR="00BC669E" w:rsidRDefault="00BC669E" w:rsidP="00F30742">
      <w:pPr>
        <w:pStyle w:val="a3"/>
        <w:numPr>
          <w:ilvl w:val="0"/>
          <w:numId w:val="4"/>
        </w:numPr>
        <w:spacing w:after="0" w:line="360" w:lineRule="auto"/>
        <w:ind w:left="284" w:hanging="284"/>
        <w:jc w:val="both"/>
        <w:rPr>
          <w:rFonts w:ascii="Times New Roman" w:hAnsi="Times New Roman"/>
          <w:b/>
          <w:sz w:val="28"/>
          <w:szCs w:val="28"/>
        </w:rPr>
      </w:pPr>
      <w:r w:rsidRPr="00F30742">
        <w:rPr>
          <w:rFonts w:ascii="Times New Roman" w:hAnsi="Times New Roman"/>
          <w:b/>
          <w:sz w:val="28"/>
          <w:szCs w:val="28"/>
        </w:rPr>
        <w:t>Диагностика</w:t>
      </w:r>
    </w:p>
    <w:p w:rsidR="007A666D" w:rsidRPr="00577B2D" w:rsidRDefault="007A666D" w:rsidP="007A666D">
      <w:pPr>
        <w:pStyle w:val="a3"/>
        <w:spacing w:line="360" w:lineRule="auto"/>
        <w:ind w:left="0" w:firstLine="709"/>
        <w:jc w:val="both"/>
        <w:rPr>
          <w:rFonts w:ascii="Times New Roman" w:hAnsi="Times New Roman"/>
          <w:sz w:val="24"/>
          <w:szCs w:val="24"/>
        </w:rPr>
      </w:pPr>
      <w:r w:rsidRPr="00577B2D">
        <w:rPr>
          <w:rFonts w:ascii="Times New Roman" w:hAnsi="Times New Roman"/>
          <w:sz w:val="24"/>
          <w:szCs w:val="24"/>
        </w:rPr>
        <w:t>Патофизиологию</w:t>
      </w:r>
      <w:r>
        <w:rPr>
          <w:rFonts w:ascii="Times New Roman" w:hAnsi="Times New Roman"/>
          <w:sz w:val="24"/>
          <w:szCs w:val="24"/>
        </w:rPr>
        <w:t xml:space="preserve"> полного</w:t>
      </w:r>
      <w:r w:rsidRPr="00577B2D">
        <w:rPr>
          <w:rFonts w:ascii="Times New Roman" w:hAnsi="Times New Roman"/>
          <w:sz w:val="24"/>
          <w:szCs w:val="24"/>
        </w:rPr>
        <w:t xml:space="preserve"> разрыва желудка определяет синдром высокого внутрибрюшного давления, который включает дыхательную недостаточность, гемодинамические нарушения из-за сдавления нижней половины, нарушени</w:t>
      </w:r>
      <w:r>
        <w:rPr>
          <w:rFonts w:ascii="Times New Roman" w:hAnsi="Times New Roman"/>
          <w:sz w:val="24"/>
          <w:szCs w:val="24"/>
        </w:rPr>
        <w:t>е</w:t>
      </w:r>
      <w:r w:rsidRPr="00577B2D">
        <w:rPr>
          <w:rFonts w:ascii="Times New Roman" w:hAnsi="Times New Roman"/>
          <w:sz w:val="24"/>
          <w:szCs w:val="24"/>
        </w:rPr>
        <w:t xml:space="preserve"> функции почек, гипоперфузи</w:t>
      </w:r>
      <w:r>
        <w:rPr>
          <w:rFonts w:ascii="Times New Roman" w:hAnsi="Times New Roman"/>
          <w:sz w:val="24"/>
          <w:szCs w:val="24"/>
        </w:rPr>
        <w:t>ю</w:t>
      </w:r>
      <w:r w:rsidRPr="00577B2D">
        <w:rPr>
          <w:rFonts w:ascii="Times New Roman" w:hAnsi="Times New Roman"/>
          <w:sz w:val="24"/>
          <w:szCs w:val="24"/>
        </w:rPr>
        <w:t xml:space="preserve"> висцеральных органов и перерастяжение передней брюшной стенки</w:t>
      </w:r>
      <w:r>
        <w:rPr>
          <w:rFonts w:ascii="Times New Roman" w:hAnsi="Times New Roman"/>
          <w:sz w:val="24"/>
          <w:szCs w:val="24"/>
        </w:rPr>
        <w:t>.</w:t>
      </w:r>
      <w:r w:rsidRPr="00577B2D">
        <w:rPr>
          <w:rFonts w:ascii="Times New Roman" w:hAnsi="Times New Roman"/>
          <w:sz w:val="24"/>
          <w:szCs w:val="24"/>
        </w:rPr>
        <w:t xml:space="preserve"> У детей с полнослойным разрывом желудка развивается клиническая картина перитонита из-за раздражения брюшины желудочным содержимым</w:t>
      </w:r>
      <w:r>
        <w:rPr>
          <w:rFonts w:ascii="Times New Roman" w:hAnsi="Times New Roman"/>
          <w:sz w:val="24"/>
          <w:szCs w:val="24"/>
        </w:rPr>
        <w:t xml:space="preserve"> [5]</w:t>
      </w:r>
      <w:r w:rsidRPr="00577B2D">
        <w:rPr>
          <w:rFonts w:ascii="Times New Roman" w:hAnsi="Times New Roman"/>
          <w:sz w:val="24"/>
          <w:szCs w:val="24"/>
        </w:rPr>
        <w:t>.</w:t>
      </w:r>
    </w:p>
    <w:p w:rsidR="007A666D" w:rsidRPr="00F30742" w:rsidRDefault="007A666D" w:rsidP="007A666D">
      <w:pPr>
        <w:pStyle w:val="a3"/>
        <w:spacing w:after="0" w:line="360" w:lineRule="auto"/>
        <w:ind w:left="284"/>
        <w:jc w:val="both"/>
        <w:rPr>
          <w:rFonts w:ascii="Times New Roman" w:hAnsi="Times New Roman"/>
          <w:b/>
          <w:sz w:val="28"/>
          <w:szCs w:val="28"/>
        </w:rPr>
      </w:pPr>
    </w:p>
    <w:p w:rsidR="00BC669E" w:rsidRPr="00F30742" w:rsidRDefault="00BC669E" w:rsidP="00FE1CB6">
      <w:pPr>
        <w:pStyle w:val="a3"/>
        <w:numPr>
          <w:ilvl w:val="1"/>
          <w:numId w:val="4"/>
        </w:numPr>
        <w:spacing w:after="0" w:line="360" w:lineRule="auto"/>
        <w:ind w:left="426" w:hanging="426"/>
        <w:jc w:val="both"/>
        <w:rPr>
          <w:rFonts w:ascii="Times New Roman" w:hAnsi="Times New Roman"/>
          <w:b/>
          <w:sz w:val="24"/>
          <w:szCs w:val="24"/>
          <w:u w:val="single"/>
        </w:rPr>
      </w:pPr>
      <w:r w:rsidRPr="00F30742">
        <w:rPr>
          <w:rFonts w:ascii="Times New Roman" w:hAnsi="Times New Roman"/>
          <w:b/>
          <w:sz w:val="24"/>
          <w:szCs w:val="24"/>
          <w:u w:val="single"/>
        </w:rPr>
        <w:t>Жалобы и анамнез</w:t>
      </w:r>
    </w:p>
    <w:p w:rsidR="00BC669E" w:rsidRPr="00DB1AEB" w:rsidRDefault="00BC669E" w:rsidP="00801E7C">
      <w:pPr>
        <w:pStyle w:val="a3"/>
        <w:numPr>
          <w:ilvl w:val="0"/>
          <w:numId w:val="11"/>
        </w:numPr>
        <w:spacing w:after="0" w:line="360" w:lineRule="auto"/>
        <w:jc w:val="both"/>
        <w:rPr>
          <w:rFonts w:ascii="Times New Roman" w:hAnsi="Times New Roman"/>
          <w:sz w:val="24"/>
          <w:szCs w:val="24"/>
        </w:rPr>
      </w:pPr>
      <w:r w:rsidRPr="00DB1AEB">
        <w:rPr>
          <w:rFonts w:ascii="Times New Roman" w:hAnsi="Times New Roman"/>
          <w:sz w:val="24"/>
          <w:szCs w:val="24"/>
        </w:rPr>
        <w:t>У всех больных с</w:t>
      </w:r>
      <w:r w:rsidR="00801E7C">
        <w:rPr>
          <w:rFonts w:ascii="Times New Roman" w:hAnsi="Times New Roman"/>
          <w:sz w:val="24"/>
          <w:szCs w:val="24"/>
        </w:rPr>
        <w:t xml:space="preserve"> подозрением на</w:t>
      </w:r>
      <w:r w:rsidRPr="00DB1AEB">
        <w:rPr>
          <w:rFonts w:ascii="Times New Roman" w:hAnsi="Times New Roman"/>
          <w:sz w:val="24"/>
          <w:szCs w:val="24"/>
        </w:rPr>
        <w:t xml:space="preserve"> </w:t>
      </w:r>
      <w:r w:rsidR="007A666D">
        <w:rPr>
          <w:rFonts w:ascii="Times New Roman" w:hAnsi="Times New Roman"/>
          <w:sz w:val="24"/>
          <w:szCs w:val="24"/>
        </w:rPr>
        <w:t>повреждение желудка</w:t>
      </w:r>
      <w:r w:rsidRPr="00DB1AEB">
        <w:rPr>
          <w:rFonts w:ascii="Times New Roman" w:hAnsi="Times New Roman"/>
          <w:sz w:val="24"/>
          <w:szCs w:val="24"/>
        </w:rPr>
        <w:t xml:space="preserve"> рекомендовано </w:t>
      </w:r>
      <w:r w:rsidR="007A666D" w:rsidRPr="00577B2D">
        <w:rPr>
          <w:rFonts w:ascii="Times New Roman" w:hAnsi="Times New Roman"/>
          <w:sz w:val="24"/>
          <w:szCs w:val="24"/>
        </w:rPr>
        <w:t>выяснить наличие механической травмы и болей в животе</w:t>
      </w:r>
      <w:r w:rsidR="00801E7C">
        <w:rPr>
          <w:rFonts w:ascii="Times New Roman" w:hAnsi="Times New Roman"/>
          <w:sz w:val="24"/>
          <w:szCs w:val="24"/>
        </w:rPr>
        <w:t xml:space="preserve"> </w:t>
      </w:r>
      <w:r w:rsidR="00801E7C" w:rsidRPr="00B23B19">
        <w:rPr>
          <w:rFonts w:ascii="Times New Roman" w:hAnsi="Times New Roman"/>
          <w:sz w:val="24"/>
          <w:szCs w:val="24"/>
        </w:rPr>
        <w:t>[</w:t>
      </w:r>
      <w:r w:rsidR="00D47ABD" w:rsidRPr="00D47ABD">
        <w:rPr>
          <w:rFonts w:ascii="Times New Roman" w:hAnsi="Times New Roman"/>
          <w:sz w:val="24"/>
          <w:szCs w:val="24"/>
        </w:rPr>
        <w:t>1</w:t>
      </w:r>
      <w:r w:rsidR="00801E7C" w:rsidRPr="00B23B19">
        <w:rPr>
          <w:rFonts w:ascii="Times New Roman" w:hAnsi="Times New Roman"/>
          <w:sz w:val="24"/>
          <w:szCs w:val="24"/>
        </w:rPr>
        <w:t>]</w:t>
      </w:r>
      <w:r w:rsidR="00801E7C">
        <w:rPr>
          <w:rFonts w:ascii="Times New Roman" w:hAnsi="Times New Roman"/>
          <w:sz w:val="24"/>
          <w:szCs w:val="24"/>
        </w:rPr>
        <w:t>.</w:t>
      </w:r>
    </w:p>
    <w:p w:rsidR="000D780E" w:rsidRDefault="000D780E" w:rsidP="000D780E">
      <w:pPr>
        <w:spacing w:after="0" w:line="360" w:lineRule="auto"/>
        <w:jc w:val="both"/>
        <w:rPr>
          <w:rFonts w:ascii="Times New Roman" w:hAnsi="Times New Roman"/>
          <w:b/>
          <w:sz w:val="24"/>
          <w:szCs w:val="24"/>
        </w:rPr>
      </w:pPr>
      <w:r w:rsidRPr="00505DA7">
        <w:rPr>
          <w:rFonts w:ascii="Times New Roman" w:hAnsi="Times New Roman"/>
          <w:b/>
          <w:sz w:val="24"/>
          <w:szCs w:val="24"/>
        </w:rPr>
        <w:t xml:space="preserve">Уровень убедительности рекомендаций </w:t>
      </w:r>
      <w:r w:rsidRPr="00505DA7">
        <w:rPr>
          <w:rFonts w:ascii="Times New Roman" w:hAnsi="Times New Roman"/>
          <w:b/>
          <w:sz w:val="24"/>
          <w:szCs w:val="24"/>
          <w:lang w:val="en-US"/>
        </w:rPr>
        <w:t>D</w:t>
      </w:r>
      <w:r w:rsidRPr="00A74688">
        <w:rPr>
          <w:rFonts w:ascii="Times New Roman" w:hAnsi="Times New Roman"/>
          <w:sz w:val="24"/>
          <w:szCs w:val="24"/>
        </w:rPr>
        <w:t xml:space="preserve"> (уровень достоверности до</w:t>
      </w:r>
      <w:r>
        <w:rPr>
          <w:rFonts w:ascii="Times New Roman" w:hAnsi="Times New Roman"/>
          <w:sz w:val="24"/>
          <w:szCs w:val="24"/>
        </w:rPr>
        <w:t>к</w:t>
      </w:r>
      <w:r w:rsidRPr="00A74688">
        <w:rPr>
          <w:rFonts w:ascii="Times New Roman" w:hAnsi="Times New Roman"/>
          <w:sz w:val="24"/>
          <w:szCs w:val="24"/>
        </w:rPr>
        <w:t>азательств 4</w:t>
      </w:r>
      <w:r>
        <w:rPr>
          <w:rFonts w:ascii="Times New Roman" w:hAnsi="Times New Roman"/>
          <w:sz w:val="24"/>
          <w:szCs w:val="24"/>
        </w:rPr>
        <w:t>)</w:t>
      </w:r>
    </w:p>
    <w:p w:rsidR="007A666D" w:rsidRPr="00577B2D" w:rsidRDefault="00BC669E" w:rsidP="007A666D">
      <w:pPr>
        <w:pStyle w:val="a3"/>
        <w:spacing w:line="360" w:lineRule="auto"/>
        <w:ind w:left="0" w:firstLine="709"/>
        <w:jc w:val="both"/>
        <w:rPr>
          <w:rFonts w:ascii="Times New Roman" w:hAnsi="Times New Roman"/>
          <w:i/>
          <w:sz w:val="24"/>
          <w:szCs w:val="24"/>
        </w:rPr>
      </w:pPr>
      <w:r w:rsidRPr="00505DA7">
        <w:rPr>
          <w:rFonts w:ascii="Times New Roman" w:hAnsi="Times New Roman"/>
          <w:b/>
          <w:sz w:val="24"/>
          <w:szCs w:val="24"/>
        </w:rPr>
        <w:t>Комментари</w:t>
      </w:r>
      <w:r w:rsidR="00505DA7">
        <w:rPr>
          <w:rFonts w:ascii="Times New Roman" w:hAnsi="Times New Roman"/>
          <w:b/>
          <w:sz w:val="24"/>
          <w:szCs w:val="24"/>
        </w:rPr>
        <w:t>и</w:t>
      </w:r>
      <w:r w:rsidRPr="00505DA7">
        <w:rPr>
          <w:rFonts w:ascii="Times New Roman" w:hAnsi="Times New Roman"/>
          <w:b/>
          <w:sz w:val="24"/>
          <w:szCs w:val="24"/>
        </w:rPr>
        <w:t>:</w:t>
      </w:r>
      <w:r w:rsidRPr="00DB1AEB">
        <w:rPr>
          <w:rFonts w:ascii="Times New Roman" w:hAnsi="Times New Roman"/>
          <w:sz w:val="24"/>
          <w:szCs w:val="24"/>
        </w:rPr>
        <w:t xml:space="preserve"> </w:t>
      </w:r>
      <w:r w:rsidR="007A666D" w:rsidRPr="00577B2D">
        <w:rPr>
          <w:rFonts w:ascii="Times New Roman" w:hAnsi="Times New Roman"/>
          <w:i/>
          <w:sz w:val="24"/>
          <w:szCs w:val="24"/>
        </w:rPr>
        <w:t>Тщательный сбор информации о механизме травмы позволяет предположить характер повреждения органов брюшной полости. В частности, вероятность повреждения желудка возрастает при указании в анамнезе на прямой удар в живот. Даже непроникающие ранения желудка у детей могут давать клинику шока. Поэтому боль в животе, которая носит интенсивный характер, часто с потерей сознания в момент травмы, является ведущим анамнестическим признаком повреждения желудка. При непроникающем повреждении желудка болевой синдром через 3-6 часов утихает и ребенок чувствует себя удовлетворительно. Рвота, иногда с примесью крови, также относится к важным для диагностики жалобам при повреждении желудка.</w:t>
      </w:r>
    </w:p>
    <w:p w:rsidR="006D2DF1" w:rsidRPr="00DB1AEB" w:rsidRDefault="006D2DF1" w:rsidP="00115594">
      <w:pPr>
        <w:spacing w:after="0" w:line="360" w:lineRule="auto"/>
        <w:jc w:val="both"/>
        <w:rPr>
          <w:rFonts w:ascii="Times New Roman" w:hAnsi="Times New Roman"/>
          <w:sz w:val="24"/>
          <w:szCs w:val="24"/>
        </w:rPr>
      </w:pPr>
    </w:p>
    <w:p w:rsidR="00BC669E" w:rsidRPr="00866979" w:rsidRDefault="00CC3C78" w:rsidP="00FE1CB6">
      <w:pPr>
        <w:pStyle w:val="a3"/>
        <w:numPr>
          <w:ilvl w:val="1"/>
          <w:numId w:val="4"/>
        </w:numPr>
        <w:spacing w:after="0" w:line="360" w:lineRule="auto"/>
        <w:ind w:left="426" w:hanging="426"/>
        <w:jc w:val="both"/>
        <w:rPr>
          <w:rFonts w:ascii="Times New Roman" w:hAnsi="Times New Roman"/>
          <w:sz w:val="24"/>
          <w:szCs w:val="24"/>
        </w:rPr>
      </w:pPr>
      <w:r w:rsidRPr="00DB1AEB">
        <w:rPr>
          <w:rFonts w:ascii="Times New Roman" w:hAnsi="Times New Roman"/>
          <w:sz w:val="24"/>
          <w:szCs w:val="24"/>
        </w:rPr>
        <w:t xml:space="preserve"> </w:t>
      </w:r>
      <w:r w:rsidRPr="00505DA7">
        <w:rPr>
          <w:rFonts w:ascii="Times New Roman" w:hAnsi="Times New Roman"/>
          <w:b/>
          <w:sz w:val="24"/>
          <w:szCs w:val="24"/>
          <w:u w:val="single"/>
        </w:rPr>
        <w:t>Физикальное обследование</w:t>
      </w:r>
    </w:p>
    <w:p w:rsidR="00866979" w:rsidRPr="00577B2D" w:rsidRDefault="00866979" w:rsidP="00866979">
      <w:pPr>
        <w:pStyle w:val="a3"/>
        <w:spacing w:line="360" w:lineRule="auto"/>
        <w:ind w:left="0" w:firstLine="709"/>
        <w:jc w:val="both"/>
        <w:rPr>
          <w:rFonts w:ascii="Times New Roman" w:hAnsi="Times New Roman"/>
          <w:sz w:val="24"/>
          <w:szCs w:val="24"/>
        </w:rPr>
      </w:pPr>
      <w:r w:rsidRPr="00577B2D">
        <w:rPr>
          <w:rFonts w:ascii="Times New Roman" w:hAnsi="Times New Roman"/>
          <w:sz w:val="24"/>
          <w:szCs w:val="24"/>
        </w:rPr>
        <w:t>Первоначальное и повторн</w:t>
      </w:r>
      <w:r w:rsidR="001A0F20">
        <w:rPr>
          <w:rFonts w:ascii="Times New Roman" w:hAnsi="Times New Roman"/>
          <w:sz w:val="24"/>
          <w:szCs w:val="24"/>
        </w:rPr>
        <w:t>о</w:t>
      </w:r>
      <w:r w:rsidRPr="00577B2D">
        <w:rPr>
          <w:rFonts w:ascii="Times New Roman" w:hAnsi="Times New Roman"/>
          <w:sz w:val="24"/>
          <w:szCs w:val="24"/>
        </w:rPr>
        <w:t xml:space="preserve">е физикальные обследования имеют более высокую диагностическую чувствительность, чем любые инструментальные методы диагностики для таких пациентов. </w:t>
      </w:r>
    </w:p>
    <w:p w:rsidR="00CC3C78" w:rsidRPr="00DB1AEB" w:rsidRDefault="00430DF8" w:rsidP="00115594">
      <w:pPr>
        <w:pStyle w:val="a3"/>
        <w:numPr>
          <w:ilvl w:val="0"/>
          <w:numId w:val="11"/>
        </w:numPr>
        <w:spacing w:after="0" w:line="360" w:lineRule="auto"/>
        <w:jc w:val="both"/>
        <w:rPr>
          <w:rFonts w:ascii="Times New Roman" w:hAnsi="Times New Roman"/>
          <w:sz w:val="24"/>
          <w:szCs w:val="24"/>
        </w:rPr>
      </w:pPr>
      <w:r>
        <w:rPr>
          <w:rFonts w:ascii="Times New Roman" w:hAnsi="Times New Roman"/>
          <w:sz w:val="24"/>
          <w:szCs w:val="24"/>
        </w:rPr>
        <w:t>Все</w:t>
      </w:r>
      <w:r w:rsidR="00915BA0">
        <w:rPr>
          <w:rFonts w:ascii="Times New Roman" w:hAnsi="Times New Roman"/>
          <w:sz w:val="24"/>
          <w:szCs w:val="24"/>
        </w:rPr>
        <w:t>м</w:t>
      </w:r>
      <w:r>
        <w:rPr>
          <w:rFonts w:ascii="Times New Roman" w:hAnsi="Times New Roman"/>
          <w:sz w:val="24"/>
          <w:szCs w:val="24"/>
        </w:rPr>
        <w:t xml:space="preserve"> пациентам с подозрением </w:t>
      </w:r>
      <w:r w:rsidR="00866979">
        <w:rPr>
          <w:rFonts w:ascii="Times New Roman" w:hAnsi="Times New Roman"/>
          <w:sz w:val="24"/>
          <w:szCs w:val="24"/>
        </w:rPr>
        <w:t>на повреждение желудка</w:t>
      </w:r>
      <w:r>
        <w:rPr>
          <w:rFonts w:ascii="Times New Roman" w:hAnsi="Times New Roman"/>
          <w:sz w:val="24"/>
          <w:szCs w:val="24"/>
        </w:rPr>
        <w:t xml:space="preserve"> р</w:t>
      </w:r>
      <w:r w:rsidR="00CC3C78" w:rsidRPr="00DB1AEB">
        <w:rPr>
          <w:rFonts w:ascii="Times New Roman" w:hAnsi="Times New Roman"/>
          <w:sz w:val="24"/>
          <w:szCs w:val="24"/>
        </w:rPr>
        <w:t>екомендовано оценить обще</w:t>
      </w:r>
      <w:r w:rsidR="00866979">
        <w:rPr>
          <w:rFonts w:ascii="Times New Roman" w:hAnsi="Times New Roman"/>
          <w:sz w:val="24"/>
          <w:szCs w:val="24"/>
        </w:rPr>
        <w:t>е</w:t>
      </w:r>
      <w:r w:rsidR="00CC3C78" w:rsidRPr="00DB1AEB">
        <w:rPr>
          <w:rFonts w:ascii="Times New Roman" w:hAnsi="Times New Roman"/>
          <w:sz w:val="24"/>
          <w:szCs w:val="24"/>
        </w:rPr>
        <w:t xml:space="preserve"> состояние </w:t>
      </w:r>
      <w:r w:rsidR="00B23B19" w:rsidRPr="00B23B19">
        <w:rPr>
          <w:rFonts w:ascii="Times New Roman" w:hAnsi="Times New Roman"/>
          <w:sz w:val="24"/>
          <w:szCs w:val="24"/>
        </w:rPr>
        <w:t>[</w:t>
      </w:r>
      <w:r w:rsidR="00866979">
        <w:rPr>
          <w:rFonts w:ascii="Times New Roman" w:hAnsi="Times New Roman"/>
          <w:sz w:val="24"/>
          <w:szCs w:val="24"/>
        </w:rPr>
        <w:t>6</w:t>
      </w:r>
      <w:r w:rsidR="00B23B19" w:rsidRPr="00B23B19">
        <w:rPr>
          <w:rFonts w:ascii="Times New Roman" w:hAnsi="Times New Roman"/>
          <w:sz w:val="24"/>
          <w:szCs w:val="24"/>
        </w:rPr>
        <w:t>]</w:t>
      </w:r>
      <w:r w:rsidR="00801E7C">
        <w:rPr>
          <w:rFonts w:ascii="Times New Roman" w:hAnsi="Times New Roman"/>
          <w:sz w:val="24"/>
          <w:szCs w:val="24"/>
        </w:rPr>
        <w:t>.</w:t>
      </w:r>
    </w:p>
    <w:p w:rsidR="00B23B19" w:rsidRPr="00A74688" w:rsidRDefault="00B23B19" w:rsidP="00B23B19">
      <w:pPr>
        <w:spacing w:after="0" w:line="360" w:lineRule="auto"/>
        <w:jc w:val="both"/>
        <w:rPr>
          <w:rFonts w:ascii="Times New Roman" w:hAnsi="Times New Roman"/>
          <w:sz w:val="24"/>
          <w:szCs w:val="24"/>
        </w:rPr>
      </w:pPr>
      <w:r w:rsidRPr="00505DA7">
        <w:rPr>
          <w:rFonts w:ascii="Times New Roman" w:hAnsi="Times New Roman"/>
          <w:b/>
          <w:sz w:val="24"/>
          <w:szCs w:val="24"/>
        </w:rPr>
        <w:t xml:space="preserve">Уровень убедительности рекомендаций </w:t>
      </w:r>
      <w:r w:rsidRPr="00505DA7">
        <w:rPr>
          <w:rFonts w:ascii="Times New Roman" w:hAnsi="Times New Roman"/>
          <w:b/>
          <w:sz w:val="24"/>
          <w:szCs w:val="24"/>
          <w:lang w:val="en-US"/>
        </w:rPr>
        <w:t>D</w:t>
      </w:r>
      <w:r w:rsidRPr="00A74688">
        <w:rPr>
          <w:rFonts w:ascii="Times New Roman" w:hAnsi="Times New Roman"/>
          <w:sz w:val="24"/>
          <w:szCs w:val="24"/>
        </w:rPr>
        <w:t xml:space="preserve"> (уровень достоверности до</w:t>
      </w:r>
      <w:r>
        <w:rPr>
          <w:rFonts w:ascii="Times New Roman" w:hAnsi="Times New Roman"/>
          <w:sz w:val="24"/>
          <w:szCs w:val="24"/>
        </w:rPr>
        <w:t>к</w:t>
      </w:r>
      <w:r w:rsidRPr="00A74688">
        <w:rPr>
          <w:rFonts w:ascii="Times New Roman" w:hAnsi="Times New Roman"/>
          <w:sz w:val="24"/>
          <w:szCs w:val="24"/>
        </w:rPr>
        <w:t>азательств 4)</w:t>
      </w:r>
    </w:p>
    <w:p w:rsidR="00866979" w:rsidRPr="00577B2D" w:rsidRDefault="00CC3C78" w:rsidP="00866979">
      <w:pPr>
        <w:pStyle w:val="a3"/>
        <w:spacing w:after="0" w:line="360" w:lineRule="auto"/>
        <w:ind w:left="0" w:firstLine="709"/>
        <w:jc w:val="both"/>
        <w:rPr>
          <w:rFonts w:ascii="Times New Roman" w:hAnsi="Times New Roman"/>
          <w:i/>
          <w:sz w:val="24"/>
          <w:szCs w:val="24"/>
        </w:rPr>
      </w:pPr>
      <w:r w:rsidRPr="00505DA7">
        <w:rPr>
          <w:rFonts w:ascii="Times New Roman" w:hAnsi="Times New Roman"/>
          <w:b/>
          <w:sz w:val="24"/>
          <w:szCs w:val="24"/>
        </w:rPr>
        <w:t>Комментарии:</w:t>
      </w:r>
      <w:r w:rsidRPr="00DB1AEB">
        <w:rPr>
          <w:rFonts w:ascii="Times New Roman" w:hAnsi="Times New Roman"/>
          <w:sz w:val="24"/>
          <w:szCs w:val="24"/>
        </w:rPr>
        <w:t xml:space="preserve"> </w:t>
      </w:r>
      <w:r w:rsidR="00866979" w:rsidRPr="00577B2D">
        <w:rPr>
          <w:rFonts w:ascii="Times New Roman" w:hAnsi="Times New Roman"/>
          <w:i/>
          <w:sz w:val="24"/>
          <w:szCs w:val="24"/>
        </w:rPr>
        <w:t>Даже неполные разрывы желудка у детей могут давать клинику шока из-за выраженного болевого синдрома. При изолированных ушибах желудка и надрывах серозно-мышечной оболочки общее состояние может быть в первые часы после травмы тяжелым, но явления шока исчезают в процессе лечения. При проникающих разрывах желудка развивается клиническая картина шока и перитонита, котор</w:t>
      </w:r>
      <w:r w:rsidR="001A0F20">
        <w:rPr>
          <w:rFonts w:ascii="Times New Roman" w:hAnsi="Times New Roman"/>
          <w:i/>
          <w:sz w:val="24"/>
          <w:szCs w:val="24"/>
        </w:rPr>
        <w:t>ая</w:t>
      </w:r>
      <w:r w:rsidR="00866979" w:rsidRPr="00577B2D">
        <w:rPr>
          <w:rFonts w:ascii="Times New Roman" w:hAnsi="Times New Roman"/>
          <w:i/>
          <w:sz w:val="24"/>
          <w:szCs w:val="24"/>
        </w:rPr>
        <w:t xml:space="preserve"> обусловлива</w:t>
      </w:r>
      <w:r w:rsidR="001A0F20">
        <w:rPr>
          <w:rFonts w:ascii="Times New Roman" w:hAnsi="Times New Roman"/>
          <w:i/>
          <w:sz w:val="24"/>
          <w:szCs w:val="24"/>
        </w:rPr>
        <w:t>е</w:t>
      </w:r>
      <w:r w:rsidR="00866979" w:rsidRPr="00577B2D">
        <w:rPr>
          <w:rFonts w:ascii="Times New Roman" w:hAnsi="Times New Roman"/>
          <w:i/>
          <w:sz w:val="24"/>
          <w:szCs w:val="24"/>
        </w:rPr>
        <w:t>т очень тяжелое состояние ребенка.</w:t>
      </w:r>
    </w:p>
    <w:p w:rsidR="00CF4201" w:rsidRDefault="00CF4201" w:rsidP="00CF4201">
      <w:pPr>
        <w:pStyle w:val="a3"/>
        <w:numPr>
          <w:ilvl w:val="0"/>
          <w:numId w:val="11"/>
        </w:numPr>
        <w:spacing w:after="0" w:line="360" w:lineRule="auto"/>
        <w:jc w:val="both"/>
        <w:rPr>
          <w:rFonts w:ascii="Times New Roman" w:hAnsi="Times New Roman"/>
          <w:sz w:val="24"/>
          <w:szCs w:val="24"/>
        </w:rPr>
      </w:pPr>
      <w:r>
        <w:rPr>
          <w:rFonts w:ascii="Times New Roman" w:hAnsi="Times New Roman"/>
          <w:sz w:val="24"/>
          <w:szCs w:val="24"/>
        </w:rPr>
        <w:t>Всем детям с подозрением на повреждение желудка р</w:t>
      </w:r>
      <w:r w:rsidRPr="00DB1AEB">
        <w:rPr>
          <w:rFonts w:ascii="Times New Roman" w:hAnsi="Times New Roman"/>
          <w:sz w:val="24"/>
          <w:szCs w:val="24"/>
        </w:rPr>
        <w:t xml:space="preserve">екомендовано </w:t>
      </w:r>
      <w:r w:rsidRPr="00577B2D">
        <w:rPr>
          <w:rFonts w:ascii="Times New Roman" w:hAnsi="Times New Roman"/>
          <w:sz w:val="24"/>
          <w:szCs w:val="24"/>
        </w:rPr>
        <w:t>провести общий осмотр, обратив</w:t>
      </w:r>
      <w:r>
        <w:rPr>
          <w:rFonts w:ascii="Times New Roman" w:hAnsi="Times New Roman"/>
          <w:sz w:val="24"/>
          <w:szCs w:val="24"/>
        </w:rPr>
        <w:t xml:space="preserve"> особое внимание на живот </w:t>
      </w:r>
      <w:r w:rsidRPr="00B23B19">
        <w:rPr>
          <w:rFonts w:ascii="Times New Roman" w:hAnsi="Times New Roman"/>
          <w:sz w:val="24"/>
          <w:szCs w:val="24"/>
        </w:rPr>
        <w:t>[</w:t>
      </w:r>
      <w:r w:rsidR="00A13EF7">
        <w:rPr>
          <w:rFonts w:ascii="Times New Roman" w:hAnsi="Times New Roman"/>
          <w:sz w:val="24"/>
          <w:szCs w:val="24"/>
        </w:rPr>
        <w:t>1</w:t>
      </w:r>
      <w:r w:rsidRPr="00B23B19">
        <w:rPr>
          <w:rFonts w:ascii="Times New Roman" w:hAnsi="Times New Roman"/>
          <w:sz w:val="24"/>
          <w:szCs w:val="24"/>
        </w:rPr>
        <w:t>]</w:t>
      </w:r>
      <w:r>
        <w:rPr>
          <w:rFonts w:ascii="Times New Roman" w:hAnsi="Times New Roman"/>
          <w:sz w:val="24"/>
          <w:szCs w:val="24"/>
        </w:rPr>
        <w:t>.</w:t>
      </w:r>
    </w:p>
    <w:p w:rsidR="00A74688" w:rsidRPr="00A74688" w:rsidRDefault="00A74688" w:rsidP="00505DA7">
      <w:pPr>
        <w:spacing w:after="0" w:line="360" w:lineRule="auto"/>
        <w:jc w:val="both"/>
        <w:rPr>
          <w:rFonts w:ascii="Times New Roman" w:hAnsi="Times New Roman"/>
          <w:sz w:val="24"/>
          <w:szCs w:val="24"/>
        </w:rPr>
      </w:pPr>
      <w:r w:rsidRPr="00505DA7">
        <w:rPr>
          <w:rFonts w:ascii="Times New Roman" w:hAnsi="Times New Roman"/>
          <w:b/>
          <w:sz w:val="24"/>
          <w:szCs w:val="24"/>
        </w:rPr>
        <w:t xml:space="preserve">Уровень убедительности рекомендаций </w:t>
      </w:r>
      <w:r w:rsidRPr="00505DA7">
        <w:rPr>
          <w:rFonts w:ascii="Times New Roman" w:hAnsi="Times New Roman"/>
          <w:b/>
          <w:sz w:val="24"/>
          <w:szCs w:val="24"/>
          <w:lang w:val="en-US"/>
        </w:rPr>
        <w:t>D</w:t>
      </w:r>
      <w:r w:rsidRPr="00A74688">
        <w:rPr>
          <w:rFonts w:ascii="Times New Roman" w:hAnsi="Times New Roman"/>
          <w:sz w:val="24"/>
          <w:szCs w:val="24"/>
        </w:rPr>
        <w:t xml:space="preserve"> (уровень достоверности до</w:t>
      </w:r>
      <w:r>
        <w:rPr>
          <w:rFonts w:ascii="Times New Roman" w:hAnsi="Times New Roman"/>
          <w:sz w:val="24"/>
          <w:szCs w:val="24"/>
        </w:rPr>
        <w:t>к</w:t>
      </w:r>
      <w:r w:rsidRPr="00A74688">
        <w:rPr>
          <w:rFonts w:ascii="Times New Roman" w:hAnsi="Times New Roman"/>
          <w:sz w:val="24"/>
          <w:szCs w:val="24"/>
        </w:rPr>
        <w:t>азательств 4)</w:t>
      </w:r>
    </w:p>
    <w:p w:rsidR="00CA5198" w:rsidRPr="00577B2D" w:rsidRDefault="00CC3C78" w:rsidP="00CA5198">
      <w:pPr>
        <w:pStyle w:val="a3"/>
        <w:spacing w:line="360" w:lineRule="auto"/>
        <w:ind w:left="0" w:firstLine="709"/>
        <w:jc w:val="both"/>
        <w:rPr>
          <w:rFonts w:ascii="Times New Roman" w:hAnsi="Times New Roman"/>
          <w:i/>
          <w:sz w:val="24"/>
          <w:szCs w:val="24"/>
        </w:rPr>
      </w:pPr>
      <w:r w:rsidRPr="00505DA7">
        <w:rPr>
          <w:rFonts w:ascii="Times New Roman" w:hAnsi="Times New Roman"/>
          <w:b/>
          <w:sz w:val="24"/>
          <w:szCs w:val="24"/>
        </w:rPr>
        <w:t>Комментарии:</w:t>
      </w:r>
      <w:r w:rsidRPr="00DB1AEB">
        <w:rPr>
          <w:rFonts w:ascii="Times New Roman" w:hAnsi="Times New Roman"/>
          <w:sz w:val="24"/>
          <w:szCs w:val="24"/>
        </w:rPr>
        <w:t xml:space="preserve"> </w:t>
      </w:r>
      <w:r w:rsidR="00CA5198" w:rsidRPr="00577B2D">
        <w:rPr>
          <w:rFonts w:ascii="Times New Roman" w:hAnsi="Times New Roman"/>
          <w:i/>
          <w:sz w:val="24"/>
          <w:szCs w:val="24"/>
        </w:rPr>
        <w:t>При разрывах желудка и проникновении его содержимого в брюшную полость развивается клиническая картина перитонита, которая характеризуется выраженной бледностью кожных покровов и видимых слизистых оболочек. Нередким проявлением является вынужденное положение пациента: на левом боку с приведенными к животу коленями. При осмотре живота обращает внимание его вздутие и отсутствие в акте дыхания. Вздутие живота может быть обусловлено аэрофагией, внутрибрюшным кровотечением или пневмоперитонеумом. У 40% детей с травмой полых органов на передней брюшной стенке определяются различного размера ссадины и кровоподтеки.</w:t>
      </w:r>
    </w:p>
    <w:p w:rsidR="00CC3C78" w:rsidRDefault="00B23B19" w:rsidP="001A0F20">
      <w:pPr>
        <w:pStyle w:val="a3"/>
        <w:numPr>
          <w:ilvl w:val="0"/>
          <w:numId w:val="11"/>
        </w:numPr>
        <w:spacing w:after="0" w:line="360" w:lineRule="auto"/>
        <w:jc w:val="both"/>
        <w:rPr>
          <w:rFonts w:ascii="Times New Roman" w:hAnsi="Times New Roman"/>
          <w:sz w:val="24"/>
          <w:szCs w:val="24"/>
        </w:rPr>
      </w:pPr>
      <w:r>
        <w:rPr>
          <w:rFonts w:ascii="Times New Roman" w:hAnsi="Times New Roman"/>
          <w:sz w:val="24"/>
          <w:szCs w:val="24"/>
        </w:rPr>
        <w:t>Всем пациентам</w:t>
      </w:r>
      <w:r w:rsidR="00D37960">
        <w:rPr>
          <w:rFonts w:ascii="Times New Roman" w:hAnsi="Times New Roman"/>
          <w:sz w:val="24"/>
          <w:szCs w:val="24"/>
        </w:rPr>
        <w:t xml:space="preserve"> с подозрением на </w:t>
      </w:r>
      <w:r w:rsidR="001A0F20">
        <w:rPr>
          <w:rFonts w:ascii="Times New Roman" w:hAnsi="Times New Roman"/>
          <w:sz w:val="24"/>
          <w:szCs w:val="24"/>
        </w:rPr>
        <w:t>травму желудка</w:t>
      </w:r>
      <w:r w:rsidR="00D37960">
        <w:rPr>
          <w:rFonts w:ascii="Times New Roman" w:hAnsi="Times New Roman"/>
          <w:sz w:val="24"/>
          <w:szCs w:val="24"/>
        </w:rPr>
        <w:t xml:space="preserve"> при физикальном обследовании рекомендовано проведение </w:t>
      </w:r>
      <w:r w:rsidR="001A0F20">
        <w:rPr>
          <w:rFonts w:ascii="Times New Roman" w:hAnsi="Times New Roman"/>
          <w:sz w:val="24"/>
          <w:szCs w:val="24"/>
        </w:rPr>
        <w:t xml:space="preserve">перкуссии и </w:t>
      </w:r>
      <w:r w:rsidR="00D37960">
        <w:rPr>
          <w:rFonts w:ascii="Times New Roman" w:hAnsi="Times New Roman"/>
          <w:sz w:val="24"/>
          <w:szCs w:val="24"/>
        </w:rPr>
        <w:t xml:space="preserve">аускультации живота </w:t>
      </w:r>
      <w:r w:rsidR="00D37960" w:rsidRPr="00D37960">
        <w:rPr>
          <w:rFonts w:ascii="Times New Roman" w:hAnsi="Times New Roman"/>
          <w:sz w:val="24"/>
          <w:szCs w:val="24"/>
        </w:rPr>
        <w:t>[</w:t>
      </w:r>
      <w:r w:rsidR="00A13EF7">
        <w:rPr>
          <w:rFonts w:ascii="Times New Roman" w:hAnsi="Times New Roman"/>
          <w:sz w:val="24"/>
          <w:szCs w:val="24"/>
        </w:rPr>
        <w:t>1</w:t>
      </w:r>
      <w:r w:rsidR="00D37960" w:rsidRPr="00D37960">
        <w:rPr>
          <w:rFonts w:ascii="Times New Roman" w:hAnsi="Times New Roman"/>
          <w:sz w:val="24"/>
          <w:szCs w:val="24"/>
        </w:rPr>
        <w:t>]</w:t>
      </w:r>
      <w:r w:rsidR="000D780E">
        <w:rPr>
          <w:rFonts w:ascii="Times New Roman" w:hAnsi="Times New Roman"/>
          <w:sz w:val="24"/>
          <w:szCs w:val="24"/>
        </w:rPr>
        <w:t>.</w:t>
      </w:r>
    </w:p>
    <w:p w:rsidR="00A74688" w:rsidRPr="00A74688" w:rsidRDefault="00A74688" w:rsidP="00505DA7">
      <w:pPr>
        <w:spacing w:after="0" w:line="360" w:lineRule="auto"/>
        <w:jc w:val="both"/>
        <w:rPr>
          <w:rFonts w:ascii="Times New Roman" w:hAnsi="Times New Roman"/>
          <w:sz w:val="24"/>
          <w:szCs w:val="24"/>
        </w:rPr>
      </w:pPr>
      <w:r w:rsidRPr="00505DA7">
        <w:rPr>
          <w:rFonts w:ascii="Times New Roman" w:hAnsi="Times New Roman"/>
          <w:b/>
          <w:sz w:val="24"/>
          <w:szCs w:val="24"/>
        </w:rPr>
        <w:t>Уровень убедительности рекомендаций</w:t>
      </w:r>
      <w:r w:rsidRPr="00A74688">
        <w:rPr>
          <w:rFonts w:ascii="Times New Roman" w:hAnsi="Times New Roman"/>
          <w:sz w:val="24"/>
          <w:szCs w:val="24"/>
        </w:rPr>
        <w:t xml:space="preserve"> </w:t>
      </w:r>
      <w:r w:rsidRPr="00505DA7">
        <w:rPr>
          <w:rFonts w:ascii="Times New Roman" w:hAnsi="Times New Roman"/>
          <w:b/>
          <w:sz w:val="24"/>
          <w:szCs w:val="24"/>
          <w:lang w:val="en-US"/>
        </w:rPr>
        <w:t>D</w:t>
      </w:r>
      <w:r w:rsidRPr="00A74688">
        <w:rPr>
          <w:rFonts w:ascii="Times New Roman" w:hAnsi="Times New Roman"/>
          <w:sz w:val="24"/>
          <w:szCs w:val="24"/>
        </w:rPr>
        <w:t xml:space="preserve"> (уровень достоверности до</w:t>
      </w:r>
      <w:r>
        <w:rPr>
          <w:rFonts w:ascii="Times New Roman" w:hAnsi="Times New Roman"/>
          <w:sz w:val="24"/>
          <w:szCs w:val="24"/>
        </w:rPr>
        <w:t>к</w:t>
      </w:r>
      <w:r w:rsidRPr="00A74688">
        <w:rPr>
          <w:rFonts w:ascii="Times New Roman" w:hAnsi="Times New Roman"/>
          <w:sz w:val="24"/>
          <w:szCs w:val="24"/>
        </w:rPr>
        <w:t>азательств 4)</w:t>
      </w:r>
    </w:p>
    <w:p w:rsidR="001A0F20" w:rsidRPr="00577B2D" w:rsidRDefault="00CC3C78" w:rsidP="001A0F20">
      <w:pPr>
        <w:pStyle w:val="a3"/>
        <w:spacing w:line="360" w:lineRule="auto"/>
        <w:ind w:left="0" w:firstLine="709"/>
        <w:jc w:val="both"/>
        <w:rPr>
          <w:rFonts w:ascii="Times New Roman" w:hAnsi="Times New Roman"/>
          <w:i/>
          <w:sz w:val="24"/>
          <w:szCs w:val="24"/>
        </w:rPr>
      </w:pPr>
      <w:r w:rsidRPr="00505DA7">
        <w:rPr>
          <w:rFonts w:ascii="Times New Roman" w:hAnsi="Times New Roman"/>
          <w:b/>
          <w:sz w:val="24"/>
          <w:szCs w:val="24"/>
        </w:rPr>
        <w:t>Комментарии:</w:t>
      </w:r>
      <w:r w:rsidRPr="00DB1AEB">
        <w:rPr>
          <w:rFonts w:ascii="Times New Roman" w:hAnsi="Times New Roman"/>
          <w:sz w:val="24"/>
          <w:szCs w:val="24"/>
        </w:rPr>
        <w:t xml:space="preserve"> </w:t>
      </w:r>
      <w:r w:rsidR="001A0F20" w:rsidRPr="00577B2D">
        <w:rPr>
          <w:rFonts w:ascii="Times New Roman" w:hAnsi="Times New Roman"/>
          <w:i/>
          <w:sz w:val="24"/>
          <w:szCs w:val="24"/>
        </w:rPr>
        <w:t>Наиболее постоянными симптомами при пальпации живота является боль, напряжение мышц передней брюшной стенки, в основном в эигастральной области. Резко положительный симптом Щеткина-Блюмберга. При перкуссии можно отметить ослабление или отсутствие печеночной тупости, при аускультации -</w:t>
      </w:r>
      <w:r w:rsidR="001A0F20">
        <w:rPr>
          <w:rFonts w:ascii="Times New Roman" w:hAnsi="Times New Roman"/>
          <w:i/>
          <w:sz w:val="24"/>
          <w:szCs w:val="24"/>
        </w:rPr>
        <w:t xml:space="preserve"> </w:t>
      </w:r>
      <w:r w:rsidR="001A0F20" w:rsidRPr="00577B2D">
        <w:rPr>
          <w:rFonts w:ascii="Times New Roman" w:hAnsi="Times New Roman"/>
          <w:i/>
          <w:sz w:val="24"/>
          <w:szCs w:val="24"/>
        </w:rPr>
        <w:t>отсутствие кишечных шумов.</w:t>
      </w:r>
    </w:p>
    <w:p w:rsidR="00D37960" w:rsidRDefault="00D37960" w:rsidP="008236C8">
      <w:pPr>
        <w:pStyle w:val="a3"/>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Всем пациентам с подозрением на </w:t>
      </w:r>
      <w:r w:rsidR="008236C8">
        <w:rPr>
          <w:rFonts w:ascii="Times New Roman" w:hAnsi="Times New Roman"/>
          <w:sz w:val="24"/>
          <w:szCs w:val="24"/>
        </w:rPr>
        <w:t>травму желудка р</w:t>
      </w:r>
      <w:r w:rsidR="008236C8" w:rsidRPr="00577B2D">
        <w:rPr>
          <w:rFonts w:ascii="Times New Roman" w:hAnsi="Times New Roman"/>
          <w:sz w:val="24"/>
          <w:szCs w:val="24"/>
        </w:rPr>
        <w:t>екомендовано  исследование частоты сердечных сокращений, и</w:t>
      </w:r>
      <w:r w:rsidR="008236C8">
        <w:rPr>
          <w:rFonts w:ascii="Times New Roman" w:hAnsi="Times New Roman"/>
          <w:sz w:val="24"/>
          <w:szCs w:val="24"/>
        </w:rPr>
        <w:t>змерение артериального давления</w:t>
      </w:r>
      <w:r w:rsidR="008236C8" w:rsidRPr="00D37960">
        <w:rPr>
          <w:rFonts w:ascii="Times New Roman" w:hAnsi="Times New Roman"/>
          <w:sz w:val="24"/>
          <w:szCs w:val="24"/>
        </w:rPr>
        <w:t xml:space="preserve"> </w:t>
      </w:r>
      <w:r w:rsidRPr="00D37960">
        <w:rPr>
          <w:rFonts w:ascii="Times New Roman" w:hAnsi="Times New Roman"/>
          <w:sz w:val="24"/>
          <w:szCs w:val="24"/>
        </w:rPr>
        <w:t>[</w:t>
      </w:r>
      <w:r w:rsidR="00A13EF7">
        <w:rPr>
          <w:rFonts w:ascii="Times New Roman" w:hAnsi="Times New Roman"/>
          <w:sz w:val="24"/>
          <w:szCs w:val="24"/>
        </w:rPr>
        <w:t>1</w:t>
      </w:r>
      <w:r w:rsidRPr="00D37960">
        <w:rPr>
          <w:rFonts w:ascii="Times New Roman" w:hAnsi="Times New Roman"/>
          <w:sz w:val="24"/>
          <w:szCs w:val="24"/>
        </w:rPr>
        <w:t>]</w:t>
      </w:r>
      <w:r w:rsidR="000D780E">
        <w:rPr>
          <w:rFonts w:ascii="Times New Roman" w:hAnsi="Times New Roman"/>
          <w:sz w:val="24"/>
          <w:szCs w:val="24"/>
        </w:rPr>
        <w:t>.</w:t>
      </w:r>
    </w:p>
    <w:p w:rsidR="00A74688" w:rsidRPr="00A74688" w:rsidRDefault="00A74688" w:rsidP="00505DA7">
      <w:pPr>
        <w:spacing w:after="0" w:line="360" w:lineRule="auto"/>
        <w:jc w:val="both"/>
        <w:rPr>
          <w:rFonts w:ascii="Times New Roman" w:hAnsi="Times New Roman"/>
          <w:sz w:val="24"/>
          <w:szCs w:val="24"/>
        </w:rPr>
      </w:pPr>
      <w:r w:rsidRPr="00505DA7">
        <w:rPr>
          <w:rFonts w:ascii="Times New Roman" w:hAnsi="Times New Roman"/>
          <w:b/>
          <w:sz w:val="24"/>
          <w:szCs w:val="24"/>
        </w:rPr>
        <w:t xml:space="preserve">Уровень убедительности рекомендаций </w:t>
      </w:r>
      <w:r w:rsidRPr="00505DA7">
        <w:rPr>
          <w:rFonts w:ascii="Times New Roman" w:hAnsi="Times New Roman"/>
          <w:b/>
          <w:sz w:val="24"/>
          <w:szCs w:val="24"/>
          <w:lang w:val="en-US"/>
        </w:rPr>
        <w:t>D</w:t>
      </w:r>
      <w:r w:rsidRPr="00A74688">
        <w:rPr>
          <w:rFonts w:ascii="Times New Roman" w:hAnsi="Times New Roman"/>
          <w:sz w:val="24"/>
          <w:szCs w:val="24"/>
        </w:rPr>
        <w:t xml:space="preserve"> (уровень достоверности доказательств 4)</w:t>
      </w:r>
    </w:p>
    <w:p w:rsidR="008236C8" w:rsidRPr="00CC176E" w:rsidRDefault="00B664FB" w:rsidP="008236C8">
      <w:pPr>
        <w:spacing w:after="0" w:line="360" w:lineRule="auto"/>
        <w:ind w:firstLine="709"/>
        <w:jc w:val="both"/>
        <w:rPr>
          <w:rFonts w:ascii="Times New Roman" w:hAnsi="Times New Roman"/>
          <w:i/>
          <w:sz w:val="24"/>
          <w:szCs w:val="24"/>
        </w:rPr>
      </w:pPr>
      <w:r w:rsidRPr="00505DA7">
        <w:rPr>
          <w:rFonts w:ascii="Times New Roman" w:hAnsi="Times New Roman"/>
          <w:b/>
          <w:sz w:val="24"/>
          <w:szCs w:val="24"/>
        </w:rPr>
        <w:t>Комментарии:</w:t>
      </w:r>
      <w:r w:rsidRPr="00DB1AEB">
        <w:rPr>
          <w:rFonts w:ascii="Times New Roman" w:hAnsi="Times New Roman"/>
          <w:sz w:val="24"/>
          <w:szCs w:val="24"/>
        </w:rPr>
        <w:t xml:space="preserve"> </w:t>
      </w:r>
      <w:r w:rsidR="00CC176E" w:rsidRPr="00CC176E">
        <w:rPr>
          <w:rFonts w:ascii="Times New Roman" w:hAnsi="Times New Roman"/>
          <w:i/>
          <w:sz w:val="24"/>
          <w:szCs w:val="24"/>
        </w:rPr>
        <w:t>Частота сердечных сокращений и величина систолического и диастолического артериального давления являются важными характеристиками состояния гемодинамики и могут указывать на сост</w:t>
      </w:r>
      <w:r w:rsidR="001A57F1">
        <w:rPr>
          <w:rFonts w:ascii="Times New Roman" w:hAnsi="Times New Roman"/>
          <w:i/>
          <w:sz w:val="24"/>
          <w:szCs w:val="24"/>
        </w:rPr>
        <w:t>о</w:t>
      </w:r>
      <w:r w:rsidR="00CC176E" w:rsidRPr="00CC176E">
        <w:rPr>
          <w:rFonts w:ascii="Times New Roman" w:hAnsi="Times New Roman"/>
          <w:i/>
          <w:sz w:val="24"/>
          <w:szCs w:val="24"/>
        </w:rPr>
        <w:t>явшееся или продолжающееся кровотечение.</w:t>
      </w:r>
    </w:p>
    <w:p w:rsidR="00505DA7" w:rsidRPr="00C8711B" w:rsidRDefault="00983500" w:rsidP="00505DA7">
      <w:pPr>
        <w:spacing w:after="0" w:line="360" w:lineRule="auto"/>
        <w:ind w:firstLine="709"/>
        <w:jc w:val="both"/>
        <w:rPr>
          <w:rFonts w:ascii="Times New Roman" w:hAnsi="Times New Roman"/>
          <w:sz w:val="24"/>
          <w:szCs w:val="24"/>
        </w:rPr>
      </w:pPr>
      <w:r w:rsidRPr="00CC176E">
        <w:rPr>
          <w:rFonts w:ascii="Times New Roman" w:hAnsi="Times New Roman"/>
          <w:i/>
          <w:sz w:val="24"/>
          <w:szCs w:val="24"/>
        </w:rPr>
        <w:br w:type="page"/>
      </w:r>
    </w:p>
    <w:p w:rsidR="00B664FB" w:rsidRPr="00505DA7" w:rsidRDefault="00B664FB" w:rsidP="00FE1CB6">
      <w:pPr>
        <w:pStyle w:val="a3"/>
        <w:numPr>
          <w:ilvl w:val="1"/>
          <w:numId w:val="4"/>
        </w:numPr>
        <w:spacing w:after="0" w:line="360" w:lineRule="auto"/>
        <w:ind w:left="426" w:hanging="426"/>
        <w:jc w:val="both"/>
        <w:rPr>
          <w:rFonts w:ascii="Times New Roman" w:hAnsi="Times New Roman"/>
          <w:b/>
          <w:sz w:val="24"/>
          <w:szCs w:val="24"/>
          <w:u w:val="single"/>
        </w:rPr>
      </w:pPr>
      <w:r w:rsidRPr="00505DA7">
        <w:rPr>
          <w:rFonts w:ascii="Times New Roman" w:hAnsi="Times New Roman"/>
          <w:b/>
          <w:sz w:val="24"/>
          <w:szCs w:val="24"/>
          <w:u w:val="single"/>
        </w:rPr>
        <w:t>Лабораторная диагностика</w:t>
      </w:r>
    </w:p>
    <w:p w:rsidR="00B664FB" w:rsidRPr="004076AC" w:rsidRDefault="00D37960" w:rsidP="004076AC">
      <w:pPr>
        <w:pStyle w:val="a3"/>
        <w:numPr>
          <w:ilvl w:val="0"/>
          <w:numId w:val="11"/>
        </w:numPr>
        <w:spacing w:after="0" w:line="360" w:lineRule="auto"/>
        <w:jc w:val="both"/>
        <w:rPr>
          <w:rFonts w:ascii="Times New Roman" w:hAnsi="Times New Roman"/>
          <w:sz w:val="24"/>
          <w:szCs w:val="24"/>
        </w:rPr>
      </w:pPr>
      <w:r w:rsidRPr="004076AC">
        <w:rPr>
          <w:rFonts w:ascii="Times New Roman" w:hAnsi="Times New Roman"/>
          <w:sz w:val="24"/>
          <w:szCs w:val="24"/>
        </w:rPr>
        <w:t xml:space="preserve">Всем пациентам с подозрением </w:t>
      </w:r>
      <w:r w:rsidR="00983500" w:rsidRPr="004076AC">
        <w:rPr>
          <w:rFonts w:ascii="Times New Roman" w:hAnsi="Times New Roman"/>
          <w:sz w:val="24"/>
          <w:szCs w:val="24"/>
        </w:rPr>
        <w:t xml:space="preserve">на </w:t>
      </w:r>
      <w:r w:rsidR="004076AC" w:rsidRPr="004076AC">
        <w:rPr>
          <w:rFonts w:ascii="Times New Roman" w:hAnsi="Times New Roman"/>
          <w:sz w:val="24"/>
          <w:szCs w:val="24"/>
        </w:rPr>
        <w:t xml:space="preserve">травму желудка </w:t>
      </w:r>
      <w:r w:rsidR="00AF2916" w:rsidRPr="004076AC">
        <w:rPr>
          <w:rFonts w:ascii="Times New Roman" w:hAnsi="Times New Roman"/>
          <w:sz w:val="24"/>
          <w:szCs w:val="24"/>
        </w:rPr>
        <w:t>р</w:t>
      </w:r>
      <w:r w:rsidR="00B664FB" w:rsidRPr="004076AC">
        <w:rPr>
          <w:rFonts w:ascii="Times New Roman" w:hAnsi="Times New Roman"/>
          <w:sz w:val="24"/>
          <w:szCs w:val="24"/>
        </w:rPr>
        <w:t xml:space="preserve">екомендовано выполнить </w:t>
      </w:r>
      <w:r w:rsidR="004076AC" w:rsidRPr="004076AC">
        <w:rPr>
          <w:rFonts w:ascii="Times New Roman" w:hAnsi="Times New Roman"/>
          <w:sz w:val="24"/>
          <w:szCs w:val="24"/>
        </w:rPr>
        <w:t xml:space="preserve">клинический анализ крови с определением концентрации гемоглобина, количества эритроцитов, лейкоцитов, величины гематокрита и количества эритроцитов. Всем пациентам с абдоминальной травмой показано исследование уровней АЛТ (аланинаминотрансфераза), АСТ (аспартатаминотрасфераза), сывороточной амилазы </w:t>
      </w:r>
      <w:r w:rsidR="00AF2916" w:rsidRPr="004076AC">
        <w:rPr>
          <w:rFonts w:ascii="Times New Roman" w:hAnsi="Times New Roman"/>
          <w:sz w:val="24"/>
          <w:szCs w:val="24"/>
        </w:rPr>
        <w:t xml:space="preserve">[4, </w:t>
      </w:r>
      <w:r w:rsidR="004076AC">
        <w:rPr>
          <w:rFonts w:ascii="Times New Roman" w:hAnsi="Times New Roman"/>
          <w:sz w:val="24"/>
          <w:szCs w:val="24"/>
        </w:rPr>
        <w:t>6</w:t>
      </w:r>
      <w:r w:rsidR="00AF2916" w:rsidRPr="004076AC">
        <w:rPr>
          <w:rFonts w:ascii="Times New Roman" w:hAnsi="Times New Roman"/>
          <w:sz w:val="24"/>
          <w:szCs w:val="24"/>
        </w:rPr>
        <w:t>]</w:t>
      </w:r>
      <w:r w:rsidR="000D780E" w:rsidRPr="004076AC">
        <w:rPr>
          <w:rFonts w:ascii="Times New Roman" w:hAnsi="Times New Roman"/>
          <w:sz w:val="24"/>
          <w:szCs w:val="24"/>
        </w:rPr>
        <w:t>.</w:t>
      </w:r>
    </w:p>
    <w:p w:rsidR="00743FAD" w:rsidRPr="00743FAD" w:rsidRDefault="00743FAD" w:rsidP="00505DA7">
      <w:pPr>
        <w:spacing w:after="0" w:line="360" w:lineRule="auto"/>
        <w:jc w:val="both"/>
        <w:rPr>
          <w:rFonts w:ascii="Times New Roman" w:hAnsi="Times New Roman"/>
          <w:sz w:val="24"/>
          <w:szCs w:val="24"/>
        </w:rPr>
      </w:pPr>
      <w:r w:rsidRPr="00505DA7">
        <w:rPr>
          <w:rFonts w:ascii="Times New Roman" w:hAnsi="Times New Roman"/>
          <w:b/>
          <w:sz w:val="24"/>
          <w:szCs w:val="24"/>
        </w:rPr>
        <w:t xml:space="preserve">Уровень убедительности рекомендаций </w:t>
      </w:r>
      <w:r w:rsidRPr="00505DA7">
        <w:rPr>
          <w:rFonts w:ascii="Times New Roman" w:hAnsi="Times New Roman"/>
          <w:b/>
          <w:sz w:val="24"/>
          <w:szCs w:val="24"/>
          <w:lang w:val="en-US"/>
        </w:rPr>
        <w:t>D</w:t>
      </w:r>
      <w:r w:rsidRPr="00743FAD">
        <w:rPr>
          <w:rFonts w:ascii="Times New Roman" w:hAnsi="Times New Roman"/>
          <w:sz w:val="24"/>
          <w:szCs w:val="24"/>
        </w:rPr>
        <w:t xml:space="preserve"> (уровень достоверности доказательств 4)</w:t>
      </w:r>
    </w:p>
    <w:p w:rsidR="004076AC" w:rsidRDefault="00B664FB" w:rsidP="004076AC">
      <w:pPr>
        <w:pStyle w:val="a3"/>
        <w:pBdr>
          <w:bottom w:val="single" w:sz="6" w:space="1" w:color="auto"/>
        </w:pBdr>
        <w:spacing w:line="360" w:lineRule="auto"/>
        <w:ind w:left="0" w:firstLine="709"/>
        <w:jc w:val="both"/>
        <w:rPr>
          <w:rFonts w:ascii="Times New Roman" w:hAnsi="Times New Roman"/>
          <w:i/>
          <w:sz w:val="24"/>
          <w:szCs w:val="24"/>
        </w:rPr>
      </w:pPr>
      <w:r w:rsidRPr="00505DA7">
        <w:rPr>
          <w:rFonts w:ascii="Times New Roman" w:hAnsi="Times New Roman"/>
          <w:b/>
          <w:sz w:val="24"/>
          <w:szCs w:val="24"/>
        </w:rPr>
        <w:t>Комментарии:</w:t>
      </w:r>
      <w:r w:rsidRPr="00DB1AEB">
        <w:rPr>
          <w:rFonts w:ascii="Times New Roman" w:hAnsi="Times New Roman"/>
          <w:sz w:val="24"/>
          <w:szCs w:val="24"/>
        </w:rPr>
        <w:t xml:space="preserve"> </w:t>
      </w:r>
      <w:r w:rsidR="004076AC" w:rsidRPr="00DB79F9">
        <w:rPr>
          <w:rFonts w:ascii="Times New Roman" w:hAnsi="Times New Roman"/>
          <w:i/>
          <w:sz w:val="24"/>
          <w:szCs w:val="24"/>
        </w:rPr>
        <w:t>Для детей с травмой живота характерн</w:t>
      </w:r>
      <w:r w:rsidR="004076AC">
        <w:rPr>
          <w:rFonts w:ascii="Times New Roman" w:hAnsi="Times New Roman"/>
          <w:i/>
          <w:sz w:val="24"/>
          <w:szCs w:val="24"/>
        </w:rPr>
        <w:t>о</w:t>
      </w:r>
      <w:r w:rsidR="004076AC" w:rsidRPr="00DB79F9">
        <w:rPr>
          <w:rFonts w:ascii="Times New Roman" w:hAnsi="Times New Roman"/>
          <w:i/>
          <w:sz w:val="24"/>
          <w:szCs w:val="24"/>
        </w:rPr>
        <w:t xml:space="preserve"> достоверное снижение гематокрита, повышение уровней АЛТ и АСТ, лейкоцитов.</w:t>
      </w:r>
      <w:r w:rsidR="004076AC">
        <w:rPr>
          <w:rFonts w:ascii="Times New Roman" w:hAnsi="Times New Roman"/>
          <w:i/>
          <w:sz w:val="24"/>
          <w:szCs w:val="24"/>
        </w:rPr>
        <w:t xml:space="preserve"> </w:t>
      </w:r>
      <w:r w:rsidR="004076AC" w:rsidRPr="00DB79F9">
        <w:rPr>
          <w:rFonts w:ascii="Times New Roman" w:hAnsi="Times New Roman"/>
          <w:i/>
          <w:sz w:val="24"/>
          <w:szCs w:val="24"/>
        </w:rPr>
        <w:t>В таблице представлена чувствительность и специфичность лабораторного обследования при абдоминальной травме у детей [</w:t>
      </w:r>
      <w:r w:rsidR="004076AC" w:rsidRPr="00B21626">
        <w:rPr>
          <w:rFonts w:ascii="Times New Roman" w:hAnsi="Times New Roman"/>
          <w:i/>
          <w:sz w:val="24"/>
          <w:szCs w:val="24"/>
        </w:rPr>
        <w:t>6</w:t>
      </w:r>
      <w:r w:rsidR="004076AC" w:rsidRPr="00DB79F9">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410"/>
        <w:gridCol w:w="1985"/>
        <w:gridCol w:w="1134"/>
        <w:gridCol w:w="1099"/>
      </w:tblGrid>
      <w:tr w:rsidR="004076AC" w:rsidRPr="00D559C7" w:rsidTr="00D559C7">
        <w:tc>
          <w:tcPr>
            <w:tcW w:w="2943" w:type="dxa"/>
          </w:tcPr>
          <w:p w:rsidR="004076AC" w:rsidRPr="00D559C7" w:rsidRDefault="004076AC" w:rsidP="00D559C7">
            <w:pPr>
              <w:pStyle w:val="a3"/>
              <w:spacing w:line="360" w:lineRule="auto"/>
              <w:ind w:left="0"/>
              <w:jc w:val="center"/>
              <w:rPr>
                <w:rFonts w:ascii="Times New Roman" w:hAnsi="Times New Roman"/>
                <w:i/>
                <w:sz w:val="24"/>
                <w:szCs w:val="24"/>
              </w:rPr>
            </w:pPr>
            <w:r w:rsidRPr="00D559C7">
              <w:rPr>
                <w:rFonts w:ascii="Times New Roman" w:hAnsi="Times New Roman"/>
                <w:i/>
                <w:sz w:val="24"/>
                <w:szCs w:val="24"/>
              </w:rPr>
              <w:t>Параметры</w:t>
            </w:r>
          </w:p>
        </w:tc>
        <w:tc>
          <w:tcPr>
            <w:tcW w:w="2410" w:type="dxa"/>
          </w:tcPr>
          <w:p w:rsidR="004076AC" w:rsidRPr="00D559C7" w:rsidRDefault="004076AC" w:rsidP="00D559C7">
            <w:pPr>
              <w:pStyle w:val="a3"/>
              <w:spacing w:line="360" w:lineRule="auto"/>
              <w:ind w:left="0"/>
              <w:jc w:val="center"/>
              <w:rPr>
                <w:rFonts w:ascii="Times New Roman" w:hAnsi="Times New Roman"/>
                <w:i/>
                <w:sz w:val="24"/>
                <w:szCs w:val="24"/>
              </w:rPr>
            </w:pPr>
            <w:r w:rsidRPr="00D559C7">
              <w:rPr>
                <w:rFonts w:ascii="Times New Roman" w:hAnsi="Times New Roman"/>
                <w:i/>
                <w:sz w:val="24"/>
                <w:szCs w:val="24"/>
              </w:rPr>
              <w:t>Чувствительность</w:t>
            </w:r>
          </w:p>
        </w:tc>
        <w:tc>
          <w:tcPr>
            <w:tcW w:w="1985" w:type="dxa"/>
          </w:tcPr>
          <w:p w:rsidR="004076AC" w:rsidRPr="00D559C7" w:rsidRDefault="004076AC" w:rsidP="00D559C7">
            <w:pPr>
              <w:pStyle w:val="a3"/>
              <w:spacing w:line="360" w:lineRule="auto"/>
              <w:ind w:left="0"/>
              <w:jc w:val="center"/>
              <w:rPr>
                <w:rFonts w:ascii="Times New Roman" w:hAnsi="Times New Roman"/>
                <w:i/>
                <w:sz w:val="24"/>
                <w:szCs w:val="24"/>
              </w:rPr>
            </w:pPr>
            <w:r w:rsidRPr="00D559C7">
              <w:rPr>
                <w:rFonts w:ascii="Times New Roman" w:hAnsi="Times New Roman"/>
                <w:i/>
                <w:sz w:val="24"/>
                <w:szCs w:val="24"/>
              </w:rPr>
              <w:t>Специфичность</w:t>
            </w:r>
          </w:p>
        </w:tc>
        <w:tc>
          <w:tcPr>
            <w:tcW w:w="1134" w:type="dxa"/>
          </w:tcPr>
          <w:p w:rsidR="004076AC" w:rsidRPr="00D559C7" w:rsidRDefault="004076AC" w:rsidP="00D559C7">
            <w:pPr>
              <w:pStyle w:val="a3"/>
              <w:spacing w:line="360" w:lineRule="auto"/>
              <w:ind w:left="0"/>
              <w:jc w:val="center"/>
              <w:rPr>
                <w:rFonts w:ascii="Times New Roman" w:hAnsi="Times New Roman"/>
                <w:i/>
                <w:sz w:val="24"/>
                <w:szCs w:val="24"/>
              </w:rPr>
            </w:pPr>
            <w:r w:rsidRPr="00D559C7">
              <w:rPr>
                <w:rFonts w:ascii="Times New Roman" w:hAnsi="Times New Roman"/>
                <w:i/>
                <w:sz w:val="24"/>
                <w:szCs w:val="24"/>
              </w:rPr>
              <w:t>ПЦПР</w:t>
            </w:r>
          </w:p>
        </w:tc>
        <w:tc>
          <w:tcPr>
            <w:tcW w:w="1099" w:type="dxa"/>
          </w:tcPr>
          <w:p w:rsidR="004076AC" w:rsidRPr="00D559C7" w:rsidRDefault="004076AC" w:rsidP="00D559C7">
            <w:pPr>
              <w:pStyle w:val="a3"/>
              <w:spacing w:line="360" w:lineRule="auto"/>
              <w:ind w:left="0"/>
              <w:jc w:val="center"/>
              <w:rPr>
                <w:rFonts w:ascii="Times New Roman" w:hAnsi="Times New Roman"/>
                <w:i/>
                <w:sz w:val="24"/>
                <w:szCs w:val="24"/>
              </w:rPr>
            </w:pPr>
            <w:r w:rsidRPr="00D559C7">
              <w:rPr>
                <w:rFonts w:ascii="Times New Roman" w:hAnsi="Times New Roman"/>
                <w:i/>
                <w:sz w:val="24"/>
                <w:szCs w:val="24"/>
              </w:rPr>
              <w:t>ПЦОР</w:t>
            </w:r>
          </w:p>
        </w:tc>
      </w:tr>
      <w:tr w:rsidR="004076AC" w:rsidRPr="00D559C7" w:rsidTr="00D559C7">
        <w:tc>
          <w:tcPr>
            <w:tcW w:w="2943"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Повышение амилазы</w:t>
            </w:r>
          </w:p>
        </w:tc>
        <w:tc>
          <w:tcPr>
            <w:tcW w:w="2410"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90.9</w:t>
            </w:r>
          </w:p>
        </w:tc>
        <w:tc>
          <w:tcPr>
            <w:tcW w:w="1985"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11.3</w:t>
            </w:r>
          </w:p>
        </w:tc>
        <w:tc>
          <w:tcPr>
            <w:tcW w:w="1134"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26.7</w:t>
            </w:r>
          </w:p>
        </w:tc>
        <w:tc>
          <w:tcPr>
            <w:tcW w:w="1099"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77.8</w:t>
            </w:r>
          </w:p>
        </w:tc>
      </w:tr>
      <w:tr w:rsidR="004076AC" w:rsidRPr="00D559C7" w:rsidTr="00D559C7">
        <w:tc>
          <w:tcPr>
            <w:tcW w:w="2943"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Повышение АСТ</w:t>
            </w:r>
          </w:p>
        </w:tc>
        <w:tc>
          <w:tcPr>
            <w:tcW w:w="2410"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81.8</w:t>
            </w:r>
          </w:p>
        </w:tc>
        <w:tc>
          <w:tcPr>
            <w:tcW w:w="1985"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72.6</w:t>
            </w:r>
          </w:p>
        </w:tc>
        <w:tc>
          <w:tcPr>
            <w:tcW w:w="1134"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51.4</w:t>
            </w:r>
          </w:p>
        </w:tc>
        <w:tc>
          <w:tcPr>
            <w:tcW w:w="1099"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91.8</w:t>
            </w:r>
          </w:p>
        </w:tc>
      </w:tr>
      <w:tr w:rsidR="004076AC" w:rsidRPr="00D559C7" w:rsidTr="00D559C7">
        <w:tc>
          <w:tcPr>
            <w:tcW w:w="2943"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Повышение АЛТ</w:t>
            </w:r>
          </w:p>
        </w:tc>
        <w:tc>
          <w:tcPr>
            <w:tcW w:w="2410"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81.8</w:t>
            </w:r>
          </w:p>
        </w:tc>
        <w:tc>
          <w:tcPr>
            <w:tcW w:w="1985"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74.2</w:t>
            </w:r>
          </w:p>
        </w:tc>
        <w:tc>
          <w:tcPr>
            <w:tcW w:w="1134"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52.9</w:t>
            </w:r>
          </w:p>
        </w:tc>
        <w:tc>
          <w:tcPr>
            <w:tcW w:w="1099"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92.0</w:t>
            </w:r>
          </w:p>
        </w:tc>
      </w:tr>
      <w:tr w:rsidR="004076AC" w:rsidRPr="00D559C7" w:rsidTr="00D559C7">
        <w:tc>
          <w:tcPr>
            <w:tcW w:w="2943"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Снижение гематокрита</w:t>
            </w:r>
          </w:p>
        </w:tc>
        <w:tc>
          <w:tcPr>
            <w:tcW w:w="2410"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72.7</w:t>
            </w:r>
          </w:p>
        </w:tc>
        <w:tc>
          <w:tcPr>
            <w:tcW w:w="1985"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71.0</w:t>
            </w:r>
          </w:p>
        </w:tc>
        <w:tc>
          <w:tcPr>
            <w:tcW w:w="1134"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47.1</w:t>
            </w:r>
          </w:p>
        </w:tc>
        <w:tc>
          <w:tcPr>
            <w:tcW w:w="1099"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88.0</w:t>
            </w:r>
          </w:p>
        </w:tc>
      </w:tr>
      <w:tr w:rsidR="004076AC" w:rsidRPr="00D559C7" w:rsidTr="00D559C7">
        <w:tc>
          <w:tcPr>
            <w:tcW w:w="2943"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Лейкоцитоз</w:t>
            </w:r>
          </w:p>
        </w:tc>
        <w:tc>
          <w:tcPr>
            <w:tcW w:w="2410"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68.2</w:t>
            </w:r>
          </w:p>
        </w:tc>
        <w:tc>
          <w:tcPr>
            <w:tcW w:w="1985"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67.7</w:t>
            </w:r>
          </w:p>
        </w:tc>
        <w:tc>
          <w:tcPr>
            <w:tcW w:w="1134"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42.9</w:t>
            </w:r>
          </w:p>
        </w:tc>
        <w:tc>
          <w:tcPr>
            <w:tcW w:w="1099" w:type="dxa"/>
          </w:tcPr>
          <w:p w:rsidR="004076AC" w:rsidRPr="00D559C7" w:rsidRDefault="004076AC" w:rsidP="00D559C7">
            <w:pPr>
              <w:pStyle w:val="a3"/>
              <w:spacing w:line="360" w:lineRule="auto"/>
              <w:ind w:left="0"/>
              <w:jc w:val="both"/>
              <w:rPr>
                <w:rFonts w:ascii="Times New Roman" w:hAnsi="Times New Roman"/>
                <w:i/>
                <w:sz w:val="24"/>
                <w:szCs w:val="24"/>
              </w:rPr>
            </w:pPr>
            <w:r w:rsidRPr="00D559C7">
              <w:rPr>
                <w:rFonts w:ascii="Times New Roman" w:hAnsi="Times New Roman"/>
                <w:i/>
                <w:sz w:val="24"/>
                <w:szCs w:val="24"/>
              </w:rPr>
              <w:t>85.7</w:t>
            </w:r>
          </w:p>
        </w:tc>
      </w:tr>
    </w:tbl>
    <w:p w:rsidR="00505DA7" w:rsidRDefault="004076AC" w:rsidP="004076AC">
      <w:pPr>
        <w:spacing w:after="0" w:line="360" w:lineRule="auto"/>
        <w:ind w:firstLine="709"/>
        <w:jc w:val="both"/>
        <w:rPr>
          <w:rFonts w:ascii="Times New Roman" w:hAnsi="Times New Roman"/>
          <w:i/>
          <w:sz w:val="24"/>
          <w:szCs w:val="24"/>
        </w:rPr>
      </w:pPr>
      <w:r w:rsidRPr="00DB79F9">
        <w:rPr>
          <w:rFonts w:ascii="Times New Roman" w:hAnsi="Times New Roman"/>
          <w:i/>
          <w:sz w:val="24"/>
          <w:szCs w:val="24"/>
        </w:rPr>
        <w:t>Если у пациентов в процессе клинических исследований появляется тахикардия, артериальная гипотензия, лейкоцитоз, повышение уровня сывороточной амилазы или развивается метаболический ацидоз возможно пропущено повреждение полого органа [</w:t>
      </w:r>
      <w:r w:rsidRPr="00B21626">
        <w:rPr>
          <w:rFonts w:ascii="Times New Roman" w:hAnsi="Times New Roman"/>
          <w:i/>
          <w:sz w:val="24"/>
          <w:szCs w:val="24"/>
        </w:rPr>
        <w:t>4</w:t>
      </w:r>
      <w:r w:rsidRPr="00DB79F9">
        <w:rPr>
          <w:rFonts w:ascii="Times New Roman" w:hAnsi="Times New Roman"/>
          <w:i/>
          <w:sz w:val="24"/>
          <w:szCs w:val="24"/>
        </w:rPr>
        <w:t>].</w:t>
      </w:r>
    </w:p>
    <w:p w:rsidR="00B57377" w:rsidRDefault="00B57377" w:rsidP="00B57377">
      <w:pPr>
        <w:pStyle w:val="a3"/>
        <w:numPr>
          <w:ilvl w:val="0"/>
          <w:numId w:val="11"/>
        </w:numPr>
        <w:spacing w:after="0" w:line="360" w:lineRule="auto"/>
        <w:jc w:val="both"/>
        <w:rPr>
          <w:rFonts w:ascii="Times New Roman" w:hAnsi="Times New Roman"/>
          <w:sz w:val="24"/>
          <w:szCs w:val="24"/>
        </w:rPr>
      </w:pPr>
      <w:r>
        <w:rPr>
          <w:rFonts w:ascii="Times New Roman" w:hAnsi="Times New Roman"/>
          <w:sz w:val="24"/>
          <w:szCs w:val="24"/>
        </w:rPr>
        <w:t>Всем пациентам с абдоминальной травмой рекомендовано выполнить общий анализ мочи</w:t>
      </w:r>
      <w:r w:rsidR="001A57F1" w:rsidRPr="001A57F1">
        <w:rPr>
          <w:rFonts w:ascii="Times New Roman" w:hAnsi="Times New Roman"/>
          <w:sz w:val="24"/>
          <w:szCs w:val="24"/>
        </w:rPr>
        <w:t xml:space="preserve"> [6].</w:t>
      </w:r>
    </w:p>
    <w:p w:rsidR="00B57377" w:rsidRPr="00743FAD" w:rsidRDefault="00B57377" w:rsidP="00B57377">
      <w:pPr>
        <w:spacing w:after="0" w:line="360" w:lineRule="auto"/>
        <w:ind w:left="360"/>
        <w:jc w:val="both"/>
        <w:rPr>
          <w:rFonts w:ascii="Times New Roman" w:hAnsi="Times New Roman"/>
          <w:sz w:val="24"/>
          <w:szCs w:val="24"/>
        </w:rPr>
      </w:pPr>
      <w:r w:rsidRPr="00505DA7">
        <w:rPr>
          <w:rFonts w:ascii="Times New Roman" w:hAnsi="Times New Roman"/>
          <w:b/>
          <w:sz w:val="24"/>
          <w:szCs w:val="24"/>
        </w:rPr>
        <w:t xml:space="preserve">Уровень убедительности рекомендаций </w:t>
      </w:r>
      <w:r w:rsidRPr="00505DA7">
        <w:rPr>
          <w:rFonts w:ascii="Times New Roman" w:hAnsi="Times New Roman"/>
          <w:b/>
          <w:sz w:val="24"/>
          <w:szCs w:val="24"/>
          <w:lang w:val="en-US"/>
        </w:rPr>
        <w:t>D</w:t>
      </w:r>
      <w:r w:rsidRPr="00743FAD">
        <w:rPr>
          <w:rFonts w:ascii="Times New Roman" w:hAnsi="Times New Roman"/>
          <w:sz w:val="24"/>
          <w:szCs w:val="24"/>
        </w:rPr>
        <w:t xml:space="preserve"> (уровень достоверности доказательств 4)</w:t>
      </w:r>
    </w:p>
    <w:p w:rsidR="00B57377" w:rsidRDefault="00B57377" w:rsidP="004076AC">
      <w:pPr>
        <w:spacing w:after="0" w:line="360" w:lineRule="auto"/>
        <w:ind w:firstLine="709"/>
        <w:jc w:val="both"/>
        <w:rPr>
          <w:rFonts w:ascii="Times New Roman" w:hAnsi="Times New Roman"/>
          <w:i/>
          <w:sz w:val="24"/>
          <w:szCs w:val="24"/>
        </w:rPr>
      </w:pPr>
      <w:r w:rsidRPr="00505DA7">
        <w:rPr>
          <w:rFonts w:ascii="Times New Roman" w:hAnsi="Times New Roman"/>
          <w:b/>
          <w:sz w:val="24"/>
          <w:szCs w:val="24"/>
        </w:rPr>
        <w:t>Комментарии:</w:t>
      </w:r>
      <w:r w:rsidRPr="00DB1AEB">
        <w:rPr>
          <w:rFonts w:ascii="Times New Roman" w:hAnsi="Times New Roman"/>
          <w:sz w:val="24"/>
          <w:szCs w:val="24"/>
        </w:rPr>
        <w:t xml:space="preserve"> </w:t>
      </w:r>
      <w:r w:rsidRPr="00DB79F9">
        <w:rPr>
          <w:rFonts w:ascii="Times New Roman" w:hAnsi="Times New Roman"/>
          <w:i/>
          <w:sz w:val="24"/>
          <w:szCs w:val="24"/>
        </w:rPr>
        <w:t>Гематурия обладает наиболее высокой специфичностью при абдоминальной травме у д</w:t>
      </w:r>
      <w:r>
        <w:rPr>
          <w:rFonts w:ascii="Times New Roman" w:hAnsi="Times New Roman"/>
          <w:i/>
          <w:sz w:val="24"/>
          <w:szCs w:val="24"/>
        </w:rPr>
        <w:t>етей – 98.4 (ДИ 91.3 – 99.7) [</w:t>
      </w:r>
      <w:r w:rsidR="001A57F1" w:rsidRPr="001A57F1">
        <w:rPr>
          <w:rFonts w:ascii="Times New Roman" w:hAnsi="Times New Roman"/>
          <w:i/>
          <w:sz w:val="24"/>
          <w:szCs w:val="24"/>
        </w:rPr>
        <w:t>6</w:t>
      </w:r>
      <w:r w:rsidRPr="00DB79F9">
        <w:rPr>
          <w:rFonts w:ascii="Times New Roman" w:hAnsi="Times New Roman"/>
          <w:i/>
          <w:sz w:val="24"/>
          <w:szCs w:val="24"/>
        </w:rPr>
        <w:t>].</w:t>
      </w:r>
    </w:p>
    <w:p w:rsidR="00B57377" w:rsidRPr="00DB1AEB" w:rsidRDefault="00B57377" w:rsidP="004076AC">
      <w:pPr>
        <w:spacing w:after="0" w:line="360" w:lineRule="auto"/>
        <w:ind w:firstLine="709"/>
        <w:jc w:val="both"/>
        <w:rPr>
          <w:rFonts w:ascii="Times New Roman" w:hAnsi="Times New Roman"/>
          <w:sz w:val="24"/>
          <w:szCs w:val="24"/>
        </w:rPr>
      </w:pPr>
    </w:p>
    <w:p w:rsidR="00B664FB" w:rsidRPr="00DB1AEB" w:rsidRDefault="00B664FB" w:rsidP="00FE1CB6">
      <w:pPr>
        <w:pStyle w:val="a3"/>
        <w:numPr>
          <w:ilvl w:val="1"/>
          <w:numId w:val="4"/>
        </w:numPr>
        <w:spacing w:after="0" w:line="360" w:lineRule="auto"/>
        <w:ind w:left="426" w:hanging="426"/>
        <w:jc w:val="both"/>
        <w:rPr>
          <w:rFonts w:ascii="Times New Roman" w:hAnsi="Times New Roman"/>
          <w:sz w:val="24"/>
          <w:szCs w:val="24"/>
        </w:rPr>
      </w:pPr>
      <w:r w:rsidRPr="00505DA7">
        <w:rPr>
          <w:rFonts w:ascii="Times New Roman" w:hAnsi="Times New Roman"/>
          <w:b/>
          <w:sz w:val="24"/>
          <w:szCs w:val="24"/>
          <w:u w:val="single"/>
        </w:rPr>
        <w:t>Инструментальная диагностика</w:t>
      </w:r>
    </w:p>
    <w:p w:rsidR="00B664FB" w:rsidRDefault="00736271" w:rsidP="00115594">
      <w:pPr>
        <w:pStyle w:val="a3"/>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Всем пациентам с подозрением на </w:t>
      </w:r>
      <w:r w:rsidR="00B57377">
        <w:rPr>
          <w:rFonts w:ascii="Times New Roman" w:hAnsi="Times New Roman"/>
          <w:sz w:val="24"/>
          <w:szCs w:val="24"/>
        </w:rPr>
        <w:t xml:space="preserve">травму живота </w:t>
      </w:r>
      <w:r>
        <w:rPr>
          <w:rFonts w:ascii="Times New Roman" w:hAnsi="Times New Roman"/>
          <w:sz w:val="24"/>
          <w:szCs w:val="24"/>
        </w:rPr>
        <w:t>р</w:t>
      </w:r>
      <w:r w:rsidR="00B664FB" w:rsidRPr="00DB1AEB">
        <w:rPr>
          <w:rFonts w:ascii="Times New Roman" w:hAnsi="Times New Roman"/>
          <w:sz w:val="24"/>
          <w:szCs w:val="24"/>
        </w:rPr>
        <w:t xml:space="preserve">екомендовано выполнить обзорную рентгенографию брюшной полости </w:t>
      </w:r>
      <w:r w:rsidRPr="00D37960">
        <w:rPr>
          <w:rFonts w:ascii="Times New Roman" w:hAnsi="Times New Roman"/>
          <w:sz w:val="24"/>
          <w:szCs w:val="24"/>
        </w:rPr>
        <w:t>[</w:t>
      </w:r>
      <w:r w:rsidR="00691D16">
        <w:rPr>
          <w:rFonts w:ascii="Times New Roman" w:hAnsi="Times New Roman"/>
          <w:sz w:val="24"/>
          <w:szCs w:val="24"/>
        </w:rPr>
        <w:t>2, 5, 7</w:t>
      </w:r>
      <w:r w:rsidRPr="00D37960">
        <w:rPr>
          <w:rFonts w:ascii="Times New Roman" w:hAnsi="Times New Roman"/>
          <w:sz w:val="24"/>
          <w:szCs w:val="24"/>
        </w:rPr>
        <w:t>]</w:t>
      </w:r>
      <w:r w:rsidR="000D780E">
        <w:rPr>
          <w:rFonts w:ascii="Times New Roman" w:hAnsi="Times New Roman"/>
          <w:sz w:val="24"/>
          <w:szCs w:val="24"/>
        </w:rPr>
        <w:t>.</w:t>
      </w:r>
    </w:p>
    <w:p w:rsidR="00743FAD" w:rsidRPr="00743FAD" w:rsidRDefault="00743FAD" w:rsidP="00505DA7">
      <w:pPr>
        <w:spacing w:after="0" w:line="360" w:lineRule="auto"/>
        <w:jc w:val="both"/>
        <w:rPr>
          <w:rFonts w:ascii="Times New Roman" w:hAnsi="Times New Roman"/>
          <w:sz w:val="24"/>
          <w:szCs w:val="24"/>
        </w:rPr>
      </w:pPr>
      <w:r w:rsidRPr="00505DA7">
        <w:rPr>
          <w:rFonts w:ascii="Times New Roman" w:hAnsi="Times New Roman"/>
          <w:b/>
          <w:sz w:val="24"/>
          <w:szCs w:val="24"/>
        </w:rPr>
        <w:t xml:space="preserve">Уровень убедительности рекомендаций </w:t>
      </w:r>
      <w:r w:rsidRPr="00505DA7">
        <w:rPr>
          <w:rFonts w:ascii="Times New Roman" w:hAnsi="Times New Roman"/>
          <w:b/>
          <w:sz w:val="24"/>
          <w:szCs w:val="24"/>
          <w:lang w:val="en-US"/>
        </w:rPr>
        <w:t>D</w:t>
      </w:r>
      <w:r w:rsidRPr="00743FAD">
        <w:rPr>
          <w:rFonts w:ascii="Times New Roman" w:hAnsi="Times New Roman"/>
          <w:sz w:val="24"/>
          <w:szCs w:val="24"/>
        </w:rPr>
        <w:t xml:space="preserve"> (уровень достоверности доказательств 4)</w:t>
      </w:r>
    </w:p>
    <w:p w:rsidR="00691D16" w:rsidRPr="00DB79F9" w:rsidRDefault="0033004E" w:rsidP="00691D16">
      <w:pPr>
        <w:spacing w:after="0" w:line="360" w:lineRule="auto"/>
        <w:ind w:firstLine="709"/>
        <w:jc w:val="both"/>
        <w:rPr>
          <w:rFonts w:ascii="Times New Roman" w:hAnsi="Times New Roman"/>
          <w:i/>
          <w:sz w:val="24"/>
          <w:szCs w:val="24"/>
        </w:rPr>
      </w:pPr>
      <w:r w:rsidRPr="00505DA7">
        <w:rPr>
          <w:rFonts w:ascii="Times New Roman" w:hAnsi="Times New Roman"/>
          <w:b/>
          <w:sz w:val="24"/>
          <w:szCs w:val="24"/>
        </w:rPr>
        <w:t>Комментарии:</w:t>
      </w:r>
      <w:r w:rsidRPr="00DB1AEB">
        <w:rPr>
          <w:rFonts w:ascii="Times New Roman" w:hAnsi="Times New Roman"/>
          <w:sz w:val="24"/>
          <w:szCs w:val="24"/>
        </w:rPr>
        <w:t xml:space="preserve"> </w:t>
      </w:r>
      <w:r w:rsidR="00691D16" w:rsidRPr="00DB79F9">
        <w:rPr>
          <w:rFonts w:ascii="Times New Roman" w:hAnsi="Times New Roman"/>
          <w:i/>
          <w:sz w:val="24"/>
          <w:szCs w:val="24"/>
        </w:rPr>
        <w:t>Наличие свободного газа в брюшной полости при травме желудка у детей определяется в 50-60% случаев [</w:t>
      </w:r>
      <w:r w:rsidR="00691D16">
        <w:rPr>
          <w:rFonts w:ascii="Times New Roman" w:hAnsi="Times New Roman"/>
          <w:i/>
          <w:sz w:val="24"/>
          <w:szCs w:val="24"/>
        </w:rPr>
        <w:t xml:space="preserve">2, 5, </w:t>
      </w:r>
      <w:r w:rsidR="00691D16" w:rsidRPr="00B21626">
        <w:rPr>
          <w:rFonts w:ascii="Times New Roman" w:hAnsi="Times New Roman"/>
          <w:i/>
          <w:sz w:val="24"/>
          <w:szCs w:val="24"/>
        </w:rPr>
        <w:t>7</w:t>
      </w:r>
      <w:r w:rsidR="00691D16" w:rsidRPr="00DB79F9">
        <w:rPr>
          <w:rFonts w:ascii="Times New Roman" w:hAnsi="Times New Roman"/>
          <w:i/>
          <w:sz w:val="24"/>
          <w:szCs w:val="24"/>
        </w:rPr>
        <w:t>]. Свободный газ в брюшную полость попадает в результате разрыва желудка. В силу своих физических свойств газ стремится занять наиболее высокое положение в брюшной полости. При горизонтальном положении пациента на спине газ скапливается под передней брюшной стенкой, над печенью и кишечником. При вертикальном положении газ скапливается между диафрагмой и печенью.</w:t>
      </w:r>
    </w:p>
    <w:p w:rsidR="00736271" w:rsidRPr="00691D16" w:rsidRDefault="00691D16" w:rsidP="00691D16">
      <w:pPr>
        <w:pStyle w:val="a3"/>
        <w:numPr>
          <w:ilvl w:val="0"/>
          <w:numId w:val="11"/>
        </w:numPr>
        <w:spacing w:after="0" w:line="360" w:lineRule="auto"/>
        <w:jc w:val="both"/>
        <w:rPr>
          <w:rFonts w:ascii="Times New Roman" w:hAnsi="Times New Roman"/>
          <w:sz w:val="24"/>
          <w:szCs w:val="24"/>
        </w:rPr>
      </w:pPr>
      <w:r w:rsidRPr="00691D16">
        <w:rPr>
          <w:rFonts w:ascii="Times New Roman" w:hAnsi="Times New Roman"/>
          <w:sz w:val="24"/>
          <w:szCs w:val="24"/>
        </w:rPr>
        <w:t xml:space="preserve">Всем пациентам с абдоминальной травмой и стабильной гемодинамикой рекомендуется выполнить КТ-исследование органов брюшной полости </w:t>
      </w:r>
      <w:r w:rsidR="00736271" w:rsidRPr="00691D16">
        <w:rPr>
          <w:rFonts w:ascii="Times New Roman" w:hAnsi="Times New Roman"/>
          <w:sz w:val="24"/>
          <w:szCs w:val="24"/>
        </w:rPr>
        <w:t>[7]</w:t>
      </w:r>
      <w:r w:rsidR="000D780E" w:rsidRPr="00691D16">
        <w:rPr>
          <w:rFonts w:ascii="Times New Roman" w:hAnsi="Times New Roman"/>
          <w:sz w:val="24"/>
          <w:szCs w:val="24"/>
        </w:rPr>
        <w:t>.</w:t>
      </w:r>
    </w:p>
    <w:p w:rsidR="00736271" w:rsidRDefault="00736271" w:rsidP="00736271">
      <w:pPr>
        <w:shd w:val="clear" w:color="auto" w:fill="FFFFFF"/>
        <w:spacing w:after="0" w:line="360" w:lineRule="auto"/>
        <w:jc w:val="both"/>
        <w:rPr>
          <w:rFonts w:ascii="Times New Roman" w:hAnsi="Times New Roman"/>
          <w:sz w:val="24"/>
          <w:szCs w:val="24"/>
        </w:rPr>
      </w:pPr>
      <w:r>
        <w:rPr>
          <w:rFonts w:ascii="Times New Roman" w:hAnsi="Times New Roman"/>
          <w:b/>
          <w:sz w:val="24"/>
          <w:szCs w:val="24"/>
        </w:rPr>
        <w:t xml:space="preserve">Уровень убедительности рекомендаций </w:t>
      </w:r>
      <w:r>
        <w:rPr>
          <w:rFonts w:ascii="Times New Roman" w:hAnsi="Times New Roman"/>
          <w:b/>
          <w:sz w:val="24"/>
          <w:szCs w:val="24"/>
          <w:lang w:val="en-US"/>
        </w:rPr>
        <w:t>D</w:t>
      </w:r>
      <w:r>
        <w:rPr>
          <w:rFonts w:ascii="Times New Roman" w:hAnsi="Times New Roman"/>
          <w:sz w:val="24"/>
          <w:szCs w:val="24"/>
        </w:rPr>
        <w:t xml:space="preserve"> (уровень достоверности доказательств 4)</w:t>
      </w:r>
    </w:p>
    <w:p w:rsidR="00691D16" w:rsidRPr="00DB79F9" w:rsidRDefault="00736271" w:rsidP="00691D16">
      <w:pPr>
        <w:spacing w:after="0" w:line="360" w:lineRule="auto"/>
        <w:ind w:firstLine="709"/>
        <w:jc w:val="both"/>
        <w:rPr>
          <w:rFonts w:ascii="Times New Roman" w:hAnsi="Times New Roman"/>
          <w:i/>
          <w:sz w:val="24"/>
          <w:szCs w:val="24"/>
        </w:rPr>
      </w:pPr>
      <w:r>
        <w:rPr>
          <w:rFonts w:ascii="Times New Roman" w:hAnsi="Times New Roman"/>
          <w:b/>
          <w:sz w:val="24"/>
          <w:szCs w:val="24"/>
        </w:rPr>
        <w:t xml:space="preserve">Комментарии: </w:t>
      </w:r>
      <w:r w:rsidR="00691D16" w:rsidRPr="00DB79F9">
        <w:rPr>
          <w:rFonts w:ascii="Times New Roman" w:hAnsi="Times New Roman"/>
          <w:i/>
          <w:sz w:val="24"/>
          <w:szCs w:val="24"/>
        </w:rPr>
        <w:t>Установление повреждений органов брюшной полости требует использования внутривенных препаратов для уточнения различий между нормальной и патологической тканью органа. Обычно используется 50% или 60% раствор ионического контрастного вещества в дозе 2 мл/кг внутривенно. Гемодинамически стабильным пациентам без неврологической травмы рекомендуется введение оральных контрастных препаратов, потому что неконтрастные кишечные петли могут симулировать гематому или скопление жидкости. Если предполагается повреждение проксимальных отделов ЖКТ, то исследование можно начать через  10-15 минут после введения контрастного вещества. При подозрении на повреждение дистального отдела ЖКТ исследование рекомендуется начать чере</w:t>
      </w:r>
      <w:r w:rsidR="00691D16">
        <w:rPr>
          <w:rFonts w:ascii="Times New Roman" w:hAnsi="Times New Roman"/>
          <w:i/>
          <w:sz w:val="24"/>
          <w:szCs w:val="24"/>
        </w:rPr>
        <w:t>з</w:t>
      </w:r>
      <w:r w:rsidR="00691D16" w:rsidRPr="00DB79F9">
        <w:rPr>
          <w:rFonts w:ascii="Times New Roman" w:hAnsi="Times New Roman"/>
          <w:i/>
          <w:sz w:val="24"/>
          <w:szCs w:val="24"/>
        </w:rPr>
        <w:t xml:space="preserve"> 45-60 минут поле дачи контрастного вещества. Объем контрастного вещества должен равняться среднему объему одноразового приема пищи. Применение седативных препаратов противопоказано у детей с тяжелой ЧМТ или имеющих риск аспирации. Однако дети младше 5 лет могут требовать введения седативных препаратов для снятия беспокойства и улучшения качества обследования. Наличие свободной жидкости в брюшной полости при отсутствии повреждения паренхиматозного органа дает основание заподозрить травму полого органа</w:t>
      </w:r>
      <w:r w:rsidR="00691D16" w:rsidRPr="00EF10CD">
        <w:rPr>
          <w:rFonts w:ascii="Times New Roman" w:hAnsi="Times New Roman"/>
          <w:i/>
          <w:sz w:val="24"/>
          <w:szCs w:val="24"/>
        </w:rPr>
        <w:t xml:space="preserve"> [7]</w:t>
      </w:r>
      <w:r w:rsidR="00691D16" w:rsidRPr="00DB79F9">
        <w:rPr>
          <w:rFonts w:ascii="Times New Roman" w:hAnsi="Times New Roman"/>
          <w:i/>
          <w:sz w:val="24"/>
          <w:szCs w:val="24"/>
        </w:rPr>
        <w:t>.</w:t>
      </w:r>
    </w:p>
    <w:p w:rsidR="00265E7A" w:rsidRPr="00265E7A" w:rsidRDefault="00265E7A" w:rsidP="00265E7A">
      <w:pPr>
        <w:pStyle w:val="a3"/>
        <w:numPr>
          <w:ilvl w:val="1"/>
          <w:numId w:val="4"/>
        </w:numPr>
        <w:spacing w:after="0" w:line="360" w:lineRule="auto"/>
        <w:ind w:left="426" w:hanging="426"/>
        <w:jc w:val="both"/>
        <w:rPr>
          <w:rFonts w:ascii="Times New Roman" w:hAnsi="Times New Roman"/>
          <w:sz w:val="24"/>
          <w:szCs w:val="24"/>
        </w:rPr>
      </w:pPr>
      <w:r w:rsidRPr="00505DA7">
        <w:rPr>
          <w:rFonts w:ascii="Times New Roman" w:hAnsi="Times New Roman"/>
          <w:b/>
          <w:sz w:val="24"/>
          <w:szCs w:val="24"/>
          <w:u w:val="single"/>
        </w:rPr>
        <w:t>Ин</w:t>
      </w:r>
      <w:r>
        <w:rPr>
          <w:rFonts w:ascii="Times New Roman" w:hAnsi="Times New Roman"/>
          <w:b/>
          <w:sz w:val="24"/>
          <w:szCs w:val="24"/>
          <w:u w:val="single"/>
        </w:rPr>
        <w:t>ая</w:t>
      </w:r>
      <w:r w:rsidRPr="00505DA7">
        <w:rPr>
          <w:rFonts w:ascii="Times New Roman" w:hAnsi="Times New Roman"/>
          <w:b/>
          <w:sz w:val="24"/>
          <w:szCs w:val="24"/>
          <w:u w:val="single"/>
        </w:rPr>
        <w:t xml:space="preserve"> диагностика</w:t>
      </w:r>
    </w:p>
    <w:p w:rsidR="00265E7A" w:rsidRDefault="00265E7A" w:rsidP="00265E7A">
      <w:pPr>
        <w:spacing w:line="360" w:lineRule="auto"/>
        <w:ind w:firstLine="709"/>
        <w:jc w:val="both"/>
        <w:rPr>
          <w:rFonts w:ascii="Times New Roman" w:hAnsi="Times New Roman"/>
          <w:sz w:val="24"/>
          <w:szCs w:val="24"/>
        </w:rPr>
      </w:pPr>
      <w:r>
        <w:rPr>
          <w:rFonts w:ascii="Times New Roman" w:hAnsi="Times New Roman"/>
          <w:sz w:val="24"/>
          <w:szCs w:val="24"/>
        </w:rPr>
        <w:t xml:space="preserve">Диагностика повреждений полых органов, основанная на тщательном физикальном обследовании имеет более высокую специфичность, чем инструментальные методы диагностики [6]. Подтверждением этому является проспективное когортное исследование, которое показало, что совокупная чувствительность клинического обследования, лабораторного исследования некоторых параметров крови и УЗИ органов брюшной полости составляет 99.7% </w:t>
      </w:r>
      <w:r w:rsidRPr="00097908">
        <w:rPr>
          <w:rFonts w:ascii="Times New Roman" w:hAnsi="Times New Roman"/>
          <w:sz w:val="24"/>
          <w:szCs w:val="24"/>
        </w:rPr>
        <w:t>[</w:t>
      </w:r>
      <w:r>
        <w:rPr>
          <w:rFonts w:ascii="Times New Roman" w:hAnsi="Times New Roman"/>
          <w:sz w:val="24"/>
          <w:szCs w:val="24"/>
        </w:rPr>
        <w:t>6</w:t>
      </w:r>
      <w:r w:rsidRPr="00097908">
        <w:rPr>
          <w:rFonts w:ascii="Times New Roman" w:hAnsi="Times New Roman"/>
          <w:sz w:val="24"/>
          <w:szCs w:val="24"/>
        </w:rPr>
        <w:t>].</w:t>
      </w:r>
    </w:p>
    <w:p w:rsidR="00265E7A" w:rsidRPr="00265E7A" w:rsidRDefault="00265E7A" w:rsidP="00265E7A">
      <w:pPr>
        <w:spacing w:after="0" w:line="240" w:lineRule="auto"/>
        <w:jc w:val="center"/>
        <w:rPr>
          <w:rFonts w:ascii="Times New Roman" w:hAnsi="Times New Roman"/>
          <w:b/>
          <w:sz w:val="24"/>
          <w:szCs w:val="24"/>
        </w:rPr>
      </w:pPr>
      <w:r w:rsidRPr="00265E7A">
        <w:rPr>
          <w:rFonts w:ascii="Times New Roman" w:hAnsi="Times New Roman"/>
          <w:b/>
          <w:sz w:val="24"/>
          <w:szCs w:val="24"/>
        </w:rPr>
        <w:t>Совокупная чувствительность наиболее чувствительных параметров</w:t>
      </w:r>
      <w:r w:rsidR="001A57F1">
        <w:rPr>
          <w:rFonts w:ascii="Times New Roman" w:hAnsi="Times New Roman"/>
          <w:b/>
          <w:sz w:val="24"/>
          <w:szCs w:val="24"/>
        </w:rPr>
        <w:t xml:space="preserve"> [6]</w:t>
      </w:r>
      <w:r w:rsidRPr="00265E7A">
        <w:rPr>
          <w:rFonts w:ascii="Times New Roman" w:hAnsi="Times New Roman"/>
          <w:b/>
          <w:sz w:val="24"/>
          <w:szCs w:val="24"/>
        </w:rPr>
        <w:t xml:space="preserve"> </w:t>
      </w:r>
    </w:p>
    <w:p w:rsidR="00265E7A" w:rsidRDefault="00265E7A" w:rsidP="00265E7A">
      <w:pPr>
        <w:spacing w:after="0" w:line="240" w:lineRule="auto"/>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800"/>
      </w:tblGrid>
      <w:tr w:rsidR="00265E7A" w:rsidRPr="00D559C7" w:rsidTr="00D559C7">
        <w:tc>
          <w:tcPr>
            <w:tcW w:w="6771" w:type="dxa"/>
          </w:tcPr>
          <w:p w:rsidR="00265E7A" w:rsidRPr="00D559C7" w:rsidRDefault="00265E7A" w:rsidP="00D559C7">
            <w:pPr>
              <w:spacing w:after="0" w:line="240" w:lineRule="auto"/>
              <w:jc w:val="center"/>
              <w:rPr>
                <w:rFonts w:ascii="Times New Roman" w:hAnsi="Times New Roman"/>
                <w:b/>
                <w:sz w:val="24"/>
                <w:szCs w:val="24"/>
              </w:rPr>
            </w:pPr>
            <w:r w:rsidRPr="00D559C7">
              <w:rPr>
                <w:rFonts w:ascii="Times New Roman" w:hAnsi="Times New Roman"/>
                <w:b/>
                <w:sz w:val="24"/>
                <w:szCs w:val="24"/>
              </w:rPr>
              <w:t>Сочетание переменных</w:t>
            </w:r>
          </w:p>
        </w:tc>
        <w:tc>
          <w:tcPr>
            <w:tcW w:w="2800" w:type="dxa"/>
          </w:tcPr>
          <w:p w:rsidR="00265E7A" w:rsidRPr="00D559C7" w:rsidRDefault="00265E7A" w:rsidP="00D559C7">
            <w:pPr>
              <w:spacing w:after="0" w:line="240" w:lineRule="auto"/>
              <w:jc w:val="center"/>
              <w:rPr>
                <w:rFonts w:ascii="Times New Roman" w:hAnsi="Times New Roman"/>
                <w:b/>
                <w:sz w:val="24"/>
                <w:szCs w:val="24"/>
              </w:rPr>
            </w:pPr>
            <w:r w:rsidRPr="00D559C7">
              <w:rPr>
                <w:rFonts w:ascii="Times New Roman" w:hAnsi="Times New Roman"/>
                <w:b/>
                <w:sz w:val="24"/>
                <w:szCs w:val="24"/>
              </w:rPr>
              <w:t>Чувствительность, %</w:t>
            </w:r>
          </w:p>
        </w:tc>
      </w:tr>
      <w:tr w:rsidR="00265E7A" w:rsidRPr="00D559C7" w:rsidTr="00D559C7">
        <w:tc>
          <w:tcPr>
            <w:tcW w:w="6771" w:type="dxa"/>
          </w:tcPr>
          <w:p w:rsidR="00265E7A" w:rsidRPr="00D559C7" w:rsidRDefault="00265E7A" w:rsidP="00D559C7">
            <w:pPr>
              <w:spacing w:line="240" w:lineRule="auto"/>
              <w:jc w:val="both"/>
              <w:rPr>
                <w:rFonts w:ascii="Times New Roman" w:hAnsi="Times New Roman"/>
                <w:b/>
                <w:sz w:val="24"/>
                <w:szCs w:val="24"/>
              </w:rPr>
            </w:pPr>
            <w:r w:rsidRPr="00D559C7">
              <w:rPr>
                <w:rFonts w:ascii="Times New Roman" w:hAnsi="Times New Roman"/>
                <w:sz w:val="24"/>
                <w:szCs w:val="24"/>
              </w:rPr>
              <w:t>Клинический осмотр (болезненность при пальпации + изолированная травма живота)</w:t>
            </w:r>
          </w:p>
        </w:tc>
        <w:tc>
          <w:tcPr>
            <w:tcW w:w="2800" w:type="dxa"/>
          </w:tcPr>
          <w:p w:rsidR="00265E7A" w:rsidRPr="00D559C7" w:rsidRDefault="00265E7A" w:rsidP="00D559C7">
            <w:pPr>
              <w:spacing w:after="0" w:line="240" w:lineRule="auto"/>
              <w:jc w:val="center"/>
              <w:rPr>
                <w:rFonts w:ascii="Times New Roman" w:hAnsi="Times New Roman"/>
                <w:b/>
                <w:sz w:val="24"/>
                <w:szCs w:val="24"/>
              </w:rPr>
            </w:pPr>
            <w:r w:rsidRPr="00D559C7">
              <w:rPr>
                <w:rFonts w:ascii="Times New Roman" w:hAnsi="Times New Roman"/>
                <w:sz w:val="24"/>
                <w:szCs w:val="24"/>
              </w:rPr>
              <w:t>88.4</w:t>
            </w:r>
          </w:p>
        </w:tc>
      </w:tr>
      <w:tr w:rsidR="00265E7A" w:rsidRPr="00D559C7" w:rsidTr="00D559C7">
        <w:tc>
          <w:tcPr>
            <w:tcW w:w="6771" w:type="dxa"/>
          </w:tcPr>
          <w:p w:rsidR="00265E7A" w:rsidRPr="00D559C7" w:rsidRDefault="00265E7A" w:rsidP="00D559C7">
            <w:pPr>
              <w:spacing w:line="240" w:lineRule="auto"/>
              <w:jc w:val="both"/>
              <w:rPr>
                <w:rFonts w:ascii="Times New Roman" w:hAnsi="Times New Roman"/>
                <w:b/>
                <w:sz w:val="24"/>
                <w:szCs w:val="24"/>
              </w:rPr>
            </w:pPr>
            <w:r w:rsidRPr="00D559C7">
              <w:rPr>
                <w:rFonts w:ascii="Times New Roman" w:hAnsi="Times New Roman"/>
                <w:sz w:val="24"/>
                <w:szCs w:val="24"/>
              </w:rPr>
              <w:t>Клинический осмотр (болезненность при пальпации + изолированная травма живота) + лабораторное обследование (амилаза)</w:t>
            </w:r>
          </w:p>
        </w:tc>
        <w:tc>
          <w:tcPr>
            <w:tcW w:w="2800" w:type="dxa"/>
          </w:tcPr>
          <w:p w:rsidR="00265E7A" w:rsidRPr="00D559C7" w:rsidRDefault="00265E7A" w:rsidP="00D559C7">
            <w:pPr>
              <w:spacing w:after="0" w:line="240" w:lineRule="auto"/>
              <w:jc w:val="center"/>
              <w:rPr>
                <w:rFonts w:ascii="Times New Roman" w:hAnsi="Times New Roman"/>
                <w:b/>
                <w:sz w:val="24"/>
                <w:szCs w:val="24"/>
              </w:rPr>
            </w:pPr>
            <w:r w:rsidRPr="00D559C7">
              <w:rPr>
                <w:rFonts w:ascii="Times New Roman" w:hAnsi="Times New Roman"/>
                <w:sz w:val="24"/>
                <w:szCs w:val="24"/>
              </w:rPr>
              <w:t>99.0</w:t>
            </w:r>
          </w:p>
        </w:tc>
      </w:tr>
      <w:tr w:rsidR="00265E7A" w:rsidRPr="00D559C7" w:rsidTr="00D559C7">
        <w:tc>
          <w:tcPr>
            <w:tcW w:w="6771" w:type="dxa"/>
          </w:tcPr>
          <w:p w:rsidR="00265E7A" w:rsidRPr="00D559C7" w:rsidRDefault="00265E7A" w:rsidP="00D559C7">
            <w:pPr>
              <w:spacing w:line="240" w:lineRule="auto"/>
              <w:jc w:val="both"/>
              <w:rPr>
                <w:rFonts w:ascii="Times New Roman" w:hAnsi="Times New Roman"/>
                <w:b/>
                <w:sz w:val="24"/>
                <w:szCs w:val="24"/>
              </w:rPr>
            </w:pPr>
            <w:r w:rsidRPr="00D559C7">
              <w:rPr>
                <w:rFonts w:ascii="Times New Roman" w:hAnsi="Times New Roman"/>
                <w:sz w:val="24"/>
                <w:szCs w:val="24"/>
              </w:rPr>
              <w:t>Клинический осмотр (болезненность при пальпации + изолированная травма живота) + УЗИ (наличие свободной жидкости в сочетании с повреждением органов)</w:t>
            </w:r>
          </w:p>
        </w:tc>
        <w:tc>
          <w:tcPr>
            <w:tcW w:w="2800" w:type="dxa"/>
          </w:tcPr>
          <w:p w:rsidR="00265E7A" w:rsidRPr="00D559C7" w:rsidRDefault="00265E7A" w:rsidP="00D559C7">
            <w:pPr>
              <w:spacing w:after="0" w:line="240" w:lineRule="auto"/>
              <w:jc w:val="center"/>
              <w:rPr>
                <w:rFonts w:ascii="Times New Roman" w:hAnsi="Times New Roman"/>
                <w:b/>
                <w:sz w:val="24"/>
                <w:szCs w:val="24"/>
              </w:rPr>
            </w:pPr>
            <w:r w:rsidRPr="00D559C7">
              <w:rPr>
                <w:rFonts w:ascii="Times New Roman" w:hAnsi="Times New Roman"/>
                <w:sz w:val="24"/>
                <w:szCs w:val="24"/>
              </w:rPr>
              <w:t>98.7</w:t>
            </w:r>
          </w:p>
        </w:tc>
      </w:tr>
      <w:tr w:rsidR="00265E7A" w:rsidRPr="00D559C7" w:rsidTr="00D559C7">
        <w:tc>
          <w:tcPr>
            <w:tcW w:w="6771" w:type="dxa"/>
          </w:tcPr>
          <w:p w:rsidR="00265E7A" w:rsidRPr="00D559C7" w:rsidRDefault="00265E7A" w:rsidP="00D559C7">
            <w:pPr>
              <w:spacing w:line="240" w:lineRule="auto"/>
              <w:jc w:val="both"/>
              <w:rPr>
                <w:rFonts w:ascii="Times New Roman" w:hAnsi="Times New Roman"/>
                <w:sz w:val="24"/>
                <w:szCs w:val="24"/>
              </w:rPr>
            </w:pPr>
            <w:r w:rsidRPr="00D559C7">
              <w:rPr>
                <w:rFonts w:ascii="Times New Roman" w:hAnsi="Times New Roman"/>
                <w:sz w:val="24"/>
                <w:szCs w:val="24"/>
              </w:rPr>
              <w:t>Клинический осмотр (болезненность при пальпации + изолированная травма живота) + лабораторное обследование (амилаза) + УЗИ (наличие свободной жидкости и повреждение органов)</w:t>
            </w:r>
          </w:p>
        </w:tc>
        <w:tc>
          <w:tcPr>
            <w:tcW w:w="2800" w:type="dxa"/>
          </w:tcPr>
          <w:p w:rsidR="00265E7A" w:rsidRPr="00D559C7" w:rsidRDefault="00265E7A" w:rsidP="00D559C7">
            <w:pPr>
              <w:spacing w:after="0" w:line="240" w:lineRule="auto"/>
              <w:jc w:val="center"/>
              <w:rPr>
                <w:rFonts w:ascii="Times New Roman" w:hAnsi="Times New Roman"/>
                <w:sz w:val="24"/>
                <w:szCs w:val="24"/>
              </w:rPr>
            </w:pPr>
            <w:r w:rsidRPr="00D559C7">
              <w:rPr>
                <w:rFonts w:ascii="Times New Roman" w:hAnsi="Times New Roman"/>
                <w:sz w:val="24"/>
                <w:szCs w:val="24"/>
              </w:rPr>
              <w:t>99.7</w:t>
            </w:r>
          </w:p>
        </w:tc>
      </w:tr>
    </w:tbl>
    <w:p w:rsidR="00265E7A" w:rsidRPr="00F709E3" w:rsidRDefault="00265E7A" w:rsidP="00265E7A">
      <w:pPr>
        <w:spacing w:line="360" w:lineRule="auto"/>
        <w:ind w:firstLine="709"/>
        <w:jc w:val="both"/>
        <w:rPr>
          <w:rFonts w:ascii="Times New Roman" w:hAnsi="Times New Roman"/>
          <w:sz w:val="24"/>
          <w:szCs w:val="24"/>
        </w:rPr>
      </w:pPr>
      <w:r>
        <w:rPr>
          <w:rFonts w:ascii="Times New Roman" w:hAnsi="Times New Roman"/>
          <w:sz w:val="24"/>
          <w:szCs w:val="24"/>
        </w:rPr>
        <w:t xml:space="preserve">Наиболее чувствительным показателем оказалась болезненность при пальпации (68.2%; ДИ 45.1 – 86.1); кроме того данный признак оказался высокоспецифичным (91.9%; ДИ 82.2 – 97.3 %). Наличие изолированной травмы живота также оказалось достаточно чувствительным признаком (63.6%). Помимо перитонита, наиболее специфичными показателями были вздутие живота, тахикардия, гипотония, контузия брюшной стенки и болезненность при пальпации. Специфичность всех клинических показателей оказалась выше 79%. Среди биохимических показателей повышенный уровень сывороточной амилазы обладает наибольшей чувствительностью. Высоким специфичным признаком было наличие гематурии (специфичность – 98%; ДИ 91.3 – 99.7%). Прогностическая ценность положительного и отрицательного результата для свободной жидкости в брюшной полости составила 80 и 90.6% соответственно </w:t>
      </w:r>
      <w:r w:rsidRPr="00500173">
        <w:rPr>
          <w:rFonts w:ascii="Times New Roman" w:hAnsi="Times New Roman"/>
          <w:sz w:val="24"/>
          <w:szCs w:val="24"/>
        </w:rPr>
        <w:t>[</w:t>
      </w:r>
      <w:r>
        <w:rPr>
          <w:rFonts w:ascii="Times New Roman" w:hAnsi="Times New Roman"/>
          <w:sz w:val="24"/>
          <w:szCs w:val="24"/>
        </w:rPr>
        <w:t>6</w:t>
      </w:r>
      <w:r w:rsidRPr="00500173">
        <w:rPr>
          <w:rFonts w:ascii="Times New Roman" w:hAnsi="Times New Roman"/>
          <w:sz w:val="24"/>
          <w:szCs w:val="24"/>
        </w:rPr>
        <w:t>].</w:t>
      </w:r>
    </w:p>
    <w:p w:rsidR="0033004E" w:rsidRPr="00505DA7" w:rsidRDefault="0033004E" w:rsidP="00505DA7">
      <w:pPr>
        <w:spacing w:after="0" w:line="360" w:lineRule="auto"/>
        <w:ind w:firstLine="709"/>
        <w:jc w:val="both"/>
        <w:rPr>
          <w:rFonts w:ascii="Times New Roman" w:hAnsi="Times New Roman"/>
          <w:i/>
          <w:sz w:val="24"/>
          <w:szCs w:val="24"/>
        </w:rPr>
      </w:pPr>
    </w:p>
    <w:p w:rsidR="000630F9" w:rsidRDefault="000630F9">
      <w:pPr>
        <w:rPr>
          <w:rFonts w:ascii="Times New Roman" w:hAnsi="Times New Roman"/>
          <w:sz w:val="24"/>
          <w:szCs w:val="24"/>
        </w:rPr>
      </w:pPr>
      <w:r>
        <w:rPr>
          <w:rFonts w:ascii="Times New Roman" w:hAnsi="Times New Roman"/>
          <w:sz w:val="24"/>
          <w:szCs w:val="24"/>
        </w:rPr>
        <w:br w:type="page"/>
      </w:r>
    </w:p>
    <w:p w:rsidR="0033004E" w:rsidRDefault="0033004E" w:rsidP="00A1025A">
      <w:pPr>
        <w:pStyle w:val="a3"/>
        <w:numPr>
          <w:ilvl w:val="0"/>
          <w:numId w:val="4"/>
        </w:numPr>
        <w:spacing w:after="0" w:line="360" w:lineRule="auto"/>
        <w:ind w:left="284" w:hanging="284"/>
        <w:jc w:val="both"/>
        <w:rPr>
          <w:rFonts w:ascii="Times New Roman" w:hAnsi="Times New Roman"/>
          <w:b/>
          <w:sz w:val="28"/>
          <w:szCs w:val="28"/>
        </w:rPr>
      </w:pPr>
      <w:r w:rsidRPr="00A1025A">
        <w:rPr>
          <w:rFonts w:ascii="Times New Roman" w:hAnsi="Times New Roman"/>
          <w:b/>
          <w:sz w:val="28"/>
          <w:szCs w:val="28"/>
        </w:rPr>
        <w:t>Лечение</w:t>
      </w:r>
    </w:p>
    <w:p w:rsidR="0033004E" w:rsidRPr="00A1025A" w:rsidRDefault="0033004E" w:rsidP="00FE1CB6">
      <w:pPr>
        <w:pStyle w:val="a3"/>
        <w:numPr>
          <w:ilvl w:val="1"/>
          <w:numId w:val="4"/>
        </w:numPr>
        <w:spacing w:after="0" w:line="360" w:lineRule="auto"/>
        <w:ind w:left="426" w:hanging="426"/>
        <w:jc w:val="both"/>
        <w:rPr>
          <w:rFonts w:ascii="Times New Roman" w:hAnsi="Times New Roman"/>
          <w:b/>
          <w:sz w:val="24"/>
          <w:szCs w:val="24"/>
          <w:u w:val="single"/>
        </w:rPr>
      </w:pPr>
      <w:r w:rsidRPr="00A1025A">
        <w:rPr>
          <w:rFonts w:ascii="Times New Roman" w:hAnsi="Times New Roman"/>
          <w:b/>
          <w:sz w:val="24"/>
          <w:szCs w:val="24"/>
          <w:u w:val="single"/>
        </w:rPr>
        <w:t xml:space="preserve">Консервативное лечение </w:t>
      </w:r>
    </w:p>
    <w:p w:rsidR="00530BD9" w:rsidRDefault="00191654" w:rsidP="00D65030">
      <w:pPr>
        <w:pStyle w:val="a3"/>
        <w:numPr>
          <w:ilvl w:val="0"/>
          <w:numId w:val="11"/>
        </w:numPr>
        <w:spacing w:after="0" w:line="360" w:lineRule="auto"/>
        <w:jc w:val="both"/>
        <w:rPr>
          <w:rFonts w:ascii="Times New Roman" w:hAnsi="Times New Roman"/>
          <w:sz w:val="24"/>
          <w:szCs w:val="24"/>
        </w:rPr>
      </w:pPr>
      <w:r>
        <w:rPr>
          <w:rFonts w:ascii="Times New Roman" w:hAnsi="Times New Roman"/>
          <w:sz w:val="24"/>
          <w:szCs w:val="24"/>
        </w:rPr>
        <w:t>Всем пациентам при стабильной гемодинамике, отсутствии свободного газа в брюшной полости и признаков перитонита показано консервативное лечение.</w:t>
      </w:r>
      <w:r w:rsidRPr="00A1025A">
        <w:rPr>
          <w:rFonts w:ascii="Times New Roman" w:hAnsi="Times New Roman"/>
          <w:sz w:val="24"/>
          <w:szCs w:val="24"/>
        </w:rPr>
        <w:t xml:space="preserve"> </w:t>
      </w:r>
      <w:r w:rsidR="00A1025A" w:rsidRPr="00A1025A">
        <w:rPr>
          <w:rFonts w:ascii="Times New Roman" w:hAnsi="Times New Roman"/>
          <w:sz w:val="24"/>
          <w:szCs w:val="24"/>
        </w:rPr>
        <w:t>[</w:t>
      </w:r>
      <w:r w:rsidR="001A57F1">
        <w:rPr>
          <w:rFonts w:ascii="Times New Roman" w:hAnsi="Times New Roman"/>
          <w:sz w:val="24"/>
          <w:szCs w:val="24"/>
        </w:rPr>
        <w:t>2,3,4,5</w:t>
      </w:r>
      <w:r w:rsidR="00A1025A" w:rsidRPr="00A1025A">
        <w:rPr>
          <w:rFonts w:ascii="Times New Roman" w:hAnsi="Times New Roman"/>
          <w:sz w:val="24"/>
          <w:szCs w:val="24"/>
        </w:rPr>
        <w:t>]</w:t>
      </w:r>
      <w:r w:rsidR="000D780E">
        <w:rPr>
          <w:rFonts w:ascii="Times New Roman" w:hAnsi="Times New Roman"/>
          <w:sz w:val="24"/>
          <w:szCs w:val="24"/>
        </w:rPr>
        <w:t>.</w:t>
      </w:r>
    </w:p>
    <w:p w:rsidR="00530BD9" w:rsidRPr="00743FAD" w:rsidRDefault="00530BD9" w:rsidP="00A1025A">
      <w:pPr>
        <w:spacing w:after="0" w:line="360" w:lineRule="auto"/>
        <w:jc w:val="both"/>
        <w:rPr>
          <w:rFonts w:ascii="Times New Roman" w:hAnsi="Times New Roman"/>
          <w:sz w:val="24"/>
          <w:szCs w:val="24"/>
        </w:rPr>
      </w:pPr>
      <w:r w:rsidRPr="00A1025A">
        <w:rPr>
          <w:rFonts w:ascii="Times New Roman" w:hAnsi="Times New Roman"/>
          <w:b/>
          <w:sz w:val="24"/>
          <w:szCs w:val="24"/>
        </w:rPr>
        <w:t xml:space="preserve">Уровень убедительности рекомендаций </w:t>
      </w:r>
      <w:r w:rsidRPr="00A1025A">
        <w:rPr>
          <w:rFonts w:ascii="Times New Roman" w:hAnsi="Times New Roman"/>
          <w:b/>
          <w:sz w:val="24"/>
          <w:szCs w:val="24"/>
          <w:lang w:val="en-US"/>
        </w:rPr>
        <w:t>D</w:t>
      </w:r>
      <w:r w:rsidRPr="00743FAD">
        <w:rPr>
          <w:rFonts w:ascii="Times New Roman" w:hAnsi="Times New Roman"/>
          <w:sz w:val="24"/>
          <w:szCs w:val="24"/>
        </w:rPr>
        <w:t xml:space="preserve"> (уровень достоверности доказательств 4)</w:t>
      </w:r>
    </w:p>
    <w:p w:rsidR="007D6AE1" w:rsidRPr="00550231" w:rsidRDefault="00D65030" w:rsidP="00191654">
      <w:pPr>
        <w:spacing w:after="0" w:line="360" w:lineRule="auto"/>
        <w:ind w:firstLine="709"/>
        <w:jc w:val="both"/>
        <w:rPr>
          <w:rFonts w:ascii="Times New Roman" w:hAnsi="Times New Roman"/>
          <w:i/>
          <w:sz w:val="24"/>
          <w:szCs w:val="24"/>
        </w:rPr>
      </w:pPr>
      <w:r w:rsidRPr="001A57F1">
        <w:rPr>
          <w:rFonts w:ascii="Times New Roman" w:hAnsi="Times New Roman"/>
          <w:sz w:val="24"/>
          <w:szCs w:val="24"/>
        </w:rPr>
        <w:t xml:space="preserve">Комментарии: </w:t>
      </w:r>
      <w:r w:rsidR="001A57F1" w:rsidRPr="00550231">
        <w:rPr>
          <w:rFonts w:ascii="Times New Roman" w:hAnsi="Times New Roman"/>
          <w:i/>
          <w:sz w:val="24"/>
          <w:szCs w:val="24"/>
        </w:rPr>
        <w:t>Консервативное лечение включает постельный режим, аспирацию желудочного содержимого через назогастральный зон</w:t>
      </w:r>
      <w:r w:rsidR="00550231" w:rsidRPr="00550231">
        <w:rPr>
          <w:rFonts w:ascii="Times New Roman" w:hAnsi="Times New Roman"/>
          <w:i/>
          <w:sz w:val="24"/>
          <w:szCs w:val="24"/>
        </w:rPr>
        <w:t>д, проведение инфузионной терапии и парентерального питания до стабилизации состояния пациента.</w:t>
      </w:r>
    </w:p>
    <w:p w:rsidR="00A1025A" w:rsidRPr="00550231" w:rsidRDefault="00A1025A" w:rsidP="00115594">
      <w:pPr>
        <w:spacing w:after="0" w:line="360" w:lineRule="auto"/>
        <w:jc w:val="both"/>
        <w:rPr>
          <w:rFonts w:ascii="Times New Roman" w:hAnsi="Times New Roman"/>
          <w:i/>
          <w:sz w:val="24"/>
          <w:szCs w:val="24"/>
        </w:rPr>
      </w:pPr>
    </w:p>
    <w:p w:rsidR="00C7774A" w:rsidRPr="00A1025A" w:rsidRDefault="00C7774A" w:rsidP="00FE1CB6">
      <w:pPr>
        <w:pStyle w:val="a3"/>
        <w:numPr>
          <w:ilvl w:val="1"/>
          <w:numId w:val="4"/>
        </w:numPr>
        <w:spacing w:after="0" w:line="360" w:lineRule="auto"/>
        <w:ind w:left="426" w:hanging="426"/>
        <w:jc w:val="both"/>
        <w:rPr>
          <w:rFonts w:ascii="Times New Roman" w:hAnsi="Times New Roman"/>
          <w:b/>
          <w:sz w:val="24"/>
          <w:szCs w:val="24"/>
          <w:u w:val="single"/>
        </w:rPr>
      </w:pPr>
      <w:r w:rsidRPr="00A1025A">
        <w:rPr>
          <w:rFonts w:ascii="Times New Roman" w:hAnsi="Times New Roman"/>
          <w:b/>
          <w:sz w:val="24"/>
          <w:szCs w:val="24"/>
          <w:u w:val="single"/>
        </w:rPr>
        <w:t xml:space="preserve">Хирургическое лечение </w:t>
      </w:r>
    </w:p>
    <w:p w:rsidR="00607DF8" w:rsidRPr="00191654" w:rsidRDefault="00191654" w:rsidP="00191654">
      <w:pPr>
        <w:pStyle w:val="a3"/>
        <w:numPr>
          <w:ilvl w:val="0"/>
          <w:numId w:val="11"/>
        </w:numPr>
        <w:spacing w:after="0" w:line="360" w:lineRule="auto"/>
        <w:jc w:val="both"/>
        <w:rPr>
          <w:rFonts w:ascii="Times New Roman" w:hAnsi="Times New Roman"/>
          <w:sz w:val="24"/>
          <w:szCs w:val="24"/>
        </w:rPr>
      </w:pPr>
      <w:r w:rsidRPr="00191654">
        <w:rPr>
          <w:rFonts w:ascii="Times New Roman" w:hAnsi="Times New Roman"/>
          <w:sz w:val="24"/>
          <w:szCs w:val="24"/>
        </w:rPr>
        <w:t xml:space="preserve">Всем пациентам при установленном диагнозе травматического разрыва желудка показана экстренная операция </w:t>
      </w:r>
      <w:r w:rsidR="00607DF8" w:rsidRPr="00191654">
        <w:rPr>
          <w:rFonts w:ascii="Times New Roman" w:hAnsi="Times New Roman"/>
          <w:sz w:val="24"/>
          <w:szCs w:val="24"/>
        </w:rPr>
        <w:t>[</w:t>
      </w:r>
      <w:r w:rsidR="00550231">
        <w:rPr>
          <w:rFonts w:ascii="Times New Roman" w:hAnsi="Times New Roman"/>
          <w:sz w:val="24"/>
          <w:szCs w:val="24"/>
        </w:rPr>
        <w:t>1,2,3,</w:t>
      </w:r>
      <w:r>
        <w:rPr>
          <w:rFonts w:ascii="Times New Roman" w:hAnsi="Times New Roman"/>
          <w:sz w:val="24"/>
          <w:szCs w:val="24"/>
        </w:rPr>
        <w:t>4</w:t>
      </w:r>
      <w:r w:rsidR="00550231">
        <w:rPr>
          <w:rFonts w:ascii="Times New Roman" w:hAnsi="Times New Roman"/>
          <w:sz w:val="24"/>
          <w:szCs w:val="24"/>
        </w:rPr>
        <w:t>,5</w:t>
      </w:r>
      <w:r w:rsidR="00607DF8" w:rsidRPr="00191654">
        <w:rPr>
          <w:rFonts w:ascii="Times New Roman" w:hAnsi="Times New Roman"/>
          <w:sz w:val="24"/>
          <w:szCs w:val="24"/>
        </w:rPr>
        <w:t>]</w:t>
      </w:r>
      <w:r w:rsidR="002450B2" w:rsidRPr="00191654">
        <w:rPr>
          <w:rFonts w:ascii="Times New Roman" w:hAnsi="Times New Roman"/>
          <w:sz w:val="24"/>
          <w:szCs w:val="24"/>
        </w:rPr>
        <w:t>.</w:t>
      </w:r>
    </w:p>
    <w:p w:rsidR="00B92B6E" w:rsidRDefault="00B92B6E" w:rsidP="00B92B6E">
      <w:pPr>
        <w:shd w:val="clear" w:color="auto" w:fill="FFFFFF"/>
        <w:spacing w:after="0" w:line="360" w:lineRule="auto"/>
        <w:jc w:val="both"/>
        <w:rPr>
          <w:rFonts w:ascii="Times New Roman" w:hAnsi="Times New Roman"/>
          <w:sz w:val="24"/>
          <w:szCs w:val="24"/>
        </w:rPr>
      </w:pPr>
      <w:r>
        <w:rPr>
          <w:rFonts w:ascii="Times New Roman" w:hAnsi="Times New Roman"/>
          <w:b/>
          <w:sz w:val="24"/>
          <w:szCs w:val="24"/>
        </w:rPr>
        <w:t xml:space="preserve">Уровень убедительности рекомендаций </w:t>
      </w:r>
      <w:r>
        <w:rPr>
          <w:rFonts w:ascii="Times New Roman" w:hAnsi="Times New Roman"/>
          <w:b/>
          <w:sz w:val="24"/>
          <w:szCs w:val="24"/>
          <w:lang w:val="en-US"/>
        </w:rPr>
        <w:t>D</w:t>
      </w:r>
      <w:r>
        <w:rPr>
          <w:rFonts w:ascii="Times New Roman" w:hAnsi="Times New Roman"/>
          <w:sz w:val="24"/>
          <w:szCs w:val="24"/>
        </w:rPr>
        <w:t xml:space="preserve"> (уровень достоверности доказательств 4)</w:t>
      </w:r>
    </w:p>
    <w:p w:rsidR="00191654" w:rsidRPr="00DB79F9" w:rsidRDefault="00B92B6E" w:rsidP="00191654">
      <w:pPr>
        <w:spacing w:after="0" w:line="360" w:lineRule="auto"/>
        <w:ind w:firstLine="709"/>
        <w:jc w:val="both"/>
        <w:rPr>
          <w:rFonts w:ascii="Times New Roman" w:hAnsi="Times New Roman"/>
          <w:i/>
          <w:sz w:val="24"/>
          <w:szCs w:val="24"/>
        </w:rPr>
      </w:pPr>
      <w:r>
        <w:rPr>
          <w:rFonts w:ascii="Times New Roman" w:hAnsi="Times New Roman"/>
          <w:b/>
          <w:sz w:val="24"/>
          <w:szCs w:val="24"/>
        </w:rPr>
        <w:t>Комментарии</w:t>
      </w:r>
      <w:r>
        <w:rPr>
          <w:rFonts w:ascii="Times New Roman" w:hAnsi="Times New Roman"/>
          <w:i/>
          <w:sz w:val="24"/>
          <w:szCs w:val="24"/>
        </w:rPr>
        <w:t xml:space="preserve">: </w:t>
      </w:r>
      <w:r w:rsidR="00191654" w:rsidRPr="00DB79F9">
        <w:rPr>
          <w:rFonts w:ascii="Times New Roman" w:hAnsi="Times New Roman"/>
          <w:i/>
          <w:sz w:val="24"/>
          <w:szCs w:val="24"/>
        </w:rPr>
        <w:t>Основными задачами хирургического лечения разрывов желудка являются остановка кровотечения и предупреждение инфицирования брюшной полости. Наиболее оптимальным доступом в брюшную полость является срединная лапаротомия. Мобилизация желудка облегчается после предварительной его декомпрессии назогастральным зондом. При мобилизации органа необходимо особое внимание уделить труднодоступным его областям: место перехода пищевода в желудок, дно желудка, малая кривизна и задняя стенка желудка. Доступ к месту перехода пищевода в желудок достигается путем разделения левой треугольной связки и мобилизации латерального сегмента левой доли печени. При разделении печеночно-желудочной связки необходимо следить за блуждающим нервом и его ветвями. Для обзора верхушки дна желудка необходимо выделить и перевязать короткие желудочные артерии. Задняя стенка желудка может быть исследован</w:t>
      </w:r>
      <w:r w:rsidR="00191654">
        <w:rPr>
          <w:rFonts w:ascii="Times New Roman" w:hAnsi="Times New Roman"/>
          <w:i/>
          <w:sz w:val="24"/>
          <w:szCs w:val="24"/>
        </w:rPr>
        <w:t>а путем создания отверстия в бес</w:t>
      </w:r>
      <w:r w:rsidR="00191654" w:rsidRPr="00DB79F9">
        <w:rPr>
          <w:rFonts w:ascii="Times New Roman" w:hAnsi="Times New Roman"/>
          <w:i/>
          <w:sz w:val="24"/>
          <w:szCs w:val="24"/>
        </w:rPr>
        <w:t>сосудистой зоне желудочно-ободочной связки вдоль большой кривизны желудка [</w:t>
      </w:r>
      <w:r w:rsidR="00191654">
        <w:rPr>
          <w:rFonts w:ascii="Times New Roman" w:hAnsi="Times New Roman"/>
          <w:i/>
          <w:sz w:val="24"/>
          <w:szCs w:val="24"/>
        </w:rPr>
        <w:t>4</w:t>
      </w:r>
      <w:r w:rsidR="00191654" w:rsidRPr="00DB79F9">
        <w:rPr>
          <w:rFonts w:ascii="Times New Roman" w:hAnsi="Times New Roman"/>
          <w:i/>
          <w:sz w:val="24"/>
          <w:szCs w:val="24"/>
        </w:rPr>
        <w:t>]. Хирургическое лечение повреждений желудка проводится в зависимости от класса его повреждения. В частности, интрамуральные гематомы, соответствующие 1 степени повреждения органа, требуют гемостаза и ушивания узловыми швами. Небольшие перфорации (2 степень повреждения) могут быть закрыты однорядным или двухрядным швами. При этом внутренние слои ушиваются непрерывным герметичным швом рассасывающей нитью, второй ряд швов выполняется серозно-мышечными узловыми швами. По аналогичной методике могут быть ушиты разрывы больших размеров (3 степень). Протяженные раны желудка могут потребовать выполнения проксимальной или дистальной его резекции с формированием анастомоза по Бильрот</w:t>
      </w:r>
      <w:r w:rsidR="00191654">
        <w:rPr>
          <w:rFonts w:ascii="Times New Roman" w:hAnsi="Times New Roman"/>
          <w:i/>
          <w:sz w:val="24"/>
          <w:szCs w:val="24"/>
        </w:rPr>
        <w:t>-</w:t>
      </w:r>
      <w:r w:rsidR="00191654" w:rsidRPr="00DB79F9">
        <w:rPr>
          <w:rFonts w:ascii="Times New Roman" w:hAnsi="Times New Roman"/>
          <w:i/>
          <w:sz w:val="24"/>
          <w:szCs w:val="24"/>
        </w:rPr>
        <w:t>1 или Бильрот</w:t>
      </w:r>
      <w:r w:rsidR="00191654">
        <w:rPr>
          <w:rFonts w:ascii="Times New Roman" w:hAnsi="Times New Roman"/>
          <w:i/>
          <w:sz w:val="24"/>
          <w:szCs w:val="24"/>
        </w:rPr>
        <w:t>-</w:t>
      </w:r>
      <w:r w:rsidR="00191654" w:rsidRPr="00DB79F9">
        <w:rPr>
          <w:rFonts w:ascii="Times New Roman" w:hAnsi="Times New Roman"/>
          <w:i/>
          <w:sz w:val="24"/>
          <w:szCs w:val="24"/>
        </w:rPr>
        <w:t>2</w:t>
      </w:r>
      <w:r w:rsidR="00191654">
        <w:rPr>
          <w:rFonts w:ascii="Times New Roman" w:hAnsi="Times New Roman"/>
          <w:i/>
          <w:sz w:val="24"/>
          <w:szCs w:val="24"/>
        </w:rPr>
        <w:t xml:space="preserve"> [4]</w:t>
      </w:r>
      <w:r w:rsidR="00191654" w:rsidRPr="00DB79F9">
        <w:rPr>
          <w:rFonts w:ascii="Times New Roman" w:hAnsi="Times New Roman"/>
          <w:i/>
          <w:sz w:val="24"/>
          <w:szCs w:val="24"/>
        </w:rPr>
        <w:t>.</w:t>
      </w:r>
    </w:p>
    <w:p w:rsidR="00B96746" w:rsidRPr="009E7BAE" w:rsidRDefault="00B96746">
      <w:pPr>
        <w:rPr>
          <w:rFonts w:ascii="Times New Roman" w:hAnsi="Times New Roman"/>
          <w:sz w:val="24"/>
          <w:szCs w:val="24"/>
        </w:rPr>
      </w:pPr>
      <w:r w:rsidRPr="009E7BAE">
        <w:rPr>
          <w:rFonts w:ascii="Times New Roman" w:hAnsi="Times New Roman"/>
          <w:sz w:val="24"/>
          <w:szCs w:val="24"/>
        </w:rPr>
        <w:br w:type="page"/>
      </w:r>
    </w:p>
    <w:p w:rsidR="00267CD4" w:rsidRDefault="00267CD4" w:rsidP="00B96746">
      <w:pPr>
        <w:pStyle w:val="a3"/>
        <w:numPr>
          <w:ilvl w:val="0"/>
          <w:numId w:val="4"/>
        </w:numPr>
        <w:spacing w:after="0" w:line="360" w:lineRule="auto"/>
        <w:ind w:left="284" w:hanging="284"/>
        <w:jc w:val="both"/>
        <w:rPr>
          <w:rFonts w:ascii="Times New Roman" w:hAnsi="Times New Roman"/>
          <w:b/>
          <w:sz w:val="28"/>
          <w:szCs w:val="28"/>
        </w:rPr>
      </w:pPr>
      <w:r w:rsidRPr="00B96746">
        <w:rPr>
          <w:rFonts w:ascii="Times New Roman" w:hAnsi="Times New Roman"/>
          <w:b/>
          <w:sz w:val="28"/>
          <w:szCs w:val="28"/>
        </w:rPr>
        <w:t>Реабилитация</w:t>
      </w:r>
    </w:p>
    <w:p w:rsidR="00DB62E4" w:rsidRPr="00BB5C0D" w:rsidRDefault="00DB62E4" w:rsidP="00DB62E4">
      <w:pPr>
        <w:spacing w:after="0" w:line="360" w:lineRule="auto"/>
        <w:ind w:left="720"/>
        <w:jc w:val="both"/>
        <w:rPr>
          <w:rFonts w:ascii="Times New Roman" w:hAnsi="Times New Roman"/>
          <w:sz w:val="24"/>
          <w:szCs w:val="24"/>
        </w:rPr>
      </w:pPr>
      <w:r>
        <w:rPr>
          <w:rFonts w:ascii="Times New Roman" w:hAnsi="Times New Roman"/>
          <w:sz w:val="24"/>
          <w:szCs w:val="24"/>
        </w:rPr>
        <w:t>Рекомендовано всем детям после оперативного лечения 1–6-е сутки соблюдать постельный режим, с проведением лечебной гимнастики</w:t>
      </w:r>
      <w:r w:rsidR="00BB5C0D" w:rsidRPr="00BB5C0D">
        <w:rPr>
          <w:rFonts w:ascii="Times New Roman" w:hAnsi="Times New Roman"/>
          <w:sz w:val="24"/>
          <w:szCs w:val="24"/>
        </w:rPr>
        <w:t xml:space="preserve"> [8,9].</w:t>
      </w:r>
    </w:p>
    <w:p w:rsidR="00DB62E4" w:rsidRDefault="00DB62E4" w:rsidP="00DB62E4">
      <w:pPr>
        <w:spacing w:after="0" w:line="360" w:lineRule="auto"/>
        <w:jc w:val="both"/>
        <w:rPr>
          <w:rFonts w:ascii="Times New Roman" w:hAnsi="Times New Roman"/>
          <w:sz w:val="24"/>
          <w:szCs w:val="24"/>
        </w:rPr>
      </w:pPr>
      <w:r>
        <w:rPr>
          <w:rFonts w:ascii="Times New Roman" w:hAnsi="Times New Roman"/>
          <w:b/>
          <w:sz w:val="24"/>
          <w:szCs w:val="24"/>
        </w:rPr>
        <w:t xml:space="preserve">Уровень убедительности рекомендаций </w:t>
      </w:r>
      <w:r>
        <w:rPr>
          <w:rFonts w:ascii="Times New Roman" w:hAnsi="Times New Roman"/>
          <w:b/>
          <w:sz w:val="24"/>
          <w:szCs w:val="24"/>
          <w:lang w:val="en-US"/>
        </w:rPr>
        <w:t>D</w:t>
      </w:r>
      <w:r>
        <w:rPr>
          <w:rFonts w:ascii="Times New Roman" w:hAnsi="Times New Roman"/>
          <w:sz w:val="24"/>
          <w:szCs w:val="24"/>
        </w:rPr>
        <w:t xml:space="preserve"> (уровень достоверности доказательств 4)</w:t>
      </w:r>
    </w:p>
    <w:p w:rsidR="00DB62E4" w:rsidRDefault="00DB62E4" w:rsidP="00DB62E4">
      <w:pPr>
        <w:spacing w:after="0" w:line="360" w:lineRule="auto"/>
        <w:ind w:firstLine="709"/>
        <w:jc w:val="both"/>
        <w:rPr>
          <w:rFonts w:ascii="Times New Roman" w:hAnsi="Times New Roman"/>
          <w:i/>
          <w:sz w:val="24"/>
          <w:szCs w:val="24"/>
        </w:rPr>
      </w:pPr>
      <w:r>
        <w:rPr>
          <w:rFonts w:ascii="Times New Roman" w:hAnsi="Times New Roman"/>
          <w:b/>
          <w:sz w:val="24"/>
          <w:szCs w:val="24"/>
        </w:rPr>
        <w:t>Комментарии:</w:t>
      </w:r>
      <w:r>
        <w:rPr>
          <w:rFonts w:ascii="Times New Roman" w:hAnsi="Times New Roman"/>
          <w:sz w:val="24"/>
          <w:szCs w:val="24"/>
        </w:rPr>
        <w:t xml:space="preserve"> </w:t>
      </w:r>
      <w:r>
        <w:rPr>
          <w:rFonts w:ascii="Times New Roman" w:hAnsi="Times New Roman"/>
          <w:i/>
          <w:sz w:val="24"/>
          <w:szCs w:val="24"/>
        </w:rPr>
        <w:t xml:space="preserve">Задачами лечебной гимнастики в </w:t>
      </w:r>
      <w:r>
        <w:rPr>
          <w:rFonts w:ascii="Times New Roman" w:hAnsi="Times New Roman"/>
          <w:bCs/>
          <w:i/>
          <w:sz w:val="24"/>
          <w:szCs w:val="24"/>
        </w:rPr>
        <w:t>раннем послеоперационном периоде</w:t>
      </w:r>
      <w:r>
        <w:rPr>
          <w:rFonts w:ascii="Times New Roman" w:hAnsi="Times New Roman"/>
          <w:i/>
          <w:sz w:val="24"/>
          <w:szCs w:val="24"/>
        </w:rPr>
        <w:t xml:space="preserve"> являются: профилактика осложнений (застойная пневмония, ателектаз, атония кишечника, тромбозы, эмболии и т. д.); улучшение деятельности сердечно-сосудистой и дыхательной системы; улучшение психоэмоционального состояния больного; профилактика спаечного процесса; формирование эластичного, подвижного рубца. </w:t>
      </w:r>
      <w:r w:rsidR="00D74500">
        <w:rPr>
          <w:rFonts w:ascii="Times New Roman" w:hAnsi="Times New Roman"/>
          <w:i/>
          <w:sz w:val="24"/>
          <w:szCs w:val="24"/>
        </w:rPr>
        <w:t>Л</w:t>
      </w:r>
      <w:r>
        <w:rPr>
          <w:rFonts w:ascii="Times New Roman" w:hAnsi="Times New Roman"/>
          <w:i/>
          <w:sz w:val="24"/>
          <w:szCs w:val="24"/>
        </w:rPr>
        <w:t>ечебная гимнастика выполняется в исходных положениях лежа, полусидя и сидя. Применяются упражнения для всех суставов и мышечных групп, статические и динамические дыхательные упражнения; облегченные упражнения для мышц брюшного пресса; упражнения на диафрагмальное дыхание; повороты туловища в сторону; упражнения в ритмичном сокращении и расслаблении мышц промежности (профилактика застойных явлений в области малого таза).</w:t>
      </w:r>
    </w:p>
    <w:p w:rsidR="00DB62E4" w:rsidRDefault="00DB62E4" w:rsidP="00DB62E4">
      <w:pPr>
        <w:spacing w:after="0" w:line="360" w:lineRule="auto"/>
        <w:ind w:firstLine="709"/>
        <w:jc w:val="both"/>
        <w:rPr>
          <w:rFonts w:ascii="Times New Roman" w:hAnsi="Times New Roman"/>
          <w:i/>
          <w:sz w:val="24"/>
          <w:szCs w:val="24"/>
        </w:rPr>
      </w:pPr>
      <w:r>
        <w:rPr>
          <w:rFonts w:ascii="Times New Roman" w:hAnsi="Times New Roman"/>
          <w:b/>
          <w:bCs/>
          <w:i/>
          <w:sz w:val="24"/>
          <w:szCs w:val="24"/>
        </w:rPr>
        <w:t>Противопоказания</w:t>
      </w:r>
      <w:r>
        <w:rPr>
          <w:rFonts w:ascii="Times New Roman" w:hAnsi="Times New Roman"/>
          <w:i/>
          <w:sz w:val="24"/>
          <w:szCs w:val="24"/>
        </w:rPr>
        <w:t>: тяжелое состояние больного; продолженный перитонит; острая сердечно-сосудистая недостаточность.</w:t>
      </w:r>
    </w:p>
    <w:p w:rsidR="00DB62E4" w:rsidRDefault="00DB62E4" w:rsidP="00DB62E4">
      <w:pPr>
        <w:spacing w:after="0" w:line="360" w:lineRule="auto"/>
        <w:ind w:firstLine="709"/>
        <w:jc w:val="both"/>
        <w:rPr>
          <w:rFonts w:ascii="Times New Roman" w:hAnsi="Times New Roman"/>
          <w:i/>
          <w:sz w:val="24"/>
          <w:szCs w:val="24"/>
        </w:rPr>
      </w:pPr>
      <w:r>
        <w:rPr>
          <w:rFonts w:ascii="Times New Roman" w:hAnsi="Times New Roman"/>
          <w:i/>
          <w:sz w:val="24"/>
          <w:szCs w:val="24"/>
        </w:rPr>
        <w:t>В занятие включаются дыхательные упражнения статического и динамического характера, с последующим безболезненным откашливанием, упражнения для дистальных отделов конечностей; массаж грудной клетки по 3–5 мин (приемы поглаживания, растирание, легкая вибрация). Проводится 3—4 раза в день по 5—7 минут.</w:t>
      </w:r>
    </w:p>
    <w:p w:rsidR="00DB62E4" w:rsidRDefault="00DB62E4" w:rsidP="00DB62E4">
      <w:pPr>
        <w:spacing w:after="0" w:line="360" w:lineRule="auto"/>
        <w:ind w:firstLine="709"/>
        <w:jc w:val="both"/>
        <w:rPr>
          <w:rFonts w:ascii="Times New Roman" w:hAnsi="Times New Roman"/>
          <w:i/>
          <w:sz w:val="24"/>
          <w:szCs w:val="24"/>
        </w:rPr>
      </w:pPr>
    </w:p>
    <w:p w:rsidR="00267CD4" w:rsidRPr="0048003E" w:rsidRDefault="00267CD4" w:rsidP="00191654">
      <w:pPr>
        <w:spacing w:after="0" w:line="360" w:lineRule="auto"/>
        <w:ind w:firstLine="709"/>
        <w:jc w:val="both"/>
        <w:rPr>
          <w:rFonts w:ascii="Times New Roman" w:hAnsi="Times New Roman"/>
          <w:i/>
          <w:sz w:val="24"/>
          <w:szCs w:val="24"/>
        </w:rPr>
      </w:pPr>
    </w:p>
    <w:p w:rsidR="00B96746" w:rsidRDefault="00B96746" w:rsidP="00115594">
      <w:pPr>
        <w:spacing w:after="0" w:line="360" w:lineRule="auto"/>
        <w:jc w:val="both"/>
        <w:rPr>
          <w:rFonts w:ascii="Times New Roman" w:hAnsi="Times New Roman"/>
          <w:sz w:val="24"/>
          <w:szCs w:val="24"/>
          <w:lang w:val="en-US"/>
        </w:rPr>
      </w:pPr>
    </w:p>
    <w:p w:rsidR="00B12EBA" w:rsidRPr="00B96746" w:rsidRDefault="00F95E42" w:rsidP="00B96746">
      <w:pPr>
        <w:pStyle w:val="a3"/>
        <w:numPr>
          <w:ilvl w:val="0"/>
          <w:numId w:val="4"/>
        </w:numPr>
        <w:spacing w:after="0" w:line="360" w:lineRule="auto"/>
        <w:ind w:left="284" w:hanging="284"/>
        <w:jc w:val="both"/>
        <w:rPr>
          <w:rFonts w:ascii="Times New Roman" w:hAnsi="Times New Roman"/>
          <w:b/>
          <w:sz w:val="28"/>
          <w:szCs w:val="28"/>
        </w:rPr>
      </w:pPr>
      <w:r w:rsidRPr="00B96746">
        <w:rPr>
          <w:rFonts w:ascii="Times New Roman" w:hAnsi="Times New Roman"/>
          <w:b/>
          <w:sz w:val="28"/>
          <w:szCs w:val="28"/>
        </w:rPr>
        <w:t>П</w:t>
      </w:r>
      <w:r w:rsidR="00B12EBA" w:rsidRPr="00B96746">
        <w:rPr>
          <w:rFonts w:ascii="Times New Roman" w:hAnsi="Times New Roman"/>
          <w:b/>
          <w:sz w:val="28"/>
          <w:szCs w:val="28"/>
        </w:rPr>
        <w:t>рофилактика и диспансерное наблюдение</w:t>
      </w:r>
      <w:r w:rsidR="0015768F" w:rsidRPr="00B96746">
        <w:rPr>
          <w:rFonts w:ascii="Times New Roman" w:hAnsi="Times New Roman"/>
          <w:b/>
          <w:sz w:val="28"/>
          <w:szCs w:val="28"/>
        </w:rPr>
        <w:t xml:space="preserve"> </w:t>
      </w:r>
    </w:p>
    <w:p w:rsidR="00191654" w:rsidRDefault="00191654" w:rsidP="00191654">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Профилактика – это действие или вмешательство, которое предупреждает травматическое событие или насильственный акт. </w:t>
      </w:r>
    </w:p>
    <w:p w:rsidR="00191654" w:rsidRDefault="00191654" w:rsidP="00191654">
      <w:pPr>
        <w:spacing w:after="0" w:line="360" w:lineRule="auto"/>
        <w:ind w:firstLine="709"/>
        <w:jc w:val="both"/>
        <w:rPr>
          <w:rFonts w:ascii="Times New Roman" w:hAnsi="Times New Roman"/>
          <w:sz w:val="24"/>
          <w:szCs w:val="24"/>
        </w:rPr>
      </w:pPr>
      <w:r>
        <w:rPr>
          <w:rFonts w:ascii="Times New Roman" w:hAnsi="Times New Roman"/>
          <w:sz w:val="24"/>
          <w:szCs w:val="24"/>
        </w:rPr>
        <w:t xml:space="preserve">Первичная профилактика – система социальных, воспитательных и медицинских мер, направленных на предотвращение травмы путем устранения причины и условий ее возникновения. Дорожно-транспортные происшествия являются наиболее частой причиной детского травматизма. Поэтому, меры профилактики должны быть направлены на ограничение скорости движения транспортных средств в местах скопления детей, на пешеходных переходах или наличии ребенка в машине. В очагах аварийной опасности рекомендуется устанавливать светофоры, дорожные знаки и видеокамеры, а в особых случаях пересматривать схемы движения автотранспорта. В качестве меры первичной профилактики рекомендуется активизировать работу по пропаганде безопасности движения, которые можно проводить в школах и детских садах через программы изучения правил дорожного движения. Низкий социально-экономический статус семьи нередко является фактором риска более частого падения детей с высоты, жестокого обращения с детьми, физического насилия, что требует дополнительного внимания со стороны надзорных органов. </w:t>
      </w:r>
    </w:p>
    <w:p w:rsidR="00191654" w:rsidRDefault="00191654" w:rsidP="00191654">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качестве вторичной профилактики могут рассматриваться мероприятия минимизирующие повреждения, например, защита головы шлемом при езде на велосипеде или мотоцикле. </w:t>
      </w:r>
    </w:p>
    <w:p w:rsidR="00191654" w:rsidRDefault="00191654" w:rsidP="00191654">
      <w:pPr>
        <w:spacing w:after="0" w:line="360" w:lineRule="auto"/>
        <w:ind w:firstLine="709"/>
        <w:jc w:val="both"/>
        <w:rPr>
          <w:rFonts w:ascii="Times New Roman" w:hAnsi="Times New Roman"/>
          <w:sz w:val="24"/>
          <w:szCs w:val="24"/>
        </w:rPr>
      </w:pPr>
      <w:r>
        <w:rPr>
          <w:rFonts w:ascii="Times New Roman" w:hAnsi="Times New Roman"/>
          <w:sz w:val="24"/>
          <w:szCs w:val="24"/>
        </w:rPr>
        <w:t xml:space="preserve">Третичная профилактика предусматривает комплекс мероприятий по пресечению или ослаблению патологических процессов, возникающих в организме вследствие травмы </w:t>
      </w:r>
    </w:p>
    <w:p w:rsidR="002264BA" w:rsidRPr="00B96746" w:rsidRDefault="002264BA" w:rsidP="00B96746">
      <w:pPr>
        <w:spacing w:after="0" w:line="360" w:lineRule="auto"/>
        <w:ind w:firstLine="709"/>
        <w:jc w:val="both"/>
        <w:rPr>
          <w:rFonts w:ascii="Times New Roman" w:hAnsi="Times New Roman"/>
          <w:i/>
          <w:sz w:val="24"/>
          <w:szCs w:val="24"/>
        </w:rPr>
      </w:pPr>
    </w:p>
    <w:p w:rsidR="00B12EBA" w:rsidRDefault="00B12EBA" w:rsidP="002264BA">
      <w:pPr>
        <w:pStyle w:val="a3"/>
        <w:numPr>
          <w:ilvl w:val="0"/>
          <w:numId w:val="4"/>
        </w:numPr>
        <w:spacing w:after="0" w:line="360" w:lineRule="auto"/>
        <w:ind w:left="284" w:hanging="284"/>
        <w:jc w:val="both"/>
        <w:rPr>
          <w:rFonts w:ascii="Times New Roman" w:hAnsi="Times New Roman"/>
          <w:b/>
          <w:sz w:val="28"/>
          <w:szCs w:val="28"/>
        </w:rPr>
      </w:pPr>
      <w:r w:rsidRPr="002264BA">
        <w:rPr>
          <w:rFonts w:ascii="Times New Roman" w:hAnsi="Times New Roman"/>
          <w:b/>
          <w:sz w:val="28"/>
          <w:szCs w:val="28"/>
        </w:rPr>
        <w:t>Дополнительная информация, влияющая на течение и исход заболевания</w:t>
      </w:r>
    </w:p>
    <w:p w:rsidR="00191654" w:rsidRPr="00191654" w:rsidRDefault="00191654" w:rsidP="00191654">
      <w:pPr>
        <w:pStyle w:val="a3"/>
        <w:spacing w:after="0" w:line="360" w:lineRule="auto"/>
        <w:ind w:left="284"/>
        <w:jc w:val="both"/>
        <w:rPr>
          <w:rFonts w:ascii="Times New Roman" w:hAnsi="Times New Roman"/>
          <w:sz w:val="24"/>
          <w:szCs w:val="24"/>
        </w:rPr>
      </w:pPr>
      <w:r w:rsidRPr="00191654">
        <w:rPr>
          <w:rFonts w:ascii="Times New Roman" w:hAnsi="Times New Roman"/>
          <w:sz w:val="24"/>
          <w:szCs w:val="24"/>
        </w:rPr>
        <w:t>Нет</w:t>
      </w:r>
    </w:p>
    <w:p w:rsidR="005532AA" w:rsidRDefault="00915BA0" w:rsidP="005532AA">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B12EBA" w:rsidRPr="002264BA">
        <w:rPr>
          <w:rFonts w:ascii="Times New Roman" w:hAnsi="Times New Roman"/>
          <w:b/>
          <w:sz w:val="28"/>
          <w:szCs w:val="28"/>
        </w:rPr>
        <w:t xml:space="preserve">Критерии оценки качества медицинской помощи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843"/>
        <w:gridCol w:w="1950"/>
      </w:tblGrid>
      <w:tr w:rsidR="00191654" w:rsidTr="00D559C7">
        <w:tc>
          <w:tcPr>
            <w:tcW w:w="675"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240" w:lineRule="auto"/>
              <w:jc w:val="center"/>
              <w:rPr>
                <w:rFonts w:ascii="Times New Roman" w:hAnsi="Times New Roman"/>
                <w:b/>
                <w:sz w:val="24"/>
                <w:szCs w:val="24"/>
              </w:rPr>
            </w:pPr>
            <w:r>
              <w:rPr>
                <w:rFonts w:ascii="Times New Roman" w:hAnsi="Times New Roman"/>
                <w:b/>
                <w:sz w:val="24"/>
                <w:szCs w:val="24"/>
              </w:rPr>
              <w:t>№</w:t>
            </w:r>
          </w:p>
          <w:p w:rsidR="00191654" w:rsidRDefault="00191654" w:rsidP="00D559C7">
            <w:pPr>
              <w:spacing w:after="0" w:line="240" w:lineRule="auto"/>
              <w:jc w:val="center"/>
              <w:rPr>
                <w:rFonts w:ascii="Times New Roman" w:hAnsi="Times New Roman"/>
                <w:b/>
                <w:sz w:val="24"/>
                <w:szCs w:val="24"/>
              </w:rPr>
            </w:pPr>
            <w:r>
              <w:rPr>
                <w:rFonts w:ascii="Times New Roman" w:hAnsi="Times New Roman"/>
                <w:b/>
                <w:sz w:val="24"/>
                <w:szCs w:val="24"/>
              </w:rPr>
              <w:t>п/п</w:t>
            </w:r>
          </w:p>
        </w:tc>
        <w:tc>
          <w:tcPr>
            <w:tcW w:w="510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240" w:lineRule="auto"/>
              <w:jc w:val="center"/>
              <w:rPr>
                <w:rFonts w:ascii="Times New Roman" w:hAnsi="Times New Roman"/>
                <w:b/>
                <w:sz w:val="24"/>
                <w:szCs w:val="24"/>
              </w:rPr>
            </w:pPr>
            <w:r>
              <w:rPr>
                <w:rFonts w:ascii="Times New Roman" w:hAnsi="Times New Roman"/>
                <w:b/>
                <w:sz w:val="24"/>
                <w:szCs w:val="24"/>
              </w:rPr>
              <w:t>Критерии качества</w:t>
            </w:r>
          </w:p>
        </w:tc>
        <w:tc>
          <w:tcPr>
            <w:tcW w:w="184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240" w:lineRule="auto"/>
              <w:jc w:val="center"/>
              <w:rPr>
                <w:rFonts w:ascii="Times New Roman" w:hAnsi="Times New Roman"/>
                <w:b/>
                <w:sz w:val="24"/>
                <w:szCs w:val="24"/>
              </w:rPr>
            </w:pPr>
            <w:r>
              <w:rPr>
                <w:rFonts w:ascii="Times New Roman" w:hAnsi="Times New Roman"/>
                <w:b/>
                <w:sz w:val="24"/>
                <w:szCs w:val="24"/>
              </w:rPr>
              <w:t>Уровень достоверности доказательств</w:t>
            </w:r>
          </w:p>
        </w:tc>
        <w:tc>
          <w:tcPr>
            <w:tcW w:w="1950"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240" w:lineRule="auto"/>
              <w:jc w:val="center"/>
              <w:rPr>
                <w:rFonts w:ascii="Times New Roman" w:hAnsi="Times New Roman"/>
                <w:b/>
                <w:sz w:val="24"/>
                <w:szCs w:val="24"/>
              </w:rPr>
            </w:pPr>
            <w:r>
              <w:rPr>
                <w:rFonts w:ascii="Times New Roman" w:hAnsi="Times New Roman"/>
                <w:b/>
                <w:sz w:val="24"/>
                <w:szCs w:val="24"/>
              </w:rPr>
              <w:t>Уровень убедительности рекомендаций</w:t>
            </w:r>
          </w:p>
        </w:tc>
      </w:tr>
      <w:tr w:rsidR="00191654" w:rsidTr="00D559C7">
        <w:tc>
          <w:tcPr>
            <w:tcW w:w="675"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240" w:lineRule="auto"/>
              <w:jc w:val="both"/>
              <w:rPr>
                <w:rFonts w:ascii="Times New Roman" w:hAnsi="Times New Roman"/>
                <w:b/>
                <w:sz w:val="28"/>
                <w:szCs w:val="28"/>
              </w:rPr>
            </w:pPr>
            <w:r>
              <w:rPr>
                <w:rFonts w:ascii="Times New Roman" w:hAnsi="Times New Roman"/>
                <w:sz w:val="24"/>
                <w:szCs w:val="24"/>
              </w:rPr>
              <w:t>Выполнен комплекс необходимых диагностических исследований: осмотр ребенка, физикальное исследование, рентгенография органов брюшной полости, лабораторный анализ крови</w:t>
            </w:r>
          </w:p>
        </w:tc>
        <w:tc>
          <w:tcPr>
            <w:tcW w:w="184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lang w:val="en-US"/>
              </w:rPr>
            </w:pPr>
            <w:r>
              <w:rPr>
                <w:rFonts w:ascii="Times New Roman" w:hAnsi="Times New Roman"/>
                <w:sz w:val="24"/>
                <w:szCs w:val="24"/>
                <w:lang w:val="en-US"/>
              </w:rPr>
              <w:t>D</w:t>
            </w:r>
          </w:p>
        </w:tc>
      </w:tr>
      <w:tr w:rsidR="00191654" w:rsidTr="00D559C7">
        <w:tc>
          <w:tcPr>
            <w:tcW w:w="675"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240" w:lineRule="auto"/>
              <w:jc w:val="both"/>
              <w:rPr>
                <w:rFonts w:ascii="Times New Roman" w:hAnsi="Times New Roman"/>
                <w:sz w:val="24"/>
                <w:szCs w:val="24"/>
              </w:rPr>
            </w:pPr>
            <w:r>
              <w:rPr>
                <w:rFonts w:ascii="Times New Roman" w:hAnsi="Times New Roman"/>
                <w:sz w:val="24"/>
                <w:szCs w:val="24"/>
              </w:rPr>
              <w:t>Проведена оценка гемодинамического статуса: измерение А/Д, исследована частота пульса, рассчитан индекс шока.</w:t>
            </w:r>
          </w:p>
        </w:tc>
        <w:tc>
          <w:tcPr>
            <w:tcW w:w="184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lang w:val="en-US"/>
              </w:rPr>
            </w:pPr>
            <w:r>
              <w:rPr>
                <w:rFonts w:ascii="Times New Roman" w:hAnsi="Times New Roman"/>
                <w:sz w:val="24"/>
                <w:szCs w:val="24"/>
                <w:lang w:val="en-US"/>
              </w:rPr>
              <w:t>D</w:t>
            </w:r>
          </w:p>
        </w:tc>
      </w:tr>
      <w:tr w:rsidR="00191654" w:rsidTr="00D559C7">
        <w:tc>
          <w:tcPr>
            <w:tcW w:w="675"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240" w:lineRule="auto"/>
              <w:jc w:val="both"/>
              <w:rPr>
                <w:rFonts w:ascii="Times New Roman" w:hAnsi="Times New Roman"/>
                <w:sz w:val="24"/>
                <w:szCs w:val="24"/>
              </w:rPr>
            </w:pPr>
            <w:r>
              <w:rPr>
                <w:rFonts w:ascii="Times New Roman" w:hAnsi="Times New Roman"/>
                <w:sz w:val="24"/>
                <w:szCs w:val="24"/>
              </w:rPr>
              <w:t>Проведено УЗИ органов брюшной полости: установлен ориентировочный объем гемоперитонеума, характер повреждения желудка, наличие свободного газа</w:t>
            </w:r>
          </w:p>
        </w:tc>
        <w:tc>
          <w:tcPr>
            <w:tcW w:w="184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lang w:val="en-US"/>
              </w:rPr>
            </w:pPr>
            <w:r>
              <w:rPr>
                <w:rFonts w:ascii="Times New Roman" w:hAnsi="Times New Roman"/>
                <w:sz w:val="24"/>
                <w:szCs w:val="24"/>
                <w:lang w:val="en-US"/>
              </w:rPr>
              <w:t>D</w:t>
            </w:r>
          </w:p>
        </w:tc>
      </w:tr>
      <w:tr w:rsidR="00191654" w:rsidTr="00D559C7">
        <w:tc>
          <w:tcPr>
            <w:tcW w:w="675"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240" w:lineRule="auto"/>
              <w:jc w:val="both"/>
              <w:rPr>
                <w:rFonts w:ascii="Times New Roman" w:hAnsi="Times New Roman"/>
                <w:sz w:val="24"/>
                <w:szCs w:val="24"/>
              </w:rPr>
            </w:pPr>
            <w:r>
              <w:rPr>
                <w:rFonts w:ascii="Times New Roman" w:hAnsi="Times New Roman"/>
                <w:sz w:val="24"/>
                <w:szCs w:val="24"/>
              </w:rPr>
              <w:t>При наличии стабильной гемодинамики и отсутствии продолжающегося внутрибрюшного кровотечения проведено КТ-исследование органов брюшной полости</w:t>
            </w:r>
          </w:p>
        </w:tc>
        <w:tc>
          <w:tcPr>
            <w:tcW w:w="184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lang w:val="en-US"/>
              </w:rPr>
            </w:pPr>
            <w:r>
              <w:rPr>
                <w:rFonts w:ascii="Times New Roman" w:hAnsi="Times New Roman"/>
                <w:sz w:val="24"/>
                <w:szCs w:val="24"/>
                <w:lang w:val="en-US"/>
              </w:rPr>
              <w:t>D</w:t>
            </w:r>
          </w:p>
        </w:tc>
      </w:tr>
      <w:tr w:rsidR="00191654" w:rsidTr="00D559C7">
        <w:tc>
          <w:tcPr>
            <w:tcW w:w="675"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240" w:lineRule="auto"/>
              <w:jc w:val="both"/>
              <w:rPr>
                <w:rFonts w:ascii="Times New Roman" w:hAnsi="Times New Roman"/>
                <w:sz w:val="24"/>
                <w:szCs w:val="24"/>
              </w:rPr>
            </w:pPr>
            <w:r>
              <w:rPr>
                <w:rFonts w:ascii="Times New Roman" w:hAnsi="Times New Roman"/>
                <w:sz w:val="24"/>
                <w:szCs w:val="24"/>
              </w:rPr>
              <w:t>При отсутствии свободного газа в брюшной полости и признаков перитонита проведено консервативное лечение</w:t>
            </w:r>
          </w:p>
        </w:tc>
        <w:tc>
          <w:tcPr>
            <w:tcW w:w="184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lang w:val="en-US"/>
              </w:rPr>
            </w:pPr>
            <w:r>
              <w:rPr>
                <w:rFonts w:ascii="Times New Roman" w:hAnsi="Times New Roman"/>
                <w:sz w:val="24"/>
                <w:szCs w:val="24"/>
                <w:lang w:val="en-US"/>
              </w:rPr>
              <w:t>D</w:t>
            </w:r>
          </w:p>
        </w:tc>
      </w:tr>
      <w:tr w:rsidR="00191654" w:rsidTr="00D559C7">
        <w:tc>
          <w:tcPr>
            <w:tcW w:w="675"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191654" w:rsidRDefault="00DD0F8D" w:rsidP="00D559C7">
            <w:pPr>
              <w:spacing w:after="0" w:line="240" w:lineRule="auto"/>
              <w:jc w:val="both"/>
              <w:rPr>
                <w:rFonts w:ascii="Times New Roman" w:hAnsi="Times New Roman"/>
                <w:sz w:val="24"/>
                <w:szCs w:val="24"/>
              </w:rPr>
            </w:pPr>
            <w:r>
              <w:rPr>
                <w:rFonts w:ascii="Times New Roman" w:hAnsi="Times New Roman"/>
                <w:sz w:val="24"/>
                <w:szCs w:val="24"/>
              </w:rPr>
              <w:t>При диагностированном разрыве желудка по экстренным показаниям проведено хирургическое лечение</w:t>
            </w:r>
          </w:p>
        </w:tc>
        <w:tc>
          <w:tcPr>
            <w:tcW w:w="1843" w:type="dxa"/>
            <w:tcBorders>
              <w:top w:val="single" w:sz="4" w:space="0" w:color="auto"/>
              <w:left w:val="single" w:sz="4" w:space="0" w:color="auto"/>
              <w:bottom w:val="single" w:sz="4" w:space="0" w:color="auto"/>
              <w:right w:val="single" w:sz="4" w:space="0" w:color="auto"/>
            </w:tcBorders>
            <w:hideMark/>
          </w:tcPr>
          <w:p w:rsidR="00191654" w:rsidRDefault="00550231" w:rsidP="00550231">
            <w:pPr>
              <w:spacing w:after="0" w:line="360" w:lineRule="auto"/>
              <w:jc w:val="center"/>
              <w:rPr>
                <w:rFonts w:ascii="Times New Roman" w:hAnsi="Times New Roman"/>
                <w:sz w:val="24"/>
                <w:szCs w:val="24"/>
              </w:rPr>
            </w:pPr>
            <w:r>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191654" w:rsidRPr="00CE4BAC" w:rsidRDefault="00550231" w:rsidP="00550231">
            <w:pPr>
              <w:spacing w:after="0" w:line="360" w:lineRule="auto"/>
              <w:jc w:val="center"/>
              <w:rPr>
                <w:rFonts w:ascii="Times New Roman" w:hAnsi="Times New Roman"/>
                <w:sz w:val="24"/>
                <w:szCs w:val="24"/>
              </w:rPr>
            </w:pPr>
            <w:r>
              <w:rPr>
                <w:rFonts w:ascii="Times New Roman" w:hAnsi="Times New Roman"/>
                <w:sz w:val="24"/>
                <w:szCs w:val="24"/>
                <w:lang w:val="en-US"/>
              </w:rPr>
              <w:t>D</w:t>
            </w:r>
          </w:p>
        </w:tc>
      </w:tr>
      <w:tr w:rsidR="00191654" w:rsidTr="00D559C7">
        <w:tc>
          <w:tcPr>
            <w:tcW w:w="675"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7.</w:t>
            </w:r>
          </w:p>
        </w:tc>
        <w:tc>
          <w:tcPr>
            <w:tcW w:w="5103" w:type="dxa"/>
            <w:tcBorders>
              <w:top w:val="single" w:sz="4" w:space="0" w:color="auto"/>
              <w:left w:val="single" w:sz="4" w:space="0" w:color="auto"/>
              <w:bottom w:val="single" w:sz="4" w:space="0" w:color="auto"/>
              <w:right w:val="single" w:sz="4" w:space="0" w:color="auto"/>
            </w:tcBorders>
            <w:hideMark/>
          </w:tcPr>
          <w:p w:rsidR="00191654" w:rsidRDefault="00DD0F8D" w:rsidP="00D559C7">
            <w:pPr>
              <w:spacing w:after="0" w:line="240" w:lineRule="auto"/>
              <w:jc w:val="both"/>
              <w:rPr>
                <w:rFonts w:ascii="Times New Roman" w:hAnsi="Times New Roman"/>
                <w:sz w:val="24"/>
                <w:szCs w:val="24"/>
              </w:rPr>
            </w:pPr>
            <w:r>
              <w:rPr>
                <w:rFonts w:ascii="Times New Roman" w:hAnsi="Times New Roman"/>
                <w:sz w:val="24"/>
                <w:szCs w:val="24"/>
              </w:rPr>
              <w:t>Назначены реабилитационные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191654" w:rsidRPr="00550231" w:rsidRDefault="00550231" w:rsidP="00550231">
            <w:pPr>
              <w:spacing w:after="0" w:line="360" w:lineRule="auto"/>
              <w:jc w:val="center"/>
              <w:rPr>
                <w:rFonts w:ascii="Times New Roman" w:hAnsi="Times New Roman"/>
                <w:sz w:val="24"/>
                <w:szCs w:val="24"/>
              </w:rPr>
            </w:pPr>
            <w:r>
              <w:rPr>
                <w:rFonts w:ascii="Times New Roman" w:hAnsi="Times New Roman"/>
                <w:sz w:val="24"/>
                <w:szCs w:val="24"/>
                <w:lang w:val="en-US"/>
              </w:rPr>
              <w:t>4</w:t>
            </w:r>
          </w:p>
        </w:tc>
        <w:tc>
          <w:tcPr>
            <w:tcW w:w="1950" w:type="dxa"/>
            <w:tcBorders>
              <w:top w:val="single" w:sz="4" w:space="0" w:color="auto"/>
              <w:left w:val="single" w:sz="4" w:space="0" w:color="auto"/>
              <w:bottom w:val="single" w:sz="4" w:space="0" w:color="auto"/>
              <w:right w:val="single" w:sz="4" w:space="0" w:color="auto"/>
            </w:tcBorders>
            <w:hideMark/>
          </w:tcPr>
          <w:p w:rsidR="00191654" w:rsidRDefault="00550231" w:rsidP="00550231">
            <w:pPr>
              <w:spacing w:after="0" w:line="360" w:lineRule="auto"/>
              <w:jc w:val="center"/>
              <w:rPr>
                <w:rFonts w:ascii="Times New Roman" w:hAnsi="Times New Roman"/>
                <w:sz w:val="24"/>
                <w:szCs w:val="24"/>
                <w:lang w:val="en-US"/>
              </w:rPr>
            </w:pPr>
            <w:r>
              <w:rPr>
                <w:rFonts w:ascii="Times New Roman" w:hAnsi="Times New Roman"/>
                <w:sz w:val="24"/>
                <w:szCs w:val="24"/>
                <w:lang w:val="en-US"/>
              </w:rPr>
              <w:t>D</w:t>
            </w:r>
          </w:p>
        </w:tc>
      </w:tr>
      <w:tr w:rsidR="00191654" w:rsidTr="00D559C7">
        <w:tc>
          <w:tcPr>
            <w:tcW w:w="675"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8.</w:t>
            </w:r>
          </w:p>
        </w:tc>
        <w:tc>
          <w:tcPr>
            <w:tcW w:w="510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240" w:lineRule="auto"/>
              <w:jc w:val="both"/>
              <w:rPr>
                <w:rFonts w:ascii="Times New Roman" w:hAnsi="Times New Roman"/>
                <w:sz w:val="24"/>
                <w:szCs w:val="24"/>
              </w:rPr>
            </w:pPr>
            <w:r>
              <w:rPr>
                <w:rFonts w:ascii="Times New Roman" w:hAnsi="Times New Roman"/>
                <w:sz w:val="24"/>
                <w:szCs w:val="24"/>
              </w:rPr>
              <w:t>Рекомендовано диспансерное наблюдение у гастроэнтеролога и хирурга</w:t>
            </w:r>
          </w:p>
        </w:tc>
        <w:tc>
          <w:tcPr>
            <w:tcW w:w="184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191654" w:rsidRPr="00644439" w:rsidRDefault="00191654" w:rsidP="00D559C7">
            <w:pPr>
              <w:spacing w:after="0" w:line="360" w:lineRule="auto"/>
              <w:jc w:val="center"/>
              <w:rPr>
                <w:rFonts w:ascii="Times New Roman" w:hAnsi="Times New Roman"/>
                <w:sz w:val="24"/>
                <w:szCs w:val="24"/>
              </w:rPr>
            </w:pPr>
            <w:r>
              <w:rPr>
                <w:rFonts w:ascii="Times New Roman" w:hAnsi="Times New Roman"/>
                <w:sz w:val="24"/>
                <w:szCs w:val="24"/>
                <w:lang w:val="en-US"/>
              </w:rPr>
              <w:t>D</w:t>
            </w:r>
          </w:p>
        </w:tc>
      </w:tr>
      <w:tr w:rsidR="00191654" w:rsidTr="00D559C7">
        <w:tc>
          <w:tcPr>
            <w:tcW w:w="675"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9.</w:t>
            </w:r>
          </w:p>
        </w:tc>
        <w:tc>
          <w:tcPr>
            <w:tcW w:w="5103" w:type="dxa"/>
            <w:tcBorders>
              <w:top w:val="single" w:sz="4" w:space="0" w:color="auto"/>
              <w:left w:val="single" w:sz="4" w:space="0" w:color="auto"/>
              <w:bottom w:val="single" w:sz="4" w:space="0" w:color="auto"/>
              <w:right w:val="single" w:sz="4" w:space="0" w:color="auto"/>
            </w:tcBorders>
            <w:hideMark/>
          </w:tcPr>
          <w:p w:rsidR="00191654" w:rsidRDefault="00191654" w:rsidP="00DD0F8D">
            <w:pPr>
              <w:spacing w:after="0" w:line="240" w:lineRule="auto"/>
              <w:jc w:val="both"/>
              <w:rPr>
                <w:rFonts w:ascii="Times New Roman" w:hAnsi="Times New Roman"/>
                <w:sz w:val="24"/>
                <w:szCs w:val="24"/>
              </w:rPr>
            </w:pPr>
            <w:r>
              <w:rPr>
                <w:rFonts w:ascii="Times New Roman" w:hAnsi="Times New Roman"/>
                <w:sz w:val="24"/>
                <w:szCs w:val="24"/>
              </w:rPr>
              <w:t>Проведена просветитель</w:t>
            </w:r>
            <w:r w:rsidR="00DD0F8D">
              <w:rPr>
                <w:rFonts w:ascii="Times New Roman" w:hAnsi="Times New Roman"/>
                <w:sz w:val="24"/>
                <w:szCs w:val="24"/>
              </w:rPr>
              <w:t>ная</w:t>
            </w:r>
            <w:r>
              <w:rPr>
                <w:rFonts w:ascii="Times New Roman" w:hAnsi="Times New Roman"/>
                <w:sz w:val="24"/>
                <w:szCs w:val="24"/>
              </w:rPr>
              <w:t xml:space="preserve"> беседа с пациентами и родителями по профилактике детского травматизма.</w:t>
            </w:r>
          </w:p>
        </w:tc>
        <w:tc>
          <w:tcPr>
            <w:tcW w:w="1843" w:type="dxa"/>
            <w:tcBorders>
              <w:top w:val="single" w:sz="4" w:space="0" w:color="auto"/>
              <w:left w:val="single" w:sz="4" w:space="0" w:color="auto"/>
              <w:bottom w:val="single" w:sz="4" w:space="0" w:color="auto"/>
              <w:right w:val="single" w:sz="4" w:space="0" w:color="auto"/>
            </w:tcBorders>
            <w:hideMark/>
          </w:tcPr>
          <w:p w:rsidR="00191654" w:rsidRDefault="00191654" w:rsidP="00D559C7">
            <w:pPr>
              <w:spacing w:after="0" w:line="360" w:lineRule="auto"/>
              <w:jc w:val="center"/>
              <w:rPr>
                <w:rFonts w:ascii="Times New Roman" w:hAnsi="Times New Roman"/>
                <w:sz w:val="24"/>
                <w:szCs w:val="24"/>
              </w:rPr>
            </w:pPr>
            <w:r>
              <w:rPr>
                <w:rFonts w:ascii="Times New Roman" w:hAnsi="Times New Roman"/>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191654" w:rsidRPr="00644439" w:rsidRDefault="00191654" w:rsidP="00D559C7">
            <w:pPr>
              <w:spacing w:after="0" w:line="360" w:lineRule="auto"/>
              <w:jc w:val="center"/>
              <w:rPr>
                <w:rFonts w:ascii="Times New Roman" w:hAnsi="Times New Roman"/>
                <w:sz w:val="24"/>
                <w:szCs w:val="24"/>
              </w:rPr>
            </w:pPr>
            <w:r>
              <w:rPr>
                <w:rFonts w:ascii="Times New Roman" w:hAnsi="Times New Roman"/>
                <w:sz w:val="24"/>
                <w:szCs w:val="24"/>
                <w:lang w:val="en-US"/>
              </w:rPr>
              <w:t>D</w:t>
            </w:r>
          </w:p>
        </w:tc>
      </w:tr>
    </w:tbl>
    <w:p w:rsidR="005532AA" w:rsidRPr="002264BA" w:rsidRDefault="005532AA" w:rsidP="005532AA">
      <w:pPr>
        <w:spacing w:after="0" w:line="360" w:lineRule="auto"/>
        <w:jc w:val="both"/>
        <w:rPr>
          <w:rFonts w:ascii="Times New Roman" w:hAnsi="Times New Roman"/>
          <w:b/>
          <w:sz w:val="28"/>
          <w:szCs w:val="28"/>
        </w:rPr>
      </w:pPr>
    </w:p>
    <w:p w:rsidR="005E7883" w:rsidRDefault="00151B19" w:rsidP="00C61450">
      <w:pPr>
        <w:spacing w:after="0"/>
        <w:rPr>
          <w:rFonts w:ascii="Times New Roman" w:hAnsi="Times New Roman"/>
          <w:b/>
          <w:sz w:val="28"/>
          <w:szCs w:val="28"/>
          <w:lang w:val="en-US"/>
        </w:rPr>
      </w:pPr>
      <w:r>
        <w:rPr>
          <w:rFonts w:ascii="Times New Roman" w:hAnsi="Times New Roman"/>
          <w:sz w:val="24"/>
          <w:szCs w:val="24"/>
        </w:rPr>
        <w:br w:type="page"/>
      </w:r>
      <w:r w:rsidR="005E7883" w:rsidRPr="002264BA">
        <w:rPr>
          <w:rFonts w:ascii="Times New Roman" w:hAnsi="Times New Roman"/>
          <w:b/>
          <w:sz w:val="28"/>
          <w:szCs w:val="28"/>
        </w:rPr>
        <w:t>Список литературы</w:t>
      </w:r>
    </w:p>
    <w:p w:rsidR="00191654" w:rsidRDefault="00191654" w:rsidP="00006E14">
      <w:pPr>
        <w:pStyle w:val="a3"/>
        <w:numPr>
          <w:ilvl w:val="0"/>
          <w:numId w:val="38"/>
        </w:numPr>
        <w:spacing w:after="0" w:line="360" w:lineRule="auto"/>
        <w:ind w:left="284" w:hanging="284"/>
        <w:jc w:val="both"/>
        <w:rPr>
          <w:rFonts w:ascii="Times New Roman" w:hAnsi="Times New Roman"/>
          <w:sz w:val="24"/>
          <w:szCs w:val="24"/>
        </w:rPr>
      </w:pPr>
      <w:r w:rsidRPr="00B30A4B">
        <w:rPr>
          <w:rFonts w:ascii="Times New Roman" w:hAnsi="Times New Roman"/>
          <w:sz w:val="24"/>
          <w:szCs w:val="24"/>
        </w:rPr>
        <w:t>Пугачев А.Г., Финкельсон Е.И.Закрытые повреждения органов брюшной полости у детей</w:t>
      </w:r>
      <w:r>
        <w:rPr>
          <w:rFonts w:ascii="Times New Roman" w:hAnsi="Times New Roman"/>
          <w:sz w:val="24"/>
          <w:szCs w:val="24"/>
        </w:rPr>
        <w:t xml:space="preserve">. </w:t>
      </w:r>
      <w:r w:rsidRPr="00B30A4B">
        <w:rPr>
          <w:rFonts w:ascii="Times New Roman" w:hAnsi="Times New Roman"/>
          <w:sz w:val="24"/>
          <w:szCs w:val="24"/>
        </w:rPr>
        <w:t>-</w:t>
      </w:r>
      <w:r>
        <w:rPr>
          <w:rFonts w:ascii="Times New Roman" w:hAnsi="Times New Roman"/>
          <w:sz w:val="24"/>
          <w:szCs w:val="24"/>
        </w:rPr>
        <w:t xml:space="preserve"> </w:t>
      </w:r>
      <w:r w:rsidRPr="00B30A4B">
        <w:rPr>
          <w:rFonts w:ascii="Times New Roman" w:hAnsi="Times New Roman"/>
          <w:sz w:val="24"/>
          <w:szCs w:val="24"/>
        </w:rPr>
        <w:t>М: Медицина, 1981.-</w:t>
      </w:r>
      <w:r>
        <w:rPr>
          <w:rFonts w:ascii="Times New Roman" w:hAnsi="Times New Roman"/>
          <w:sz w:val="24"/>
          <w:szCs w:val="24"/>
        </w:rPr>
        <w:t xml:space="preserve"> </w:t>
      </w:r>
      <w:r w:rsidRPr="00B30A4B">
        <w:rPr>
          <w:rFonts w:ascii="Times New Roman" w:hAnsi="Times New Roman"/>
          <w:sz w:val="24"/>
          <w:szCs w:val="24"/>
        </w:rPr>
        <w:t>208 с.</w:t>
      </w:r>
    </w:p>
    <w:p w:rsidR="00191654" w:rsidRPr="00E242A3" w:rsidRDefault="00191654" w:rsidP="00006E14">
      <w:pPr>
        <w:pStyle w:val="a3"/>
        <w:numPr>
          <w:ilvl w:val="0"/>
          <w:numId w:val="38"/>
        </w:numPr>
        <w:spacing w:after="0" w:line="360" w:lineRule="auto"/>
        <w:ind w:left="284" w:hanging="284"/>
        <w:jc w:val="both"/>
        <w:rPr>
          <w:rFonts w:ascii="Times New Roman" w:hAnsi="Times New Roman"/>
          <w:sz w:val="24"/>
          <w:szCs w:val="24"/>
          <w:lang w:val="en-US"/>
        </w:rPr>
      </w:pPr>
      <w:r>
        <w:rPr>
          <w:rFonts w:ascii="Times New Roman" w:hAnsi="Times New Roman"/>
          <w:sz w:val="24"/>
          <w:szCs w:val="24"/>
          <w:lang w:val="en-US"/>
        </w:rPr>
        <w:t>Sherman N.J. Traumatic injuries to the stomach and small bowel. Chapter 24. In book</w:t>
      </w:r>
      <w:r w:rsidRPr="00D61F7C">
        <w:rPr>
          <w:rFonts w:ascii="Times New Roman" w:hAnsi="Times New Roman"/>
          <w:sz w:val="24"/>
          <w:szCs w:val="24"/>
          <w:lang w:val="en-US"/>
        </w:rPr>
        <w:t>:</w:t>
      </w:r>
      <w:r>
        <w:rPr>
          <w:rFonts w:ascii="Times New Roman" w:hAnsi="Times New Roman"/>
          <w:sz w:val="24"/>
          <w:szCs w:val="24"/>
          <w:lang w:val="en-US"/>
        </w:rPr>
        <w:t xml:space="preserve"> Management of pediatric trauma| W.L. Buntain. – 1 st ed. W.B.Saunders Company, 1995. – pp. 341-349. </w:t>
      </w:r>
    </w:p>
    <w:p w:rsidR="00191654" w:rsidRDefault="00191654" w:rsidP="00006E14">
      <w:pPr>
        <w:pStyle w:val="a3"/>
        <w:numPr>
          <w:ilvl w:val="0"/>
          <w:numId w:val="38"/>
        </w:numPr>
        <w:spacing w:after="0" w:line="360" w:lineRule="auto"/>
        <w:ind w:left="284" w:hanging="284"/>
        <w:jc w:val="both"/>
        <w:rPr>
          <w:rFonts w:ascii="Times New Roman" w:hAnsi="Times New Roman"/>
          <w:sz w:val="24"/>
          <w:szCs w:val="24"/>
          <w:lang w:val="en-US"/>
        </w:rPr>
      </w:pPr>
      <w:r w:rsidRPr="00B30A4B">
        <w:rPr>
          <w:rFonts w:ascii="Times New Roman" w:hAnsi="Times New Roman"/>
          <w:sz w:val="24"/>
          <w:szCs w:val="24"/>
          <w:lang w:val="en-US"/>
        </w:rPr>
        <w:t>Sjovall A, Hirsch K. Blunt abdominal trauma in children. Risks of nonoperative treatment. Journal of pediatric surgery, 1997. – vol 32. – No 8. – pp1169-1174</w:t>
      </w:r>
      <w:r>
        <w:rPr>
          <w:rFonts w:ascii="Times New Roman" w:hAnsi="Times New Roman"/>
          <w:sz w:val="24"/>
          <w:szCs w:val="24"/>
          <w:lang w:val="en-US"/>
        </w:rPr>
        <w:t>.</w:t>
      </w:r>
    </w:p>
    <w:p w:rsidR="00191654" w:rsidRDefault="00191654" w:rsidP="00006E14">
      <w:pPr>
        <w:pStyle w:val="a3"/>
        <w:numPr>
          <w:ilvl w:val="0"/>
          <w:numId w:val="38"/>
        </w:numPr>
        <w:spacing w:after="0" w:line="360" w:lineRule="auto"/>
        <w:ind w:left="284" w:hanging="284"/>
        <w:jc w:val="both"/>
        <w:rPr>
          <w:rFonts w:ascii="Times New Roman" w:hAnsi="Times New Roman"/>
          <w:sz w:val="24"/>
          <w:szCs w:val="24"/>
        </w:rPr>
      </w:pPr>
      <w:r>
        <w:rPr>
          <w:rFonts w:ascii="Times New Roman" w:hAnsi="Times New Roman"/>
          <w:sz w:val="24"/>
          <w:szCs w:val="24"/>
          <w:lang w:val="en-US"/>
        </w:rPr>
        <w:t>Diebel</w:t>
      </w:r>
      <w:r w:rsidRPr="00D61F7C">
        <w:rPr>
          <w:rFonts w:ascii="Times New Roman" w:hAnsi="Times New Roman"/>
          <w:sz w:val="24"/>
          <w:szCs w:val="24"/>
        </w:rPr>
        <w:t xml:space="preserve"> </w:t>
      </w:r>
      <w:r>
        <w:rPr>
          <w:rFonts w:ascii="Times New Roman" w:hAnsi="Times New Roman"/>
          <w:sz w:val="24"/>
          <w:szCs w:val="24"/>
          <w:lang w:val="en-US"/>
        </w:rPr>
        <w:t>L</w:t>
      </w:r>
      <w:r w:rsidRPr="00D61F7C">
        <w:rPr>
          <w:rFonts w:ascii="Times New Roman" w:hAnsi="Times New Roman"/>
          <w:sz w:val="24"/>
          <w:szCs w:val="24"/>
        </w:rPr>
        <w:t>.</w:t>
      </w:r>
      <w:r>
        <w:rPr>
          <w:rFonts w:ascii="Times New Roman" w:hAnsi="Times New Roman"/>
          <w:sz w:val="24"/>
          <w:szCs w:val="24"/>
          <w:lang w:val="en-US"/>
        </w:rPr>
        <w:t>N</w:t>
      </w:r>
      <w:r w:rsidRPr="00D61F7C">
        <w:rPr>
          <w:rFonts w:ascii="Times New Roman" w:hAnsi="Times New Roman"/>
          <w:sz w:val="24"/>
          <w:szCs w:val="24"/>
        </w:rPr>
        <w:t>. Желудок и тонкая кишка</w:t>
      </w:r>
      <w:r>
        <w:rPr>
          <w:rFonts w:ascii="Times New Roman" w:hAnsi="Times New Roman"/>
          <w:sz w:val="24"/>
          <w:szCs w:val="24"/>
        </w:rPr>
        <w:t>. Глава 34. В кн.: Травма. В 3-х т. Т 2 / Дэвид В Феличано, Кэннет Л. Маттокс, Эрнест Е. Мур. – М.: Издательство Панфилова; БИНОМ. Лаборатория знаний, 2013. – с. 843-869.</w:t>
      </w:r>
    </w:p>
    <w:p w:rsidR="00191654" w:rsidRPr="00D53953" w:rsidRDefault="00191654" w:rsidP="00006E14">
      <w:pPr>
        <w:pStyle w:val="a3"/>
        <w:numPr>
          <w:ilvl w:val="0"/>
          <w:numId w:val="38"/>
        </w:numPr>
        <w:spacing w:after="0" w:line="360" w:lineRule="auto"/>
        <w:ind w:left="284" w:hanging="284"/>
        <w:jc w:val="both"/>
        <w:rPr>
          <w:rFonts w:ascii="Times New Roman" w:hAnsi="Times New Roman"/>
          <w:sz w:val="24"/>
          <w:szCs w:val="24"/>
          <w:lang w:val="en-US"/>
        </w:rPr>
      </w:pPr>
      <w:r w:rsidRPr="00D53953">
        <w:rPr>
          <w:rFonts w:ascii="Times New Roman" w:hAnsi="Times New Roman"/>
          <w:sz w:val="24"/>
          <w:szCs w:val="24"/>
          <w:lang w:val="en-US"/>
        </w:rPr>
        <w:t>Stylianos S, Pearl R.H. Abdominal trauma. In book: Pediatric surgery. – 6 th ed. / edited by J. L. Grosfeld et al., 2006.</w:t>
      </w:r>
      <w:r w:rsidRPr="00CA4408">
        <w:rPr>
          <w:rFonts w:ascii="Times New Roman" w:hAnsi="Times New Roman"/>
          <w:sz w:val="24"/>
          <w:szCs w:val="24"/>
          <w:lang w:val="en-US"/>
        </w:rPr>
        <w:t xml:space="preserve"> </w:t>
      </w:r>
      <w:r>
        <w:rPr>
          <w:rFonts w:ascii="Times New Roman" w:hAnsi="Times New Roman"/>
          <w:sz w:val="24"/>
          <w:szCs w:val="24"/>
          <w:lang w:val="en-US"/>
        </w:rPr>
        <w:t>–</w:t>
      </w:r>
      <w:r w:rsidRPr="00CA4408">
        <w:rPr>
          <w:rFonts w:ascii="Times New Roman" w:hAnsi="Times New Roman"/>
          <w:sz w:val="24"/>
          <w:szCs w:val="24"/>
          <w:lang w:val="en-US"/>
        </w:rPr>
        <w:t xml:space="preserve"> </w:t>
      </w:r>
      <w:r>
        <w:rPr>
          <w:rFonts w:ascii="Times New Roman" w:hAnsi="Times New Roman"/>
          <w:sz w:val="24"/>
          <w:szCs w:val="24"/>
        </w:rPr>
        <w:t>рр</w:t>
      </w:r>
      <w:r w:rsidRPr="00CA4408">
        <w:rPr>
          <w:rFonts w:ascii="Times New Roman" w:hAnsi="Times New Roman"/>
          <w:sz w:val="24"/>
          <w:szCs w:val="24"/>
          <w:lang w:val="en-US"/>
        </w:rPr>
        <w:t>. 295-311</w:t>
      </w:r>
      <w:r w:rsidRPr="00D53953">
        <w:rPr>
          <w:rFonts w:ascii="Times New Roman" w:hAnsi="Times New Roman"/>
          <w:sz w:val="24"/>
          <w:szCs w:val="24"/>
          <w:lang w:val="en-US"/>
        </w:rPr>
        <w:t xml:space="preserve"> </w:t>
      </w:r>
    </w:p>
    <w:p w:rsidR="00191654" w:rsidRDefault="00191654" w:rsidP="00006E14">
      <w:pPr>
        <w:pStyle w:val="a3"/>
        <w:numPr>
          <w:ilvl w:val="0"/>
          <w:numId w:val="38"/>
        </w:numPr>
        <w:spacing w:after="0" w:line="360" w:lineRule="auto"/>
        <w:ind w:left="284" w:hanging="284"/>
        <w:jc w:val="both"/>
        <w:rPr>
          <w:rFonts w:ascii="Times New Roman" w:hAnsi="Times New Roman"/>
          <w:sz w:val="24"/>
          <w:szCs w:val="24"/>
        </w:rPr>
      </w:pPr>
      <w:r>
        <w:rPr>
          <w:rFonts w:ascii="Times New Roman" w:hAnsi="Times New Roman"/>
          <w:sz w:val="24"/>
          <w:szCs w:val="24"/>
        </w:rPr>
        <w:t>Хан Р.А</w:t>
      </w:r>
      <w:r w:rsidR="00D77E88">
        <w:rPr>
          <w:rFonts w:ascii="Times New Roman" w:hAnsi="Times New Roman"/>
          <w:sz w:val="24"/>
          <w:szCs w:val="24"/>
        </w:rPr>
        <w:t>.</w:t>
      </w:r>
      <w:r>
        <w:rPr>
          <w:rFonts w:ascii="Times New Roman" w:hAnsi="Times New Roman"/>
          <w:sz w:val="24"/>
          <w:szCs w:val="24"/>
        </w:rPr>
        <w:t>, Хазикьюе М</w:t>
      </w:r>
      <w:r w:rsidR="0014632A">
        <w:rPr>
          <w:rFonts w:ascii="Times New Roman" w:hAnsi="Times New Roman"/>
          <w:sz w:val="24"/>
          <w:szCs w:val="24"/>
        </w:rPr>
        <w:t>.</w:t>
      </w:r>
      <w:r>
        <w:rPr>
          <w:rFonts w:ascii="Times New Roman" w:hAnsi="Times New Roman"/>
          <w:sz w:val="24"/>
          <w:szCs w:val="24"/>
        </w:rPr>
        <w:t>, Вахаб Ш. Регулярные клинические осмотры позволяют снизить количество неоправданных компьютерных томографий среди детей с тупой травмой живота. Ортопедия, травматология и восстановительная хирургия детского возраста, 2018. – Том 6. – Выпуск 2. – с. 54-62.</w:t>
      </w:r>
    </w:p>
    <w:p w:rsidR="00191654" w:rsidRPr="00CA4408" w:rsidRDefault="00191654" w:rsidP="00006E14">
      <w:pPr>
        <w:pStyle w:val="a3"/>
        <w:numPr>
          <w:ilvl w:val="0"/>
          <w:numId w:val="38"/>
        </w:numPr>
        <w:spacing w:after="0" w:line="360" w:lineRule="auto"/>
        <w:ind w:left="284" w:hanging="284"/>
        <w:jc w:val="both"/>
        <w:rPr>
          <w:rFonts w:ascii="Times New Roman" w:hAnsi="Times New Roman"/>
          <w:sz w:val="24"/>
          <w:szCs w:val="24"/>
          <w:lang w:val="en-US"/>
        </w:rPr>
      </w:pPr>
      <w:r>
        <w:rPr>
          <w:rFonts w:ascii="Times New Roman" w:hAnsi="Times New Roman"/>
          <w:sz w:val="24"/>
          <w:szCs w:val="24"/>
          <w:lang w:val="en-US"/>
        </w:rPr>
        <w:t>Siegel M.J. The child with abdominal trauma. Chapter 12. In book: Practical pediatric radiology</w:t>
      </w:r>
      <w:r w:rsidRPr="00CA4408">
        <w:rPr>
          <w:rFonts w:ascii="Times New Roman" w:hAnsi="Times New Roman"/>
          <w:sz w:val="24"/>
          <w:szCs w:val="24"/>
          <w:lang w:val="en-US"/>
        </w:rPr>
        <w:t>/ edited by S</w:t>
      </w:r>
      <w:r>
        <w:rPr>
          <w:rFonts w:ascii="Times New Roman" w:hAnsi="Times New Roman"/>
          <w:sz w:val="24"/>
          <w:szCs w:val="24"/>
          <w:lang w:val="en-US"/>
        </w:rPr>
        <w:t xml:space="preserve">askia von Waldenburg Hilton, et al. – 2 st ed. – W.B. Sanders Company, 1994. – PP. 335-357. </w:t>
      </w:r>
    </w:p>
    <w:p w:rsidR="00BB5C0D" w:rsidRDefault="00BB5C0D" w:rsidP="00BB5C0D">
      <w:pPr>
        <w:numPr>
          <w:ilvl w:val="0"/>
          <w:numId w:val="38"/>
        </w:numPr>
        <w:spacing w:after="0" w:line="360" w:lineRule="auto"/>
        <w:contextualSpacing/>
        <w:jc w:val="both"/>
        <w:rPr>
          <w:rFonts w:ascii="Times New Roman" w:hAnsi="Times New Roman"/>
          <w:sz w:val="24"/>
          <w:szCs w:val="24"/>
        </w:rPr>
      </w:pPr>
      <w:r>
        <w:rPr>
          <w:rFonts w:ascii="Times New Roman" w:hAnsi="Times New Roman"/>
          <w:sz w:val="24"/>
          <w:szCs w:val="24"/>
        </w:rPr>
        <w:t>Физическая реабилитация: Учебник для академий и институтов физической культуры / Под общей ред. проф. С. Н. Попова. — Ростов н/Д: изд-во «Феникс», 1999.– 608 с</w:t>
      </w:r>
    </w:p>
    <w:p w:rsidR="00BB5C0D" w:rsidRDefault="00BB5C0D" w:rsidP="00BB5C0D">
      <w:pPr>
        <w:numPr>
          <w:ilvl w:val="0"/>
          <w:numId w:val="38"/>
        </w:numPr>
        <w:spacing w:after="0" w:line="360" w:lineRule="auto"/>
        <w:contextualSpacing/>
        <w:jc w:val="both"/>
        <w:rPr>
          <w:rFonts w:ascii="Times New Roman" w:hAnsi="Times New Roman"/>
          <w:sz w:val="24"/>
          <w:szCs w:val="24"/>
        </w:rPr>
      </w:pPr>
      <w:r>
        <w:rPr>
          <w:rFonts w:ascii="Times New Roman" w:hAnsi="Times New Roman"/>
          <w:sz w:val="24"/>
          <w:szCs w:val="24"/>
        </w:rPr>
        <w:t>Медицинская реабилитация: учебное пособие / под ред. С.С. Алексанина; Всерос. центр экстрен. и радиац. медицины им. А.М. Никифорова МЧС России. – СПб.: Политехника-сервис., 2014 – 184 с.</w:t>
      </w:r>
    </w:p>
    <w:p w:rsidR="00BB5C0D" w:rsidRDefault="00BB5C0D" w:rsidP="00BB5C0D">
      <w:pPr>
        <w:spacing w:after="0" w:line="360" w:lineRule="auto"/>
        <w:ind w:firstLine="709"/>
        <w:jc w:val="both"/>
        <w:rPr>
          <w:rFonts w:ascii="Times New Roman" w:hAnsi="Times New Roman"/>
          <w:sz w:val="24"/>
          <w:szCs w:val="24"/>
        </w:rPr>
      </w:pPr>
    </w:p>
    <w:p w:rsidR="00D528AF" w:rsidRPr="00191654" w:rsidRDefault="00D528AF" w:rsidP="00F001A7">
      <w:pPr>
        <w:spacing w:after="0" w:line="360" w:lineRule="auto"/>
        <w:ind w:left="426"/>
        <w:jc w:val="both"/>
        <w:rPr>
          <w:rFonts w:ascii="Times New Roman" w:hAnsi="Times New Roman"/>
          <w:sz w:val="24"/>
          <w:szCs w:val="24"/>
          <w:lang w:val="en-US"/>
        </w:rPr>
      </w:pPr>
    </w:p>
    <w:p w:rsidR="00B01F5E" w:rsidRDefault="009A1F3C" w:rsidP="00B01F5E">
      <w:pPr>
        <w:shd w:val="clear" w:color="auto" w:fill="FFFFFF"/>
        <w:ind w:left="284"/>
        <w:jc w:val="both"/>
        <w:rPr>
          <w:rFonts w:ascii="Times New Roman" w:hAnsi="Times New Roman"/>
          <w:b/>
          <w:sz w:val="28"/>
          <w:szCs w:val="28"/>
        </w:rPr>
      </w:pPr>
      <w:r w:rsidRPr="00191654">
        <w:rPr>
          <w:rFonts w:ascii="Times New Roman" w:hAnsi="Times New Roman"/>
          <w:sz w:val="28"/>
          <w:szCs w:val="28"/>
          <w:lang w:val="en-US"/>
        </w:rPr>
        <w:br w:type="page"/>
      </w:r>
      <w:r w:rsidR="00B01F5E">
        <w:rPr>
          <w:rFonts w:ascii="Times New Roman" w:hAnsi="Times New Roman"/>
          <w:b/>
          <w:sz w:val="28"/>
          <w:szCs w:val="28"/>
        </w:rPr>
        <w:t>Приложение А 1. Состав рабочей группы</w:t>
      </w:r>
    </w:p>
    <w:p w:rsidR="00BE7D1D" w:rsidRDefault="00BE7D1D" w:rsidP="00BE7D1D">
      <w:pPr>
        <w:numPr>
          <w:ilvl w:val="0"/>
          <w:numId w:val="39"/>
        </w:numPr>
        <w:spacing w:after="0" w:line="360" w:lineRule="auto"/>
        <w:ind w:left="714" w:hanging="357"/>
        <w:jc w:val="both"/>
        <w:rPr>
          <w:rFonts w:ascii="Times New Roman" w:hAnsi="Times New Roman"/>
          <w:sz w:val="24"/>
          <w:szCs w:val="24"/>
        </w:rPr>
      </w:pPr>
      <w:r w:rsidRPr="007E62C9">
        <w:rPr>
          <w:rFonts w:ascii="Times New Roman" w:hAnsi="Times New Roman"/>
          <w:b/>
          <w:sz w:val="24"/>
          <w:szCs w:val="24"/>
        </w:rPr>
        <w:t>Григорьев Е.Г</w:t>
      </w:r>
      <w:r w:rsidRPr="007E62C9">
        <w:rPr>
          <w:rFonts w:ascii="Times New Roman" w:hAnsi="Times New Roman"/>
          <w:sz w:val="24"/>
          <w:szCs w:val="24"/>
        </w:rPr>
        <w:t>. – доктор медицинских наук, профессор, член-корр.</w:t>
      </w:r>
      <w:r>
        <w:rPr>
          <w:rFonts w:ascii="Times New Roman" w:hAnsi="Times New Roman"/>
          <w:sz w:val="24"/>
          <w:szCs w:val="24"/>
        </w:rPr>
        <w:t xml:space="preserve"> </w:t>
      </w:r>
      <w:r w:rsidRPr="007E62C9">
        <w:rPr>
          <w:rFonts w:ascii="Times New Roman" w:hAnsi="Times New Roman"/>
          <w:sz w:val="24"/>
          <w:szCs w:val="24"/>
        </w:rPr>
        <w:t>РАН. Российское общество хирургов.</w:t>
      </w:r>
    </w:p>
    <w:p w:rsidR="00D47ABD" w:rsidRPr="007E62C9" w:rsidRDefault="00D47ABD" w:rsidP="00D47ABD">
      <w:pPr>
        <w:numPr>
          <w:ilvl w:val="0"/>
          <w:numId w:val="39"/>
        </w:numPr>
        <w:spacing w:after="0" w:line="360" w:lineRule="auto"/>
        <w:ind w:left="714" w:hanging="357"/>
        <w:jc w:val="both"/>
        <w:rPr>
          <w:rFonts w:ascii="Times New Roman" w:hAnsi="Times New Roman"/>
          <w:sz w:val="24"/>
          <w:szCs w:val="24"/>
        </w:rPr>
      </w:pPr>
      <w:r>
        <w:rPr>
          <w:rFonts w:ascii="Times New Roman" w:hAnsi="Times New Roman"/>
          <w:b/>
          <w:sz w:val="24"/>
          <w:szCs w:val="24"/>
        </w:rPr>
        <w:t>Карасева О</w:t>
      </w:r>
      <w:r w:rsidRPr="00D47ABD">
        <w:rPr>
          <w:rFonts w:ascii="Times New Roman" w:hAnsi="Times New Roman"/>
          <w:sz w:val="24"/>
          <w:szCs w:val="24"/>
        </w:rPr>
        <w:t>.</w:t>
      </w:r>
      <w:r>
        <w:rPr>
          <w:rFonts w:ascii="Times New Roman" w:hAnsi="Times New Roman"/>
          <w:sz w:val="24"/>
          <w:szCs w:val="24"/>
        </w:rPr>
        <w:t>В. - доктор медицинских наук, профессор,</w:t>
      </w:r>
      <w:r w:rsidRPr="007529BB">
        <w:rPr>
          <w:rFonts w:ascii="Times New Roman" w:hAnsi="Times New Roman"/>
          <w:sz w:val="24"/>
          <w:szCs w:val="24"/>
        </w:rPr>
        <w:t xml:space="preserve"> </w:t>
      </w:r>
      <w:r w:rsidRPr="007E62C9">
        <w:rPr>
          <w:rFonts w:ascii="Times New Roman" w:hAnsi="Times New Roman"/>
          <w:sz w:val="24"/>
          <w:szCs w:val="24"/>
        </w:rPr>
        <w:t>Российская ассоциация детских хирургов</w:t>
      </w:r>
    </w:p>
    <w:p w:rsidR="007529BB" w:rsidRPr="007E62C9" w:rsidRDefault="007529BB" w:rsidP="007529BB">
      <w:pPr>
        <w:numPr>
          <w:ilvl w:val="0"/>
          <w:numId w:val="39"/>
        </w:numPr>
        <w:spacing w:after="0" w:line="360" w:lineRule="auto"/>
        <w:ind w:left="714" w:hanging="357"/>
        <w:jc w:val="both"/>
        <w:rPr>
          <w:rFonts w:ascii="Times New Roman" w:hAnsi="Times New Roman"/>
          <w:sz w:val="24"/>
          <w:szCs w:val="24"/>
        </w:rPr>
      </w:pPr>
      <w:r>
        <w:rPr>
          <w:rFonts w:ascii="Times New Roman" w:hAnsi="Times New Roman"/>
          <w:b/>
          <w:sz w:val="24"/>
          <w:szCs w:val="24"/>
        </w:rPr>
        <w:t>Козлов Ю</w:t>
      </w:r>
      <w:r w:rsidRPr="007529BB">
        <w:rPr>
          <w:rFonts w:ascii="Times New Roman" w:hAnsi="Times New Roman"/>
          <w:sz w:val="24"/>
          <w:szCs w:val="24"/>
        </w:rPr>
        <w:t>.</w:t>
      </w:r>
      <w:r>
        <w:rPr>
          <w:rFonts w:ascii="Times New Roman" w:hAnsi="Times New Roman"/>
          <w:sz w:val="24"/>
          <w:szCs w:val="24"/>
        </w:rPr>
        <w:t>А. – доктор медицинских наук, профессор,</w:t>
      </w:r>
      <w:r w:rsidRPr="007529BB">
        <w:rPr>
          <w:rFonts w:ascii="Times New Roman" w:hAnsi="Times New Roman"/>
          <w:sz w:val="24"/>
          <w:szCs w:val="24"/>
        </w:rPr>
        <w:t xml:space="preserve"> </w:t>
      </w:r>
      <w:r w:rsidRPr="007E62C9">
        <w:rPr>
          <w:rFonts w:ascii="Times New Roman" w:hAnsi="Times New Roman"/>
          <w:sz w:val="24"/>
          <w:szCs w:val="24"/>
        </w:rPr>
        <w:t>Российская ассоциация детских хирургов</w:t>
      </w:r>
    </w:p>
    <w:p w:rsidR="007529BB" w:rsidRPr="007E62C9" w:rsidRDefault="007529BB" w:rsidP="007529BB">
      <w:pPr>
        <w:numPr>
          <w:ilvl w:val="0"/>
          <w:numId w:val="39"/>
        </w:numPr>
        <w:spacing w:after="0" w:line="360" w:lineRule="auto"/>
        <w:ind w:left="714" w:hanging="357"/>
        <w:jc w:val="both"/>
        <w:rPr>
          <w:rFonts w:ascii="Times New Roman" w:hAnsi="Times New Roman"/>
          <w:sz w:val="24"/>
          <w:szCs w:val="24"/>
        </w:rPr>
      </w:pPr>
      <w:r w:rsidRPr="007529BB">
        <w:rPr>
          <w:rFonts w:ascii="Times New Roman" w:hAnsi="Times New Roman"/>
          <w:b/>
          <w:sz w:val="24"/>
          <w:szCs w:val="24"/>
        </w:rPr>
        <w:t xml:space="preserve">Комиссаров И.А. </w:t>
      </w:r>
      <w:r>
        <w:rPr>
          <w:rFonts w:ascii="Times New Roman" w:hAnsi="Times New Roman"/>
          <w:sz w:val="24"/>
          <w:szCs w:val="24"/>
        </w:rPr>
        <w:t>-</w:t>
      </w:r>
      <w:r w:rsidRPr="007529BB">
        <w:rPr>
          <w:rFonts w:ascii="Times New Roman" w:hAnsi="Times New Roman"/>
          <w:sz w:val="24"/>
          <w:szCs w:val="24"/>
        </w:rPr>
        <w:t xml:space="preserve"> </w:t>
      </w:r>
      <w:r>
        <w:rPr>
          <w:rFonts w:ascii="Times New Roman" w:hAnsi="Times New Roman"/>
          <w:sz w:val="24"/>
          <w:szCs w:val="24"/>
        </w:rPr>
        <w:t>доктор медицинских наук, профессор,</w:t>
      </w:r>
      <w:r w:rsidRPr="007529BB">
        <w:rPr>
          <w:rFonts w:ascii="Times New Roman" w:hAnsi="Times New Roman"/>
          <w:sz w:val="24"/>
          <w:szCs w:val="24"/>
        </w:rPr>
        <w:t xml:space="preserve"> </w:t>
      </w:r>
      <w:r w:rsidRPr="007E62C9">
        <w:rPr>
          <w:rFonts w:ascii="Times New Roman" w:hAnsi="Times New Roman"/>
          <w:sz w:val="24"/>
          <w:szCs w:val="24"/>
        </w:rPr>
        <w:t>Российская ассоциация детских хирургов</w:t>
      </w:r>
    </w:p>
    <w:p w:rsidR="00BE7D1D" w:rsidRPr="007E62C9" w:rsidRDefault="00BE7D1D" w:rsidP="00BE7D1D">
      <w:pPr>
        <w:numPr>
          <w:ilvl w:val="0"/>
          <w:numId w:val="39"/>
        </w:numPr>
        <w:spacing w:after="0" w:line="360" w:lineRule="auto"/>
        <w:ind w:left="714" w:hanging="357"/>
        <w:jc w:val="both"/>
        <w:rPr>
          <w:rFonts w:ascii="Times New Roman" w:hAnsi="Times New Roman"/>
          <w:sz w:val="24"/>
          <w:szCs w:val="24"/>
        </w:rPr>
      </w:pPr>
      <w:r w:rsidRPr="007E62C9">
        <w:rPr>
          <w:rFonts w:ascii="Times New Roman" w:hAnsi="Times New Roman"/>
          <w:b/>
          <w:sz w:val="24"/>
          <w:szCs w:val="24"/>
        </w:rPr>
        <w:t>Пикало И.А.</w:t>
      </w:r>
      <w:r w:rsidRPr="007E62C9">
        <w:rPr>
          <w:rFonts w:ascii="Times New Roman" w:hAnsi="Times New Roman"/>
          <w:sz w:val="24"/>
          <w:szCs w:val="24"/>
        </w:rPr>
        <w:t xml:space="preserve"> – кандидат медицинских наук. Российская ассоциация детских хирургов</w:t>
      </w:r>
    </w:p>
    <w:p w:rsidR="00BE7D1D" w:rsidRPr="007E62C9" w:rsidRDefault="00BE7D1D" w:rsidP="00BE7D1D">
      <w:pPr>
        <w:numPr>
          <w:ilvl w:val="0"/>
          <w:numId w:val="39"/>
        </w:numPr>
        <w:spacing w:after="0" w:line="360" w:lineRule="auto"/>
        <w:ind w:left="714" w:hanging="357"/>
        <w:jc w:val="both"/>
        <w:rPr>
          <w:rFonts w:ascii="Times New Roman" w:hAnsi="Times New Roman"/>
          <w:sz w:val="24"/>
          <w:szCs w:val="24"/>
        </w:rPr>
      </w:pPr>
      <w:r w:rsidRPr="007E62C9">
        <w:rPr>
          <w:rFonts w:ascii="Times New Roman" w:hAnsi="Times New Roman"/>
          <w:b/>
          <w:sz w:val="24"/>
          <w:szCs w:val="24"/>
        </w:rPr>
        <w:t>Подкаменев А.В.</w:t>
      </w:r>
      <w:r w:rsidRPr="007E62C9">
        <w:rPr>
          <w:rFonts w:ascii="Times New Roman" w:hAnsi="Times New Roman"/>
          <w:sz w:val="24"/>
          <w:szCs w:val="24"/>
        </w:rPr>
        <w:t xml:space="preserve"> </w:t>
      </w:r>
      <w:r>
        <w:rPr>
          <w:rFonts w:ascii="Times New Roman" w:hAnsi="Times New Roman"/>
          <w:sz w:val="24"/>
          <w:szCs w:val="24"/>
        </w:rPr>
        <w:t>–</w:t>
      </w:r>
      <w:r w:rsidRPr="007E62C9">
        <w:rPr>
          <w:rFonts w:ascii="Times New Roman" w:hAnsi="Times New Roman"/>
          <w:sz w:val="24"/>
          <w:szCs w:val="24"/>
        </w:rPr>
        <w:t xml:space="preserve"> доктор медицинских наук. Российская ассоциация детских хирургов</w:t>
      </w:r>
    </w:p>
    <w:p w:rsidR="00BE7D1D" w:rsidRPr="007E62C9" w:rsidRDefault="00BE7D1D" w:rsidP="00BE7D1D">
      <w:pPr>
        <w:numPr>
          <w:ilvl w:val="0"/>
          <w:numId w:val="39"/>
        </w:numPr>
        <w:spacing w:after="0" w:line="360" w:lineRule="auto"/>
        <w:ind w:left="714" w:hanging="357"/>
        <w:jc w:val="both"/>
        <w:rPr>
          <w:rFonts w:ascii="Times New Roman" w:hAnsi="Times New Roman"/>
          <w:sz w:val="24"/>
          <w:szCs w:val="24"/>
        </w:rPr>
      </w:pPr>
      <w:r w:rsidRPr="007E62C9">
        <w:rPr>
          <w:rFonts w:ascii="Times New Roman" w:hAnsi="Times New Roman"/>
          <w:b/>
          <w:sz w:val="24"/>
          <w:szCs w:val="24"/>
        </w:rPr>
        <w:t>Подкаменев В.В</w:t>
      </w:r>
      <w:r w:rsidRPr="007E62C9">
        <w:rPr>
          <w:rFonts w:ascii="Times New Roman" w:hAnsi="Times New Roman"/>
          <w:sz w:val="24"/>
          <w:szCs w:val="24"/>
        </w:rPr>
        <w:t xml:space="preserve">. </w:t>
      </w:r>
      <w:r>
        <w:rPr>
          <w:rFonts w:ascii="Times New Roman" w:hAnsi="Times New Roman"/>
          <w:sz w:val="24"/>
          <w:szCs w:val="24"/>
        </w:rPr>
        <w:t>–</w:t>
      </w:r>
      <w:r w:rsidRPr="007E62C9">
        <w:rPr>
          <w:rFonts w:ascii="Times New Roman" w:hAnsi="Times New Roman"/>
          <w:sz w:val="24"/>
          <w:szCs w:val="24"/>
        </w:rPr>
        <w:t xml:space="preserve"> доктор медицинских наук, профессор. Российская ассоциация детских хирургов</w:t>
      </w:r>
    </w:p>
    <w:p w:rsidR="00BE7D1D" w:rsidRPr="007E62C9" w:rsidRDefault="00BE7D1D" w:rsidP="00BE7D1D">
      <w:pPr>
        <w:numPr>
          <w:ilvl w:val="0"/>
          <w:numId w:val="39"/>
        </w:numPr>
        <w:spacing w:after="0" w:line="360" w:lineRule="auto"/>
        <w:ind w:left="714" w:hanging="357"/>
        <w:jc w:val="both"/>
        <w:rPr>
          <w:rFonts w:ascii="Times New Roman" w:hAnsi="Times New Roman"/>
          <w:sz w:val="24"/>
          <w:szCs w:val="24"/>
        </w:rPr>
      </w:pPr>
      <w:r w:rsidRPr="007E62C9">
        <w:rPr>
          <w:rFonts w:ascii="Times New Roman" w:hAnsi="Times New Roman"/>
          <w:b/>
          <w:sz w:val="24"/>
          <w:szCs w:val="24"/>
        </w:rPr>
        <w:t>Разумовский А.Ю</w:t>
      </w:r>
      <w:r w:rsidRPr="007E62C9">
        <w:rPr>
          <w:rFonts w:ascii="Times New Roman" w:hAnsi="Times New Roman"/>
          <w:sz w:val="24"/>
          <w:szCs w:val="24"/>
        </w:rPr>
        <w:t>. - доктор медицинских наук, профессор, член-корр.</w:t>
      </w:r>
      <w:r>
        <w:rPr>
          <w:rFonts w:ascii="Times New Roman" w:hAnsi="Times New Roman"/>
          <w:sz w:val="24"/>
          <w:szCs w:val="24"/>
        </w:rPr>
        <w:t xml:space="preserve"> </w:t>
      </w:r>
      <w:r w:rsidRPr="007E62C9">
        <w:rPr>
          <w:rFonts w:ascii="Times New Roman" w:hAnsi="Times New Roman"/>
          <w:sz w:val="24"/>
          <w:szCs w:val="24"/>
        </w:rPr>
        <w:t>РАН. Российская ассоциация детских хирургов</w:t>
      </w:r>
    </w:p>
    <w:p w:rsidR="00BE7D1D" w:rsidRDefault="00BE7D1D" w:rsidP="00BE7D1D">
      <w:pPr>
        <w:numPr>
          <w:ilvl w:val="0"/>
          <w:numId w:val="39"/>
        </w:numPr>
        <w:spacing w:after="0" w:line="360" w:lineRule="auto"/>
        <w:ind w:left="714" w:hanging="357"/>
        <w:jc w:val="both"/>
        <w:rPr>
          <w:rFonts w:ascii="Times New Roman" w:hAnsi="Times New Roman"/>
          <w:sz w:val="24"/>
          <w:szCs w:val="24"/>
        </w:rPr>
      </w:pPr>
      <w:r w:rsidRPr="007E62C9">
        <w:rPr>
          <w:rFonts w:ascii="Times New Roman" w:hAnsi="Times New Roman"/>
          <w:b/>
          <w:sz w:val="24"/>
          <w:szCs w:val="24"/>
        </w:rPr>
        <w:t>Розинов В.М</w:t>
      </w:r>
      <w:r w:rsidRPr="007E62C9">
        <w:rPr>
          <w:rFonts w:ascii="Times New Roman" w:hAnsi="Times New Roman"/>
          <w:sz w:val="24"/>
          <w:szCs w:val="24"/>
        </w:rPr>
        <w:t xml:space="preserve">. </w:t>
      </w:r>
      <w:r>
        <w:rPr>
          <w:rFonts w:ascii="Times New Roman" w:hAnsi="Times New Roman"/>
          <w:sz w:val="24"/>
          <w:szCs w:val="24"/>
        </w:rPr>
        <w:t>–</w:t>
      </w:r>
      <w:r w:rsidRPr="007E62C9">
        <w:rPr>
          <w:rFonts w:ascii="Times New Roman" w:hAnsi="Times New Roman"/>
          <w:sz w:val="24"/>
          <w:szCs w:val="24"/>
        </w:rPr>
        <w:t xml:space="preserve"> доктор медицинских наук, профессор. Российская ассоциация детских хирургов</w:t>
      </w:r>
    </w:p>
    <w:p w:rsidR="007529BB" w:rsidRDefault="007529BB" w:rsidP="007529BB">
      <w:pPr>
        <w:numPr>
          <w:ilvl w:val="0"/>
          <w:numId w:val="39"/>
        </w:numPr>
        <w:spacing w:after="0" w:line="360" w:lineRule="auto"/>
        <w:ind w:left="714" w:hanging="357"/>
        <w:jc w:val="both"/>
        <w:rPr>
          <w:rFonts w:ascii="Times New Roman" w:hAnsi="Times New Roman"/>
          <w:sz w:val="24"/>
          <w:szCs w:val="24"/>
        </w:rPr>
      </w:pPr>
      <w:r>
        <w:rPr>
          <w:rFonts w:ascii="Times New Roman" w:hAnsi="Times New Roman"/>
          <w:b/>
          <w:sz w:val="24"/>
          <w:szCs w:val="24"/>
        </w:rPr>
        <w:t>Стальмахович В</w:t>
      </w:r>
      <w:r w:rsidRPr="007529BB">
        <w:rPr>
          <w:rFonts w:ascii="Times New Roman" w:hAnsi="Times New Roman"/>
          <w:sz w:val="24"/>
          <w:szCs w:val="24"/>
        </w:rPr>
        <w:t>.</w:t>
      </w:r>
      <w:r>
        <w:rPr>
          <w:rFonts w:ascii="Times New Roman" w:hAnsi="Times New Roman"/>
          <w:sz w:val="24"/>
          <w:szCs w:val="24"/>
        </w:rPr>
        <w:t xml:space="preserve">Н. - </w:t>
      </w:r>
      <w:r w:rsidRPr="007E62C9">
        <w:rPr>
          <w:rFonts w:ascii="Times New Roman" w:hAnsi="Times New Roman"/>
          <w:sz w:val="24"/>
          <w:szCs w:val="24"/>
        </w:rPr>
        <w:t>доктор медицинских наук, профессор. Российская ассоциация детских хирургов</w:t>
      </w:r>
    </w:p>
    <w:p w:rsidR="007529BB" w:rsidRDefault="007529BB" w:rsidP="007529BB">
      <w:pPr>
        <w:numPr>
          <w:ilvl w:val="0"/>
          <w:numId w:val="39"/>
        </w:numPr>
        <w:spacing w:after="0" w:line="360" w:lineRule="auto"/>
        <w:ind w:left="714" w:hanging="357"/>
        <w:jc w:val="both"/>
        <w:rPr>
          <w:rFonts w:ascii="Times New Roman" w:hAnsi="Times New Roman"/>
          <w:sz w:val="24"/>
          <w:szCs w:val="24"/>
        </w:rPr>
      </w:pPr>
      <w:r w:rsidRPr="007529BB">
        <w:rPr>
          <w:rFonts w:ascii="Times New Roman" w:hAnsi="Times New Roman"/>
          <w:b/>
          <w:sz w:val="24"/>
          <w:szCs w:val="24"/>
        </w:rPr>
        <w:t>Цап Н.А</w:t>
      </w:r>
      <w:r>
        <w:rPr>
          <w:rFonts w:ascii="Times New Roman" w:hAnsi="Times New Roman"/>
          <w:sz w:val="24"/>
          <w:szCs w:val="24"/>
        </w:rPr>
        <w:t>. -</w:t>
      </w:r>
      <w:r w:rsidRPr="007529BB">
        <w:rPr>
          <w:rFonts w:ascii="Times New Roman" w:hAnsi="Times New Roman"/>
          <w:sz w:val="24"/>
          <w:szCs w:val="24"/>
        </w:rPr>
        <w:t xml:space="preserve"> </w:t>
      </w:r>
      <w:r w:rsidRPr="007E62C9">
        <w:rPr>
          <w:rFonts w:ascii="Times New Roman" w:hAnsi="Times New Roman"/>
          <w:sz w:val="24"/>
          <w:szCs w:val="24"/>
        </w:rPr>
        <w:t>доктор медицинских наук, профессор. Российская ассоциация детских хирургов</w:t>
      </w:r>
    </w:p>
    <w:p w:rsidR="007529BB" w:rsidRDefault="007529BB" w:rsidP="007529BB">
      <w:pPr>
        <w:spacing w:after="0" w:line="360" w:lineRule="auto"/>
        <w:ind w:left="360"/>
        <w:jc w:val="both"/>
        <w:rPr>
          <w:rFonts w:ascii="Times New Roman" w:hAnsi="Times New Roman"/>
          <w:sz w:val="24"/>
          <w:szCs w:val="24"/>
        </w:rPr>
      </w:pPr>
    </w:p>
    <w:p w:rsidR="00B01F5E" w:rsidRDefault="00B01F5E" w:rsidP="00B01F5E">
      <w:pPr>
        <w:pStyle w:val="a3"/>
        <w:shd w:val="clear" w:color="auto" w:fill="FFFFFF"/>
        <w:spacing w:after="0" w:line="360" w:lineRule="auto"/>
        <w:ind w:left="360"/>
        <w:jc w:val="both"/>
        <w:rPr>
          <w:rFonts w:ascii="Times New Roman" w:hAnsi="Times New Roman"/>
          <w:sz w:val="24"/>
          <w:szCs w:val="24"/>
        </w:rPr>
      </w:pPr>
    </w:p>
    <w:p w:rsidR="00B01F5E" w:rsidRDefault="00B01F5E" w:rsidP="00B01F5E">
      <w:pPr>
        <w:shd w:val="clear" w:color="auto" w:fill="FFFFFF"/>
        <w:spacing w:after="0" w:line="360" w:lineRule="auto"/>
        <w:jc w:val="both"/>
        <w:rPr>
          <w:rFonts w:ascii="Times New Roman" w:hAnsi="Times New Roman"/>
          <w:sz w:val="24"/>
          <w:szCs w:val="24"/>
        </w:rPr>
      </w:pPr>
      <w:r>
        <w:rPr>
          <w:rFonts w:ascii="Times New Roman" w:hAnsi="Times New Roman"/>
          <w:sz w:val="24"/>
          <w:szCs w:val="24"/>
        </w:rPr>
        <w:t>Конфликт интересов отсутствует</w:t>
      </w:r>
    </w:p>
    <w:p w:rsidR="009A1F3C" w:rsidRPr="006439CF" w:rsidRDefault="009A1F3C" w:rsidP="00B01F5E">
      <w:pPr>
        <w:ind w:left="284"/>
        <w:jc w:val="both"/>
        <w:rPr>
          <w:rFonts w:ascii="Times New Roman" w:hAnsi="Times New Roman"/>
          <w:sz w:val="24"/>
          <w:szCs w:val="24"/>
        </w:rPr>
      </w:pPr>
    </w:p>
    <w:p w:rsidR="005E7883" w:rsidRPr="00331B17" w:rsidRDefault="009A1F3C" w:rsidP="006439CF">
      <w:pPr>
        <w:rPr>
          <w:rFonts w:ascii="Times New Roman" w:hAnsi="Times New Roman"/>
          <w:b/>
          <w:sz w:val="28"/>
          <w:szCs w:val="28"/>
        </w:rPr>
      </w:pPr>
      <w:r w:rsidRPr="006439CF">
        <w:rPr>
          <w:rFonts w:ascii="Times New Roman" w:hAnsi="Times New Roman"/>
          <w:sz w:val="24"/>
          <w:szCs w:val="24"/>
        </w:rPr>
        <w:br w:type="page"/>
      </w:r>
      <w:r w:rsidR="005E7883" w:rsidRPr="00331B17">
        <w:rPr>
          <w:rFonts w:ascii="Times New Roman" w:hAnsi="Times New Roman"/>
          <w:b/>
          <w:sz w:val="28"/>
          <w:szCs w:val="28"/>
        </w:rPr>
        <w:t>Приложение А2. Методология разработки клинических рекомендаций</w:t>
      </w:r>
    </w:p>
    <w:p w:rsidR="00BA277B" w:rsidRDefault="00BA277B" w:rsidP="00331B17">
      <w:pPr>
        <w:spacing w:after="0" w:line="360" w:lineRule="auto"/>
        <w:ind w:firstLine="709"/>
        <w:rPr>
          <w:rFonts w:ascii="Times New Roman" w:hAnsi="Times New Roman"/>
          <w:b/>
          <w:sz w:val="24"/>
          <w:szCs w:val="24"/>
        </w:rPr>
      </w:pPr>
      <w:r>
        <w:rPr>
          <w:rFonts w:ascii="Times New Roman" w:hAnsi="Times New Roman"/>
          <w:sz w:val="24"/>
          <w:szCs w:val="24"/>
        </w:rPr>
        <w:t>«</w:t>
      </w:r>
      <w:r w:rsidRPr="00BA277B">
        <w:rPr>
          <w:rFonts w:ascii="Times New Roman" w:hAnsi="Times New Roman"/>
          <w:b/>
          <w:sz w:val="24"/>
          <w:szCs w:val="24"/>
        </w:rPr>
        <w:t>Целевая аудитория данных клинических рекомендаций»</w:t>
      </w:r>
    </w:p>
    <w:p w:rsidR="00BA277B" w:rsidRDefault="00BA277B" w:rsidP="00331B17">
      <w:pPr>
        <w:pStyle w:val="a3"/>
        <w:numPr>
          <w:ilvl w:val="0"/>
          <w:numId w:val="14"/>
        </w:numPr>
        <w:spacing w:after="0" w:line="360" w:lineRule="auto"/>
        <w:ind w:left="993" w:hanging="284"/>
        <w:jc w:val="both"/>
        <w:rPr>
          <w:rFonts w:ascii="Times New Roman" w:hAnsi="Times New Roman"/>
          <w:sz w:val="24"/>
          <w:szCs w:val="24"/>
        </w:rPr>
      </w:pPr>
      <w:r>
        <w:rPr>
          <w:rFonts w:ascii="Times New Roman" w:hAnsi="Times New Roman"/>
          <w:sz w:val="24"/>
          <w:szCs w:val="24"/>
        </w:rPr>
        <w:t>Детские хирурги (специальность «детская хирургия»)</w:t>
      </w:r>
    </w:p>
    <w:p w:rsidR="00BA277B" w:rsidRDefault="00BA277B" w:rsidP="00331B17">
      <w:pPr>
        <w:pStyle w:val="a3"/>
        <w:numPr>
          <w:ilvl w:val="0"/>
          <w:numId w:val="14"/>
        </w:numPr>
        <w:spacing w:after="0" w:line="360" w:lineRule="auto"/>
        <w:ind w:left="993" w:hanging="284"/>
        <w:jc w:val="both"/>
        <w:rPr>
          <w:rFonts w:ascii="Times New Roman" w:hAnsi="Times New Roman"/>
          <w:sz w:val="24"/>
          <w:szCs w:val="24"/>
        </w:rPr>
      </w:pPr>
      <w:r>
        <w:rPr>
          <w:rFonts w:ascii="Times New Roman" w:hAnsi="Times New Roman"/>
          <w:sz w:val="24"/>
          <w:szCs w:val="24"/>
        </w:rPr>
        <w:t>Хирурги (специальность «хирургия»)</w:t>
      </w:r>
    </w:p>
    <w:p w:rsidR="00BA277B" w:rsidRDefault="00331B17" w:rsidP="00331B17">
      <w:pPr>
        <w:pStyle w:val="a3"/>
        <w:numPr>
          <w:ilvl w:val="0"/>
          <w:numId w:val="14"/>
        </w:numPr>
        <w:spacing w:after="0" w:line="360" w:lineRule="auto"/>
        <w:ind w:left="993" w:hanging="284"/>
        <w:jc w:val="both"/>
        <w:rPr>
          <w:rFonts w:ascii="Times New Roman" w:hAnsi="Times New Roman"/>
          <w:sz w:val="24"/>
          <w:szCs w:val="24"/>
        </w:rPr>
      </w:pPr>
      <w:r>
        <w:rPr>
          <w:rFonts w:ascii="Times New Roman" w:hAnsi="Times New Roman"/>
          <w:sz w:val="24"/>
          <w:szCs w:val="24"/>
        </w:rPr>
        <w:t>Преподаватели</w:t>
      </w:r>
      <w:r w:rsidR="00BA277B">
        <w:rPr>
          <w:rFonts w:ascii="Times New Roman" w:hAnsi="Times New Roman"/>
          <w:sz w:val="24"/>
          <w:szCs w:val="24"/>
        </w:rPr>
        <w:t xml:space="preserve"> высших медицинских образовательных учреждений</w:t>
      </w:r>
    </w:p>
    <w:p w:rsidR="00BA277B" w:rsidRDefault="00BA277B" w:rsidP="00331B17">
      <w:pPr>
        <w:pStyle w:val="a3"/>
        <w:numPr>
          <w:ilvl w:val="0"/>
          <w:numId w:val="14"/>
        </w:numPr>
        <w:spacing w:after="0" w:line="360" w:lineRule="auto"/>
        <w:ind w:left="993" w:hanging="284"/>
        <w:jc w:val="both"/>
        <w:rPr>
          <w:rFonts w:ascii="Times New Roman" w:hAnsi="Times New Roman"/>
          <w:sz w:val="24"/>
          <w:szCs w:val="24"/>
        </w:rPr>
      </w:pPr>
      <w:r>
        <w:rPr>
          <w:rFonts w:ascii="Times New Roman" w:hAnsi="Times New Roman"/>
          <w:sz w:val="24"/>
          <w:szCs w:val="24"/>
        </w:rPr>
        <w:t>Учащиеся медицинских вузов</w:t>
      </w:r>
    </w:p>
    <w:p w:rsidR="00331B17" w:rsidRDefault="00331B17" w:rsidP="00331B17">
      <w:pPr>
        <w:spacing w:after="0" w:line="360" w:lineRule="auto"/>
        <w:ind w:firstLine="709"/>
        <w:rPr>
          <w:rFonts w:ascii="Times New Roman" w:eastAsia="Times New Roman" w:hAnsi="Times New Roman"/>
          <w:sz w:val="24"/>
          <w:szCs w:val="24"/>
          <w:lang w:val="en-US" w:eastAsia="ru-RU"/>
        </w:rPr>
      </w:pPr>
    </w:p>
    <w:p w:rsidR="00B21DFF" w:rsidRPr="00331B17" w:rsidRDefault="00BA277B" w:rsidP="00545E64">
      <w:pPr>
        <w:spacing w:after="0" w:line="240" w:lineRule="auto"/>
        <w:jc w:val="both"/>
        <w:rPr>
          <w:rFonts w:ascii="Times New Roman" w:hAnsi="Times New Roman"/>
          <w:b/>
          <w:sz w:val="24"/>
          <w:szCs w:val="24"/>
          <w:lang w:val="en-US"/>
        </w:rPr>
      </w:pPr>
      <w:r w:rsidRPr="00331B17">
        <w:rPr>
          <w:rFonts w:ascii="Times New Roman" w:hAnsi="Times New Roman"/>
          <w:b/>
          <w:sz w:val="24"/>
          <w:szCs w:val="24"/>
        </w:rPr>
        <w:t>Таблица</w:t>
      </w:r>
      <w:r w:rsidRPr="00545E64">
        <w:rPr>
          <w:rFonts w:ascii="Times New Roman" w:hAnsi="Times New Roman"/>
          <w:b/>
          <w:sz w:val="24"/>
          <w:szCs w:val="24"/>
          <w:lang w:val="en-US"/>
        </w:rPr>
        <w:t xml:space="preserve"> </w:t>
      </w:r>
      <w:r w:rsidRPr="00331B17">
        <w:rPr>
          <w:rFonts w:ascii="Times New Roman" w:hAnsi="Times New Roman"/>
          <w:b/>
          <w:sz w:val="24"/>
          <w:szCs w:val="24"/>
        </w:rPr>
        <w:t>П</w:t>
      </w:r>
      <w:r w:rsidRPr="00545E64">
        <w:rPr>
          <w:rFonts w:ascii="Times New Roman" w:hAnsi="Times New Roman"/>
          <w:b/>
          <w:sz w:val="24"/>
          <w:szCs w:val="24"/>
          <w:lang w:val="en-US"/>
        </w:rPr>
        <w:t xml:space="preserve">1. </w:t>
      </w:r>
      <w:r w:rsidRPr="00331B17">
        <w:rPr>
          <w:rFonts w:ascii="Times New Roman" w:hAnsi="Times New Roman"/>
          <w:b/>
          <w:sz w:val="24"/>
          <w:szCs w:val="24"/>
        </w:rPr>
        <w:t>Уровни</w:t>
      </w:r>
      <w:r w:rsidRPr="00331B17">
        <w:rPr>
          <w:rFonts w:ascii="Times New Roman" w:hAnsi="Times New Roman"/>
          <w:b/>
          <w:sz w:val="24"/>
          <w:szCs w:val="24"/>
          <w:lang w:val="en-US"/>
        </w:rPr>
        <w:t xml:space="preserve"> </w:t>
      </w:r>
      <w:r w:rsidRPr="00331B17">
        <w:rPr>
          <w:rFonts w:ascii="Times New Roman" w:hAnsi="Times New Roman"/>
          <w:b/>
          <w:sz w:val="24"/>
          <w:szCs w:val="24"/>
        </w:rPr>
        <w:t>достоверности</w:t>
      </w:r>
      <w:r w:rsidRPr="00331B17">
        <w:rPr>
          <w:rFonts w:ascii="Times New Roman" w:hAnsi="Times New Roman"/>
          <w:b/>
          <w:sz w:val="24"/>
          <w:szCs w:val="24"/>
          <w:lang w:val="en-US"/>
        </w:rPr>
        <w:t xml:space="preserve"> </w:t>
      </w:r>
      <w:r w:rsidRPr="00331B17">
        <w:rPr>
          <w:rFonts w:ascii="Times New Roman" w:hAnsi="Times New Roman"/>
          <w:b/>
          <w:sz w:val="24"/>
          <w:szCs w:val="24"/>
        </w:rPr>
        <w:t>доказательств</w:t>
      </w:r>
      <w:r w:rsidRPr="00331B17">
        <w:rPr>
          <w:rFonts w:ascii="Times New Roman" w:hAnsi="Times New Roman"/>
          <w:b/>
          <w:sz w:val="24"/>
          <w:szCs w:val="24"/>
          <w:lang w:val="en-US"/>
        </w:rPr>
        <w:t xml:space="preserve"> </w:t>
      </w:r>
      <w:r w:rsidR="00B21DFF" w:rsidRPr="00331B17">
        <w:rPr>
          <w:rFonts w:ascii="Times New Roman" w:hAnsi="Times New Roman"/>
          <w:b/>
          <w:sz w:val="24"/>
          <w:szCs w:val="24"/>
          <w:lang w:val="en-US"/>
        </w:rPr>
        <w:t>(</w:t>
      </w:r>
      <w:r w:rsidR="00B21DFF" w:rsidRPr="00331B17">
        <w:rPr>
          <w:rFonts w:ascii="Times New Roman" w:hAnsi="Times New Roman"/>
          <w:b/>
          <w:sz w:val="24"/>
          <w:szCs w:val="24"/>
        </w:rPr>
        <w:t>по</w:t>
      </w:r>
      <w:r w:rsidR="00B21DFF" w:rsidRPr="00331B17">
        <w:rPr>
          <w:rFonts w:ascii="Times New Roman" w:hAnsi="Times New Roman"/>
          <w:b/>
          <w:sz w:val="24"/>
          <w:szCs w:val="24"/>
          <w:lang w:val="en-US"/>
        </w:rPr>
        <w:t xml:space="preserve"> Oxford Centre for Evidence-based Medcine Levels of Evidence,2001)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1843"/>
        <w:gridCol w:w="1984"/>
        <w:gridCol w:w="2092"/>
      </w:tblGrid>
      <w:tr w:rsidR="00710C51" w:rsidRPr="002F7AE7" w:rsidTr="002F7AE7">
        <w:tc>
          <w:tcPr>
            <w:tcW w:w="1242" w:type="dxa"/>
            <w:tcBorders>
              <w:right w:val="nil"/>
            </w:tcBorders>
            <w:shd w:val="clear" w:color="auto" w:fill="auto"/>
            <w:tcMar>
              <w:left w:w="108" w:type="dxa"/>
            </w:tcMar>
          </w:tcPr>
          <w:p w:rsidR="00B21DFF" w:rsidRPr="002F7AE7" w:rsidRDefault="00B21DFF" w:rsidP="002F7AE7">
            <w:pPr>
              <w:spacing w:after="0" w:line="240" w:lineRule="auto"/>
              <w:jc w:val="center"/>
              <w:rPr>
                <w:rFonts w:ascii="Times New Roman" w:hAnsi="Times New Roman"/>
                <w:b/>
                <w:sz w:val="24"/>
                <w:szCs w:val="24"/>
              </w:rPr>
            </w:pPr>
            <w:r w:rsidRPr="002F7AE7">
              <w:rPr>
                <w:rFonts w:ascii="Times New Roman" w:hAnsi="Times New Roman"/>
                <w:b/>
                <w:sz w:val="24"/>
                <w:szCs w:val="24"/>
              </w:rPr>
              <w:t>Уровень</w:t>
            </w:r>
          </w:p>
        </w:tc>
        <w:tc>
          <w:tcPr>
            <w:tcW w:w="2410" w:type="dxa"/>
            <w:shd w:val="clear" w:color="auto" w:fill="auto"/>
          </w:tcPr>
          <w:p w:rsidR="00B21DFF" w:rsidRPr="002F7AE7" w:rsidRDefault="009227E7" w:rsidP="002F7AE7">
            <w:pPr>
              <w:spacing w:after="0" w:line="240" w:lineRule="auto"/>
              <w:jc w:val="center"/>
              <w:rPr>
                <w:rFonts w:ascii="Times New Roman" w:hAnsi="Times New Roman"/>
                <w:b/>
                <w:bCs/>
                <w:sz w:val="24"/>
                <w:szCs w:val="24"/>
              </w:rPr>
            </w:pPr>
            <w:r w:rsidRPr="002F7AE7">
              <w:rPr>
                <w:rFonts w:ascii="Times New Roman" w:hAnsi="Times New Roman"/>
                <w:b/>
                <w:bCs/>
                <w:sz w:val="24"/>
                <w:szCs w:val="24"/>
              </w:rPr>
              <w:t>Терапия</w:t>
            </w:r>
            <w:r w:rsidR="009652A5" w:rsidRPr="002F7AE7">
              <w:rPr>
                <w:rFonts w:ascii="Times New Roman" w:hAnsi="Times New Roman"/>
                <w:b/>
                <w:bCs/>
                <w:sz w:val="24"/>
                <w:szCs w:val="24"/>
              </w:rPr>
              <w:t xml:space="preserve"> </w:t>
            </w:r>
            <w:r w:rsidRPr="002F7AE7">
              <w:rPr>
                <w:rFonts w:ascii="Times New Roman" w:hAnsi="Times New Roman"/>
                <w:b/>
                <w:bCs/>
                <w:sz w:val="24"/>
                <w:szCs w:val="24"/>
              </w:rPr>
              <w:t>\</w:t>
            </w:r>
            <w:r w:rsidR="009652A5" w:rsidRPr="002F7AE7">
              <w:rPr>
                <w:rFonts w:ascii="Times New Roman" w:hAnsi="Times New Roman"/>
                <w:b/>
                <w:bCs/>
                <w:sz w:val="24"/>
                <w:szCs w:val="24"/>
              </w:rPr>
              <w:t xml:space="preserve"> </w:t>
            </w:r>
            <w:r w:rsidRPr="002F7AE7">
              <w:rPr>
                <w:rFonts w:ascii="Times New Roman" w:hAnsi="Times New Roman"/>
                <w:b/>
                <w:bCs/>
                <w:sz w:val="24"/>
                <w:szCs w:val="24"/>
              </w:rPr>
              <w:t xml:space="preserve">профилактика, </w:t>
            </w:r>
            <w:r w:rsidR="00B21DFF" w:rsidRPr="002F7AE7">
              <w:rPr>
                <w:rFonts w:ascii="Times New Roman" w:hAnsi="Times New Roman"/>
                <w:b/>
                <w:bCs/>
                <w:sz w:val="24"/>
                <w:szCs w:val="24"/>
              </w:rPr>
              <w:t>этиология</w:t>
            </w:r>
            <w:r w:rsidR="009652A5" w:rsidRPr="002F7AE7">
              <w:rPr>
                <w:rFonts w:ascii="Times New Roman" w:hAnsi="Times New Roman"/>
                <w:b/>
                <w:bCs/>
                <w:sz w:val="24"/>
                <w:szCs w:val="24"/>
              </w:rPr>
              <w:t xml:space="preserve"> </w:t>
            </w:r>
            <w:r w:rsidR="00B21DFF" w:rsidRPr="002F7AE7">
              <w:rPr>
                <w:rFonts w:ascii="Times New Roman" w:hAnsi="Times New Roman"/>
                <w:b/>
                <w:bCs/>
                <w:sz w:val="24"/>
                <w:szCs w:val="24"/>
              </w:rPr>
              <w:t>\</w:t>
            </w:r>
            <w:r w:rsidR="009652A5" w:rsidRPr="002F7AE7">
              <w:rPr>
                <w:rFonts w:ascii="Times New Roman" w:hAnsi="Times New Roman"/>
                <w:b/>
                <w:bCs/>
                <w:sz w:val="24"/>
                <w:szCs w:val="24"/>
              </w:rPr>
              <w:t xml:space="preserve"> </w:t>
            </w:r>
            <w:r w:rsidR="00B21DFF" w:rsidRPr="002F7AE7">
              <w:rPr>
                <w:rFonts w:ascii="Times New Roman" w:hAnsi="Times New Roman"/>
                <w:b/>
                <w:bCs/>
                <w:sz w:val="24"/>
                <w:szCs w:val="24"/>
              </w:rPr>
              <w:t>факторы риска</w:t>
            </w:r>
          </w:p>
        </w:tc>
        <w:tc>
          <w:tcPr>
            <w:tcW w:w="1843" w:type="dxa"/>
            <w:shd w:val="clear" w:color="auto" w:fill="auto"/>
          </w:tcPr>
          <w:p w:rsidR="00B21DFF" w:rsidRPr="002F7AE7" w:rsidRDefault="00B21DFF" w:rsidP="002F7AE7">
            <w:pPr>
              <w:spacing w:after="0" w:line="240" w:lineRule="auto"/>
              <w:jc w:val="center"/>
              <w:rPr>
                <w:rFonts w:ascii="Times New Roman" w:hAnsi="Times New Roman"/>
                <w:b/>
                <w:sz w:val="24"/>
                <w:szCs w:val="24"/>
              </w:rPr>
            </w:pPr>
            <w:r w:rsidRPr="002F7AE7">
              <w:rPr>
                <w:rFonts w:ascii="Times New Roman" w:hAnsi="Times New Roman"/>
                <w:b/>
                <w:sz w:val="24"/>
                <w:szCs w:val="24"/>
              </w:rPr>
              <w:t>Прогноз</w:t>
            </w:r>
          </w:p>
        </w:tc>
        <w:tc>
          <w:tcPr>
            <w:tcW w:w="1984" w:type="dxa"/>
            <w:shd w:val="clear" w:color="auto" w:fill="auto"/>
          </w:tcPr>
          <w:p w:rsidR="00B21DFF" w:rsidRPr="002F7AE7" w:rsidRDefault="00B21DFF" w:rsidP="002F7AE7">
            <w:pPr>
              <w:spacing w:after="0" w:line="240" w:lineRule="auto"/>
              <w:jc w:val="center"/>
              <w:rPr>
                <w:rFonts w:ascii="Times New Roman" w:hAnsi="Times New Roman"/>
                <w:sz w:val="24"/>
                <w:szCs w:val="24"/>
              </w:rPr>
            </w:pPr>
            <w:r w:rsidRPr="002F7AE7">
              <w:rPr>
                <w:rFonts w:ascii="Times New Roman" w:hAnsi="Times New Roman"/>
                <w:b/>
                <w:sz w:val="24"/>
                <w:szCs w:val="24"/>
              </w:rPr>
              <w:t>Диагноз</w:t>
            </w:r>
          </w:p>
        </w:tc>
        <w:tc>
          <w:tcPr>
            <w:tcW w:w="2092" w:type="dxa"/>
            <w:shd w:val="clear" w:color="auto" w:fill="auto"/>
          </w:tcPr>
          <w:p w:rsidR="00B21DFF" w:rsidRPr="002F7AE7" w:rsidRDefault="00B21DFF" w:rsidP="002F7AE7">
            <w:pPr>
              <w:spacing w:after="0" w:line="240" w:lineRule="auto"/>
              <w:jc w:val="center"/>
              <w:rPr>
                <w:rFonts w:ascii="Times New Roman" w:hAnsi="Times New Roman"/>
                <w:sz w:val="24"/>
                <w:szCs w:val="24"/>
              </w:rPr>
            </w:pPr>
            <w:r w:rsidRPr="002F7AE7">
              <w:rPr>
                <w:rFonts w:ascii="Times New Roman" w:hAnsi="Times New Roman"/>
                <w:b/>
                <w:sz w:val="24"/>
                <w:szCs w:val="24"/>
              </w:rPr>
              <w:t>Дифференциальная диагностика</w:t>
            </w:r>
            <w:r w:rsidR="009227E7" w:rsidRPr="002F7AE7">
              <w:rPr>
                <w:rFonts w:ascii="Times New Roman" w:hAnsi="Times New Roman"/>
                <w:b/>
                <w:sz w:val="24"/>
                <w:szCs w:val="24"/>
                <w:lang w:val="en-US"/>
              </w:rPr>
              <w:t xml:space="preserve"> </w:t>
            </w:r>
            <w:r w:rsidRPr="002F7AE7">
              <w:rPr>
                <w:rFonts w:ascii="Times New Roman" w:hAnsi="Times New Roman"/>
                <w:b/>
                <w:sz w:val="24"/>
                <w:szCs w:val="24"/>
              </w:rPr>
              <w:t>\</w:t>
            </w:r>
            <w:r w:rsidR="009227E7" w:rsidRPr="002F7AE7">
              <w:rPr>
                <w:rFonts w:ascii="Times New Roman" w:hAnsi="Times New Roman"/>
                <w:b/>
                <w:sz w:val="24"/>
                <w:szCs w:val="24"/>
              </w:rPr>
              <w:t xml:space="preserve"> часто</w:t>
            </w:r>
            <w:r w:rsidRPr="002F7AE7">
              <w:rPr>
                <w:rFonts w:ascii="Times New Roman" w:hAnsi="Times New Roman"/>
                <w:b/>
                <w:sz w:val="24"/>
                <w:szCs w:val="24"/>
              </w:rPr>
              <w:t>та симптомов</w:t>
            </w:r>
          </w:p>
        </w:tc>
      </w:tr>
      <w:tr w:rsidR="00710C51" w:rsidRPr="002F7AE7" w:rsidTr="002F7AE7">
        <w:tc>
          <w:tcPr>
            <w:tcW w:w="1242" w:type="dxa"/>
            <w:tcBorders>
              <w:right w:val="nil"/>
            </w:tcBorders>
            <w:shd w:val="clear" w:color="auto" w:fill="auto"/>
            <w:tcMar>
              <w:left w:w="108" w:type="dxa"/>
            </w:tcMar>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1а</w:t>
            </w:r>
          </w:p>
        </w:tc>
        <w:tc>
          <w:tcPr>
            <w:tcW w:w="2410"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Систематические обзоры при условии гомогенности входящих в рандомизированны</w:t>
            </w:r>
            <w:r w:rsidR="009652A5" w:rsidRPr="002F7AE7">
              <w:rPr>
                <w:rFonts w:ascii="Times New Roman" w:hAnsi="Times New Roman"/>
                <w:sz w:val="24"/>
                <w:szCs w:val="24"/>
              </w:rPr>
              <w:t>е</w:t>
            </w:r>
            <w:r w:rsidRPr="002F7AE7">
              <w:rPr>
                <w:rFonts w:ascii="Times New Roman" w:hAnsi="Times New Roman"/>
                <w:sz w:val="24"/>
                <w:szCs w:val="24"/>
              </w:rPr>
              <w:t xml:space="preserve"> клинически</w:t>
            </w:r>
            <w:r w:rsidR="009652A5" w:rsidRPr="002F7AE7">
              <w:rPr>
                <w:rFonts w:ascii="Times New Roman" w:hAnsi="Times New Roman"/>
                <w:sz w:val="24"/>
                <w:szCs w:val="24"/>
              </w:rPr>
              <w:t>е</w:t>
            </w:r>
            <w:r w:rsidRPr="002F7AE7">
              <w:rPr>
                <w:rFonts w:ascii="Times New Roman" w:hAnsi="Times New Roman"/>
                <w:sz w:val="24"/>
                <w:szCs w:val="24"/>
              </w:rPr>
              <w:t xml:space="preserve"> испытани</w:t>
            </w:r>
            <w:r w:rsidR="009652A5" w:rsidRPr="002F7AE7">
              <w:rPr>
                <w:rFonts w:ascii="Times New Roman" w:hAnsi="Times New Roman"/>
                <w:sz w:val="24"/>
                <w:szCs w:val="24"/>
              </w:rPr>
              <w:t>я</w:t>
            </w:r>
          </w:p>
        </w:tc>
        <w:tc>
          <w:tcPr>
            <w:tcW w:w="1843"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Систематиче</w:t>
            </w:r>
            <w:r w:rsidR="009652A5" w:rsidRPr="002F7AE7">
              <w:rPr>
                <w:rFonts w:ascii="Times New Roman" w:hAnsi="Times New Roman"/>
                <w:sz w:val="24"/>
                <w:szCs w:val="24"/>
              </w:rPr>
              <w:t>-</w:t>
            </w:r>
            <w:r w:rsidRPr="002F7AE7">
              <w:rPr>
                <w:rFonts w:ascii="Times New Roman" w:hAnsi="Times New Roman"/>
                <w:sz w:val="24"/>
                <w:szCs w:val="24"/>
              </w:rPr>
              <w:t xml:space="preserve">ские обзоры гомогенных инцептивных когортных исследований; алгоритмы принятия решений, </w:t>
            </w:r>
            <w:r w:rsidR="009652A5" w:rsidRPr="002F7AE7">
              <w:rPr>
                <w:rFonts w:ascii="Times New Roman" w:hAnsi="Times New Roman"/>
                <w:sz w:val="24"/>
                <w:szCs w:val="24"/>
              </w:rPr>
              <w:t>апробирован-ные</w:t>
            </w:r>
            <w:r w:rsidRPr="002F7AE7">
              <w:rPr>
                <w:rFonts w:ascii="Times New Roman" w:hAnsi="Times New Roman"/>
                <w:sz w:val="24"/>
                <w:szCs w:val="24"/>
              </w:rPr>
              <w:t xml:space="preserve"> в различных популяциях</w:t>
            </w:r>
          </w:p>
        </w:tc>
        <w:tc>
          <w:tcPr>
            <w:tcW w:w="1984"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Систематическ</w:t>
            </w:r>
            <w:r w:rsidR="009652A5" w:rsidRPr="002F7AE7">
              <w:rPr>
                <w:rFonts w:ascii="Times New Roman" w:hAnsi="Times New Roman"/>
                <w:sz w:val="24"/>
                <w:szCs w:val="24"/>
              </w:rPr>
              <w:t>-</w:t>
            </w:r>
            <w:r w:rsidRPr="002F7AE7">
              <w:rPr>
                <w:rFonts w:ascii="Times New Roman" w:hAnsi="Times New Roman"/>
                <w:sz w:val="24"/>
                <w:szCs w:val="24"/>
              </w:rPr>
              <w:t>ие обзоры гомогенных диагностических исследований с уровнем доказательности 1</w:t>
            </w:r>
            <w:r w:rsidRPr="002F7AE7">
              <w:rPr>
                <w:rFonts w:ascii="Times New Roman" w:hAnsi="Times New Roman"/>
                <w:sz w:val="24"/>
                <w:szCs w:val="24"/>
                <w:lang w:val="en-US"/>
              </w:rPr>
              <w:t>b</w:t>
            </w:r>
            <w:r w:rsidRPr="002F7AE7">
              <w:rPr>
                <w:rFonts w:ascii="Times New Roman" w:hAnsi="Times New Roman"/>
                <w:sz w:val="24"/>
                <w:szCs w:val="24"/>
              </w:rPr>
              <w:t xml:space="preserve">; алгоритмы принятия решений, </w:t>
            </w:r>
            <w:r w:rsidR="009652A5" w:rsidRPr="002F7AE7">
              <w:rPr>
                <w:rFonts w:ascii="Times New Roman" w:hAnsi="Times New Roman"/>
                <w:sz w:val="24"/>
                <w:szCs w:val="24"/>
              </w:rPr>
              <w:t>апробированные</w:t>
            </w:r>
            <w:r w:rsidRPr="002F7AE7">
              <w:rPr>
                <w:rFonts w:ascii="Times New Roman" w:hAnsi="Times New Roman"/>
                <w:sz w:val="24"/>
                <w:szCs w:val="24"/>
              </w:rPr>
              <w:t xml:space="preserve"> в нескольких клинических центрах</w:t>
            </w:r>
          </w:p>
        </w:tc>
        <w:tc>
          <w:tcPr>
            <w:tcW w:w="2092"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Систематические обзоры гомогенных проспективных когортных исследований</w:t>
            </w:r>
          </w:p>
        </w:tc>
      </w:tr>
      <w:tr w:rsidR="00710C51" w:rsidRPr="002F7AE7" w:rsidTr="002F7AE7">
        <w:tc>
          <w:tcPr>
            <w:tcW w:w="1242" w:type="dxa"/>
            <w:tcBorders>
              <w:right w:val="nil"/>
            </w:tcBorders>
            <w:shd w:val="clear" w:color="auto" w:fill="auto"/>
            <w:tcMar>
              <w:left w:w="108" w:type="dxa"/>
            </w:tcMar>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1</w:t>
            </w:r>
            <w:r w:rsidRPr="002F7AE7">
              <w:rPr>
                <w:rFonts w:ascii="Times New Roman" w:hAnsi="Times New Roman"/>
                <w:sz w:val="24"/>
                <w:szCs w:val="24"/>
                <w:lang w:val="en-US"/>
              </w:rPr>
              <w:t>b</w:t>
            </w:r>
          </w:p>
        </w:tc>
        <w:tc>
          <w:tcPr>
            <w:tcW w:w="2410"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Отдельные рандомизированные клинические испытания с узким диапазоном значений доверительного интервала</w:t>
            </w:r>
          </w:p>
        </w:tc>
        <w:tc>
          <w:tcPr>
            <w:tcW w:w="1843"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Отдельные инцептивные когортные исследования при динамическом наблюдении за не менее, чем 80% пациентов; алгоритмы принятия решений, апробирован</w:t>
            </w:r>
            <w:r w:rsidR="009652A5" w:rsidRPr="002F7AE7">
              <w:rPr>
                <w:rFonts w:ascii="Times New Roman" w:hAnsi="Times New Roman"/>
                <w:sz w:val="24"/>
                <w:szCs w:val="24"/>
              </w:rPr>
              <w:t>-</w:t>
            </w:r>
            <w:r w:rsidRPr="002F7AE7">
              <w:rPr>
                <w:rFonts w:ascii="Times New Roman" w:hAnsi="Times New Roman"/>
                <w:sz w:val="24"/>
                <w:szCs w:val="24"/>
              </w:rPr>
              <w:t>ные в отдельных популяциях</w:t>
            </w:r>
          </w:p>
        </w:tc>
        <w:tc>
          <w:tcPr>
            <w:tcW w:w="1984"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Валидизирую</w:t>
            </w:r>
            <w:r w:rsidR="009652A5" w:rsidRPr="002F7AE7">
              <w:rPr>
                <w:rFonts w:ascii="Times New Roman" w:hAnsi="Times New Roman"/>
                <w:sz w:val="24"/>
                <w:szCs w:val="24"/>
              </w:rPr>
              <w:t>-</w:t>
            </w:r>
            <w:r w:rsidRPr="002F7AE7">
              <w:rPr>
                <w:rFonts w:ascii="Times New Roman" w:hAnsi="Times New Roman"/>
                <w:sz w:val="24"/>
                <w:szCs w:val="24"/>
              </w:rPr>
              <w:t>щие когортные исследования с хорошими референтными стандартами; алгоритмы принятия решений, апробированные в одном клиническом центре</w:t>
            </w:r>
          </w:p>
        </w:tc>
        <w:tc>
          <w:tcPr>
            <w:tcW w:w="2092"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Проспективные когортные исследования с невысоким процентом «потерь» для динамического наблюдения</w:t>
            </w:r>
          </w:p>
        </w:tc>
      </w:tr>
      <w:tr w:rsidR="00710C51" w:rsidRPr="002F7AE7" w:rsidTr="002F7AE7">
        <w:tc>
          <w:tcPr>
            <w:tcW w:w="1242" w:type="dxa"/>
            <w:tcBorders>
              <w:right w:val="nil"/>
            </w:tcBorders>
            <w:shd w:val="clear" w:color="auto" w:fill="auto"/>
            <w:tcMar>
              <w:left w:w="108" w:type="dxa"/>
            </w:tcMar>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1с</w:t>
            </w:r>
          </w:p>
        </w:tc>
        <w:tc>
          <w:tcPr>
            <w:tcW w:w="2410"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Принцип «все или никто»</w:t>
            </w:r>
          </w:p>
        </w:tc>
        <w:tc>
          <w:tcPr>
            <w:tcW w:w="1843"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Принцип «все или никто»</w:t>
            </w:r>
          </w:p>
        </w:tc>
        <w:tc>
          <w:tcPr>
            <w:tcW w:w="1984" w:type="dxa"/>
            <w:shd w:val="clear" w:color="auto" w:fill="auto"/>
          </w:tcPr>
          <w:p w:rsidR="00B21DFF" w:rsidRPr="002F7AE7" w:rsidRDefault="00B21DFF" w:rsidP="002F7AE7">
            <w:pPr>
              <w:spacing w:after="0" w:line="240" w:lineRule="auto"/>
              <w:rPr>
                <w:rFonts w:ascii="Times New Roman" w:hAnsi="Times New Roman"/>
                <w:sz w:val="24"/>
                <w:szCs w:val="24"/>
                <w:lang w:val="en-US"/>
              </w:rPr>
            </w:pPr>
            <w:r w:rsidRPr="002F7AE7">
              <w:rPr>
                <w:rFonts w:ascii="Times New Roman" w:hAnsi="Times New Roman"/>
                <w:sz w:val="24"/>
                <w:szCs w:val="24"/>
              </w:rPr>
              <w:t xml:space="preserve">Абсолютные </w:t>
            </w:r>
            <w:r w:rsidRPr="002F7AE7">
              <w:rPr>
                <w:rFonts w:ascii="Times New Roman" w:hAnsi="Times New Roman"/>
                <w:sz w:val="24"/>
                <w:szCs w:val="24"/>
                <w:lang w:val="en-US"/>
              </w:rPr>
              <w:t xml:space="preserve">SpPin </w:t>
            </w:r>
            <w:r w:rsidRPr="002F7AE7">
              <w:rPr>
                <w:rFonts w:ascii="Times New Roman" w:hAnsi="Times New Roman"/>
                <w:sz w:val="24"/>
                <w:szCs w:val="24"/>
              </w:rPr>
              <w:t xml:space="preserve">и </w:t>
            </w:r>
            <w:r w:rsidRPr="002F7AE7">
              <w:rPr>
                <w:rFonts w:ascii="Times New Roman" w:hAnsi="Times New Roman"/>
                <w:sz w:val="24"/>
                <w:szCs w:val="24"/>
                <w:lang w:val="en-US"/>
              </w:rPr>
              <w:t>SnNout</w:t>
            </w:r>
          </w:p>
        </w:tc>
        <w:tc>
          <w:tcPr>
            <w:tcW w:w="2092"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Серии клинических наблюдений, удовлетворяющ</w:t>
            </w:r>
            <w:r w:rsidR="009652A5" w:rsidRPr="002F7AE7">
              <w:rPr>
                <w:rFonts w:ascii="Times New Roman" w:hAnsi="Times New Roman"/>
                <w:sz w:val="24"/>
                <w:szCs w:val="24"/>
              </w:rPr>
              <w:t>-</w:t>
            </w:r>
            <w:r w:rsidRPr="002F7AE7">
              <w:rPr>
                <w:rFonts w:ascii="Times New Roman" w:hAnsi="Times New Roman"/>
                <w:sz w:val="24"/>
                <w:szCs w:val="24"/>
              </w:rPr>
              <w:t>их принципу «все или никто»</w:t>
            </w:r>
          </w:p>
        </w:tc>
      </w:tr>
      <w:tr w:rsidR="00710C51" w:rsidRPr="002F7AE7" w:rsidTr="002F7AE7">
        <w:tc>
          <w:tcPr>
            <w:tcW w:w="1242" w:type="dxa"/>
            <w:tcBorders>
              <w:right w:val="nil"/>
            </w:tcBorders>
            <w:shd w:val="clear" w:color="auto" w:fill="auto"/>
            <w:tcMar>
              <w:left w:w="108" w:type="dxa"/>
            </w:tcMar>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2а</w:t>
            </w:r>
          </w:p>
        </w:tc>
        <w:tc>
          <w:tcPr>
            <w:tcW w:w="2410"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Систематические обзоры гомогенных когортных исследований</w:t>
            </w:r>
          </w:p>
        </w:tc>
        <w:tc>
          <w:tcPr>
            <w:tcW w:w="1843"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Систематичес</w:t>
            </w:r>
            <w:r w:rsidR="009652A5" w:rsidRPr="002F7AE7">
              <w:rPr>
                <w:rFonts w:ascii="Times New Roman" w:hAnsi="Times New Roman"/>
                <w:sz w:val="24"/>
                <w:szCs w:val="24"/>
              </w:rPr>
              <w:t>-</w:t>
            </w:r>
            <w:r w:rsidRPr="002F7AE7">
              <w:rPr>
                <w:rFonts w:ascii="Times New Roman" w:hAnsi="Times New Roman"/>
                <w:sz w:val="24"/>
                <w:szCs w:val="24"/>
              </w:rPr>
              <w:t>кие обзоры, основанные на гомогенных ретроспектив</w:t>
            </w:r>
            <w:r w:rsidR="009652A5" w:rsidRPr="002F7AE7">
              <w:rPr>
                <w:rFonts w:ascii="Times New Roman" w:hAnsi="Times New Roman"/>
                <w:sz w:val="24"/>
                <w:szCs w:val="24"/>
              </w:rPr>
              <w:t>-</w:t>
            </w:r>
            <w:r w:rsidRPr="002F7AE7">
              <w:rPr>
                <w:rFonts w:ascii="Times New Roman" w:hAnsi="Times New Roman"/>
                <w:sz w:val="24"/>
                <w:szCs w:val="24"/>
              </w:rPr>
              <w:t>ных когортных исследованиях или обследовании нелеченных контрольных наблюдений в ходе рандомизиров</w:t>
            </w:r>
            <w:r w:rsidR="009652A5" w:rsidRPr="002F7AE7">
              <w:rPr>
                <w:rFonts w:ascii="Times New Roman" w:hAnsi="Times New Roman"/>
                <w:sz w:val="24"/>
                <w:szCs w:val="24"/>
              </w:rPr>
              <w:t>-</w:t>
            </w:r>
            <w:r w:rsidRPr="002F7AE7">
              <w:rPr>
                <w:rFonts w:ascii="Times New Roman" w:hAnsi="Times New Roman"/>
                <w:sz w:val="24"/>
                <w:szCs w:val="24"/>
              </w:rPr>
              <w:t>анных клинических испытаний</w:t>
            </w:r>
          </w:p>
        </w:tc>
        <w:tc>
          <w:tcPr>
            <w:tcW w:w="1984"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Систематическ</w:t>
            </w:r>
            <w:r w:rsidR="009652A5" w:rsidRPr="002F7AE7">
              <w:rPr>
                <w:rFonts w:ascii="Times New Roman" w:hAnsi="Times New Roman"/>
                <w:sz w:val="24"/>
                <w:szCs w:val="24"/>
              </w:rPr>
              <w:t>-</w:t>
            </w:r>
            <w:r w:rsidRPr="002F7AE7">
              <w:rPr>
                <w:rFonts w:ascii="Times New Roman" w:hAnsi="Times New Roman"/>
                <w:sz w:val="24"/>
                <w:szCs w:val="24"/>
              </w:rPr>
              <w:t>ие обзоры гомогенных диагностических исследований с уровнем доказательности 2</w:t>
            </w:r>
            <w:r w:rsidRPr="002F7AE7">
              <w:rPr>
                <w:rFonts w:ascii="Times New Roman" w:hAnsi="Times New Roman"/>
                <w:sz w:val="24"/>
                <w:szCs w:val="24"/>
                <w:lang w:val="en-US"/>
              </w:rPr>
              <w:t>b</w:t>
            </w:r>
          </w:p>
        </w:tc>
        <w:tc>
          <w:tcPr>
            <w:tcW w:w="2092"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Систематические обзоры гомогенных исследований уровня доказательности 2</w:t>
            </w:r>
            <w:r w:rsidRPr="002F7AE7">
              <w:rPr>
                <w:rFonts w:ascii="Times New Roman" w:hAnsi="Times New Roman"/>
                <w:sz w:val="24"/>
                <w:szCs w:val="24"/>
                <w:lang w:val="en-US"/>
              </w:rPr>
              <w:t>b</w:t>
            </w:r>
          </w:p>
        </w:tc>
      </w:tr>
      <w:tr w:rsidR="00710C51" w:rsidRPr="002F7AE7" w:rsidTr="002F7AE7">
        <w:tc>
          <w:tcPr>
            <w:tcW w:w="1242" w:type="dxa"/>
            <w:tcBorders>
              <w:right w:val="nil"/>
            </w:tcBorders>
            <w:shd w:val="clear" w:color="auto" w:fill="auto"/>
            <w:tcMar>
              <w:left w:w="108" w:type="dxa"/>
            </w:tcMar>
          </w:tcPr>
          <w:p w:rsidR="00B21DFF" w:rsidRPr="002F7AE7" w:rsidRDefault="00B21DFF" w:rsidP="002F7AE7">
            <w:pPr>
              <w:spacing w:after="0" w:line="240" w:lineRule="auto"/>
              <w:rPr>
                <w:rFonts w:ascii="Times New Roman" w:hAnsi="Times New Roman"/>
                <w:sz w:val="24"/>
                <w:szCs w:val="24"/>
                <w:lang w:val="en-US"/>
              </w:rPr>
            </w:pPr>
            <w:r w:rsidRPr="002F7AE7">
              <w:rPr>
                <w:rFonts w:ascii="Times New Roman" w:hAnsi="Times New Roman"/>
                <w:sz w:val="24"/>
                <w:szCs w:val="24"/>
              </w:rPr>
              <w:t>2</w:t>
            </w:r>
            <w:r w:rsidRPr="002F7AE7">
              <w:rPr>
                <w:rFonts w:ascii="Times New Roman" w:hAnsi="Times New Roman"/>
                <w:sz w:val="24"/>
                <w:szCs w:val="24"/>
                <w:lang w:val="en-US"/>
              </w:rPr>
              <w:t>b</w:t>
            </w:r>
          </w:p>
        </w:tc>
        <w:tc>
          <w:tcPr>
            <w:tcW w:w="2410"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Отдельные когортные исследования и рандомизированные клинические испытания неудовлетворитель</w:t>
            </w:r>
            <w:r w:rsidR="00751F99" w:rsidRPr="002F7AE7">
              <w:rPr>
                <w:rFonts w:ascii="Times New Roman" w:hAnsi="Times New Roman"/>
                <w:sz w:val="24"/>
                <w:szCs w:val="24"/>
              </w:rPr>
              <w:t>-</w:t>
            </w:r>
            <w:r w:rsidRPr="002F7AE7">
              <w:rPr>
                <w:rFonts w:ascii="Times New Roman" w:hAnsi="Times New Roman"/>
                <w:sz w:val="24"/>
                <w:szCs w:val="24"/>
              </w:rPr>
              <w:t>ного качества</w:t>
            </w:r>
            <w:r w:rsidR="00710C51">
              <w:rPr>
                <w:rFonts w:ascii="Times New Roman" w:hAnsi="Times New Roman"/>
                <w:sz w:val="24"/>
                <w:szCs w:val="24"/>
              </w:rPr>
              <w:t xml:space="preserve"> </w:t>
            </w:r>
            <w:r w:rsidRPr="002F7AE7">
              <w:rPr>
                <w:rFonts w:ascii="Times New Roman" w:hAnsi="Times New Roman"/>
                <w:sz w:val="24"/>
                <w:szCs w:val="24"/>
              </w:rPr>
              <w:t>(например, основанные на динамическом наблюдении за менее чем 80% пациентов)</w:t>
            </w:r>
          </w:p>
        </w:tc>
        <w:tc>
          <w:tcPr>
            <w:tcW w:w="1843"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Ретроспектив</w:t>
            </w:r>
            <w:r w:rsidR="00751F99" w:rsidRPr="002F7AE7">
              <w:rPr>
                <w:rFonts w:ascii="Times New Roman" w:hAnsi="Times New Roman"/>
                <w:sz w:val="24"/>
                <w:szCs w:val="24"/>
              </w:rPr>
              <w:t>-</w:t>
            </w:r>
            <w:r w:rsidRPr="002F7AE7">
              <w:rPr>
                <w:rFonts w:ascii="Times New Roman" w:hAnsi="Times New Roman"/>
                <w:sz w:val="24"/>
                <w:szCs w:val="24"/>
              </w:rPr>
              <w:t>ные когортные исследования или динамические наблюдения за пациентами, не получавшими лечения в ходе рандомизиров</w:t>
            </w:r>
            <w:r w:rsidR="00751F99" w:rsidRPr="002F7AE7">
              <w:rPr>
                <w:rFonts w:ascii="Times New Roman" w:hAnsi="Times New Roman"/>
                <w:sz w:val="24"/>
                <w:szCs w:val="24"/>
              </w:rPr>
              <w:t>-</w:t>
            </w:r>
            <w:r w:rsidRPr="002F7AE7">
              <w:rPr>
                <w:rFonts w:ascii="Times New Roman" w:hAnsi="Times New Roman"/>
                <w:sz w:val="24"/>
                <w:szCs w:val="24"/>
              </w:rPr>
              <w:t xml:space="preserve">анных клинических испытаний; производные от имеющихся алгоритмов принятия решений или алгоритмы, испытанные на урезанных выборках </w:t>
            </w:r>
          </w:p>
        </w:tc>
        <w:tc>
          <w:tcPr>
            <w:tcW w:w="1984"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Эксплоративные когортные исследования с хорошими референтными стандартами; алгоритмы принятия решений, апробированные на ограниченной группе лиц</w:t>
            </w:r>
          </w:p>
        </w:tc>
        <w:tc>
          <w:tcPr>
            <w:tcW w:w="2092"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 xml:space="preserve">Ретроспективные когортные </w:t>
            </w:r>
            <w:r w:rsidR="00751F99" w:rsidRPr="002F7AE7">
              <w:rPr>
                <w:rFonts w:ascii="Times New Roman" w:hAnsi="Times New Roman"/>
                <w:sz w:val="24"/>
                <w:szCs w:val="24"/>
              </w:rPr>
              <w:t>и</w:t>
            </w:r>
            <w:r w:rsidRPr="002F7AE7">
              <w:rPr>
                <w:rFonts w:ascii="Times New Roman" w:hAnsi="Times New Roman"/>
                <w:sz w:val="24"/>
                <w:szCs w:val="24"/>
              </w:rPr>
              <w:t>сследования или проспективные когортные исследования с высоким процентом «потерь» для динамического наблюдения</w:t>
            </w:r>
          </w:p>
        </w:tc>
      </w:tr>
      <w:tr w:rsidR="00710C51" w:rsidRPr="002F7AE7" w:rsidTr="002F7AE7">
        <w:tc>
          <w:tcPr>
            <w:tcW w:w="1242" w:type="dxa"/>
            <w:tcBorders>
              <w:right w:val="nil"/>
            </w:tcBorders>
            <w:shd w:val="clear" w:color="auto" w:fill="auto"/>
            <w:tcMar>
              <w:left w:w="108" w:type="dxa"/>
            </w:tcMar>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2с</w:t>
            </w:r>
          </w:p>
        </w:tc>
        <w:tc>
          <w:tcPr>
            <w:tcW w:w="2410"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Исследования, основанные на изучении «исходов», экологические исследования</w:t>
            </w:r>
          </w:p>
        </w:tc>
        <w:tc>
          <w:tcPr>
            <w:tcW w:w="1843"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Исследования, основанные на изучении «исходов»</w:t>
            </w:r>
          </w:p>
        </w:tc>
        <w:tc>
          <w:tcPr>
            <w:tcW w:w="1984" w:type="dxa"/>
            <w:shd w:val="clear" w:color="auto" w:fill="auto"/>
          </w:tcPr>
          <w:p w:rsidR="00B21DFF" w:rsidRPr="002F7AE7" w:rsidRDefault="00B21DFF" w:rsidP="002F7AE7">
            <w:pPr>
              <w:spacing w:after="0" w:line="240" w:lineRule="auto"/>
              <w:rPr>
                <w:rFonts w:ascii="Times New Roman" w:hAnsi="Times New Roman"/>
                <w:sz w:val="24"/>
                <w:szCs w:val="24"/>
              </w:rPr>
            </w:pPr>
          </w:p>
        </w:tc>
        <w:tc>
          <w:tcPr>
            <w:tcW w:w="2092"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Экологические исследования</w:t>
            </w:r>
          </w:p>
        </w:tc>
      </w:tr>
      <w:tr w:rsidR="00710C51" w:rsidRPr="002F7AE7" w:rsidTr="002F7AE7">
        <w:tc>
          <w:tcPr>
            <w:tcW w:w="1242" w:type="dxa"/>
            <w:tcBorders>
              <w:right w:val="nil"/>
            </w:tcBorders>
            <w:shd w:val="clear" w:color="auto" w:fill="auto"/>
            <w:tcMar>
              <w:left w:w="108" w:type="dxa"/>
            </w:tcMar>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3а</w:t>
            </w:r>
          </w:p>
        </w:tc>
        <w:tc>
          <w:tcPr>
            <w:tcW w:w="2410"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Систематические обзоры гомогенных исследований типа «случай-контроль»</w:t>
            </w:r>
          </w:p>
        </w:tc>
        <w:tc>
          <w:tcPr>
            <w:tcW w:w="1843" w:type="dxa"/>
            <w:shd w:val="clear" w:color="auto" w:fill="auto"/>
          </w:tcPr>
          <w:p w:rsidR="00B21DFF" w:rsidRPr="002F7AE7" w:rsidRDefault="00B21DFF" w:rsidP="002F7AE7">
            <w:pPr>
              <w:spacing w:after="0" w:line="240" w:lineRule="auto"/>
              <w:rPr>
                <w:rFonts w:ascii="Times New Roman" w:hAnsi="Times New Roman"/>
                <w:sz w:val="24"/>
                <w:szCs w:val="24"/>
              </w:rPr>
            </w:pPr>
          </w:p>
        </w:tc>
        <w:tc>
          <w:tcPr>
            <w:tcW w:w="1984"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Систематическ</w:t>
            </w:r>
            <w:r w:rsidR="00851848" w:rsidRPr="002F7AE7">
              <w:rPr>
                <w:rFonts w:ascii="Times New Roman" w:hAnsi="Times New Roman"/>
                <w:sz w:val="24"/>
                <w:szCs w:val="24"/>
              </w:rPr>
              <w:t>-</w:t>
            </w:r>
            <w:r w:rsidRPr="002F7AE7">
              <w:rPr>
                <w:rFonts w:ascii="Times New Roman" w:hAnsi="Times New Roman"/>
                <w:sz w:val="24"/>
                <w:szCs w:val="24"/>
              </w:rPr>
              <w:t>ие обзоры гомогенных исследований уровня доказательности 3</w:t>
            </w:r>
            <w:r w:rsidRPr="002F7AE7">
              <w:rPr>
                <w:rFonts w:ascii="Times New Roman" w:hAnsi="Times New Roman"/>
                <w:sz w:val="24"/>
                <w:szCs w:val="24"/>
                <w:lang w:val="en-US"/>
              </w:rPr>
              <w:t>b</w:t>
            </w:r>
          </w:p>
        </w:tc>
        <w:tc>
          <w:tcPr>
            <w:tcW w:w="2092"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Систематические обзоры гомогенных исследований уровня доказательности 3</w:t>
            </w:r>
            <w:r w:rsidRPr="002F7AE7">
              <w:rPr>
                <w:rFonts w:ascii="Times New Roman" w:hAnsi="Times New Roman"/>
                <w:sz w:val="24"/>
                <w:szCs w:val="24"/>
                <w:lang w:val="en-US"/>
              </w:rPr>
              <w:t>b</w:t>
            </w:r>
          </w:p>
        </w:tc>
      </w:tr>
      <w:tr w:rsidR="00710C51" w:rsidRPr="002F7AE7" w:rsidTr="002F7AE7">
        <w:tc>
          <w:tcPr>
            <w:tcW w:w="1242" w:type="dxa"/>
            <w:tcBorders>
              <w:right w:val="nil"/>
            </w:tcBorders>
            <w:shd w:val="clear" w:color="auto" w:fill="auto"/>
            <w:tcMar>
              <w:left w:w="108" w:type="dxa"/>
            </w:tcMar>
          </w:tcPr>
          <w:p w:rsidR="00B21DFF" w:rsidRPr="002F7AE7" w:rsidRDefault="00B21DFF" w:rsidP="002F7AE7">
            <w:pPr>
              <w:spacing w:after="0" w:line="240" w:lineRule="auto"/>
              <w:rPr>
                <w:rFonts w:ascii="Times New Roman" w:hAnsi="Times New Roman"/>
                <w:sz w:val="24"/>
                <w:szCs w:val="24"/>
                <w:lang w:val="en-US"/>
              </w:rPr>
            </w:pPr>
            <w:r w:rsidRPr="002F7AE7">
              <w:rPr>
                <w:rFonts w:ascii="Times New Roman" w:hAnsi="Times New Roman"/>
                <w:sz w:val="24"/>
                <w:szCs w:val="24"/>
              </w:rPr>
              <w:t>3</w:t>
            </w:r>
            <w:r w:rsidRPr="002F7AE7">
              <w:rPr>
                <w:rFonts w:ascii="Times New Roman" w:hAnsi="Times New Roman"/>
                <w:sz w:val="24"/>
                <w:szCs w:val="24"/>
                <w:lang w:val="en-US"/>
              </w:rPr>
              <w:t>b</w:t>
            </w:r>
          </w:p>
        </w:tc>
        <w:tc>
          <w:tcPr>
            <w:tcW w:w="2410"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 xml:space="preserve">Отдельные исследования типа «случай-контроль» </w:t>
            </w:r>
          </w:p>
        </w:tc>
        <w:tc>
          <w:tcPr>
            <w:tcW w:w="1843" w:type="dxa"/>
            <w:shd w:val="clear" w:color="auto" w:fill="auto"/>
          </w:tcPr>
          <w:p w:rsidR="00B21DFF" w:rsidRPr="002F7AE7" w:rsidRDefault="00B21DFF" w:rsidP="002F7AE7">
            <w:pPr>
              <w:spacing w:after="0" w:line="240" w:lineRule="auto"/>
              <w:rPr>
                <w:rFonts w:ascii="Times New Roman" w:hAnsi="Times New Roman"/>
                <w:sz w:val="24"/>
                <w:szCs w:val="24"/>
              </w:rPr>
            </w:pPr>
          </w:p>
        </w:tc>
        <w:tc>
          <w:tcPr>
            <w:tcW w:w="1984"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Исследования без последовательн</w:t>
            </w:r>
            <w:r w:rsidR="00851848" w:rsidRPr="002F7AE7">
              <w:rPr>
                <w:rFonts w:ascii="Times New Roman" w:hAnsi="Times New Roman"/>
                <w:sz w:val="24"/>
                <w:szCs w:val="24"/>
              </w:rPr>
              <w:t>-</w:t>
            </w:r>
            <w:r w:rsidRPr="002F7AE7">
              <w:rPr>
                <w:rFonts w:ascii="Times New Roman" w:hAnsi="Times New Roman"/>
                <w:sz w:val="24"/>
                <w:szCs w:val="24"/>
              </w:rPr>
              <w:t>ого использования референтных стандартов</w:t>
            </w:r>
          </w:p>
        </w:tc>
        <w:tc>
          <w:tcPr>
            <w:tcW w:w="2092"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Когортное исследование, основанное на ограниченном числе наблюдений</w:t>
            </w:r>
          </w:p>
        </w:tc>
      </w:tr>
      <w:tr w:rsidR="00710C51" w:rsidRPr="002F7AE7" w:rsidTr="002F7AE7">
        <w:tc>
          <w:tcPr>
            <w:tcW w:w="1242" w:type="dxa"/>
            <w:tcBorders>
              <w:right w:val="nil"/>
            </w:tcBorders>
            <w:shd w:val="clear" w:color="auto" w:fill="auto"/>
            <w:tcMar>
              <w:left w:w="108" w:type="dxa"/>
            </w:tcMar>
          </w:tcPr>
          <w:p w:rsidR="00B21DFF" w:rsidRPr="002F7AE7" w:rsidRDefault="00B21DFF" w:rsidP="002F7AE7">
            <w:pPr>
              <w:spacing w:after="0" w:line="240" w:lineRule="auto"/>
              <w:rPr>
                <w:rFonts w:ascii="Times New Roman" w:hAnsi="Times New Roman"/>
                <w:sz w:val="24"/>
                <w:szCs w:val="24"/>
                <w:lang w:val="en-US"/>
              </w:rPr>
            </w:pPr>
            <w:r w:rsidRPr="002F7AE7">
              <w:rPr>
                <w:rFonts w:ascii="Times New Roman" w:hAnsi="Times New Roman"/>
                <w:sz w:val="24"/>
                <w:szCs w:val="24"/>
                <w:lang w:val="en-US"/>
              </w:rPr>
              <w:t>4</w:t>
            </w:r>
          </w:p>
        </w:tc>
        <w:tc>
          <w:tcPr>
            <w:tcW w:w="2410"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Серии наблюдений, когортные исследования и исследования типа «случай-контроль» неудовлетворитель</w:t>
            </w:r>
            <w:r w:rsidR="00851848" w:rsidRPr="002F7AE7">
              <w:rPr>
                <w:rFonts w:ascii="Times New Roman" w:hAnsi="Times New Roman"/>
                <w:sz w:val="24"/>
                <w:szCs w:val="24"/>
              </w:rPr>
              <w:t>-</w:t>
            </w:r>
            <w:r w:rsidRPr="002F7AE7">
              <w:rPr>
                <w:rFonts w:ascii="Times New Roman" w:hAnsi="Times New Roman"/>
                <w:sz w:val="24"/>
                <w:szCs w:val="24"/>
              </w:rPr>
              <w:t>ного качества</w:t>
            </w:r>
          </w:p>
        </w:tc>
        <w:tc>
          <w:tcPr>
            <w:tcW w:w="1843"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Серии наблюдений или прогностическ</w:t>
            </w:r>
            <w:r w:rsidR="00851848" w:rsidRPr="002F7AE7">
              <w:rPr>
                <w:rFonts w:ascii="Times New Roman" w:hAnsi="Times New Roman"/>
                <w:sz w:val="24"/>
                <w:szCs w:val="24"/>
              </w:rPr>
              <w:t>-</w:t>
            </w:r>
            <w:r w:rsidRPr="002F7AE7">
              <w:rPr>
                <w:rFonts w:ascii="Times New Roman" w:hAnsi="Times New Roman"/>
                <w:sz w:val="24"/>
                <w:szCs w:val="24"/>
              </w:rPr>
              <w:t>ие когортные исследования неудовлетвори</w:t>
            </w:r>
            <w:r w:rsidR="00851848" w:rsidRPr="002F7AE7">
              <w:rPr>
                <w:rFonts w:ascii="Times New Roman" w:hAnsi="Times New Roman"/>
                <w:sz w:val="24"/>
                <w:szCs w:val="24"/>
              </w:rPr>
              <w:t>-</w:t>
            </w:r>
            <w:r w:rsidRPr="002F7AE7">
              <w:rPr>
                <w:rFonts w:ascii="Times New Roman" w:hAnsi="Times New Roman"/>
                <w:sz w:val="24"/>
                <w:szCs w:val="24"/>
              </w:rPr>
              <w:t>тельного качества</w:t>
            </w:r>
          </w:p>
        </w:tc>
        <w:tc>
          <w:tcPr>
            <w:tcW w:w="1984"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 xml:space="preserve">Исследования по принципу «случай-контроль»; использование </w:t>
            </w:r>
            <w:r w:rsidR="00851848" w:rsidRPr="002F7AE7">
              <w:rPr>
                <w:rFonts w:ascii="Times New Roman" w:hAnsi="Times New Roman"/>
                <w:sz w:val="24"/>
                <w:szCs w:val="24"/>
              </w:rPr>
              <w:t>неудовлетворит-ельных</w:t>
            </w:r>
            <w:r w:rsidRPr="002F7AE7">
              <w:rPr>
                <w:rFonts w:ascii="Times New Roman" w:hAnsi="Times New Roman"/>
                <w:sz w:val="24"/>
                <w:szCs w:val="24"/>
              </w:rPr>
              <w:t xml:space="preserve"> или не являющихся независимыми референтных величин</w:t>
            </w:r>
          </w:p>
        </w:tc>
        <w:tc>
          <w:tcPr>
            <w:tcW w:w="2092"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Серии клинических наблюдений или использование неудовлетворите</w:t>
            </w:r>
            <w:r w:rsidR="00851848" w:rsidRPr="002F7AE7">
              <w:rPr>
                <w:rFonts w:ascii="Times New Roman" w:hAnsi="Times New Roman"/>
                <w:sz w:val="24"/>
                <w:szCs w:val="24"/>
              </w:rPr>
              <w:t>-</w:t>
            </w:r>
            <w:r w:rsidRPr="002F7AE7">
              <w:rPr>
                <w:rFonts w:ascii="Times New Roman" w:hAnsi="Times New Roman"/>
                <w:sz w:val="24"/>
                <w:szCs w:val="24"/>
              </w:rPr>
              <w:t>льных референтных величин</w:t>
            </w:r>
          </w:p>
        </w:tc>
      </w:tr>
      <w:tr w:rsidR="00710C51" w:rsidRPr="002F7AE7" w:rsidTr="002F7AE7">
        <w:tc>
          <w:tcPr>
            <w:tcW w:w="1242" w:type="dxa"/>
            <w:tcBorders>
              <w:right w:val="nil"/>
            </w:tcBorders>
            <w:shd w:val="clear" w:color="auto" w:fill="auto"/>
            <w:tcMar>
              <w:left w:w="108" w:type="dxa"/>
            </w:tcMar>
          </w:tcPr>
          <w:p w:rsidR="00B21DFF" w:rsidRPr="002F7AE7" w:rsidRDefault="00B21DFF" w:rsidP="002F7AE7">
            <w:pPr>
              <w:spacing w:after="0" w:line="240" w:lineRule="auto"/>
              <w:rPr>
                <w:rFonts w:ascii="Times New Roman" w:hAnsi="Times New Roman"/>
                <w:sz w:val="24"/>
                <w:szCs w:val="24"/>
                <w:lang w:val="en-US"/>
              </w:rPr>
            </w:pPr>
            <w:r w:rsidRPr="002F7AE7">
              <w:rPr>
                <w:rFonts w:ascii="Times New Roman" w:hAnsi="Times New Roman"/>
                <w:sz w:val="24"/>
                <w:szCs w:val="24"/>
                <w:lang w:val="en-US"/>
              </w:rPr>
              <w:t>5</w:t>
            </w:r>
          </w:p>
        </w:tc>
        <w:tc>
          <w:tcPr>
            <w:tcW w:w="2410"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Мнения экспертов без четкого критического анализа и обоснования</w:t>
            </w:r>
          </w:p>
        </w:tc>
        <w:tc>
          <w:tcPr>
            <w:tcW w:w="1843"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Мнения экспертов без четкого критического анализа и обоснования</w:t>
            </w:r>
          </w:p>
        </w:tc>
        <w:tc>
          <w:tcPr>
            <w:tcW w:w="1984"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Мнения экспертов без четкого критического анализа и обоснования</w:t>
            </w:r>
          </w:p>
        </w:tc>
        <w:tc>
          <w:tcPr>
            <w:tcW w:w="2092" w:type="dxa"/>
            <w:shd w:val="clear" w:color="auto" w:fill="auto"/>
          </w:tcPr>
          <w:p w:rsidR="00B21DFF" w:rsidRPr="002F7AE7" w:rsidRDefault="00B21DFF" w:rsidP="002F7AE7">
            <w:pPr>
              <w:spacing w:after="0" w:line="240" w:lineRule="auto"/>
              <w:rPr>
                <w:rFonts w:ascii="Times New Roman" w:hAnsi="Times New Roman"/>
                <w:sz w:val="24"/>
                <w:szCs w:val="24"/>
              </w:rPr>
            </w:pPr>
            <w:r w:rsidRPr="002F7AE7">
              <w:rPr>
                <w:rFonts w:ascii="Times New Roman" w:hAnsi="Times New Roman"/>
                <w:sz w:val="24"/>
                <w:szCs w:val="24"/>
              </w:rPr>
              <w:t>Мнения экспертов без четкого критического анализа и обоснования</w:t>
            </w:r>
          </w:p>
        </w:tc>
      </w:tr>
    </w:tbl>
    <w:p w:rsidR="00E0630D" w:rsidRPr="00710C51" w:rsidRDefault="00E0630D" w:rsidP="00E0630D">
      <w:pPr>
        <w:spacing w:after="0" w:line="360" w:lineRule="auto"/>
        <w:jc w:val="both"/>
        <w:rPr>
          <w:rFonts w:ascii="Times New Roman" w:hAnsi="Times New Roman"/>
          <w:b/>
          <w:sz w:val="24"/>
          <w:szCs w:val="24"/>
        </w:rPr>
      </w:pPr>
      <w:r w:rsidRPr="00710C51">
        <w:rPr>
          <w:rFonts w:ascii="Times New Roman" w:hAnsi="Times New Roman"/>
          <w:b/>
          <w:sz w:val="24"/>
          <w:szCs w:val="24"/>
        </w:rPr>
        <w:t>Примечания:</w:t>
      </w:r>
    </w:p>
    <w:p w:rsidR="00E0630D" w:rsidRPr="00710C51" w:rsidRDefault="00E0630D" w:rsidP="00E0630D">
      <w:pPr>
        <w:pStyle w:val="a3"/>
        <w:numPr>
          <w:ilvl w:val="0"/>
          <w:numId w:val="15"/>
        </w:numPr>
        <w:spacing w:after="0" w:line="360" w:lineRule="auto"/>
        <w:ind w:left="284" w:hanging="295"/>
        <w:jc w:val="both"/>
        <w:rPr>
          <w:rFonts w:ascii="Times New Roman" w:hAnsi="Times New Roman"/>
          <w:sz w:val="24"/>
          <w:szCs w:val="24"/>
        </w:rPr>
      </w:pPr>
      <w:r w:rsidRPr="00710C51">
        <w:rPr>
          <w:rFonts w:ascii="Times New Roman" w:hAnsi="Times New Roman"/>
          <w:sz w:val="24"/>
          <w:szCs w:val="24"/>
        </w:rPr>
        <w:t>Под гомогенностью понимается однонаправленность и сходство выраженности изучаемых эффектов во всех исследованиях, вошедших в систематически</w:t>
      </w:r>
      <w:r>
        <w:rPr>
          <w:rFonts w:ascii="Times New Roman" w:hAnsi="Times New Roman"/>
          <w:sz w:val="24"/>
          <w:szCs w:val="24"/>
        </w:rPr>
        <w:t>й</w:t>
      </w:r>
      <w:r w:rsidRPr="00710C51">
        <w:rPr>
          <w:rFonts w:ascii="Times New Roman" w:hAnsi="Times New Roman"/>
          <w:sz w:val="24"/>
          <w:szCs w:val="24"/>
        </w:rPr>
        <w:t xml:space="preserve"> обзор.</w:t>
      </w:r>
    </w:p>
    <w:p w:rsidR="00E0630D" w:rsidRPr="00710C51" w:rsidRDefault="00E0630D" w:rsidP="00E0630D">
      <w:pPr>
        <w:pStyle w:val="a3"/>
        <w:numPr>
          <w:ilvl w:val="0"/>
          <w:numId w:val="15"/>
        </w:numPr>
        <w:spacing w:after="0" w:line="360" w:lineRule="auto"/>
        <w:ind w:left="284" w:hanging="295"/>
        <w:jc w:val="both"/>
        <w:rPr>
          <w:rFonts w:ascii="Times New Roman" w:hAnsi="Times New Roman"/>
          <w:sz w:val="24"/>
          <w:szCs w:val="24"/>
        </w:rPr>
      </w:pPr>
      <w:r w:rsidRPr="00710C51">
        <w:rPr>
          <w:rFonts w:ascii="Times New Roman" w:hAnsi="Times New Roman"/>
          <w:sz w:val="24"/>
          <w:szCs w:val="24"/>
        </w:rPr>
        <w:t>Принцип «все или никто» выполняется в тех случаях, когда без лечения погибают все пациенты, а на фоне лечения некоторые выживают или, наоборот, без изучаемого воздействия часть пациентов выживают, а на фоне этого воздействия погибают все.</w:t>
      </w:r>
    </w:p>
    <w:p w:rsidR="00E0630D" w:rsidRPr="00710C51" w:rsidRDefault="00E0630D" w:rsidP="00E0630D">
      <w:pPr>
        <w:pStyle w:val="a3"/>
        <w:numPr>
          <w:ilvl w:val="0"/>
          <w:numId w:val="15"/>
        </w:numPr>
        <w:spacing w:after="0" w:line="360" w:lineRule="auto"/>
        <w:ind w:left="284" w:hanging="295"/>
        <w:jc w:val="both"/>
        <w:rPr>
          <w:rFonts w:ascii="Times New Roman" w:hAnsi="Times New Roman"/>
          <w:sz w:val="24"/>
          <w:szCs w:val="24"/>
        </w:rPr>
      </w:pPr>
      <w:r w:rsidRPr="00710C51">
        <w:rPr>
          <w:rFonts w:ascii="Times New Roman" w:hAnsi="Times New Roman"/>
          <w:sz w:val="24"/>
          <w:szCs w:val="24"/>
        </w:rPr>
        <w:t xml:space="preserve">Под «абсолютным </w:t>
      </w:r>
      <w:r w:rsidRPr="00710C51">
        <w:rPr>
          <w:rFonts w:ascii="Times New Roman" w:hAnsi="Times New Roman"/>
          <w:sz w:val="24"/>
          <w:szCs w:val="24"/>
          <w:lang w:val="en-US"/>
        </w:rPr>
        <w:t>SpPin</w:t>
      </w:r>
      <w:r w:rsidRPr="00710C51">
        <w:rPr>
          <w:rFonts w:ascii="Times New Roman" w:hAnsi="Times New Roman"/>
          <w:sz w:val="24"/>
          <w:szCs w:val="24"/>
        </w:rPr>
        <w:t xml:space="preserve">» понимают результаты, свидетельствующие об очень высокой специфичности диагностического метода; под «абсолютным </w:t>
      </w:r>
      <w:r w:rsidRPr="00710C51">
        <w:rPr>
          <w:rFonts w:ascii="Times New Roman" w:hAnsi="Times New Roman"/>
          <w:sz w:val="24"/>
          <w:szCs w:val="24"/>
          <w:lang w:val="en-US"/>
        </w:rPr>
        <w:t>SnNout</w:t>
      </w:r>
      <w:r w:rsidRPr="00710C51">
        <w:rPr>
          <w:rFonts w:ascii="Times New Roman" w:hAnsi="Times New Roman"/>
          <w:sz w:val="24"/>
          <w:szCs w:val="24"/>
        </w:rPr>
        <w:t>» понимают результаты, свидетельствующие об очень высокой его чувствительности.</w:t>
      </w:r>
    </w:p>
    <w:p w:rsidR="00E0630D" w:rsidRDefault="00E0630D" w:rsidP="00E0630D">
      <w:pPr>
        <w:pStyle w:val="a3"/>
        <w:numPr>
          <w:ilvl w:val="0"/>
          <w:numId w:val="15"/>
        </w:numPr>
        <w:spacing w:after="0" w:line="360" w:lineRule="auto"/>
        <w:ind w:left="284" w:hanging="295"/>
        <w:jc w:val="both"/>
        <w:rPr>
          <w:rFonts w:ascii="Times New Roman" w:hAnsi="Times New Roman"/>
          <w:sz w:val="24"/>
          <w:szCs w:val="24"/>
        </w:rPr>
      </w:pPr>
      <w:r w:rsidRPr="00710C51">
        <w:rPr>
          <w:rFonts w:ascii="Times New Roman" w:hAnsi="Times New Roman"/>
          <w:sz w:val="24"/>
          <w:szCs w:val="24"/>
        </w:rPr>
        <w:t xml:space="preserve">Валидизирующее исследование направлено на оценку качества специфического диагностического теста на основании уже имеющихся сведений о принципиальной возможности его практического применения. </w:t>
      </w:r>
    </w:p>
    <w:p w:rsidR="00E0630D" w:rsidRPr="00710C51" w:rsidRDefault="00E0630D" w:rsidP="00E0630D">
      <w:pPr>
        <w:pStyle w:val="a3"/>
        <w:numPr>
          <w:ilvl w:val="0"/>
          <w:numId w:val="15"/>
        </w:numPr>
        <w:spacing w:after="0" w:line="360" w:lineRule="auto"/>
        <w:ind w:left="284" w:hanging="295"/>
        <w:jc w:val="both"/>
        <w:rPr>
          <w:rFonts w:ascii="Times New Roman" w:hAnsi="Times New Roman"/>
          <w:sz w:val="24"/>
          <w:szCs w:val="24"/>
        </w:rPr>
      </w:pPr>
      <w:r w:rsidRPr="00710C51">
        <w:rPr>
          <w:rFonts w:ascii="Times New Roman" w:hAnsi="Times New Roman"/>
          <w:sz w:val="24"/>
          <w:szCs w:val="24"/>
        </w:rPr>
        <w:t>Эксплоративное исследование направлено на выявление значимых диагностических признаков и обоснование возможности практического применения теста как такового.</w:t>
      </w:r>
    </w:p>
    <w:p w:rsidR="00B21DFF" w:rsidRDefault="00545E64" w:rsidP="00E04140">
      <w:pPr>
        <w:spacing w:after="0" w:line="360" w:lineRule="auto"/>
        <w:jc w:val="both"/>
        <w:rPr>
          <w:rFonts w:ascii="Times New Roman" w:hAnsi="Times New Roman"/>
          <w:b/>
          <w:sz w:val="24"/>
          <w:szCs w:val="24"/>
        </w:rPr>
      </w:pPr>
      <w:r>
        <w:br w:type="page"/>
      </w:r>
      <w:r w:rsidR="004F759C" w:rsidRPr="00E04140">
        <w:rPr>
          <w:rFonts w:ascii="Times New Roman" w:hAnsi="Times New Roman"/>
          <w:b/>
          <w:sz w:val="24"/>
          <w:szCs w:val="24"/>
        </w:rPr>
        <w:t>Таблица П2. Уровни убедительности рекомендаций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41"/>
      </w:tblGrid>
      <w:tr w:rsidR="00710C51" w:rsidRPr="00C8649E" w:rsidTr="00C8649E">
        <w:tc>
          <w:tcPr>
            <w:tcW w:w="1242" w:type="dxa"/>
          </w:tcPr>
          <w:p w:rsidR="00710C51" w:rsidRPr="008F3FE7" w:rsidRDefault="008F3FE7" w:rsidP="00C8649E">
            <w:pPr>
              <w:spacing w:after="0" w:line="240" w:lineRule="auto"/>
              <w:jc w:val="center"/>
              <w:rPr>
                <w:rFonts w:ascii="Times New Roman" w:hAnsi="Times New Roman"/>
                <w:b/>
                <w:sz w:val="24"/>
                <w:szCs w:val="24"/>
              </w:rPr>
            </w:pPr>
            <w:r w:rsidRPr="008F3FE7">
              <w:rPr>
                <w:rFonts w:ascii="Times New Roman" w:hAnsi="Times New Roman"/>
                <w:b/>
                <w:sz w:val="24"/>
                <w:szCs w:val="24"/>
              </w:rPr>
              <w:t>Уровень убедительности</w:t>
            </w:r>
          </w:p>
        </w:tc>
        <w:tc>
          <w:tcPr>
            <w:tcW w:w="8329" w:type="dxa"/>
          </w:tcPr>
          <w:p w:rsidR="00710C51" w:rsidRPr="008F3FE7" w:rsidRDefault="008F3FE7" w:rsidP="008F3FE7">
            <w:pPr>
              <w:spacing w:after="0" w:line="240" w:lineRule="auto"/>
              <w:jc w:val="center"/>
              <w:rPr>
                <w:rFonts w:ascii="Times New Roman" w:hAnsi="Times New Roman"/>
                <w:b/>
                <w:sz w:val="24"/>
                <w:szCs w:val="24"/>
              </w:rPr>
            </w:pPr>
            <w:r w:rsidRPr="008F3FE7">
              <w:rPr>
                <w:rStyle w:val="ab"/>
                <w:rFonts w:ascii="Times New Roman" w:hAnsi="Times New Roman"/>
                <w:sz w:val="24"/>
                <w:szCs w:val="24"/>
              </w:rPr>
              <w:t>Основание рекомендации</w:t>
            </w:r>
          </w:p>
        </w:tc>
      </w:tr>
      <w:tr w:rsidR="008F3FE7" w:rsidRPr="00C8649E" w:rsidTr="00C8649E">
        <w:tc>
          <w:tcPr>
            <w:tcW w:w="1242" w:type="dxa"/>
          </w:tcPr>
          <w:p w:rsidR="008F3FE7" w:rsidRPr="00C8649E" w:rsidRDefault="008F3FE7" w:rsidP="00D9584C">
            <w:pPr>
              <w:spacing w:after="0" w:line="240" w:lineRule="auto"/>
              <w:jc w:val="center"/>
              <w:rPr>
                <w:rFonts w:ascii="Times New Roman" w:hAnsi="Times New Roman"/>
                <w:sz w:val="24"/>
                <w:szCs w:val="24"/>
                <w:lang w:val="en-US"/>
              </w:rPr>
            </w:pPr>
            <w:r w:rsidRPr="00C8649E">
              <w:rPr>
                <w:rFonts w:ascii="Times New Roman" w:hAnsi="Times New Roman"/>
                <w:sz w:val="24"/>
                <w:szCs w:val="24"/>
                <w:lang w:val="en-US"/>
              </w:rPr>
              <w:t>A</w:t>
            </w:r>
          </w:p>
        </w:tc>
        <w:tc>
          <w:tcPr>
            <w:tcW w:w="8329" w:type="dxa"/>
          </w:tcPr>
          <w:p w:rsidR="008F3FE7" w:rsidRPr="00C8649E" w:rsidRDefault="008F3FE7" w:rsidP="00D9584C">
            <w:pPr>
              <w:spacing w:after="0" w:line="240" w:lineRule="auto"/>
              <w:jc w:val="both"/>
              <w:rPr>
                <w:rFonts w:ascii="Times New Roman" w:hAnsi="Times New Roman"/>
                <w:b/>
                <w:sz w:val="24"/>
                <w:szCs w:val="24"/>
              </w:rPr>
            </w:pPr>
            <w:r w:rsidRPr="00C8649E">
              <w:rPr>
                <w:rFonts w:ascii="Times New Roman" w:hAnsi="Times New Roman"/>
                <w:sz w:val="24"/>
                <w:szCs w:val="24"/>
              </w:rPr>
              <w:t>все проанализированные публикации удовлетворяют 1 уровню доказательности</w:t>
            </w:r>
          </w:p>
        </w:tc>
      </w:tr>
      <w:tr w:rsidR="008F3FE7" w:rsidRPr="00C8649E" w:rsidTr="00C8649E">
        <w:tc>
          <w:tcPr>
            <w:tcW w:w="1242" w:type="dxa"/>
          </w:tcPr>
          <w:p w:rsidR="008F3FE7" w:rsidRPr="00C8649E" w:rsidRDefault="008F3FE7" w:rsidP="00C8649E">
            <w:pPr>
              <w:spacing w:after="0" w:line="240" w:lineRule="auto"/>
              <w:jc w:val="center"/>
              <w:rPr>
                <w:rFonts w:ascii="Times New Roman" w:hAnsi="Times New Roman"/>
                <w:sz w:val="24"/>
                <w:szCs w:val="24"/>
                <w:lang w:val="en-US"/>
              </w:rPr>
            </w:pPr>
            <w:r w:rsidRPr="00C8649E">
              <w:rPr>
                <w:rFonts w:ascii="Times New Roman" w:hAnsi="Times New Roman"/>
                <w:sz w:val="24"/>
                <w:szCs w:val="24"/>
                <w:lang w:val="en-US"/>
              </w:rPr>
              <w:t>B</w:t>
            </w:r>
          </w:p>
        </w:tc>
        <w:tc>
          <w:tcPr>
            <w:tcW w:w="8329" w:type="dxa"/>
          </w:tcPr>
          <w:p w:rsidR="008F3FE7" w:rsidRPr="00C8649E" w:rsidRDefault="008F3FE7" w:rsidP="00C8649E">
            <w:pPr>
              <w:spacing w:after="0" w:line="240" w:lineRule="auto"/>
              <w:jc w:val="both"/>
              <w:rPr>
                <w:rFonts w:ascii="Times New Roman" w:hAnsi="Times New Roman"/>
                <w:b/>
                <w:sz w:val="24"/>
                <w:szCs w:val="24"/>
              </w:rPr>
            </w:pPr>
            <w:r w:rsidRPr="00C8649E">
              <w:rPr>
                <w:rFonts w:ascii="Times New Roman" w:hAnsi="Times New Roman"/>
                <w:sz w:val="24"/>
                <w:szCs w:val="24"/>
              </w:rPr>
              <w:t>проанализированные публикации удовлетворяют 2 или 3 уровням доказательности или являются экстраполяцией исследований 1 уровня (использованием результатов исследований, полученных в одних клинических ситуациях, в отношении других ситуаций, отличных от оригинальных)</w:t>
            </w:r>
          </w:p>
        </w:tc>
      </w:tr>
      <w:tr w:rsidR="008F3FE7" w:rsidRPr="00C8649E" w:rsidTr="00C8649E">
        <w:tc>
          <w:tcPr>
            <w:tcW w:w="1242" w:type="dxa"/>
          </w:tcPr>
          <w:p w:rsidR="008F3FE7" w:rsidRPr="00C8649E" w:rsidRDefault="008F3FE7" w:rsidP="00C8649E">
            <w:pPr>
              <w:spacing w:after="0" w:line="240" w:lineRule="auto"/>
              <w:jc w:val="center"/>
              <w:rPr>
                <w:rFonts w:ascii="Times New Roman" w:hAnsi="Times New Roman"/>
                <w:sz w:val="24"/>
                <w:szCs w:val="24"/>
                <w:lang w:val="en-US"/>
              </w:rPr>
            </w:pPr>
            <w:r w:rsidRPr="00C8649E">
              <w:rPr>
                <w:rFonts w:ascii="Times New Roman" w:hAnsi="Times New Roman"/>
                <w:sz w:val="24"/>
                <w:szCs w:val="24"/>
                <w:lang w:val="en-US"/>
              </w:rPr>
              <w:t>C</w:t>
            </w:r>
          </w:p>
        </w:tc>
        <w:tc>
          <w:tcPr>
            <w:tcW w:w="8329" w:type="dxa"/>
          </w:tcPr>
          <w:p w:rsidR="008F3FE7" w:rsidRPr="00C8649E" w:rsidRDefault="008F3FE7" w:rsidP="00C8649E">
            <w:pPr>
              <w:spacing w:after="0" w:line="240" w:lineRule="auto"/>
              <w:jc w:val="both"/>
              <w:rPr>
                <w:rFonts w:ascii="Times New Roman" w:hAnsi="Times New Roman"/>
                <w:b/>
                <w:sz w:val="24"/>
                <w:szCs w:val="24"/>
              </w:rPr>
            </w:pPr>
            <w:r w:rsidRPr="00C8649E">
              <w:rPr>
                <w:rFonts w:ascii="Times New Roman" w:hAnsi="Times New Roman"/>
                <w:sz w:val="24"/>
                <w:szCs w:val="24"/>
              </w:rPr>
              <w:t>проанализированные публикации соответствуют 4 уровню доказательности или являются результатом экстраполяции исследований 2-3 уровня</w:t>
            </w:r>
          </w:p>
        </w:tc>
      </w:tr>
      <w:tr w:rsidR="008F3FE7" w:rsidRPr="00C8649E" w:rsidTr="00C8649E">
        <w:tc>
          <w:tcPr>
            <w:tcW w:w="1242" w:type="dxa"/>
          </w:tcPr>
          <w:p w:rsidR="008F3FE7" w:rsidRPr="00C8649E" w:rsidRDefault="008F3FE7" w:rsidP="00C8649E">
            <w:pPr>
              <w:spacing w:after="0" w:line="240" w:lineRule="auto"/>
              <w:jc w:val="center"/>
              <w:rPr>
                <w:rFonts w:ascii="Times New Roman" w:hAnsi="Times New Roman"/>
                <w:sz w:val="24"/>
                <w:szCs w:val="24"/>
                <w:lang w:val="en-US"/>
              </w:rPr>
            </w:pPr>
            <w:r w:rsidRPr="00C8649E">
              <w:rPr>
                <w:rFonts w:ascii="Times New Roman" w:hAnsi="Times New Roman"/>
                <w:sz w:val="24"/>
                <w:szCs w:val="24"/>
                <w:lang w:val="en-US"/>
              </w:rPr>
              <w:t>D</w:t>
            </w:r>
          </w:p>
        </w:tc>
        <w:tc>
          <w:tcPr>
            <w:tcW w:w="8329" w:type="dxa"/>
          </w:tcPr>
          <w:p w:rsidR="008F3FE7" w:rsidRPr="00C8649E" w:rsidRDefault="008F3FE7" w:rsidP="00C8649E">
            <w:pPr>
              <w:spacing w:after="0" w:line="240" w:lineRule="auto"/>
              <w:jc w:val="both"/>
              <w:rPr>
                <w:rFonts w:ascii="Times New Roman" w:hAnsi="Times New Roman"/>
                <w:b/>
                <w:sz w:val="24"/>
                <w:szCs w:val="24"/>
              </w:rPr>
            </w:pPr>
            <w:r w:rsidRPr="00C8649E">
              <w:rPr>
                <w:rFonts w:ascii="Times New Roman" w:hAnsi="Times New Roman"/>
                <w:sz w:val="24"/>
                <w:szCs w:val="24"/>
              </w:rPr>
              <w:t>проанализированные публикации соответствуют 5 уровню доказательности, дают противоречивую и неубедительную информацию</w:t>
            </w:r>
          </w:p>
        </w:tc>
      </w:tr>
    </w:tbl>
    <w:p w:rsidR="00710C51" w:rsidRDefault="00710C51" w:rsidP="00115594">
      <w:pPr>
        <w:spacing w:after="0" w:line="360" w:lineRule="auto"/>
        <w:jc w:val="both"/>
        <w:rPr>
          <w:b/>
          <w:lang w:val="en-US"/>
        </w:rPr>
      </w:pPr>
    </w:p>
    <w:p w:rsidR="005E7883" w:rsidRDefault="00E0630D" w:rsidP="00115594">
      <w:pPr>
        <w:spacing w:after="0" w:line="360" w:lineRule="auto"/>
        <w:jc w:val="both"/>
        <w:rPr>
          <w:rFonts w:ascii="Times New Roman" w:hAnsi="Times New Roman"/>
          <w:b/>
          <w:sz w:val="28"/>
          <w:szCs w:val="28"/>
        </w:rPr>
      </w:pPr>
      <w:r w:rsidRPr="00B82B6C">
        <w:rPr>
          <w:rFonts w:ascii="Times New Roman" w:hAnsi="Times New Roman"/>
          <w:sz w:val="24"/>
          <w:szCs w:val="24"/>
        </w:rPr>
        <w:br w:type="page"/>
      </w:r>
      <w:r w:rsidR="005E7883" w:rsidRPr="00E0630D">
        <w:rPr>
          <w:rFonts w:ascii="Times New Roman" w:hAnsi="Times New Roman"/>
          <w:b/>
          <w:sz w:val="28"/>
          <w:szCs w:val="28"/>
        </w:rPr>
        <w:t>При</w:t>
      </w:r>
      <w:r w:rsidR="00B82B6C">
        <w:rPr>
          <w:rFonts w:ascii="Times New Roman" w:hAnsi="Times New Roman"/>
          <w:b/>
          <w:sz w:val="28"/>
          <w:szCs w:val="28"/>
        </w:rPr>
        <w:t>ложение А3. Связанные документы</w:t>
      </w:r>
    </w:p>
    <w:p w:rsidR="00B82B6C" w:rsidRPr="00B82B6C" w:rsidRDefault="00B82B6C" w:rsidP="00B82B6C">
      <w:pPr>
        <w:spacing w:line="360" w:lineRule="auto"/>
        <w:ind w:firstLine="709"/>
        <w:rPr>
          <w:rFonts w:ascii="Times New Roman" w:hAnsi="Times New Roman"/>
          <w:sz w:val="24"/>
          <w:szCs w:val="24"/>
        </w:rPr>
      </w:pPr>
      <w:r w:rsidRPr="00B82B6C">
        <w:rPr>
          <w:rFonts w:ascii="Times New Roman" w:hAnsi="Times New Roman"/>
          <w:sz w:val="24"/>
          <w:szCs w:val="24"/>
        </w:rPr>
        <w:t>Данные клинические рекомендации разработаны с учётом следующих нормативно-правовых документов:</w:t>
      </w:r>
    </w:p>
    <w:p w:rsidR="005E7883" w:rsidRDefault="005E7883" w:rsidP="00115594">
      <w:pPr>
        <w:pStyle w:val="a3"/>
        <w:numPr>
          <w:ilvl w:val="0"/>
          <w:numId w:val="11"/>
        </w:numPr>
        <w:spacing w:after="0" w:line="360" w:lineRule="auto"/>
        <w:jc w:val="both"/>
        <w:rPr>
          <w:rFonts w:ascii="Times New Roman" w:hAnsi="Times New Roman"/>
          <w:sz w:val="24"/>
          <w:szCs w:val="24"/>
        </w:rPr>
      </w:pPr>
      <w:r w:rsidRPr="00DB1AEB">
        <w:rPr>
          <w:rFonts w:ascii="Times New Roman" w:hAnsi="Times New Roman"/>
          <w:sz w:val="24"/>
          <w:szCs w:val="24"/>
        </w:rPr>
        <w:t xml:space="preserve">Приказ Министерства здравоохранения Российской Федерации от 31 октября 2012 г. № 562н «Об утверждении Порядка оказания медицинской помощи </w:t>
      </w:r>
      <w:r w:rsidR="00E0630D">
        <w:rPr>
          <w:rFonts w:ascii="Times New Roman" w:hAnsi="Times New Roman"/>
          <w:sz w:val="24"/>
          <w:szCs w:val="24"/>
        </w:rPr>
        <w:t>«</w:t>
      </w:r>
      <w:r w:rsidRPr="00DB1AEB">
        <w:rPr>
          <w:rFonts w:ascii="Times New Roman" w:hAnsi="Times New Roman"/>
          <w:sz w:val="24"/>
          <w:szCs w:val="24"/>
        </w:rPr>
        <w:t>детская хирургия»</w:t>
      </w:r>
    </w:p>
    <w:p w:rsidR="00AA63A4" w:rsidRPr="00B82B6C" w:rsidRDefault="00AA63A4" w:rsidP="00B82B6C">
      <w:pPr>
        <w:pStyle w:val="a3"/>
        <w:numPr>
          <w:ilvl w:val="0"/>
          <w:numId w:val="11"/>
        </w:numPr>
        <w:spacing w:after="0" w:line="360" w:lineRule="auto"/>
        <w:jc w:val="both"/>
        <w:rPr>
          <w:rFonts w:ascii="Times New Roman" w:hAnsi="Times New Roman"/>
          <w:sz w:val="24"/>
          <w:szCs w:val="24"/>
        </w:rPr>
      </w:pPr>
      <w:r w:rsidRPr="00DB1AEB">
        <w:rPr>
          <w:rFonts w:ascii="Times New Roman" w:hAnsi="Times New Roman"/>
          <w:sz w:val="24"/>
          <w:szCs w:val="24"/>
        </w:rPr>
        <w:t xml:space="preserve">Приказ Министерства здравоохранения Российской Федерации от </w:t>
      </w:r>
      <w:r>
        <w:rPr>
          <w:rFonts w:ascii="Times New Roman" w:hAnsi="Times New Roman"/>
          <w:sz w:val="24"/>
          <w:szCs w:val="24"/>
        </w:rPr>
        <w:t>10</w:t>
      </w:r>
      <w:r w:rsidRPr="00DB1AEB">
        <w:rPr>
          <w:rFonts w:ascii="Times New Roman" w:hAnsi="Times New Roman"/>
          <w:sz w:val="24"/>
          <w:szCs w:val="24"/>
        </w:rPr>
        <w:t xml:space="preserve"> </w:t>
      </w:r>
      <w:r>
        <w:rPr>
          <w:rFonts w:ascii="Times New Roman" w:hAnsi="Times New Roman"/>
          <w:sz w:val="24"/>
          <w:szCs w:val="24"/>
        </w:rPr>
        <w:t>мая</w:t>
      </w:r>
      <w:r w:rsidRPr="00DB1AEB">
        <w:rPr>
          <w:rFonts w:ascii="Times New Roman" w:hAnsi="Times New Roman"/>
          <w:sz w:val="24"/>
          <w:szCs w:val="24"/>
        </w:rPr>
        <w:t xml:space="preserve"> 201</w:t>
      </w:r>
      <w:r>
        <w:rPr>
          <w:rFonts w:ascii="Times New Roman" w:hAnsi="Times New Roman"/>
          <w:sz w:val="24"/>
          <w:szCs w:val="24"/>
        </w:rPr>
        <w:t>7</w:t>
      </w:r>
      <w:r w:rsidRPr="00DB1AEB">
        <w:rPr>
          <w:rFonts w:ascii="Times New Roman" w:hAnsi="Times New Roman"/>
          <w:sz w:val="24"/>
          <w:szCs w:val="24"/>
        </w:rPr>
        <w:t xml:space="preserve"> г. № </w:t>
      </w:r>
      <w:r>
        <w:rPr>
          <w:rFonts w:ascii="Times New Roman" w:hAnsi="Times New Roman"/>
          <w:sz w:val="24"/>
          <w:szCs w:val="24"/>
        </w:rPr>
        <w:t>203</w:t>
      </w:r>
      <w:r w:rsidRPr="00DB1AEB">
        <w:rPr>
          <w:rFonts w:ascii="Times New Roman" w:hAnsi="Times New Roman"/>
          <w:sz w:val="24"/>
          <w:szCs w:val="24"/>
        </w:rPr>
        <w:t>н «</w:t>
      </w:r>
      <w:r w:rsidRPr="00AA63A4">
        <w:rPr>
          <w:rFonts w:ascii="Times New Roman" w:hAnsi="Times New Roman"/>
          <w:sz w:val="24"/>
          <w:szCs w:val="24"/>
        </w:rPr>
        <w:t>Об утверждении критериев оценки качества медицинской помощи</w:t>
      </w:r>
      <w:r w:rsidRPr="00B82B6C">
        <w:rPr>
          <w:rFonts w:ascii="Times New Roman" w:hAnsi="Times New Roman"/>
          <w:sz w:val="24"/>
          <w:szCs w:val="24"/>
        </w:rPr>
        <w:t>»</w:t>
      </w:r>
    </w:p>
    <w:p w:rsidR="00AA63A4" w:rsidRPr="00DB1AEB" w:rsidRDefault="00AA63A4" w:rsidP="00AA63A4">
      <w:pPr>
        <w:pStyle w:val="a3"/>
        <w:spacing w:after="0" w:line="360" w:lineRule="auto"/>
        <w:ind w:left="360"/>
        <w:jc w:val="both"/>
        <w:rPr>
          <w:rFonts w:ascii="Times New Roman" w:hAnsi="Times New Roman"/>
          <w:sz w:val="24"/>
          <w:szCs w:val="24"/>
        </w:rPr>
      </w:pPr>
    </w:p>
    <w:p w:rsidR="00321E54" w:rsidRDefault="00321E54" w:rsidP="00321E54">
      <w:pPr>
        <w:pStyle w:val="a3"/>
        <w:numPr>
          <w:ilvl w:val="0"/>
          <w:numId w:val="40"/>
        </w:numPr>
        <w:shd w:val="clear" w:color="auto" w:fill="FFFFFF"/>
        <w:spacing w:after="0" w:line="360" w:lineRule="auto"/>
        <w:ind w:left="720"/>
        <w:jc w:val="both"/>
        <w:rPr>
          <w:rFonts w:ascii="Times New Roman" w:hAnsi="Times New Roman"/>
          <w:sz w:val="24"/>
          <w:szCs w:val="24"/>
        </w:rPr>
      </w:pPr>
      <w:r>
        <w:rPr>
          <w:rFonts w:ascii="Times New Roman" w:hAnsi="Times New Roman"/>
          <w:sz w:val="24"/>
          <w:szCs w:val="24"/>
        </w:rPr>
        <w:t>Приказ Министерства здравоохранения РФ от 29 декабря 2012г. №1705н "О порядке организации медицинской реабилитации"</w:t>
      </w:r>
    </w:p>
    <w:p w:rsidR="00321E54" w:rsidRDefault="00321E54" w:rsidP="00321E54">
      <w:pPr>
        <w:rPr>
          <w:rFonts w:ascii="Times New Roman" w:hAnsi="Times New Roman"/>
          <w:sz w:val="24"/>
          <w:szCs w:val="24"/>
        </w:rPr>
      </w:pPr>
      <w:r>
        <w:rPr>
          <w:rFonts w:ascii="Times New Roman" w:hAnsi="Times New Roman"/>
          <w:sz w:val="24"/>
          <w:szCs w:val="24"/>
        </w:rPr>
        <w:br w:type="page"/>
      </w:r>
    </w:p>
    <w:p w:rsidR="006D2DF1" w:rsidRPr="00DB1AEB" w:rsidRDefault="006D2DF1" w:rsidP="00115594">
      <w:pPr>
        <w:spacing w:after="0" w:line="360" w:lineRule="auto"/>
        <w:ind w:left="360"/>
        <w:jc w:val="both"/>
        <w:rPr>
          <w:rFonts w:ascii="Times New Roman" w:hAnsi="Times New Roman"/>
          <w:sz w:val="24"/>
          <w:szCs w:val="24"/>
        </w:rPr>
      </w:pPr>
    </w:p>
    <w:p w:rsidR="00B01F5E" w:rsidRDefault="00E0630D" w:rsidP="00B01F5E">
      <w:pPr>
        <w:shd w:val="clear" w:color="auto" w:fill="FFFFFF"/>
        <w:spacing w:after="0" w:line="360" w:lineRule="auto"/>
        <w:jc w:val="both"/>
        <w:rPr>
          <w:rFonts w:ascii="Times New Roman" w:hAnsi="Times New Roman"/>
          <w:b/>
          <w:sz w:val="28"/>
          <w:szCs w:val="28"/>
        </w:rPr>
      </w:pPr>
      <w:r>
        <w:rPr>
          <w:rFonts w:ascii="Times New Roman" w:hAnsi="Times New Roman"/>
          <w:sz w:val="24"/>
          <w:szCs w:val="24"/>
        </w:rPr>
        <w:br w:type="page"/>
      </w:r>
      <w:r w:rsidR="00B01F5E">
        <w:rPr>
          <w:rFonts w:ascii="Times New Roman" w:hAnsi="Times New Roman"/>
          <w:b/>
          <w:sz w:val="28"/>
          <w:szCs w:val="28"/>
        </w:rPr>
        <w:t>Приложение Б. Алгоритмы ведения пациентов:</w:t>
      </w:r>
    </w:p>
    <w:p w:rsidR="000D0F1B" w:rsidRDefault="00B01F5E" w:rsidP="008C5960">
      <w:pPr>
        <w:tabs>
          <w:tab w:val="left" w:pos="1985"/>
          <w:tab w:val="left" w:pos="2127"/>
        </w:tabs>
        <w:spacing w:after="0" w:line="360" w:lineRule="auto"/>
        <w:jc w:val="both"/>
        <w:rPr>
          <w:sz w:val="32"/>
          <w:szCs w:val="32"/>
        </w:rPr>
      </w:pPr>
      <w:r>
        <w:rPr>
          <w:rFonts w:ascii="Times New Roman" w:hAnsi="Times New Roman"/>
          <w:b/>
          <w:sz w:val="24"/>
          <w:szCs w:val="24"/>
          <w:u w:val="single"/>
        </w:rPr>
        <w:t>1. Алгоритм ведения (дети)</w:t>
      </w:r>
      <w:r w:rsidR="00BE7D1D">
        <w:rPr>
          <w:sz w:val="32"/>
          <w:szCs w:val="32"/>
        </w:rPr>
        <w:t xml:space="preserve"> </w:t>
      </w:r>
    </w:p>
    <w:p w:rsidR="004F3520" w:rsidRDefault="004F3520" w:rsidP="008C5960">
      <w:pPr>
        <w:tabs>
          <w:tab w:val="left" w:pos="1985"/>
          <w:tab w:val="left" w:pos="2127"/>
        </w:tabs>
        <w:spacing w:after="0" w:line="360" w:lineRule="auto"/>
        <w:jc w:val="both"/>
        <w:rPr>
          <w:sz w:val="32"/>
          <w:szCs w:val="32"/>
        </w:rPr>
      </w:pPr>
    </w:p>
    <w:p w:rsidR="004F3520" w:rsidRDefault="004F3520" w:rsidP="004F3520">
      <w:r>
        <w:object w:dxaOrig="11423" w:dyaOrig="9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403.2pt" o:ole="">
            <v:imagedata r:id="rId11" o:title=""/>
          </v:shape>
          <o:OLEObject Type="Embed" ProgID="Visio.Drawing.11" ShapeID="_x0000_i1025" DrawAspect="Content" ObjectID="_1772221940" r:id="rId12"/>
        </w:object>
      </w:r>
    </w:p>
    <w:p w:rsidR="004F3520" w:rsidRDefault="004F3520" w:rsidP="004F3520"/>
    <w:p w:rsidR="004F3520" w:rsidRPr="00E96D4B" w:rsidRDefault="004F3520" w:rsidP="004F3520">
      <w:pPr>
        <w:tabs>
          <w:tab w:val="left" w:pos="6210"/>
        </w:tabs>
      </w:pPr>
      <w:r>
        <w:tab/>
      </w:r>
    </w:p>
    <w:p w:rsidR="00130010" w:rsidRPr="004F3520" w:rsidRDefault="008C5960" w:rsidP="004F3520">
      <w:pPr>
        <w:tabs>
          <w:tab w:val="left" w:pos="2127"/>
        </w:tabs>
        <w:spacing w:after="0" w:line="360" w:lineRule="auto"/>
        <w:jc w:val="both"/>
        <w:rPr>
          <w:sz w:val="28"/>
          <w:szCs w:val="28"/>
        </w:rPr>
      </w:pPr>
      <w:r>
        <w:rPr>
          <w:sz w:val="28"/>
          <w:szCs w:val="28"/>
        </w:rPr>
        <w:br w:type="page"/>
      </w:r>
      <w:r w:rsidR="00130010" w:rsidRPr="009A08A3">
        <w:rPr>
          <w:rFonts w:ascii="Times New Roman" w:hAnsi="Times New Roman"/>
          <w:b/>
          <w:sz w:val="28"/>
          <w:szCs w:val="28"/>
        </w:rPr>
        <w:t xml:space="preserve">Приложение </w:t>
      </w:r>
      <w:r w:rsidR="00130010">
        <w:rPr>
          <w:rFonts w:ascii="Times New Roman" w:hAnsi="Times New Roman"/>
          <w:b/>
          <w:sz w:val="28"/>
          <w:szCs w:val="28"/>
        </w:rPr>
        <w:t>В</w:t>
      </w:r>
      <w:r w:rsidR="00130010" w:rsidRPr="009A08A3">
        <w:rPr>
          <w:rFonts w:ascii="Times New Roman" w:hAnsi="Times New Roman"/>
          <w:b/>
          <w:sz w:val="28"/>
          <w:szCs w:val="28"/>
        </w:rPr>
        <w:t>.</w:t>
      </w:r>
      <w:r w:rsidR="00B01F5E" w:rsidRPr="00B01F5E">
        <w:rPr>
          <w:rFonts w:ascii="Times New Roman" w:hAnsi="Times New Roman"/>
          <w:b/>
          <w:sz w:val="28"/>
          <w:szCs w:val="28"/>
        </w:rPr>
        <w:t xml:space="preserve"> </w:t>
      </w:r>
      <w:r w:rsidR="00B01F5E">
        <w:rPr>
          <w:rFonts w:ascii="Times New Roman" w:hAnsi="Times New Roman"/>
          <w:b/>
          <w:sz w:val="28"/>
          <w:szCs w:val="28"/>
        </w:rPr>
        <w:t>Информация для пациента</w:t>
      </w:r>
    </w:p>
    <w:p w:rsidR="0087437A" w:rsidRPr="00BE7D1D" w:rsidRDefault="00BE7D1D" w:rsidP="00BE7D1D">
      <w:pPr>
        <w:spacing w:line="360" w:lineRule="auto"/>
        <w:ind w:firstLine="709"/>
        <w:jc w:val="both"/>
        <w:rPr>
          <w:rFonts w:ascii="Times New Roman" w:hAnsi="Times New Roman"/>
          <w:sz w:val="24"/>
          <w:szCs w:val="24"/>
        </w:rPr>
      </w:pPr>
      <w:r>
        <w:rPr>
          <w:rFonts w:ascii="Times New Roman" w:hAnsi="Times New Roman"/>
          <w:sz w:val="24"/>
          <w:szCs w:val="24"/>
        </w:rPr>
        <w:t xml:space="preserve">Родителям хорошо известны наиболее частые виды повреждений у детей, такие как ссадины, царапины, ушибы, растяжения, которые не являются опасными для жизни. Менее частыми, но потенциально более опасными являются повреждения органов брюшной полости, когда ребенок сталкивается с внешними факторами, обладающими большой энергией. Этот тип повреждения связан с автодорожными происшествиями, ездой на велосипеде, мотоцикле, при падении с высоты или контактных видах спорта. Повреждения органов брюшной полости могут сопровождаться быстрой потерей крови, что требует их ранней диагностики и транспортировки в специализированное лечебно-диагностическое отделение. Родители должны знать, что у ребенка с абдоминальной травмой могут отмечаться следующие признаки: боль в животе, усиление боли в животе при пальпации, напряжение передней брюшной стенки, боль, иррадиирущая в левое или правое плечо, кровь в моче, тошнота и рвота, быстрый пульс и снижение </w:t>
      </w:r>
      <w:r w:rsidR="006439CF">
        <w:rPr>
          <w:rFonts w:ascii="Times New Roman" w:hAnsi="Times New Roman"/>
          <w:sz w:val="24"/>
          <w:szCs w:val="24"/>
        </w:rPr>
        <w:t>артериального</w:t>
      </w:r>
      <w:r>
        <w:rPr>
          <w:rFonts w:ascii="Times New Roman" w:hAnsi="Times New Roman"/>
          <w:sz w:val="24"/>
          <w:szCs w:val="24"/>
        </w:rPr>
        <w:t xml:space="preserve"> давления. Наиболее опасными являются быстрый пульс и снижение кровяного давления, которые свидетельствуют о кровотечении в брюшную полость, что требует экстренной госпитализации ребенка в хирургический стационар. Если показатели гемодинамики не стабилизируются после переливания препаратов крови и жидкости, то ребенку показано хирургическое лечение. При стабильных показателях кровяного давления и пульса пациенту выполняется УЗИ и КТ исследование органов брюшной полости, от результатов которых будет зависеть тактика дальнейшего лечения ребенка.</w:t>
      </w:r>
    </w:p>
    <w:sectPr w:rsidR="0087437A" w:rsidRPr="00BE7D1D" w:rsidSect="00EA073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44" w:rsidRDefault="00E44C44" w:rsidP="002514EA">
      <w:pPr>
        <w:spacing w:after="0" w:line="240" w:lineRule="auto"/>
      </w:pPr>
      <w:r>
        <w:separator/>
      </w:r>
    </w:p>
  </w:endnote>
  <w:endnote w:type="continuationSeparator" w:id="0">
    <w:p w:rsidR="00E44C44" w:rsidRDefault="00E44C44" w:rsidP="0025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
    <w:altName w:val="Newto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AA" w:rsidRDefault="005532AA">
    <w:pPr>
      <w:pStyle w:val="a9"/>
      <w:jc w:val="center"/>
    </w:pPr>
    <w:r>
      <w:fldChar w:fldCharType="begin"/>
    </w:r>
    <w:r>
      <w:instrText xml:space="preserve"> PAGE   \* MERGEFORMAT </w:instrText>
    </w:r>
    <w:r>
      <w:fldChar w:fldCharType="separate"/>
    </w:r>
    <w:r w:rsidR="00454D56">
      <w:rPr>
        <w:noProof/>
      </w:rPr>
      <w:t>2</w:t>
    </w:r>
    <w:r>
      <w:fldChar w:fldCharType="end"/>
    </w:r>
  </w:p>
  <w:p w:rsidR="005532AA" w:rsidRDefault="005532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44" w:rsidRDefault="00E44C44" w:rsidP="002514EA">
      <w:pPr>
        <w:spacing w:after="0" w:line="240" w:lineRule="auto"/>
      </w:pPr>
      <w:r>
        <w:separator/>
      </w:r>
    </w:p>
  </w:footnote>
  <w:footnote w:type="continuationSeparator" w:id="0">
    <w:p w:rsidR="00E44C44" w:rsidRDefault="00E44C44" w:rsidP="00251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F88"/>
    <w:multiLevelType w:val="hybridMultilevel"/>
    <w:tmpl w:val="8AA2ED4C"/>
    <w:lvl w:ilvl="0" w:tplc="1444EEDE">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BB5E19"/>
    <w:multiLevelType w:val="hybridMultilevel"/>
    <w:tmpl w:val="CC7E9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93AAF"/>
    <w:multiLevelType w:val="multilevel"/>
    <w:tmpl w:val="F834AFD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2D47F35"/>
    <w:multiLevelType w:val="multilevel"/>
    <w:tmpl w:val="5A42F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583DB4"/>
    <w:multiLevelType w:val="hybridMultilevel"/>
    <w:tmpl w:val="2D4C358C"/>
    <w:lvl w:ilvl="0" w:tplc="CF3CE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1B2E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7D6900"/>
    <w:multiLevelType w:val="multilevel"/>
    <w:tmpl w:val="4AAE4A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22781687"/>
    <w:multiLevelType w:val="hybridMultilevel"/>
    <w:tmpl w:val="BEC88D2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425AF7"/>
    <w:multiLevelType w:val="hybridMultilevel"/>
    <w:tmpl w:val="9872BE54"/>
    <w:lvl w:ilvl="0" w:tplc="BBC2A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1D2BD5"/>
    <w:multiLevelType w:val="multilevel"/>
    <w:tmpl w:val="1400B09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u w:val="single"/>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
    <w:nsid w:val="28655EF0"/>
    <w:multiLevelType w:val="hybridMultilevel"/>
    <w:tmpl w:val="BB4E14F8"/>
    <w:lvl w:ilvl="0" w:tplc="CF3CE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D9C6585"/>
    <w:multiLevelType w:val="multilevel"/>
    <w:tmpl w:val="5A42F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F83200"/>
    <w:multiLevelType w:val="hybridMultilevel"/>
    <w:tmpl w:val="DCC4FE4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BEB6339"/>
    <w:multiLevelType w:val="hybridMultilevel"/>
    <w:tmpl w:val="07FA7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3D0F44"/>
    <w:multiLevelType w:val="hybridMultilevel"/>
    <w:tmpl w:val="AEA6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790848"/>
    <w:multiLevelType w:val="multilevel"/>
    <w:tmpl w:val="5B3800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3E311ACB"/>
    <w:multiLevelType w:val="multilevel"/>
    <w:tmpl w:val="5A42F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5A4B4D"/>
    <w:multiLevelType w:val="hybridMultilevel"/>
    <w:tmpl w:val="3524135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34B684D"/>
    <w:multiLevelType w:val="hybridMultilevel"/>
    <w:tmpl w:val="F498FD3A"/>
    <w:lvl w:ilvl="0" w:tplc="38B25AAC">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9">
    <w:nsid w:val="471F36E6"/>
    <w:multiLevelType w:val="hybridMultilevel"/>
    <w:tmpl w:val="9CF02EB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322288"/>
    <w:multiLevelType w:val="hybridMultilevel"/>
    <w:tmpl w:val="0B1EFE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BFE15E4"/>
    <w:multiLevelType w:val="hybridMultilevel"/>
    <w:tmpl w:val="035C4A04"/>
    <w:lvl w:ilvl="0" w:tplc="0D1EAE8E">
      <w:numFmt w:val="decimal"/>
      <w:lvlText w:val="%1"/>
      <w:lvlJc w:val="left"/>
      <w:pPr>
        <w:ind w:left="7410" w:hanging="7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C5622D"/>
    <w:multiLevelType w:val="multilevel"/>
    <w:tmpl w:val="E99CA1E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u w:val="single"/>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nsid w:val="514E6260"/>
    <w:multiLevelType w:val="hybridMultilevel"/>
    <w:tmpl w:val="B0E4B95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66775E5"/>
    <w:multiLevelType w:val="multilevel"/>
    <w:tmpl w:val="5B3800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nsid w:val="59F01F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F84763"/>
    <w:multiLevelType w:val="hybridMultilevel"/>
    <w:tmpl w:val="EDD22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550E15"/>
    <w:multiLevelType w:val="hybridMultilevel"/>
    <w:tmpl w:val="6C5C62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26D11"/>
    <w:multiLevelType w:val="hybridMultilevel"/>
    <w:tmpl w:val="07FA7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3D7CF3"/>
    <w:multiLevelType w:val="hybridMultilevel"/>
    <w:tmpl w:val="805CA7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CB4939"/>
    <w:multiLevelType w:val="hybridMultilevel"/>
    <w:tmpl w:val="9D9836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11A74ED"/>
    <w:multiLevelType w:val="hybridMultilevel"/>
    <w:tmpl w:val="11E62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FF4E67"/>
    <w:multiLevelType w:val="hybridMultilevel"/>
    <w:tmpl w:val="CC7C4C98"/>
    <w:lvl w:ilvl="0" w:tplc="FB5693B4">
      <w:start w:val="1"/>
      <w:numFmt w:val="decimal"/>
      <w:lvlText w:val="%1."/>
      <w:lvlJc w:val="left"/>
      <w:pPr>
        <w:ind w:left="1494" w:hanging="360"/>
      </w:pPr>
      <w:rPr>
        <w:rFonts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nsid w:val="6B491E75"/>
    <w:multiLevelType w:val="hybridMultilevel"/>
    <w:tmpl w:val="42CE66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10E632B"/>
    <w:multiLevelType w:val="multilevel"/>
    <w:tmpl w:val="5A42F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1B0404C"/>
    <w:multiLevelType w:val="hybridMultilevel"/>
    <w:tmpl w:val="B8588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7F30E3"/>
    <w:multiLevelType w:val="multilevel"/>
    <w:tmpl w:val="5A42F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386307"/>
    <w:multiLevelType w:val="hybridMultilevel"/>
    <w:tmpl w:val="EDD22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9039D4"/>
    <w:multiLevelType w:val="hybridMultilevel"/>
    <w:tmpl w:val="6246B394"/>
    <w:lvl w:ilvl="0" w:tplc="BBC2A7F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28"/>
  </w:num>
  <w:num w:numId="4">
    <w:abstractNumId w:val="22"/>
  </w:num>
  <w:num w:numId="5">
    <w:abstractNumId w:val="20"/>
  </w:num>
  <w:num w:numId="6">
    <w:abstractNumId w:val="6"/>
  </w:num>
  <w:num w:numId="7">
    <w:abstractNumId w:val="4"/>
  </w:num>
  <w:num w:numId="8">
    <w:abstractNumId w:val="19"/>
  </w:num>
  <w:num w:numId="9">
    <w:abstractNumId w:val="10"/>
  </w:num>
  <w:num w:numId="10">
    <w:abstractNumId w:val="31"/>
  </w:num>
  <w:num w:numId="11">
    <w:abstractNumId w:val="27"/>
  </w:num>
  <w:num w:numId="12">
    <w:abstractNumId w:val="36"/>
  </w:num>
  <w:num w:numId="13">
    <w:abstractNumId w:val="1"/>
  </w:num>
  <w:num w:numId="14">
    <w:abstractNumId w:val="18"/>
  </w:num>
  <w:num w:numId="15">
    <w:abstractNumId w:val="11"/>
  </w:num>
  <w:num w:numId="16">
    <w:abstractNumId w:val="21"/>
  </w:num>
  <w:num w:numId="17">
    <w:abstractNumId w:val="29"/>
  </w:num>
  <w:num w:numId="18">
    <w:abstractNumId w:val="5"/>
  </w:num>
  <w:num w:numId="19">
    <w:abstractNumId w:val="9"/>
  </w:num>
  <w:num w:numId="20">
    <w:abstractNumId w:val="24"/>
  </w:num>
  <w:num w:numId="21">
    <w:abstractNumId w:val="25"/>
  </w:num>
  <w:num w:numId="22">
    <w:abstractNumId w:val="12"/>
  </w:num>
  <w:num w:numId="23">
    <w:abstractNumId w:val="30"/>
  </w:num>
  <w:num w:numId="24">
    <w:abstractNumId w:val="26"/>
  </w:num>
  <w:num w:numId="25">
    <w:abstractNumId w:val="37"/>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5"/>
  </w:num>
  <w:num w:numId="33">
    <w:abstractNumId w:val="16"/>
  </w:num>
  <w:num w:numId="34">
    <w:abstractNumId w:val="34"/>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
  </w:num>
  <w:num w:numId="38">
    <w:abstractNumId w:val="32"/>
  </w:num>
  <w:num w:numId="39">
    <w:abstractNumId w:val="13"/>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32"/>
    <w:rsid w:val="00006E14"/>
    <w:rsid w:val="000136B0"/>
    <w:rsid w:val="0001682D"/>
    <w:rsid w:val="00026132"/>
    <w:rsid w:val="000340F0"/>
    <w:rsid w:val="000630F9"/>
    <w:rsid w:val="0006715A"/>
    <w:rsid w:val="00067D5D"/>
    <w:rsid w:val="000717CD"/>
    <w:rsid w:val="00086CB3"/>
    <w:rsid w:val="000A2D4A"/>
    <w:rsid w:val="000B74E9"/>
    <w:rsid w:val="000D0F1B"/>
    <w:rsid w:val="000D780E"/>
    <w:rsid w:val="000E36D3"/>
    <w:rsid w:val="00105481"/>
    <w:rsid w:val="00115594"/>
    <w:rsid w:val="00122C8A"/>
    <w:rsid w:val="00130010"/>
    <w:rsid w:val="0013696E"/>
    <w:rsid w:val="0014632A"/>
    <w:rsid w:val="00146376"/>
    <w:rsid w:val="00151B19"/>
    <w:rsid w:val="0015768F"/>
    <w:rsid w:val="00160662"/>
    <w:rsid w:val="00164EA0"/>
    <w:rsid w:val="00185170"/>
    <w:rsid w:val="00191654"/>
    <w:rsid w:val="00194CBF"/>
    <w:rsid w:val="001A0F20"/>
    <w:rsid w:val="001A57F1"/>
    <w:rsid w:val="001C1C35"/>
    <w:rsid w:val="001D03D5"/>
    <w:rsid w:val="001E1362"/>
    <w:rsid w:val="001F0C0C"/>
    <w:rsid w:val="002264BA"/>
    <w:rsid w:val="00226E49"/>
    <w:rsid w:val="00232DCA"/>
    <w:rsid w:val="00233F4F"/>
    <w:rsid w:val="00242986"/>
    <w:rsid w:val="002450B2"/>
    <w:rsid w:val="002514EA"/>
    <w:rsid w:val="00265E7A"/>
    <w:rsid w:val="00267CD4"/>
    <w:rsid w:val="002A64A4"/>
    <w:rsid w:val="002A776C"/>
    <w:rsid w:val="002C598F"/>
    <w:rsid w:val="002D52DB"/>
    <w:rsid w:val="002E3D56"/>
    <w:rsid w:val="002F3B39"/>
    <w:rsid w:val="002F7AE7"/>
    <w:rsid w:val="00321E54"/>
    <w:rsid w:val="0033004E"/>
    <w:rsid w:val="00331B17"/>
    <w:rsid w:val="00332F46"/>
    <w:rsid w:val="00371522"/>
    <w:rsid w:val="003A1188"/>
    <w:rsid w:val="003A50FF"/>
    <w:rsid w:val="003B5A20"/>
    <w:rsid w:val="003D7045"/>
    <w:rsid w:val="004076AC"/>
    <w:rsid w:val="00430DF8"/>
    <w:rsid w:val="00443A90"/>
    <w:rsid w:val="00444A0C"/>
    <w:rsid w:val="00454BB9"/>
    <w:rsid w:val="00454D56"/>
    <w:rsid w:val="00467434"/>
    <w:rsid w:val="00475F79"/>
    <w:rsid w:val="0048003E"/>
    <w:rsid w:val="004903F0"/>
    <w:rsid w:val="0049663B"/>
    <w:rsid w:val="004C217E"/>
    <w:rsid w:val="004C352F"/>
    <w:rsid w:val="004C7D14"/>
    <w:rsid w:val="004D66BE"/>
    <w:rsid w:val="004E5676"/>
    <w:rsid w:val="004F3520"/>
    <w:rsid w:val="004F6881"/>
    <w:rsid w:val="004F759C"/>
    <w:rsid w:val="00505DA7"/>
    <w:rsid w:val="00530BD9"/>
    <w:rsid w:val="00537779"/>
    <w:rsid w:val="00545E64"/>
    <w:rsid w:val="00550231"/>
    <w:rsid w:val="00551FE1"/>
    <w:rsid w:val="005532AA"/>
    <w:rsid w:val="00570EB6"/>
    <w:rsid w:val="005711B0"/>
    <w:rsid w:val="00581491"/>
    <w:rsid w:val="00593E20"/>
    <w:rsid w:val="005D6C6D"/>
    <w:rsid w:val="005E7883"/>
    <w:rsid w:val="00607DF8"/>
    <w:rsid w:val="00636FAE"/>
    <w:rsid w:val="00637071"/>
    <w:rsid w:val="006439CF"/>
    <w:rsid w:val="0065635A"/>
    <w:rsid w:val="00674966"/>
    <w:rsid w:val="00691D16"/>
    <w:rsid w:val="006B0B68"/>
    <w:rsid w:val="006C79C2"/>
    <w:rsid w:val="006D2AE1"/>
    <w:rsid w:val="006D2DF1"/>
    <w:rsid w:val="006D6A3D"/>
    <w:rsid w:val="006D7133"/>
    <w:rsid w:val="00704F1B"/>
    <w:rsid w:val="00710C51"/>
    <w:rsid w:val="00730EFB"/>
    <w:rsid w:val="00736271"/>
    <w:rsid w:val="00743FAD"/>
    <w:rsid w:val="00751F99"/>
    <w:rsid w:val="007529BB"/>
    <w:rsid w:val="0076520C"/>
    <w:rsid w:val="007656F0"/>
    <w:rsid w:val="00772252"/>
    <w:rsid w:val="00775F42"/>
    <w:rsid w:val="007A549F"/>
    <w:rsid w:val="007A666D"/>
    <w:rsid w:val="007B3E88"/>
    <w:rsid w:val="007C5275"/>
    <w:rsid w:val="007D6AE1"/>
    <w:rsid w:val="00801E7C"/>
    <w:rsid w:val="00810999"/>
    <w:rsid w:val="00810EE1"/>
    <w:rsid w:val="0081486A"/>
    <w:rsid w:val="00821321"/>
    <w:rsid w:val="008236C8"/>
    <w:rsid w:val="0084203F"/>
    <w:rsid w:val="00851848"/>
    <w:rsid w:val="00852C62"/>
    <w:rsid w:val="00852CBE"/>
    <w:rsid w:val="00862EF3"/>
    <w:rsid w:val="00865FD1"/>
    <w:rsid w:val="00866979"/>
    <w:rsid w:val="0087437A"/>
    <w:rsid w:val="008813FF"/>
    <w:rsid w:val="0088333B"/>
    <w:rsid w:val="008907CE"/>
    <w:rsid w:val="008B21FC"/>
    <w:rsid w:val="008B62E0"/>
    <w:rsid w:val="008C2D53"/>
    <w:rsid w:val="008C5960"/>
    <w:rsid w:val="008C7CAD"/>
    <w:rsid w:val="008D1487"/>
    <w:rsid w:val="008E2647"/>
    <w:rsid w:val="008F3FE7"/>
    <w:rsid w:val="00907780"/>
    <w:rsid w:val="0091154E"/>
    <w:rsid w:val="00915BA0"/>
    <w:rsid w:val="0091725C"/>
    <w:rsid w:val="0092053E"/>
    <w:rsid w:val="00922212"/>
    <w:rsid w:val="009227E7"/>
    <w:rsid w:val="0093437A"/>
    <w:rsid w:val="0096167A"/>
    <w:rsid w:val="009652A5"/>
    <w:rsid w:val="00974930"/>
    <w:rsid w:val="00983500"/>
    <w:rsid w:val="009A08A3"/>
    <w:rsid w:val="009A1F3C"/>
    <w:rsid w:val="009C5F84"/>
    <w:rsid w:val="009E58D1"/>
    <w:rsid w:val="009E7BAE"/>
    <w:rsid w:val="009F1D29"/>
    <w:rsid w:val="00A0439A"/>
    <w:rsid w:val="00A1025A"/>
    <w:rsid w:val="00A13EF7"/>
    <w:rsid w:val="00A53A3A"/>
    <w:rsid w:val="00A74688"/>
    <w:rsid w:val="00AA4F4F"/>
    <w:rsid w:val="00AA63A4"/>
    <w:rsid w:val="00AE4342"/>
    <w:rsid w:val="00AF20EE"/>
    <w:rsid w:val="00AF2916"/>
    <w:rsid w:val="00AF4F83"/>
    <w:rsid w:val="00B01F5E"/>
    <w:rsid w:val="00B0333A"/>
    <w:rsid w:val="00B12EBA"/>
    <w:rsid w:val="00B20356"/>
    <w:rsid w:val="00B21DFF"/>
    <w:rsid w:val="00B23B19"/>
    <w:rsid w:val="00B2667D"/>
    <w:rsid w:val="00B51F09"/>
    <w:rsid w:val="00B57377"/>
    <w:rsid w:val="00B664FB"/>
    <w:rsid w:val="00B82B6C"/>
    <w:rsid w:val="00B86CDB"/>
    <w:rsid w:val="00B92B6E"/>
    <w:rsid w:val="00B96746"/>
    <w:rsid w:val="00B9753E"/>
    <w:rsid w:val="00BA277B"/>
    <w:rsid w:val="00BA3B9F"/>
    <w:rsid w:val="00BA5E68"/>
    <w:rsid w:val="00BB5C0D"/>
    <w:rsid w:val="00BC3265"/>
    <w:rsid w:val="00BC669E"/>
    <w:rsid w:val="00BD29F0"/>
    <w:rsid w:val="00BE495C"/>
    <w:rsid w:val="00BE7D1D"/>
    <w:rsid w:val="00BF2B25"/>
    <w:rsid w:val="00C02574"/>
    <w:rsid w:val="00C213BD"/>
    <w:rsid w:val="00C242DD"/>
    <w:rsid w:val="00C25ECF"/>
    <w:rsid w:val="00C2668E"/>
    <w:rsid w:val="00C42531"/>
    <w:rsid w:val="00C61450"/>
    <w:rsid w:val="00C66925"/>
    <w:rsid w:val="00C76B70"/>
    <w:rsid w:val="00C7774A"/>
    <w:rsid w:val="00C841F5"/>
    <w:rsid w:val="00C8649E"/>
    <w:rsid w:val="00C8711B"/>
    <w:rsid w:val="00CA281C"/>
    <w:rsid w:val="00CA5198"/>
    <w:rsid w:val="00CB4424"/>
    <w:rsid w:val="00CC176E"/>
    <w:rsid w:val="00CC3C78"/>
    <w:rsid w:val="00CF4201"/>
    <w:rsid w:val="00D17E9A"/>
    <w:rsid w:val="00D35630"/>
    <w:rsid w:val="00D37960"/>
    <w:rsid w:val="00D47ABD"/>
    <w:rsid w:val="00D528AF"/>
    <w:rsid w:val="00D559C7"/>
    <w:rsid w:val="00D56DBC"/>
    <w:rsid w:val="00D57474"/>
    <w:rsid w:val="00D616BB"/>
    <w:rsid w:val="00D65030"/>
    <w:rsid w:val="00D726FB"/>
    <w:rsid w:val="00D74500"/>
    <w:rsid w:val="00D77E88"/>
    <w:rsid w:val="00D831AD"/>
    <w:rsid w:val="00D84247"/>
    <w:rsid w:val="00D956C3"/>
    <w:rsid w:val="00D9584C"/>
    <w:rsid w:val="00DB1AEB"/>
    <w:rsid w:val="00DB62E4"/>
    <w:rsid w:val="00DC26A2"/>
    <w:rsid w:val="00DC2782"/>
    <w:rsid w:val="00DC2AFE"/>
    <w:rsid w:val="00DC5F65"/>
    <w:rsid w:val="00DD0F8D"/>
    <w:rsid w:val="00DF6791"/>
    <w:rsid w:val="00DF68A9"/>
    <w:rsid w:val="00E03D04"/>
    <w:rsid w:val="00E04140"/>
    <w:rsid w:val="00E0630D"/>
    <w:rsid w:val="00E1554E"/>
    <w:rsid w:val="00E17E1C"/>
    <w:rsid w:val="00E22641"/>
    <w:rsid w:val="00E44C44"/>
    <w:rsid w:val="00E450DC"/>
    <w:rsid w:val="00E5465B"/>
    <w:rsid w:val="00E645B9"/>
    <w:rsid w:val="00E66281"/>
    <w:rsid w:val="00EA0737"/>
    <w:rsid w:val="00EB1D99"/>
    <w:rsid w:val="00ED21E4"/>
    <w:rsid w:val="00EE4F3D"/>
    <w:rsid w:val="00EE5413"/>
    <w:rsid w:val="00F001A7"/>
    <w:rsid w:val="00F30742"/>
    <w:rsid w:val="00F30F7C"/>
    <w:rsid w:val="00F34CF0"/>
    <w:rsid w:val="00F4256E"/>
    <w:rsid w:val="00F44D4B"/>
    <w:rsid w:val="00F503EF"/>
    <w:rsid w:val="00F566EE"/>
    <w:rsid w:val="00F60E74"/>
    <w:rsid w:val="00F61574"/>
    <w:rsid w:val="00F65577"/>
    <w:rsid w:val="00F85CEE"/>
    <w:rsid w:val="00F8690B"/>
    <w:rsid w:val="00F91702"/>
    <w:rsid w:val="00F9404A"/>
    <w:rsid w:val="00F95BEB"/>
    <w:rsid w:val="00F95E42"/>
    <w:rsid w:val="00FB5F34"/>
    <w:rsid w:val="00FC5FB3"/>
    <w:rsid w:val="00FD41D3"/>
    <w:rsid w:val="00FE1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12]">
      <v:fill color="none [3212]" opacity="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32"/>
    <w:pPr>
      <w:ind w:left="720"/>
      <w:contextualSpacing/>
    </w:pPr>
  </w:style>
  <w:style w:type="paragraph" w:styleId="a4">
    <w:name w:val="Balloon Text"/>
    <w:basedOn w:val="a"/>
    <w:link w:val="a5"/>
    <w:uiPriority w:val="99"/>
    <w:semiHidden/>
    <w:unhideWhenUsed/>
    <w:rsid w:val="00D57474"/>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D57474"/>
    <w:rPr>
      <w:rFonts w:ascii="Tahoma" w:hAnsi="Tahoma" w:cs="Tahoma"/>
      <w:sz w:val="16"/>
      <w:szCs w:val="16"/>
    </w:rPr>
  </w:style>
  <w:style w:type="table" w:styleId="a6">
    <w:name w:val="Table Grid"/>
    <w:basedOn w:val="a1"/>
    <w:uiPriority w:val="39"/>
    <w:rsid w:val="00B21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514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14EA"/>
  </w:style>
  <w:style w:type="paragraph" w:styleId="a9">
    <w:name w:val="footer"/>
    <w:basedOn w:val="a"/>
    <w:link w:val="aa"/>
    <w:uiPriority w:val="99"/>
    <w:unhideWhenUsed/>
    <w:rsid w:val="002514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14EA"/>
  </w:style>
  <w:style w:type="character" w:styleId="ab">
    <w:name w:val="Strong"/>
    <w:uiPriority w:val="22"/>
    <w:qFormat/>
    <w:rsid w:val="008F3FE7"/>
    <w:rPr>
      <w:b/>
      <w:bCs/>
    </w:rPr>
  </w:style>
  <w:style w:type="character" w:customStyle="1" w:styleId="w">
    <w:name w:val="w"/>
    <w:basedOn w:val="a0"/>
    <w:rsid w:val="00C42531"/>
  </w:style>
  <w:style w:type="character" w:styleId="ac">
    <w:name w:val="Hyperlink"/>
    <w:basedOn w:val="a0"/>
    <w:uiPriority w:val="99"/>
    <w:semiHidden/>
    <w:unhideWhenUsed/>
    <w:rsid w:val="00F34CF0"/>
    <w:rPr>
      <w:color w:val="0000FF"/>
      <w:u w:val="single"/>
    </w:rPr>
  </w:style>
  <w:style w:type="paragraph" w:styleId="ad">
    <w:name w:val="annotation text"/>
    <w:basedOn w:val="a"/>
    <w:link w:val="ae"/>
    <w:uiPriority w:val="99"/>
    <w:semiHidden/>
    <w:unhideWhenUsed/>
    <w:rsid w:val="00D37960"/>
    <w:rPr>
      <w:sz w:val="20"/>
      <w:szCs w:val="20"/>
      <w:lang w:val="x-none"/>
    </w:rPr>
  </w:style>
  <w:style w:type="character" w:customStyle="1" w:styleId="ae">
    <w:name w:val="Текст примечания Знак"/>
    <w:basedOn w:val="a0"/>
    <w:link w:val="ad"/>
    <w:uiPriority w:val="99"/>
    <w:semiHidden/>
    <w:rsid w:val="00D37960"/>
    <w:rPr>
      <w:lang w:val="x-none" w:eastAsia="en-US"/>
    </w:rPr>
  </w:style>
  <w:style w:type="character" w:styleId="af">
    <w:name w:val="annotation reference"/>
    <w:uiPriority w:val="99"/>
    <w:semiHidden/>
    <w:unhideWhenUsed/>
    <w:rsid w:val="00D37960"/>
    <w:rPr>
      <w:sz w:val="16"/>
      <w:szCs w:val="16"/>
    </w:rPr>
  </w:style>
  <w:style w:type="paragraph" w:styleId="af0">
    <w:name w:val="No Spacing"/>
    <w:uiPriority w:val="1"/>
    <w:qFormat/>
    <w:rsid w:val="00D84247"/>
    <w:rPr>
      <w:sz w:val="22"/>
      <w:szCs w:val="22"/>
      <w:lang w:eastAsia="en-US"/>
    </w:rPr>
  </w:style>
  <w:style w:type="character" w:customStyle="1" w:styleId="st">
    <w:name w:val="st"/>
    <w:basedOn w:val="a0"/>
    <w:rsid w:val="00F61574"/>
  </w:style>
  <w:style w:type="paragraph" w:customStyle="1" w:styleId="Pa13">
    <w:name w:val="Pa13"/>
    <w:basedOn w:val="a"/>
    <w:next w:val="a"/>
    <w:uiPriority w:val="99"/>
    <w:rsid w:val="000B74E9"/>
    <w:pPr>
      <w:autoSpaceDE w:val="0"/>
      <w:autoSpaceDN w:val="0"/>
      <w:adjustRightInd w:val="0"/>
      <w:spacing w:after="0" w:line="203" w:lineRule="atLeast"/>
    </w:pPr>
    <w:rPr>
      <w:rFonts w:ascii="Newton" w:hAnsi="Newto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32"/>
    <w:pPr>
      <w:ind w:left="720"/>
      <w:contextualSpacing/>
    </w:pPr>
  </w:style>
  <w:style w:type="paragraph" w:styleId="a4">
    <w:name w:val="Balloon Text"/>
    <w:basedOn w:val="a"/>
    <w:link w:val="a5"/>
    <w:uiPriority w:val="99"/>
    <w:semiHidden/>
    <w:unhideWhenUsed/>
    <w:rsid w:val="00D57474"/>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D57474"/>
    <w:rPr>
      <w:rFonts w:ascii="Tahoma" w:hAnsi="Tahoma" w:cs="Tahoma"/>
      <w:sz w:val="16"/>
      <w:szCs w:val="16"/>
    </w:rPr>
  </w:style>
  <w:style w:type="table" w:styleId="a6">
    <w:name w:val="Table Grid"/>
    <w:basedOn w:val="a1"/>
    <w:uiPriority w:val="39"/>
    <w:rsid w:val="00B21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514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14EA"/>
  </w:style>
  <w:style w:type="paragraph" w:styleId="a9">
    <w:name w:val="footer"/>
    <w:basedOn w:val="a"/>
    <w:link w:val="aa"/>
    <w:uiPriority w:val="99"/>
    <w:unhideWhenUsed/>
    <w:rsid w:val="002514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14EA"/>
  </w:style>
  <w:style w:type="character" w:styleId="ab">
    <w:name w:val="Strong"/>
    <w:uiPriority w:val="22"/>
    <w:qFormat/>
    <w:rsid w:val="008F3FE7"/>
    <w:rPr>
      <w:b/>
      <w:bCs/>
    </w:rPr>
  </w:style>
  <w:style w:type="character" w:customStyle="1" w:styleId="w">
    <w:name w:val="w"/>
    <w:basedOn w:val="a0"/>
    <w:rsid w:val="00C42531"/>
  </w:style>
  <w:style w:type="character" w:styleId="ac">
    <w:name w:val="Hyperlink"/>
    <w:basedOn w:val="a0"/>
    <w:uiPriority w:val="99"/>
    <w:semiHidden/>
    <w:unhideWhenUsed/>
    <w:rsid w:val="00F34CF0"/>
    <w:rPr>
      <w:color w:val="0000FF"/>
      <w:u w:val="single"/>
    </w:rPr>
  </w:style>
  <w:style w:type="paragraph" w:styleId="ad">
    <w:name w:val="annotation text"/>
    <w:basedOn w:val="a"/>
    <w:link w:val="ae"/>
    <w:uiPriority w:val="99"/>
    <w:semiHidden/>
    <w:unhideWhenUsed/>
    <w:rsid w:val="00D37960"/>
    <w:rPr>
      <w:sz w:val="20"/>
      <w:szCs w:val="20"/>
      <w:lang w:val="x-none"/>
    </w:rPr>
  </w:style>
  <w:style w:type="character" w:customStyle="1" w:styleId="ae">
    <w:name w:val="Текст примечания Знак"/>
    <w:basedOn w:val="a0"/>
    <w:link w:val="ad"/>
    <w:uiPriority w:val="99"/>
    <w:semiHidden/>
    <w:rsid w:val="00D37960"/>
    <w:rPr>
      <w:lang w:val="x-none" w:eastAsia="en-US"/>
    </w:rPr>
  </w:style>
  <w:style w:type="character" w:styleId="af">
    <w:name w:val="annotation reference"/>
    <w:uiPriority w:val="99"/>
    <w:semiHidden/>
    <w:unhideWhenUsed/>
    <w:rsid w:val="00D37960"/>
    <w:rPr>
      <w:sz w:val="16"/>
      <w:szCs w:val="16"/>
    </w:rPr>
  </w:style>
  <w:style w:type="paragraph" w:styleId="af0">
    <w:name w:val="No Spacing"/>
    <w:uiPriority w:val="1"/>
    <w:qFormat/>
    <w:rsid w:val="00D84247"/>
    <w:rPr>
      <w:sz w:val="22"/>
      <w:szCs w:val="22"/>
      <w:lang w:eastAsia="en-US"/>
    </w:rPr>
  </w:style>
  <w:style w:type="character" w:customStyle="1" w:styleId="st">
    <w:name w:val="st"/>
    <w:basedOn w:val="a0"/>
    <w:rsid w:val="00F61574"/>
  </w:style>
  <w:style w:type="paragraph" w:customStyle="1" w:styleId="Pa13">
    <w:name w:val="Pa13"/>
    <w:basedOn w:val="a"/>
    <w:next w:val="a"/>
    <w:uiPriority w:val="99"/>
    <w:rsid w:val="000B74E9"/>
    <w:pPr>
      <w:autoSpaceDE w:val="0"/>
      <w:autoSpaceDN w:val="0"/>
      <w:adjustRightInd w:val="0"/>
      <w:spacing w:after="0" w:line="203" w:lineRule="atLeast"/>
    </w:pPr>
    <w:rPr>
      <w:rFonts w:ascii="Newton" w:hAnsi="Newto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2884">
      <w:bodyDiv w:val="1"/>
      <w:marLeft w:val="0"/>
      <w:marRight w:val="0"/>
      <w:marTop w:val="0"/>
      <w:marBottom w:val="0"/>
      <w:divBdr>
        <w:top w:val="none" w:sz="0" w:space="0" w:color="auto"/>
        <w:left w:val="none" w:sz="0" w:space="0" w:color="auto"/>
        <w:bottom w:val="none" w:sz="0" w:space="0" w:color="auto"/>
        <w:right w:val="none" w:sz="0" w:space="0" w:color="auto"/>
      </w:divBdr>
    </w:div>
    <w:div w:id="245001621">
      <w:bodyDiv w:val="1"/>
      <w:marLeft w:val="0"/>
      <w:marRight w:val="0"/>
      <w:marTop w:val="0"/>
      <w:marBottom w:val="0"/>
      <w:divBdr>
        <w:top w:val="none" w:sz="0" w:space="0" w:color="auto"/>
        <w:left w:val="none" w:sz="0" w:space="0" w:color="auto"/>
        <w:bottom w:val="none" w:sz="0" w:space="0" w:color="auto"/>
        <w:right w:val="none" w:sz="0" w:space="0" w:color="auto"/>
      </w:divBdr>
    </w:div>
    <w:div w:id="293221379">
      <w:bodyDiv w:val="1"/>
      <w:marLeft w:val="0"/>
      <w:marRight w:val="0"/>
      <w:marTop w:val="0"/>
      <w:marBottom w:val="0"/>
      <w:divBdr>
        <w:top w:val="none" w:sz="0" w:space="0" w:color="auto"/>
        <w:left w:val="none" w:sz="0" w:space="0" w:color="auto"/>
        <w:bottom w:val="none" w:sz="0" w:space="0" w:color="auto"/>
        <w:right w:val="none" w:sz="0" w:space="0" w:color="auto"/>
      </w:divBdr>
    </w:div>
    <w:div w:id="311181775">
      <w:bodyDiv w:val="1"/>
      <w:marLeft w:val="0"/>
      <w:marRight w:val="0"/>
      <w:marTop w:val="0"/>
      <w:marBottom w:val="0"/>
      <w:divBdr>
        <w:top w:val="none" w:sz="0" w:space="0" w:color="auto"/>
        <w:left w:val="none" w:sz="0" w:space="0" w:color="auto"/>
        <w:bottom w:val="none" w:sz="0" w:space="0" w:color="auto"/>
        <w:right w:val="none" w:sz="0" w:space="0" w:color="auto"/>
      </w:divBdr>
      <w:divsChild>
        <w:div w:id="1034892666">
          <w:marLeft w:val="0"/>
          <w:marRight w:val="0"/>
          <w:marTop w:val="0"/>
          <w:marBottom w:val="0"/>
          <w:divBdr>
            <w:top w:val="none" w:sz="0" w:space="0" w:color="auto"/>
            <w:left w:val="none" w:sz="0" w:space="0" w:color="auto"/>
            <w:bottom w:val="none" w:sz="0" w:space="0" w:color="auto"/>
            <w:right w:val="none" w:sz="0" w:space="0" w:color="auto"/>
          </w:divBdr>
        </w:div>
        <w:div w:id="1624192135">
          <w:marLeft w:val="0"/>
          <w:marRight w:val="0"/>
          <w:marTop w:val="0"/>
          <w:marBottom w:val="0"/>
          <w:divBdr>
            <w:top w:val="none" w:sz="0" w:space="0" w:color="auto"/>
            <w:left w:val="none" w:sz="0" w:space="0" w:color="auto"/>
            <w:bottom w:val="none" w:sz="0" w:space="0" w:color="auto"/>
            <w:right w:val="none" w:sz="0" w:space="0" w:color="auto"/>
          </w:divBdr>
        </w:div>
      </w:divsChild>
    </w:div>
    <w:div w:id="372458847">
      <w:bodyDiv w:val="1"/>
      <w:marLeft w:val="0"/>
      <w:marRight w:val="0"/>
      <w:marTop w:val="0"/>
      <w:marBottom w:val="0"/>
      <w:divBdr>
        <w:top w:val="none" w:sz="0" w:space="0" w:color="auto"/>
        <w:left w:val="none" w:sz="0" w:space="0" w:color="auto"/>
        <w:bottom w:val="none" w:sz="0" w:space="0" w:color="auto"/>
        <w:right w:val="none" w:sz="0" w:space="0" w:color="auto"/>
      </w:divBdr>
    </w:div>
    <w:div w:id="389504923">
      <w:bodyDiv w:val="1"/>
      <w:marLeft w:val="0"/>
      <w:marRight w:val="0"/>
      <w:marTop w:val="0"/>
      <w:marBottom w:val="0"/>
      <w:divBdr>
        <w:top w:val="none" w:sz="0" w:space="0" w:color="auto"/>
        <w:left w:val="none" w:sz="0" w:space="0" w:color="auto"/>
        <w:bottom w:val="none" w:sz="0" w:space="0" w:color="auto"/>
        <w:right w:val="none" w:sz="0" w:space="0" w:color="auto"/>
      </w:divBdr>
    </w:div>
    <w:div w:id="441147983">
      <w:bodyDiv w:val="1"/>
      <w:marLeft w:val="0"/>
      <w:marRight w:val="0"/>
      <w:marTop w:val="0"/>
      <w:marBottom w:val="0"/>
      <w:divBdr>
        <w:top w:val="none" w:sz="0" w:space="0" w:color="auto"/>
        <w:left w:val="none" w:sz="0" w:space="0" w:color="auto"/>
        <w:bottom w:val="none" w:sz="0" w:space="0" w:color="auto"/>
        <w:right w:val="none" w:sz="0" w:space="0" w:color="auto"/>
      </w:divBdr>
      <w:divsChild>
        <w:div w:id="325399373">
          <w:marLeft w:val="0"/>
          <w:marRight w:val="0"/>
          <w:marTop w:val="0"/>
          <w:marBottom w:val="0"/>
          <w:divBdr>
            <w:top w:val="none" w:sz="0" w:space="0" w:color="auto"/>
            <w:left w:val="none" w:sz="0" w:space="0" w:color="auto"/>
            <w:bottom w:val="none" w:sz="0" w:space="0" w:color="auto"/>
            <w:right w:val="none" w:sz="0" w:space="0" w:color="auto"/>
          </w:divBdr>
        </w:div>
        <w:div w:id="1407072821">
          <w:marLeft w:val="0"/>
          <w:marRight w:val="0"/>
          <w:marTop w:val="0"/>
          <w:marBottom w:val="0"/>
          <w:divBdr>
            <w:top w:val="none" w:sz="0" w:space="0" w:color="auto"/>
            <w:left w:val="none" w:sz="0" w:space="0" w:color="auto"/>
            <w:bottom w:val="none" w:sz="0" w:space="0" w:color="auto"/>
            <w:right w:val="none" w:sz="0" w:space="0" w:color="auto"/>
          </w:divBdr>
        </w:div>
        <w:div w:id="1648590235">
          <w:marLeft w:val="0"/>
          <w:marRight w:val="0"/>
          <w:marTop w:val="0"/>
          <w:marBottom w:val="0"/>
          <w:divBdr>
            <w:top w:val="none" w:sz="0" w:space="0" w:color="auto"/>
            <w:left w:val="none" w:sz="0" w:space="0" w:color="auto"/>
            <w:bottom w:val="none" w:sz="0" w:space="0" w:color="auto"/>
            <w:right w:val="none" w:sz="0" w:space="0" w:color="auto"/>
          </w:divBdr>
        </w:div>
        <w:div w:id="1673021818">
          <w:marLeft w:val="0"/>
          <w:marRight w:val="0"/>
          <w:marTop w:val="0"/>
          <w:marBottom w:val="0"/>
          <w:divBdr>
            <w:top w:val="none" w:sz="0" w:space="0" w:color="auto"/>
            <w:left w:val="none" w:sz="0" w:space="0" w:color="auto"/>
            <w:bottom w:val="none" w:sz="0" w:space="0" w:color="auto"/>
            <w:right w:val="none" w:sz="0" w:space="0" w:color="auto"/>
          </w:divBdr>
        </w:div>
        <w:div w:id="2104645271">
          <w:marLeft w:val="0"/>
          <w:marRight w:val="0"/>
          <w:marTop w:val="0"/>
          <w:marBottom w:val="0"/>
          <w:divBdr>
            <w:top w:val="none" w:sz="0" w:space="0" w:color="auto"/>
            <w:left w:val="none" w:sz="0" w:space="0" w:color="auto"/>
            <w:bottom w:val="none" w:sz="0" w:space="0" w:color="auto"/>
            <w:right w:val="none" w:sz="0" w:space="0" w:color="auto"/>
          </w:divBdr>
        </w:div>
        <w:div w:id="2121145522">
          <w:marLeft w:val="0"/>
          <w:marRight w:val="0"/>
          <w:marTop w:val="0"/>
          <w:marBottom w:val="0"/>
          <w:divBdr>
            <w:top w:val="none" w:sz="0" w:space="0" w:color="auto"/>
            <w:left w:val="none" w:sz="0" w:space="0" w:color="auto"/>
            <w:bottom w:val="none" w:sz="0" w:space="0" w:color="auto"/>
            <w:right w:val="none" w:sz="0" w:space="0" w:color="auto"/>
          </w:divBdr>
        </w:div>
      </w:divsChild>
    </w:div>
    <w:div w:id="448621370">
      <w:bodyDiv w:val="1"/>
      <w:marLeft w:val="0"/>
      <w:marRight w:val="0"/>
      <w:marTop w:val="0"/>
      <w:marBottom w:val="0"/>
      <w:divBdr>
        <w:top w:val="none" w:sz="0" w:space="0" w:color="auto"/>
        <w:left w:val="none" w:sz="0" w:space="0" w:color="auto"/>
        <w:bottom w:val="none" w:sz="0" w:space="0" w:color="auto"/>
        <w:right w:val="none" w:sz="0" w:space="0" w:color="auto"/>
      </w:divBdr>
      <w:divsChild>
        <w:div w:id="20086011">
          <w:marLeft w:val="0"/>
          <w:marRight w:val="0"/>
          <w:marTop w:val="0"/>
          <w:marBottom w:val="0"/>
          <w:divBdr>
            <w:top w:val="none" w:sz="0" w:space="0" w:color="auto"/>
            <w:left w:val="none" w:sz="0" w:space="0" w:color="auto"/>
            <w:bottom w:val="none" w:sz="0" w:space="0" w:color="auto"/>
            <w:right w:val="none" w:sz="0" w:space="0" w:color="auto"/>
          </w:divBdr>
        </w:div>
        <w:div w:id="35467901">
          <w:marLeft w:val="0"/>
          <w:marRight w:val="0"/>
          <w:marTop w:val="0"/>
          <w:marBottom w:val="0"/>
          <w:divBdr>
            <w:top w:val="none" w:sz="0" w:space="0" w:color="auto"/>
            <w:left w:val="none" w:sz="0" w:space="0" w:color="auto"/>
            <w:bottom w:val="none" w:sz="0" w:space="0" w:color="auto"/>
            <w:right w:val="none" w:sz="0" w:space="0" w:color="auto"/>
          </w:divBdr>
        </w:div>
        <w:div w:id="44447804">
          <w:marLeft w:val="0"/>
          <w:marRight w:val="0"/>
          <w:marTop w:val="0"/>
          <w:marBottom w:val="0"/>
          <w:divBdr>
            <w:top w:val="none" w:sz="0" w:space="0" w:color="auto"/>
            <w:left w:val="none" w:sz="0" w:space="0" w:color="auto"/>
            <w:bottom w:val="none" w:sz="0" w:space="0" w:color="auto"/>
            <w:right w:val="none" w:sz="0" w:space="0" w:color="auto"/>
          </w:divBdr>
        </w:div>
        <w:div w:id="54164315">
          <w:marLeft w:val="0"/>
          <w:marRight w:val="0"/>
          <w:marTop w:val="0"/>
          <w:marBottom w:val="0"/>
          <w:divBdr>
            <w:top w:val="none" w:sz="0" w:space="0" w:color="auto"/>
            <w:left w:val="none" w:sz="0" w:space="0" w:color="auto"/>
            <w:bottom w:val="none" w:sz="0" w:space="0" w:color="auto"/>
            <w:right w:val="none" w:sz="0" w:space="0" w:color="auto"/>
          </w:divBdr>
        </w:div>
        <w:div w:id="62920958">
          <w:marLeft w:val="0"/>
          <w:marRight w:val="0"/>
          <w:marTop w:val="0"/>
          <w:marBottom w:val="0"/>
          <w:divBdr>
            <w:top w:val="none" w:sz="0" w:space="0" w:color="auto"/>
            <w:left w:val="none" w:sz="0" w:space="0" w:color="auto"/>
            <w:bottom w:val="none" w:sz="0" w:space="0" w:color="auto"/>
            <w:right w:val="none" w:sz="0" w:space="0" w:color="auto"/>
          </w:divBdr>
        </w:div>
        <w:div w:id="75444911">
          <w:marLeft w:val="0"/>
          <w:marRight w:val="0"/>
          <w:marTop w:val="0"/>
          <w:marBottom w:val="0"/>
          <w:divBdr>
            <w:top w:val="none" w:sz="0" w:space="0" w:color="auto"/>
            <w:left w:val="none" w:sz="0" w:space="0" w:color="auto"/>
            <w:bottom w:val="none" w:sz="0" w:space="0" w:color="auto"/>
            <w:right w:val="none" w:sz="0" w:space="0" w:color="auto"/>
          </w:divBdr>
        </w:div>
        <w:div w:id="124665747">
          <w:marLeft w:val="0"/>
          <w:marRight w:val="0"/>
          <w:marTop w:val="0"/>
          <w:marBottom w:val="0"/>
          <w:divBdr>
            <w:top w:val="none" w:sz="0" w:space="0" w:color="auto"/>
            <w:left w:val="none" w:sz="0" w:space="0" w:color="auto"/>
            <w:bottom w:val="none" w:sz="0" w:space="0" w:color="auto"/>
            <w:right w:val="none" w:sz="0" w:space="0" w:color="auto"/>
          </w:divBdr>
        </w:div>
        <w:div w:id="138960628">
          <w:marLeft w:val="0"/>
          <w:marRight w:val="0"/>
          <w:marTop w:val="0"/>
          <w:marBottom w:val="0"/>
          <w:divBdr>
            <w:top w:val="none" w:sz="0" w:space="0" w:color="auto"/>
            <w:left w:val="none" w:sz="0" w:space="0" w:color="auto"/>
            <w:bottom w:val="none" w:sz="0" w:space="0" w:color="auto"/>
            <w:right w:val="none" w:sz="0" w:space="0" w:color="auto"/>
          </w:divBdr>
        </w:div>
        <w:div w:id="157157807">
          <w:marLeft w:val="0"/>
          <w:marRight w:val="0"/>
          <w:marTop w:val="0"/>
          <w:marBottom w:val="0"/>
          <w:divBdr>
            <w:top w:val="none" w:sz="0" w:space="0" w:color="auto"/>
            <w:left w:val="none" w:sz="0" w:space="0" w:color="auto"/>
            <w:bottom w:val="none" w:sz="0" w:space="0" w:color="auto"/>
            <w:right w:val="none" w:sz="0" w:space="0" w:color="auto"/>
          </w:divBdr>
        </w:div>
        <w:div w:id="161043868">
          <w:marLeft w:val="0"/>
          <w:marRight w:val="0"/>
          <w:marTop w:val="0"/>
          <w:marBottom w:val="0"/>
          <w:divBdr>
            <w:top w:val="none" w:sz="0" w:space="0" w:color="auto"/>
            <w:left w:val="none" w:sz="0" w:space="0" w:color="auto"/>
            <w:bottom w:val="none" w:sz="0" w:space="0" w:color="auto"/>
            <w:right w:val="none" w:sz="0" w:space="0" w:color="auto"/>
          </w:divBdr>
        </w:div>
        <w:div w:id="172454758">
          <w:marLeft w:val="0"/>
          <w:marRight w:val="0"/>
          <w:marTop w:val="0"/>
          <w:marBottom w:val="0"/>
          <w:divBdr>
            <w:top w:val="none" w:sz="0" w:space="0" w:color="auto"/>
            <w:left w:val="none" w:sz="0" w:space="0" w:color="auto"/>
            <w:bottom w:val="none" w:sz="0" w:space="0" w:color="auto"/>
            <w:right w:val="none" w:sz="0" w:space="0" w:color="auto"/>
          </w:divBdr>
        </w:div>
        <w:div w:id="194387355">
          <w:marLeft w:val="0"/>
          <w:marRight w:val="0"/>
          <w:marTop w:val="0"/>
          <w:marBottom w:val="0"/>
          <w:divBdr>
            <w:top w:val="none" w:sz="0" w:space="0" w:color="auto"/>
            <w:left w:val="none" w:sz="0" w:space="0" w:color="auto"/>
            <w:bottom w:val="none" w:sz="0" w:space="0" w:color="auto"/>
            <w:right w:val="none" w:sz="0" w:space="0" w:color="auto"/>
          </w:divBdr>
        </w:div>
        <w:div w:id="204607033">
          <w:marLeft w:val="0"/>
          <w:marRight w:val="0"/>
          <w:marTop w:val="0"/>
          <w:marBottom w:val="0"/>
          <w:divBdr>
            <w:top w:val="none" w:sz="0" w:space="0" w:color="auto"/>
            <w:left w:val="none" w:sz="0" w:space="0" w:color="auto"/>
            <w:bottom w:val="none" w:sz="0" w:space="0" w:color="auto"/>
            <w:right w:val="none" w:sz="0" w:space="0" w:color="auto"/>
          </w:divBdr>
        </w:div>
        <w:div w:id="213589607">
          <w:marLeft w:val="0"/>
          <w:marRight w:val="0"/>
          <w:marTop w:val="0"/>
          <w:marBottom w:val="0"/>
          <w:divBdr>
            <w:top w:val="none" w:sz="0" w:space="0" w:color="auto"/>
            <w:left w:val="none" w:sz="0" w:space="0" w:color="auto"/>
            <w:bottom w:val="none" w:sz="0" w:space="0" w:color="auto"/>
            <w:right w:val="none" w:sz="0" w:space="0" w:color="auto"/>
          </w:divBdr>
        </w:div>
        <w:div w:id="219708645">
          <w:marLeft w:val="0"/>
          <w:marRight w:val="0"/>
          <w:marTop w:val="0"/>
          <w:marBottom w:val="0"/>
          <w:divBdr>
            <w:top w:val="none" w:sz="0" w:space="0" w:color="auto"/>
            <w:left w:val="none" w:sz="0" w:space="0" w:color="auto"/>
            <w:bottom w:val="none" w:sz="0" w:space="0" w:color="auto"/>
            <w:right w:val="none" w:sz="0" w:space="0" w:color="auto"/>
          </w:divBdr>
        </w:div>
        <w:div w:id="256792770">
          <w:marLeft w:val="0"/>
          <w:marRight w:val="0"/>
          <w:marTop w:val="0"/>
          <w:marBottom w:val="0"/>
          <w:divBdr>
            <w:top w:val="none" w:sz="0" w:space="0" w:color="auto"/>
            <w:left w:val="none" w:sz="0" w:space="0" w:color="auto"/>
            <w:bottom w:val="none" w:sz="0" w:space="0" w:color="auto"/>
            <w:right w:val="none" w:sz="0" w:space="0" w:color="auto"/>
          </w:divBdr>
        </w:div>
        <w:div w:id="299773247">
          <w:marLeft w:val="0"/>
          <w:marRight w:val="0"/>
          <w:marTop w:val="0"/>
          <w:marBottom w:val="0"/>
          <w:divBdr>
            <w:top w:val="none" w:sz="0" w:space="0" w:color="auto"/>
            <w:left w:val="none" w:sz="0" w:space="0" w:color="auto"/>
            <w:bottom w:val="none" w:sz="0" w:space="0" w:color="auto"/>
            <w:right w:val="none" w:sz="0" w:space="0" w:color="auto"/>
          </w:divBdr>
        </w:div>
        <w:div w:id="336881362">
          <w:marLeft w:val="0"/>
          <w:marRight w:val="0"/>
          <w:marTop w:val="0"/>
          <w:marBottom w:val="0"/>
          <w:divBdr>
            <w:top w:val="none" w:sz="0" w:space="0" w:color="auto"/>
            <w:left w:val="none" w:sz="0" w:space="0" w:color="auto"/>
            <w:bottom w:val="none" w:sz="0" w:space="0" w:color="auto"/>
            <w:right w:val="none" w:sz="0" w:space="0" w:color="auto"/>
          </w:divBdr>
        </w:div>
        <w:div w:id="341250530">
          <w:marLeft w:val="0"/>
          <w:marRight w:val="0"/>
          <w:marTop w:val="0"/>
          <w:marBottom w:val="0"/>
          <w:divBdr>
            <w:top w:val="none" w:sz="0" w:space="0" w:color="auto"/>
            <w:left w:val="none" w:sz="0" w:space="0" w:color="auto"/>
            <w:bottom w:val="none" w:sz="0" w:space="0" w:color="auto"/>
            <w:right w:val="none" w:sz="0" w:space="0" w:color="auto"/>
          </w:divBdr>
        </w:div>
        <w:div w:id="346450425">
          <w:marLeft w:val="0"/>
          <w:marRight w:val="0"/>
          <w:marTop w:val="0"/>
          <w:marBottom w:val="0"/>
          <w:divBdr>
            <w:top w:val="none" w:sz="0" w:space="0" w:color="auto"/>
            <w:left w:val="none" w:sz="0" w:space="0" w:color="auto"/>
            <w:bottom w:val="none" w:sz="0" w:space="0" w:color="auto"/>
            <w:right w:val="none" w:sz="0" w:space="0" w:color="auto"/>
          </w:divBdr>
        </w:div>
        <w:div w:id="356350214">
          <w:marLeft w:val="0"/>
          <w:marRight w:val="0"/>
          <w:marTop w:val="0"/>
          <w:marBottom w:val="0"/>
          <w:divBdr>
            <w:top w:val="none" w:sz="0" w:space="0" w:color="auto"/>
            <w:left w:val="none" w:sz="0" w:space="0" w:color="auto"/>
            <w:bottom w:val="none" w:sz="0" w:space="0" w:color="auto"/>
            <w:right w:val="none" w:sz="0" w:space="0" w:color="auto"/>
          </w:divBdr>
        </w:div>
        <w:div w:id="359163147">
          <w:marLeft w:val="0"/>
          <w:marRight w:val="0"/>
          <w:marTop w:val="0"/>
          <w:marBottom w:val="0"/>
          <w:divBdr>
            <w:top w:val="none" w:sz="0" w:space="0" w:color="auto"/>
            <w:left w:val="none" w:sz="0" w:space="0" w:color="auto"/>
            <w:bottom w:val="none" w:sz="0" w:space="0" w:color="auto"/>
            <w:right w:val="none" w:sz="0" w:space="0" w:color="auto"/>
          </w:divBdr>
        </w:div>
        <w:div w:id="387265321">
          <w:marLeft w:val="0"/>
          <w:marRight w:val="0"/>
          <w:marTop w:val="0"/>
          <w:marBottom w:val="0"/>
          <w:divBdr>
            <w:top w:val="none" w:sz="0" w:space="0" w:color="auto"/>
            <w:left w:val="none" w:sz="0" w:space="0" w:color="auto"/>
            <w:bottom w:val="none" w:sz="0" w:space="0" w:color="auto"/>
            <w:right w:val="none" w:sz="0" w:space="0" w:color="auto"/>
          </w:divBdr>
        </w:div>
        <w:div w:id="398792673">
          <w:marLeft w:val="0"/>
          <w:marRight w:val="0"/>
          <w:marTop w:val="0"/>
          <w:marBottom w:val="0"/>
          <w:divBdr>
            <w:top w:val="none" w:sz="0" w:space="0" w:color="auto"/>
            <w:left w:val="none" w:sz="0" w:space="0" w:color="auto"/>
            <w:bottom w:val="none" w:sz="0" w:space="0" w:color="auto"/>
            <w:right w:val="none" w:sz="0" w:space="0" w:color="auto"/>
          </w:divBdr>
        </w:div>
        <w:div w:id="407118971">
          <w:marLeft w:val="0"/>
          <w:marRight w:val="0"/>
          <w:marTop w:val="0"/>
          <w:marBottom w:val="0"/>
          <w:divBdr>
            <w:top w:val="none" w:sz="0" w:space="0" w:color="auto"/>
            <w:left w:val="none" w:sz="0" w:space="0" w:color="auto"/>
            <w:bottom w:val="none" w:sz="0" w:space="0" w:color="auto"/>
            <w:right w:val="none" w:sz="0" w:space="0" w:color="auto"/>
          </w:divBdr>
        </w:div>
        <w:div w:id="410279351">
          <w:marLeft w:val="0"/>
          <w:marRight w:val="0"/>
          <w:marTop w:val="0"/>
          <w:marBottom w:val="0"/>
          <w:divBdr>
            <w:top w:val="none" w:sz="0" w:space="0" w:color="auto"/>
            <w:left w:val="none" w:sz="0" w:space="0" w:color="auto"/>
            <w:bottom w:val="none" w:sz="0" w:space="0" w:color="auto"/>
            <w:right w:val="none" w:sz="0" w:space="0" w:color="auto"/>
          </w:divBdr>
        </w:div>
        <w:div w:id="416441894">
          <w:marLeft w:val="0"/>
          <w:marRight w:val="0"/>
          <w:marTop w:val="0"/>
          <w:marBottom w:val="0"/>
          <w:divBdr>
            <w:top w:val="none" w:sz="0" w:space="0" w:color="auto"/>
            <w:left w:val="none" w:sz="0" w:space="0" w:color="auto"/>
            <w:bottom w:val="none" w:sz="0" w:space="0" w:color="auto"/>
            <w:right w:val="none" w:sz="0" w:space="0" w:color="auto"/>
          </w:divBdr>
        </w:div>
        <w:div w:id="429855394">
          <w:marLeft w:val="0"/>
          <w:marRight w:val="0"/>
          <w:marTop w:val="0"/>
          <w:marBottom w:val="0"/>
          <w:divBdr>
            <w:top w:val="none" w:sz="0" w:space="0" w:color="auto"/>
            <w:left w:val="none" w:sz="0" w:space="0" w:color="auto"/>
            <w:bottom w:val="none" w:sz="0" w:space="0" w:color="auto"/>
            <w:right w:val="none" w:sz="0" w:space="0" w:color="auto"/>
          </w:divBdr>
        </w:div>
        <w:div w:id="433011972">
          <w:marLeft w:val="0"/>
          <w:marRight w:val="0"/>
          <w:marTop w:val="0"/>
          <w:marBottom w:val="0"/>
          <w:divBdr>
            <w:top w:val="none" w:sz="0" w:space="0" w:color="auto"/>
            <w:left w:val="none" w:sz="0" w:space="0" w:color="auto"/>
            <w:bottom w:val="none" w:sz="0" w:space="0" w:color="auto"/>
            <w:right w:val="none" w:sz="0" w:space="0" w:color="auto"/>
          </w:divBdr>
        </w:div>
        <w:div w:id="440418635">
          <w:marLeft w:val="0"/>
          <w:marRight w:val="0"/>
          <w:marTop w:val="0"/>
          <w:marBottom w:val="0"/>
          <w:divBdr>
            <w:top w:val="none" w:sz="0" w:space="0" w:color="auto"/>
            <w:left w:val="none" w:sz="0" w:space="0" w:color="auto"/>
            <w:bottom w:val="none" w:sz="0" w:space="0" w:color="auto"/>
            <w:right w:val="none" w:sz="0" w:space="0" w:color="auto"/>
          </w:divBdr>
        </w:div>
        <w:div w:id="441387038">
          <w:marLeft w:val="0"/>
          <w:marRight w:val="0"/>
          <w:marTop w:val="0"/>
          <w:marBottom w:val="0"/>
          <w:divBdr>
            <w:top w:val="none" w:sz="0" w:space="0" w:color="auto"/>
            <w:left w:val="none" w:sz="0" w:space="0" w:color="auto"/>
            <w:bottom w:val="none" w:sz="0" w:space="0" w:color="auto"/>
            <w:right w:val="none" w:sz="0" w:space="0" w:color="auto"/>
          </w:divBdr>
        </w:div>
        <w:div w:id="453133214">
          <w:marLeft w:val="0"/>
          <w:marRight w:val="0"/>
          <w:marTop w:val="0"/>
          <w:marBottom w:val="0"/>
          <w:divBdr>
            <w:top w:val="none" w:sz="0" w:space="0" w:color="auto"/>
            <w:left w:val="none" w:sz="0" w:space="0" w:color="auto"/>
            <w:bottom w:val="none" w:sz="0" w:space="0" w:color="auto"/>
            <w:right w:val="none" w:sz="0" w:space="0" w:color="auto"/>
          </w:divBdr>
        </w:div>
        <w:div w:id="456920889">
          <w:marLeft w:val="0"/>
          <w:marRight w:val="0"/>
          <w:marTop w:val="0"/>
          <w:marBottom w:val="0"/>
          <w:divBdr>
            <w:top w:val="none" w:sz="0" w:space="0" w:color="auto"/>
            <w:left w:val="none" w:sz="0" w:space="0" w:color="auto"/>
            <w:bottom w:val="none" w:sz="0" w:space="0" w:color="auto"/>
            <w:right w:val="none" w:sz="0" w:space="0" w:color="auto"/>
          </w:divBdr>
        </w:div>
        <w:div w:id="469398448">
          <w:marLeft w:val="0"/>
          <w:marRight w:val="0"/>
          <w:marTop w:val="0"/>
          <w:marBottom w:val="0"/>
          <w:divBdr>
            <w:top w:val="none" w:sz="0" w:space="0" w:color="auto"/>
            <w:left w:val="none" w:sz="0" w:space="0" w:color="auto"/>
            <w:bottom w:val="none" w:sz="0" w:space="0" w:color="auto"/>
            <w:right w:val="none" w:sz="0" w:space="0" w:color="auto"/>
          </w:divBdr>
        </w:div>
        <w:div w:id="474103413">
          <w:marLeft w:val="0"/>
          <w:marRight w:val="0"/>
          <w:marTop w:val="0"/>
          <w:marBottom w:val="0"/>
          <w:divBdr>
            <w:top w:val="none" w:sz="0" w:space="0" w:color="auto"/>
            <w:left w:val="none" w:sz="0" w:space="0" w:color="auto"/>
            <w:bottom w:val="none" w:sz="0" w:space="0" w:color="auto"/>
            <w:right w:val="none" w:sz="0" w:space="0" w:color="auto"/>
          </w:divBdr>
        </w:div>
        <w:div w:id="474564888">
          <w:marLeft w:val="0"/>
          <w:marRight w:val="0"/>
          <w:marTop w:val="0"/>
          <w:marBottom w:val="0"/>
          <w:divBdr>
            <w:top w:val="none" w:sz="0" w:space="0" w:color="auto"/>
            <w:left w:val="none" w:sz="0" w:space="0" w:color="auto"/>
            <w:bottom w:val="none" w:sz="0" w:space="0" w:color="auto"/>
            <w:right w:val="none" w:sz="0" w:space="0" w:color="auto"/>
          </w:divBdr>
        </w:div>
        <w:div w:id="502861951">
          <w:marLeft w:val="0"/>
          <w:marRight w:val="0"/>
          <w:marTop w:val="0"/>
          <w:marBottom w:val="0"/>
          <w:divBdr>
            <w:top w:val="none" w:sz="0" w:space="0" w:color="auto"/>
            <w:left w:val="none" w:sz="0" w:space="0" w:color="auto"/>
            <w:bottom w:val="none" w:sz="0" w:space="0" w:color="auto"/>
            <w:right w:val="none" w:sz="0" w:space="0" w:color="auto"/>
          </w:divBdr>
        </w:div>
        <w:div w:id="505830110">
          <w:marLeft w:val="0"/>
          <w:marRight w:val="0"/>
          <w:marTop w:val="0"/>
          <w:marBottom w:val="0"/>
          <w:divBdr>
            <w:top w:val="none" w:sz="0" w:space="0" w:color="auto"/>
            <w:left w:val="none" w:sz="0" w:space="0" w:color="auto"/>
            <w:bottom w:val="none" w:sz="0" w:space="0" w:color="auto"/>
            <w:right w:val="none" w:sz="0" w:space="0" w:color="auto"/>
          </w:divBdr>
        </w:div>
        <w:div w:id="532959610">
          <w:marLeft w:val="0"/>
          <w:marRight w:val="0"/>
          <w:marTop w:val="0"/>
          <w:marBottom w:val="0"/>
          <w:divBdr>
            <w:top w:val="none" w:sz="0" w:space="0" w:color="auto"/>
            <w:left w:val="none" w:sz="0" w:space="0" w:color="auto"/>
            <w:bottom w:val="none" w:sz="0" w:space="0" w:color="auto"/>
            <w:right w:val="none" w:sz="0" w:space="0" w:color="auto"/>
          </w:divBdr>
        </w:div>
        <w:div w:id="556551636">
          <w:marLeft w:val="0"/>
          <w:marRight w:val="0"/>
          <w:marTop w:val="0"/>
          <w:marBottom w:val="0"/>
          <w:divBdr>
            <w:top w:val="none" w:sz="0" w:space="0" w:color="auto"/>
            <w:left w:val="none" w:sz="0" w:space="0" w:color="auto"/>
            <w:bottom w:val="none" w:sz="0" w:space="0" w:color="auto"/>
            <w:right w:val="none" w:sz="0" w:space="0" w:color="auto"/>
          </w:divBdr>
        </w:div>
        <w:div w:id="595556251">
          <w:marLeft w:val="0"/>
          <w:marRight w:val="0"/>
          <w:marTop w:val="0"/>
          <w:marBottom w:val="0"/>
          <w:divBdr>
            <w:top w:val="none" w:sz="0" w:space="0" w:color="auto"/>
            <w:left w:val="none" w:sz="0" w:space="0" w:color="auto"/>
            <w:bottom w:val="none" w:sz="0" w:space="0" w:color="auto"/>
            <w:right w:val="none" w:sz="0" w:space="0" w:color="auto"/>
          </w:divBdr>
        </w:div>
        <w:div w:id="615672985">
          <w:marLeft w:val="0"/>
          <w:marRight w:val="0"/>
          <w:marTop w:val="0"/>
          <w:marBottom w:val="0"/>
          <w:divBdr>
            <w:top w:val="none" w:sz="0" w:space="0" w:color="auto"/>
            <w:left w:val="none" w:sz="0" w:space="0" w:color="auto"/>
            <w:bottom w:val="none" w:sz="0" w:space="0" w:color="auto"/>
            <w:right w:val="none" w:sz="0" w:space="0" w:color="auto"/>
          </w:divBdr>
        </w:div>
        <w:div w:id="615714810">
          <w:marLeft w:val="0"/>
          <w:marRight w:val="0"/>
          <w:marTop w:val="0"/>
          <w:marBottom w:val="0"/>
          <w:divBdr>
            <w:top w:val="none" w:sz="0" w:space="0" w:color="auto"/>
            <w:left w:val="none" w:sz="0" w:space="0" w:color="auto"/>
            <w:bottom w:val="none" w:sz="0" w:space="0" w:color="auto"/>
            <w:right w:val="none" w:sz="0" w:space="0" w:color="auto"/>
          </w:divBdr>
        </w:div>
        <w:div w:id="622612718">
          <w:marLeft w:val="0"/>
          <w:marRight w:val="0"/>
          <w:marTop w:val="0"/>
          <w:marBottom w:val="0"/>
          <w:divBdr>
            <w:top w:val="none" w:sz="0" w:space="0" w:color="auto"/>
            <w:left w:val="none" w:sz="0" w:space="0" w:color="auto"/>
            <w:bottom w:val="none" w:sz="0" w:space="0" w:color="auto"/>
            <w:right w:val="none" w:sz="0" w:space="0" w:color="auto"/>
          </w:divBdr>
        </w:div>
        <w:div w:id="629361836">
          <w:marLeft w:val="0"/>
          <w:marRight w:val="0"/>
          <w:marTop w:val="0"/>
          <w:marBottom w:val="0"/>
          <w:divBdr>
            <w:top w:val="none" w:sz="0" w:space="0" w:color="auto"/>
            <w:left w:val="none" w:sz="0" w:space="0" w:color="auto"/>
            <w:bottom w:val="none" w:sz="0" w:space="0" w:color="auto"/>
            <w:right w:val="none" w:sz="0" w:space="0" w:color="auto"/>
          </w:divBdr>
        </w:div>
        <w:div w:id="643511792">
          <w:marLeft w:val="0"/>
          <w:marRight w:val="0"/>
          <w:marTop w:val="0"/>
          <w:marBottom w:val="0"/>
          <w:divBdr>
            <w:top w:val="none" w:sz="0" w:space="0" w:color="auto"/>
            <w:left w:val="none" w:sz="0" w:space="0" w:color="auto"/>
            <w:bottom w:val="none" w:sz="0" w:space="0" w:color="auto"/>
            <w:right w:val="none" w:sz="0" w:space="0" w:color="auto"/>
          </w:divBdr>
        </w:div>
        <w:div w:id="653217406">
          <w:marLeft w:val="0"/>
          <w:marRight w:val="0"/>
          <w:marTop w:val="0"/>
          <w:marBottom w:val="0"/>
          <w:divBdr>
            <w:top w:val="none" w:sz="0" w:space="0" w:color="auto"/>
            <w:left w:val="none" w:sz="0" w:space="0" w:color="auto"/>
            <w:bottom w:val="none" w:sz="0" w:space="0" w:color="auto"/>
            <w:right w:val="none" w:sz="0" w:space="0" w:color="auto"/>
          </w:divBdr>
        </w:div>
        <w:div w:id="679048928">
          <w:marLeft w:val="0"/>
          <w:marRight w:val="0"/>
          <w:marTop w:val="0"/>
          <w:marBottom w:val="0"/>
          <w:divBdr>
            <w:top w:val="none" w:sz="0" w:space="0" w:color="auto"/>
            <w:left w:val="none" w:sz="0" w:space="0" w:color="auto"/>
            <w:bottom w:val="none" w:sz="0" w:space="0" w:color="auto"/>
            <w:right w:val="none" w:sz="0" w:space="0" w:color="auto"/>
          </w:divBdr>
        </w:div>
        <w:div w:id="681321393">
          <w:marLeft w:val="0"/>
          <w:marRight w:val="0"/>
          <w:marTop w:val="0"/>
          <w:marBottom w:val="0"/>
          <w:divBdr>
            <w:top w:val="none" w:sz="0" w:space="0" w:color="auto"/>
            <w:left w:val="none" w:sz="0" w:space="0" w:color="auto"/>
            <w:bottom w:val="none" w:sz="0" w:space="0" w:color="auto"/>
            <w:right w:val="none" w:sz="0" w:space="0" w:color="auto"/>
          </w:divBdr>
        </w:div>
        <w:div w:id="700058573">
          <w:marLeft w:val="0"/>
          <w:marRight w:val="0"/>
          <w:marTop w:val="0"/>
          <w:marBottom w:val="0"/>
          <w:divBdr>
            <w:top w:val="none" w:sz="0" w:space="0" w:color="auto"/>
            <w:left w:val="none" w:sz="0" w:space="0" w:color="auto"/>
            <w:bottom w:val="none" w:sz="0" w:space="0" w:color="auto"/>
            <w:right w:val="none" w:sz="0" w:space="0" w:color="auto"/>
          </w:divBdr>
        </w:div>
        <w:div w:id="702636418">
          <w:marLeft w:val="0"/>
          <w:marRight w:val="0"/>
          <w:marTop w:val="0"/>
          <w:marBottom w:val="0"/>
          <w:divBdr>
            <w:top w:val="none" w:sz="0" w:space="0" w:color="auto"/>
            <w:left w:val="none" w:sz="0" w:space="0" w:color="auto"/>
            <w:bottom w:val="none" w:sz="0" w:space="0" w:color="auto"/>
            <w:right w:val="none" w:sz="0" w:space="0" w:color="auto"/>
          </w:divBdr>
        </w:div>
        <w:div w:id="703135758">
          <w:marLeft w:val="0"/>
          <w:marRight w:val="0"/>
          <w:marTop w:val="0"/>
          <w:marBottom w:val="0"/>
          <w:divBdr>
            <w:top w:val="none" w:sz="0" w:space="0" w:color="auto"/>
            <w:left w:val="none" w:sz="0" w:space="0" w:color="auto"/>
            <w:bottom w:val="none" w:sz="0" w:space="0" w:color="auto"/>
            <w:right w:val="none" w:sz="0" w:space="0" w:color="auto"/>
          </w:divBdr>
        </w:div>
        <w:div w:id="705255966">
          <w:marLeft w:val="0"/>
          <w:marRight w:val="0"/>
          <w:marTop w:val="0"/>
          <w:marBottom w:val="0"/>
          <w:divBdr>
            <w:top w:val="none" w:sz="0" w:space="0" w:color="auto"/>
            <w:left w:val="none" w:sz="0" w:space="0" w:color="auto"/>
            <w:bottom w:val="none" w:sz="0" w:space="0" w:color="auto"/>
            <w:right w:val="none" w:sz="0" w:space="0" w:color="auto"/>
          </w:divBdr>
        </w:div>
        <w:div w:id="707023026">
          <w:marLeft w:val="0"/>
          <w:marRight w:val="0"/>
          <w:marTop w:val="0"/>
          <w:marBottom w:val="0"/>
          <w:divBdr>
            <w:top w:val="none" w:sz="0" w:space="0" w:color="auto"/>
            <w:left w:val="none" w:sz="0" w:space="0" w:color="auto"/>
            <w:bottom w:val="none" w:sz="0" w:space="0" w:color="auto"/>
            <w:right w:val="none" w:sz="0" w:space="0" w:color="auto"/>
          </w:divBdr>
        </w:div>
        <w:div w:id="713119375">
          <w:marLeft w:val="0"/>
          <w:marRight w:val="0"/>
          <w:marTop w:val="0"/>
          <w:marBottom w:val="0"/>
          <w:divBdr>
            <w:top w:val="none" w:sz="0" w:space="0" w:color="auto"/>
            <w:left w:val="none" w:sz="0" w:space="0" w:color="auto"/>
            <w:bottom w:val="none" w:sz="0" w:space="0" w:color="auto"/>
            <w:right w:val="none" w:sz="0" w:space="0" w:color="auto"/>
          </w:divBdr>
        </w:div>
        <w:div w:id="719934829">
          <w:marLeft w:val="0"/>
          <w:marRight w:val="0"/>
          <w:marTop w:val="0"/>
          <w:marBottom w:val="0"/>
          <w:divBdr>
            <w:top w:val="none" w:sz="0" w:space="0" w:color="auto"/>
            <w:left w:val="none" w:sz="0" w:space="0" w:color="auto"/>
            <w:bottom w:val="none" w:sz="0" w:space="0" w:color="auto"/>
            <w:right w:val="none" w:sz="0" w:space="0" w:color="auto"/>
          </w:divBdr>
        </w:div>
        <w:div w:id="799230311">
          <w:marLeft w:val="0"/>
          <w:marRight w:val="0"/>
          <w:marTop w:val="0"/>
          <w:marBottom w:val="0"/>
          <w:divBdr>
            <w:top w:val="none" w:sz="0" w:space="0" w:color="auto"/>
            <w:left w:val="none" w:sz="0" w:space="0" w:color="auto"/>
            <w:bottom w:val="none" w:sz="0" w:space="0" w:color="auto"/>
            <w:right w:val="none" w:sz="0" w:space="0" w:color="auto"/>
          </w:divBdr>
        </w:div>
        <w:div w:id="814880922">
          <w:marLeft w:val="0"/>
          <w:marRight w:val="0"/>
          <w:marTop w:val="0"/>
          <w:marBottom w:val="0"/>
          <w:divBdr>
            <w:top w:val="none" w:sz="0" w:space="0" w:color="auto"/>
            <w:left w:val="none" w:sz="0" w:space="0" w:color="auto"/>
            <w:bottom w:val="none" w:sz="0" w:space="0" w:color="auto"/>
            <w:right w:val="none" w:sz="0" w:space="0" w:color="auto"/>
          </w:divBdr>
        </w:div>
        <w:div w:id="834347720">
          <w:marLeft w:val="0"/>
          <w:marRight w:val="0"/>
          <w:marTop w:val="0"/>
          <w:marBottom w:val="0"/>
          <w:divBdr>
            <w:top w:val="none" w:sz="0" w:space="0" w:color="auto"/>
            <w:left w:val="none" w:sz="0" w:space="0" w:color="auto"/>
            <w:bottom w:val="none" w:sz="0" w:space="0" w:color="auto"/>
            <w:right w:val="none" w:sz="0" w:space="0" w:color="auto"/>
          </w:divBdr>
        </w:div>
        <w:div w:id="844517859">
          <w:marLeft w:val="0"/>
          <w:marRight w:val="0"/>
          <w:marTop w:val="0"/>
          <w:marBottom w:val="0"/>
          <w:divBdr>
            <w:top w:val="none" w:sz="0" w:space="0" w:color="auto"/>
            <w:left w:val="none" w:sz="0" w:space="0" w:color="auto"/>
            <w:bottom w:val="none" w:sz="0" w:space="0" w:color="auto"/>
            <w:right w:val="none" w:sz="0" w:space="0" w:color="auto"/>
          </w:divBdr>
        </w:div>
        <w:div w:id="847060556">
          <w:marLeft w:val="0"/>
          <w:marRight w:val="0"/>
          <w:marTop w:val="0"/>
          <w:marBottom w:val="0"/>
          <w:divBdr>
            <w:top w:val="none" w:sz="0" w:space="0" w:color="auto"/>
            <w:left w:val="none" w:sz="0" w:space="0" w:color="auto"/>
            <w:bottom w:val="none" w:sz="0" w:space="0" w:color="auto"/>
            <w:right w:val="none" w:sz="0" w:space="0" w:color="auto"/>
          </w:divBdr>
        </w:div>
        <w:div w:id="847671794">
          <w:marLeft w:val="0"/>
          <w:marRight w:val="0"/>
          <w:marTop w:val="0"/>
          <w:marBottom w:val="0"/>
          <w:divBdr>
            <w:top w:val="none" w:sz="0" w:space="0" w:color="auto"/>
            <w:left w:val="none" w:sz="0" w:space="0" w:color="auto"/>
            <w:bottom w:val="none" w:sz="0" w:space="0" w:color="auto"/>
            <w:right w:val="none" w:sz="0" w:space="0" w:color="auto"/>
          </w:divBdr>
        </w:div>
        <w:div w:id="868184661">
          <w:marLeft w:val="0"/>
          <w:marRight w:val="0"/>
          <w:marTop w:val="0"/>
          <w:marBottom w:val="0"/>
          <w:divBdr>
            <w:top w:val="none" w:sz="0" w:space="0" w:color="auto"/>
            <w:left w:val="none" w:sz="0" w:space="0" w:color="auto"/>
            <w:bottom w:val="none" w:sz="0" w:space="0" w:color="auto"/>
            <w:right w:val="none" w:sz="0" w:space="0" w:color="auto"/>
          </w:divBdr>
        </w:div>
        <w:div w:id="882905569">
          <w:marLeft w:val="0"/>
          <w:marRight w:val="0"/>
          <w:marTop w:val="0"/>
          <w:marBottom w:val="0"/>
          <w:divBdr>
            <w:top w:val="none" w:sz="0" w:space="0" w:color="auto"/>
            <w:left w:val="none" w:sz="0" w:space="0" w:color="auto"/>
            <w:bottom w:val="none" w:sz="0" w:space="0" w:color="auto"/>
            <w:right w:val="none" w:sz="0" w:space="0" w:color="auto"/>
          </w:divBdr>
        </w:div>
        <w:div w:id="938291582">
          <w:marLeft w:val="0"/>
          <w:marRight w:val="0"/>
          <w:marTop w:val="0"/>
          <w:marBottom w:val="0"/>
          <w:divBdr>
            <w:top w:val="none" w:sz="0" w:space="0" w:color="auto"/>
            <w:left w:val="none" w:sz="0" w:space="0" w:color="auto"/>
            <w:bottom w:val="none" w:sz="0" w:space="0" w:color="auto"/>
            <w:right w:val="none" w:sz="0" w:space="0" w:color="auto"/>
          </w:divBdr>
        </w:div>
        <w:div w:id="945423876">
          <w:marLeft w:val="0"/>
          <w:marRight w:val="0"/>
          <w:marTop w:val="0"/>
          <w:marBottom w:val="0"/>
          <w:divBdr>
            <w:top w:val="none" w:sz="0" w:space="0" w:color="auto"/>
            <w:left w:val="none" w:sz="0" w:space="0" w:color="auto"/>
            <w:bottom w:val="none" w:sz="0" w:space="0" w:color="auto"/>
            <w:right w:val="none" w:sz="0" w:space="0" w:color="auto"/>
          </w:divBdr>
        </w:div>
        <w:div w:id="955216068">
          <w:marLeft w:val="0"/>
          <w:marRight w:val="0"/>
          <w:marTop w:val="0"/>
          <w:marBottom w:val="0"/>
          <w:divBdr>
            <w:top w:val="none" w:sz="0" w:space="0" w:color="auto"/>
            <w:left w:val="none" w:sz="0" w:space="0" w:color="auto"/>
            <w:bottom w:val="none" w:sz="0" w:space="0" w:color="auto"/>
            <w:right w:val="none" w:sz="0" w:space="0" w:color="auto"/>
          </w:divBdr>
        </w:div>
        <w:div w:id="961498449">
          <w:marLeft w:val="0"/>
          <w:marRight w:val="0"/>
          <w:marTop w:val="0"/>
          <w:marBottom w:val="0"/>
          <w:divBdr>
            <w:top w:val="none" w:sz="0" w:space="0" w:color="auto"/>
            <w:left w:val="none" w:sz="0" w:space="0" w:color="auto"/>
            <w:bottom w:val="none" w:sz="0" w:space="0" w:color="auto"/>
            <w:right w:val="none" w:sz="0" w:space="0" w:color="auto"/>
          </w:divBdr>
        </w:div>
        <w:div w:id="980573741">
          <w:marLeft w:val="0"/>
          <w:marRight w:val="0"/>
          <w:marTop w:val="0"/>
          <w:marBottom w:val="0"/>
          <w:divBdr>
            <w:top w:val="none" w:sz="0" w:space="0" w:color="auto"/>
            <w:left w:val="none" w:sz="0" w:space="0" w:color="auto"/>
            <w:bottom w:val="none" w:sz="0" w:space="0" w:color="auto"/>
            <w:right w:val="none" w:sz="0" w:space="0" w:color="auto"/>
          </w:divBdr>
        </w:div>
        <w:div w:id="986789510">
          <w:marLeft w:val="0"/>
          <w:marRight w:val="0"/>
          <w:marTop w:val="0"/>
          <w:marBottom w:val="0"/>
          <w:divBdr>
            <w:top w:val="none" w:sz="0" w:space="0" w:color="auto"/>
            <w:left w:val="none" w:sz="0" w:space="0" w:color="auto"/>
            <w:bottom w:val="none" w:sz="0" w:space="0" w:color="auto"/>
            <w:right w:val="none" w:sz="0" w:space="0" w:color="auto"/>
          </w:divBdr>
        </w:div>
        <w:div w:id="1002587028">
          <w:marLeft w:val="0"/>
          <w:marRight w:val="0"/>
          <w:marTop w:val="0"/>
          <w:marBottom w:val="0"/>
          <w:divBdr>
            <w:top w:val="none" w:sz="0" w:space="0" w:color="auto"/>
            <w:left w:val="none" w:sz="0" w:space="0" w:color="auto"/>
            <w:bottom w:val="none" w:sz="0" w:space="0" w:color="auto"/>
            <w:right w:val="none" w:sz="0" w:space="0" w:color="auto"/>
          </w:divBdr>
        </w:div>
        <w:div w:id="1022433002">
          <w:marLeft w:val="0"/>
          <w:marRight w:val="0"/>
          <w:marTop w:val="0"/>
          <w:marBottom w:val="0"/>
          <w:divBdr>
            <w:top w:val="none" w:sz="0" w:space="0" w:color="auto"/>
            <w:left w:val="none" w:sz="0" w:space="0" w:color="auto"/>
            <w:bottom w:val="none" w:sz="0" w:space="0" w:color="auto"/>
            <w:right w:val="none" w:sz="0" w:space="0" w:color="auto"/>
          </w:divBdr>
        </w:div>
        <w:div w:id="1037122982">
          <w:marLeft w:val="0"/>
          <w:marRight w:val="0"/>
          <w:marTop w:val="0"/>
          <w:marBottom w:val="0"/>
          <w:divBdr>
            <w:top w:val="none" w:sz="0" w:space="0" w:color="auto"/>
            <w:left w:val="none" w:sz="0" w:space="0" w:color="auto"/>
            <w:bottom w:val="none" w:sz="0" w:space="0" w:color="auto"/>
            <w:right w:val="none" w:sz="0" w:space="0" w:color="auto"/>
          </w:divBdr>
        </w:div>
        <w:div w:id="1075858545">
          <w:marLeft w:val="0"/>
          <w:marRight w:val="0"/>
          <w:marTop w:val="0"/>
          <w:marBottom w:val="0"/>
          <w:divBdr>
            <w:top w:val="none" w:sz="0" w:space="0" w:color="auto"/>
            <w:left w:val="none" w:sz="0" w:space="0" w:color="auto"/>
            <w:bottom w:val="none" w:sz="0" w:space="0" w:color="auto"/>
            <w:right w:val="none" w:sz="0" w:space="0" w:color="auto"/>
          </w:divBdr>
        </w:div>
        <w:div w:id="1094011045">
          <w:marLeft w:val="0"/>
          <w:marRight w:val="0"/>
          <w:marTop w:val="0"/>
          <w:marBottom w:val="0"/>
          <w:divBdr>
            <w:top w:val="none" w:sz="0" w:space="0" w:color="auto"/>
            <w:left w:val="none" w:sz="0" w:space="0" w:color="auto"/>
            <w:bottom w:val="none" w:sz="0" w:space="0" w:color="auto"/>
            <w:right w:val="none" w:sz="0" w:space="0" w:color="auto"/>
          </w:divBdr>
        </w:div>
        <w:div w:id="1095636939">
          <w:marLeft w:val="0"/>
          <w:marRight w:val="0"/>
          <w:marTop w:val="0"/>
          <w:marBottom w:val="0"/>
          <w:divBdr>
            <w:top w:val="none" w:sz="0" w:space="0" w:color="auto"/>
            <w:left w:val="none" w:sz="0" w:space="0" w:color="auto"/>
            <w:bottom w:val="none" w:sz="0" w:space="0" w:color="auto"/>
            <w:right w:val="none" w:sz="0" w:space="0" w:color="auto"/>
          </w:divBdr>
        </w:div>
        <w:div w:id="1104308825">
          <w:marLeft w:val="0"/>
          <w:marRight w:val="0"/>
          <w:marTop w:val="0"/>
          <w:marBottom w:val="0"/>
          <w:divBdr>
            <w:top w:val="none" w:sz="0" w:space="0" w:color="auto"/>
            <w:left w:val="none" w:sz="0" w:space="0" w:color="auto"/>
            <w:bottom w:val="none" w:sz="0" w:space="0" w:color="auto"/>
            <w:right w:val="none" w:sz="0" w:space="0" w:color="auto"/>
          </w:divBdr>
        </w:div>
        <w:div w:id="1128746293">
          <w:marLeft w:val="0"/>
          <w:marRight w:val="0"/>
          <w:marTop w:val="0"/>
          <w:marBottom w:val="0"/>
          <w:divBdr>
            <w:top w:val="none" w:sz="0" w:space="0" w:color="auto"/>
            <w:left w:val="none" w:sz="0" w:space="0" w:color="auto"/>
            <w:bottom w:val="none" w:sz="0" w:space="0" w:color="auto"/>
            <w:right w:val="none" w:sz="0" w:space="0" w:color="auto"/>
          </w:divBdr>
        </w:div>
        <w:div w:id="1139806199">
          <w:marLeft w:val="0"/>
          <w:marRight w:val="0"/>
          <w:marTop w:val="0"/>
          <w:marBottom w:val="0"/>
          <w:divBdr>
            <w:top w:val="none" w:sz="0" w:space="0" w:color="auto"/>
            <w:left w:val="none" w:sz="0" w:space="0" w:color="auto"/>
            <w:bottom w:val="none" w:sz="0" w:space="0" w:color="auto"/>
            <w:right w:val="none" w:sz="0" w:space="0" w:color="auto"/>
          </w:divBdr>
        </w:div>
        <w:div w:id="1150092795">
          <w:marLeft w:val="0"/>
          <w:marRight w:val="0"/>
          <w:marTop w:val="0"/>
          <w:marBottom w:val="0"/>
          <w:divBdr>
            <w:top w:val="none" w:sz="0" w:space="0" w:color="auto"/>
            <w:left w:val="none" w:sz="0" w:space="0" w:color="auto"/>
            <w:bottom w:val="none" w:sz="0" w:space="0" w:color="auto"/>
            <w:right w:val="none" w:sz="0" w:space="0" w:color="auto"/>
          </w:divBdr>
        </w:div>
        <w:div w:id="1179929087">
          <w:marLeft w:val="0"/>
          <w:marRight w:val="0"/>
          <w:marTop w:val="0"/>
          <w:marBottom w:val="0"/>
          <w:divBdr>
            <w:top w:val="none" w:sz="0" w:space="0" w:color="auto"/>
            <w:left w:val="none" w:sz="0" w:space="0" w:color="auto"/>
            <w:bottom w:val="none" w:sz="0" w:space="0" w:color="auto"/>
            <w:right w:val="none" w:sz="0" w:space="0" w:color="auto"/>
          </w:divBdr>
        </w:div>
        <w:div w:id="1190996956">
          <w:marLeft w:val="0"/>
          <w:marRight w:val="0"/>
          <w:marTop w:val="0"/>
          <w:marBottom w:val="0"/>
          <w:divBdr>
            <w:top w:val="none" w:sz="0" w:space="0" w:color="auto"/>
            <w:left w:val="none" w:sz="0" w:space="0" w:color="auto"/>
            <w:bottom w:val="none" w:sz="0" w:space="0" w:color="auto"/>
            <w:right w:val="none" w:sz="0" w:space="0" w:color="auto"/>
          </w:divBdr>
        </w:div>
        <w:div w:id="1201361782">
          <w:marLeft w:val="0"/>
          <w:marRight w:val="0"/>
          <w:marTop w:val="0"/>
          <w:marBottom w:val="0"/>
          <w:divBdr>
            <w:top w:val="none" w:sz="0" w:space="0" w:color="auto"/>
            <w:left w:val="none" w:sz="0" w:space="0" w:color="auto"/>
            <w:bottom w:val="none" w:sz="0" w:space="0" w:color="auto"/>
            <w:right w:val="none" w:sz="0" w:space="0" w:color="auto"/>
          </w:divBdr>
        </w:div>
        <w:div w:id="1226138423">
          <w:marLeft w:val="0"/>
          <w:marRight w:val="0"/>
          <w:marTop w:val="0"/>
          <w:marBottom w:val="0"/>
          <w:divBdr>
            <w:top w:val="none" w:sz="0" w:space="0" w:color="auto"/>
            <w:left w:val="none" w:sz="0" w:space="0" w:color="auto"/>
            <w:bottom w:val="none" w:sz="0" w:space="0" w:color="auto"/>
            <w:right w:val="none" w:sz="0" w:space="0" w:color="auto"/>
          </w:divBdr>
        </w:div>
        <w:div w:id="1236665747">
          <w:marLeft w:val="0"/>
          <w:marRight w:val="0"/>
          <w:marTop w:val="0"/>
          <w:marBottom w:val="0"/>
          <w:divBdr>
            <w:top w:val="none" w:sz="0" w:space="0" w:color="auto"/>
            <w:left w:val="none" w:sz="0" w:space="0" w:color="auto"/>
            <w:bottom w:val="none" w:sz="0" w:space="0" w:color="auto"/>
            <w:right w:val="none" w:sz="0" w:space="0" w:color="auto"/>
          </w:divBdr>
        </w:div>
        <w:div w:id="1236745923">
          <w:marLeft w:val="0"/>
          <w:marRight w:val="0"/>
          <w:marTop w:val="0"/>
          <w:marBottom w:val="0"/>
          <w:divBdr>
            <w:top w:val="none" w:sz="0" w:space="0" w:color="auto"/>
            <w:left w:val="none" w:sz="0" w:space="0" w:color="auto"/>
            <w:bottom w:val="none" w:sz="0" w:space="0" w:color="auto"/>
            <w:right w:val="none" w:sz="0" w:space="0" w:color="auto"/>
          </w:divBdr>
        </w:div>
        <w:div w:id="1244223353">
          <w:marLeft w:val="0"/>
          <w:marRight w:val="0"/>
          <w:marTop w:val="0"/>
          <w:marBottom w:val="0"/>
          <w:divBdr>
            <w:top w:val="none" w:sz="0" w:space="0" w:color="auto"/>
            <w:left w:val="none" w:sz="0" w:space="0" w:color="auto"/>
            <w:bottom w:val="none" w:sz="0" w:space="0" w:color="auto"/>
            <w:right w:val="none" w:sz="0" w:space="0" w:color="auto"/>
          </w:divBdr>
        </w:div>
        <w:div w:id="1261987512">
          <w:marLeft w:val="0"/>
          <w:marRight w:val="0"/>
          <w:marTop w:val="0"/>
          <w:marBottom w:val="0"/>
          <w:divBdr>
            <w:top w:val="none" w:sz="0" w:space="0" w:color="auto"/>
            <w:left w:val="none" w:sz="0" w:space="0" w:color="auto"/>
            <w:bottom w:val="none" w:sz="0" w:space="0" w:color="auto"/>
            <w:right w:val="none" w:sz="0" w:space="0" w:color="auto"/>
          </w:divBdr>
        </w:div>
        <w:div w:id="1264875741">
          <w:marLeft w:val="0"/>
          <w:marRight w:val="0"/>
          <w:marTop w:val="0"/>
          <w:marBottom w:val="0"/>
          <w:divBdr>
            <w:top w:val="none" w:sz="0" w:space="0" w:color="auto"/>
            <w:left w:val="none" w:sz="0" w:space="0" w:color="auto"/>
            <w:bottom w:val="none" w:sz="0" w:space="0" w:color="auto"/>
            <w:right w:val="none" w:sz="0" w:space="0" w:color="auto"/>
          </w:divBdr>
        </w:div>
        <w:div w:id="1278831426">
          <w:marLeft w:val="0"/>
          <w:marRight w:val="0"/>
          <w:marTop w:val="0"/>
          <w:marBottom w:val="0"/>
          <w:divBdr>
            <w:top w:val="none" w:sz="0" w:space="0" w:color="auto"/>
            <w:left w:val="none" w:sz="0" w:space="0" w:color="auto"/>
            <w:bottom w:val="none" w:sz="0" w:space="0" w:color="auto"/>
            <w:right w:val="none" w:sz="0" w:space="0" w:color="auto"/>
          </w:divBdr>
        </w:div>
        <w:div w:id="1293636898">
          <w:marLeft w:val="0"/>
          <w:marRight w:val="0"/>
          <w:marTop w:val="0"/>
          <w:marBottom w:val="0"/>
          <w:divBdr>
            <w:top w:val="none" w:sz="0" w:space="0" w:color="auto"/>
            <w:left w:val="none" w:sz="0" w:space="0" w:color="auto"/>
            <w:bottom w:val="none" w:sz="0" w:space="0" w:color="auto"/>
            <w:right w:val="none" w:sz="0" w:space="0" w:color="auto"/>
          </w:divBdr>
        </w:div>
        <w:div w:id="1302269007">
          <w:marLeft w:val="0"/>
          <w:marRight w:val="0"/>
          <w:marTop w:val="0"/>
          <w:marBottom w:val="0"/>
          <w:divBdr>
            <w:top w:val="none" w:sz="0" w:space="0" w:color="auto"/>
            <w:left w:val="none" w:sz="0" w:space="0" w:color="auto"/>
            <w:bottom w:val="none" w:sz="0" w:space="0" w:color="auto"/>
            <w:right w:val="none" w:sz="0" w:space="0" w:color="auto"/>
          </w:divBdr>
        </w:div>
        <w:div w:id="1329017767">
          <w:marLeft w:val="0"/>
          <w:marRight w:val="0"/>
          <w:marTop w:val="0"/>
          <w:marBottom w:val="0"/>
          <w:divBdr>
            <w:top w:val="none" w:sz="0" w:space="0" w:color="auto"/>
            <w:left w:val="none" w:sz="0" w:space="0" w:color="auto"/>
            <w:bottom w:val="none" w:sz="0" w:space="0" w:color="auto"/>
            <w:right w:val="none" w:sz="0" w:space="0" w:color="auto"/>
          </w:divBdr>
        </w:div>
        <w:div w:id="1335955923">
          <w:marLeft w:val="0"/>
          <w:marRight w:val="0"/>
          <w:marTop w:val="0"/>
          <w:marBottom w:val="0"/>
          <w:divBdr>
            <w:top w:val="none" w:sz="0" w:space="0" w:color="auto"/>
            <w:left w:val="none" w:sz="0" w:space="0" w:color="auto"/>
            <w:bottom w:val="none" w:sz="0" w:space="0" w:color="auto"/>
            <w:right w:val="none" w:sz="0" w:space="0" w:color="auto"/>
          </w:divBdr>
        </w:div>
        <w:div w:id="1338651585">
          <w:marLeft w:val="0"/>
          <w:marRight w:val="0"/>
          <w:marTop w:val="0"/>
          <w:marBottom w:val="0"/>
          <w:divBdr>
            <w:top w:val="none" w:sz="0" w:space="0" w:color="auto"/>
            <w:left w:val="none" w:sz="0" w:space="0" w:color="auto"/>
            <w:bottom w:val="none" w:sz="0" w:space="0" w:color="auto"/>
            <w:right w:val="none" w:sz="0" w:space="0" w:color="auto"/>
          </w:divBdr>
        </w:div>
        <w:div w:id="1343314700">
          <w:marLeft w:val="0"/>
          <w:marRight w:val="0"/>
          <w:marTop w:val="0"/>
          <w:marBottom w:val="0"/>
          <w:divBdr>
            <w:top w:val="none" w:sz="0" w:space="0" w:color="auto"/>
            <w:left w:val="none" w:sz="0" w:space="0" w:color="auto"/>
            <w:bottom w:val="none" w:sz="0" w:space="0" w:color="auto"/>
            <w:right w:val="none" w:sz="0" w:space="0" w:color="auto"/>
          </w:divBdr>
        </w:div>
        <w:div w:id="1355497961">
          <w:marLeft w:val="0"/>
          <w:marRight w:val="0"/>
          <w:marTop w:val="0"/>
          <w:marBottom w:val="0"/>
          <w:divBdr>
            <w:top w:val="none" w:sz="0" w:space="0" w:color="auto"/>
            <w:left w:val="none" w:sz="0" w:space="0" w:color="auto"/>
            <w:bottom w:val="none" w:sz="0" w:space="0" w:color="auto"/>
            <w:right w:val="none" w:sz="0" w:space="0" w:color="auto"/>
          </w:divBdr>
        </w:div>
        <w:div w:id="1395854099">
          <w:marLeft w:val="0"/>
          <w:marRight w:val="0"/>
          <w:marTop w:val="0"/>
          <w:marBottom w:val="0"/>
          <w:divBdr>
            <w:top w:val="none" w:sz="0" w:space="0" w:color="auto"/>
            <w:left w:val="none" w:sz="0" w:space="0" w:color="auto"/>
            <w:bottom w:val="none" w:sz="0" w:space="0" w:color="auto"/>
            <w:right w:val="none" w:sz="0" w:space="0" w:color="auto"/>
          </w:divBdr>
        </w:div>
        <w:div w:id="1421557952">
          <w:marLeft w:val="0"/>
          <w:marRight w:val="0"/>
          <w:marTop w:val="0"/>
          <w:marBottom w:val="0"/>
          <w:divBdr>
            <w:top w:val="none" w:sz="0" w:space="0" w:color="auto"/>
            <w:left w:val="none" w:sz="0" w:space="0" w:color="auto"/>
            <w:bottom w:val="none" w:sz="0" w:space="0" w:color="auto"/>
            <w:right w:val="none" w:sz="0" w:space="0" w:color="auto"/>
          </w:divBdr>
        </w:div>
        <w:div w:id="1440948587">
          <w:marLeft w:val="0"/>
          <w:marRight w:val="0"/>
          <w:marTop w:val="0"/>
          <w:marBottom w:val="0"/>
          <w:divBdr>
            <w:top w:val="none" w:sz="0" w:space="0" w:color="auto"/>
            <w:left w:val="none" w:sz="0" w:space="0" w:color="auto"/>
            <w:bottom w:val="none" w:sz="0" w:space="0" w:color="auto"/>
            <w:right w:val="none" w:sz="0" w:space="0" w:color="auto"/>
          </w:divBdr>
        </w:div>
        <w:div w:id="1441029891">
          <w:marLeft w:val="0"/>
          <w:marRight w:val="0"/>
          <w:marTop w:val="0"/>
          <w:marBottom w:val="0"/>
          <w:divBdr>
            <w:top w:val="none" w:sz="0" w:space="0" w:color="auto"/>
            <w:left w:val="none" w:sz="0" w:space="0" w:color="auto"/>
            <w:bottom w:val="none" w:sz="0" w:space="0" w:color="auto"/>
            <w:right w:val="none" w:sz="0" w:space="0" w:color="auto"/>
          </w:divBdr>
        </w:div>
        <w:div w:id="1467241619">
          <w:marLeft w:val="0"/>
          <w:marRight w:val="0"/>
          <w:marTop w:val="0"/>
          <w:marBottom w:val="0"/>
          <w:divBdr>
            <w:top w:val="none" w:sz="0" w:space="0" w:color="auto"/>
            <w:left w:val="none" w:sz="0" w:space="0" w:color="auto"/>
            <w:bottom w:val="none" w:sz="0" w:space="0" w:color="auto"/>
            <w:right w:val="none" w:sz="0" w:space="0" w:color="auto"/>
          </w:divBdr>
        </w:div>
        <w:div w:id="1479495052">
          <w:marLeft w:val="0"/>
          <w:marRight w:val="0"/>
          <w:marTop w:val="0"/>
          <w:marBottom w:val="0"/>
          <w:divBdr>
            <w:top w:val="none" w:sz="0" w:space="0" w:color="auto"/>
            <w:left w:val="none" w:sz="0" w:space="0" w:color="auto"/>
            <w:bottom w:val="none" w:sz="0" w:space="0" w:color="auto"/>
            <w:right w:val="none" w:sz="0" w:space="0" w:color="auto"/>
          </w:divBdr>
        </w:div>
        <w:div w:id="1479951804">
          <w:marLeft w:val="0"/>
          <w:marRight w:val="0"/>
          <w:marTop w:val="0"/>
          <w:marBottom w:val="0"/>
          <w:divBdr>
            <w:top w:val="none" w:sz="0" w:space="0" w:color="auto"/>
            <w:left w:val="none" w:sz="0" w:space="0" w:color="auto"/>
            <w:bottom w:val="none" w:sz="0" w:space="0" w:color="auto"/>
            <w:right w:val="none" w:sz="0" w:space="0" w:color="auto"/>
          </w:divBdr>
        </w:div>
        <w:div w:id="1484858792">
          <w:marLeft w:val="0"/>
          <w:marRight w:val="0"/>
          <w:marTop w:val="0"/>
          <w:marBottom w:val="0"/>
          <w:divBdr>
            <w:top w:val="none" w:sz="0" w:space="0" w:color="auto"/>
            <w:left w:val="none" w:sz="0" w:space="0" w:color="auto"/>
            <w:bottom w:val="none" w:sz="0" w:space="0" w:color="auto"/>
            <w:right w:val="none" w:sz="0" w:space="0" w:color="auto"/>
          </w:divBdr>
        </w:div>
        <w:div w:id="1516386052">
          <w:marLeft w:val="0"/>
          <w:marRight w:val="0"/>
          <w:marTop w:val="0"/>
          <w:marBottom w:val="0"/>
          <w:divBdr>
            <w:top w:val="none" w:sz="0" w:space="0" w:color="auto"/>
            <w:left w:val="none" w:sz="0" w:space="0" w:color="auto"/>
            <w:bottom w:val="none" w:sz="0" w:space="0" w:color="auto"/>
            <w:right w:val="none" w:sz="0" w:space="0" w:color="auto"/>
          </w:divBdr>
        </w:div>
        <w:div w:id="1534657169">
          <w:marLeft w:val="0"/>
          <w:marRight w:val="0"/>
          <w:marTop w:val="0"/>
          <w:marBottom w:val="0"/>
          <w:divBdr>
            <w:top w:val="none" w:sz="0" w:space="0" w:color="auto"/>
            <w:left w:val="none" w:sz="0" w:space="0" w:color="auto"/>
            <w:bottom w:val="none" w:sz="0" w:space="0" w:color="auto"/>
            <w:right w:val="none" w:sz="0" w:space="0" w:color="auto"/>
          </w:divBdr>
        </w:div>
        <w:div w:id="1540514442">
          <w:marLeft w:val="0"/>
          <w:marRight w:val="0"/>
          <w:marTop w:val="0"/>
          <w:marBottom w:val="0"/>
          <w:divBdr>
            <w:top w:val="none" w:sz="0" w:space="0" w:color="auto"/>
            <w:left w:val="none" w:sz="0" w:space="0" w:color="auto"/>
            <w:bottom w:val="none" w:sz="0" w:space="0" w:color="auto"/>
            <w:right w:val="none" w:sz="0" w:space="0" w:color="auto"/>
          </w:divBdr>
        </w:div>
        <w:div w:id="1548951977">
          <w:marLeft w:val="0"/>
          <w:marRight w:val="0"/>
          <w:marTop w:val="0"/>
          <w:marBottom w:val="0"/>
          <w:divBdr>
            <w:top w:val="none" w:sz="0" w:space="0" w:color="auto"/>
            <w:left w:val="none" w:sz="0" w:space="0" w:color="auto"/>
            <w:bottom w:val="none" w:sz="0" w:space="0" w:color="auto"/>
            <w:right w:val="none" w:sz="0" w:space="0" w:color="auto"/>
          </w:divBdr>
        </w:div>
        <w:div w:id="1569924452">
          <w:marLeft w:val="0"/>
          <w:marRight w:val="0"/>
          <w:marTop w:val="0"/>
          <w:marBottom w:val="0"/>
          <w:divBdr>
            <w:top w:val="none" w:sz="0" w:space="0" w:color="auto"/>
            <w:left w:val="none" w:sz="0" w:space="0" w:color="auto"/>
            <w:bottom w:val="none" w:sz="0" w:space="0" w:color="auto"/>
            <w:right w:val="none" w:sz="0" w:space="0" w:color="auto"/>
          </w:divBdr>
        </w:div>
        <w:div w:id="1588923688">
          <w:marLeft w:val="0"/>
          <w:marRight w:val="0"/>
          <w:marTop w:val="0"/>
          <w:marBottom w:val="0"/>
          <w:divBdr>
            <w:top w:val="none" w:sz="0" w:space="0" w:color="auto"/>
            <w:left w:val="none" w:sz="0" w:space="0" w:color="auto"/>
            <w:bottom w:val="none" w:sz="0" w:space="0" w:color="auto"/>
            <w:right w:val="none" w:sz="0" w:space="0" w:color="auto"/>
          </w:divBdr>
        </w:div>
        <w:div w:id="1605991344">
          <w:marLeft w:val="0"/>
          <w:marRight w:val="0"/>
          <w:marTop w:val="0"/>
          <w:marBottom w:val="0"/>
          <w:divBdr>
            <w:top w:val="none" w:sz="0" w:space="0" w:color="auto"/>
            <w:left w:val="none" w:sz="0" w:space="0" w:color="auto"/>
            <w:bottom w:val="none" w:sz="0" w:space="0" w:color="auto"/>
            <w:right w:val="none" w:sz="0" w:space="0" w:color="auto"/>
          </w:divBdr>
        </w:div>
        <w:div w:id="1610119775">
          <w:marLeft w:val="0"/>
          <w:marRight w:val="0"/>
          <w:marTop w:val="0"/>
          <w:marBottom w:val="0"/>
          <w:divBdr>
            <w:top w:val="none" w:sz="0" w:space="0" w:color="auto"/>
            <w:left w:val="none" w:sz="0" w:space="0" w:color="auto"/>
            <w:bottom w:val="none" w:sz="0" w:space="0" w:color="auto"/>
            <w:right w:val="none" w:sz="0" w:space="0" w:color="auto"/>
          </w:divBdr>
        </w:div>
        <w:div w:id="1620603686">
          <w:marLeft w:val="0"/>
          <w:marRight w:val="0"/>
          <w:marTop w:val="0"/>
          <w:marBottom w:val="0"/>
          <w:divBdr>
            <w:top w:val="none" w:sz="0" w:space="0" w:color="auto"/>
            <w:left w:val="none" w:sz="0" w:space="0" w:color="auto"/>
            <w:bottom w:val="none" w:sz="0" w:space="0" w:color="auto"/>
            <w:right w:val="none" w:sz="0" w:space="0" w:color="auto"/>
          </w:divBdr>
        </w:div>
        <w:div w:id="1625115885">
          <w:marLeft w:val="0"/>
          <w:marRight w:val="0"/>
          <w:marTop w:val="0"/>
          <w:marBottom w:val="0"/>
          <w:divBdr>
            <w:top w:val="none" w:sz="0" w:space="0" w:color="auto"/>
            <w:left w:val="none" w:sz="0" w:space="0" w:color="auto"/>
            <w:bottom w:val="none" w:sz="0" w:space="0" w:color="auto"/>
            <w:right w:val="none" w:sz="0" w:space="0" w:color="auto"/>
          </w:divBdr>
        </w:div>
        <w:div w:id="1634866490">
          <w:marLeft w:val="0"/>
          <w:marRight w:val="0"/>
          <w:marTop w:val="0"/>
          <w:marBottom w:val="0"/>
          <w:divBdr>
            <w:top w:val="none" w:sz="0" w:space="0" w:color="auto"/>
            <w:left w:val="none" w:sz="0" w:space="0" w:color="auto"/>
            <w:bottom w:val="none" w:sz="0" w:space="0" w:color="auto"/>
            <w:right w:val="none" w:sz="0" w:space="0" w:color="auto"/>
          </w:divBdr>
        </w:div>
        <w:div w:id="1649625606">
          <w:marLeft w:val="0"/>
          <w:marRight w:val="0"/>
          <w:marTop w:val="0"/>
          <w:marBottom w:val="0"/>
          <w:divBdr>
            <w:top w:val="none" w:sz="0" w:space="0" w:color="auto"/>
            <w:left w:val="none" w:sz="0" w:space="0" w:color="auto"/>
            <w:bottom w:val="none" w:sz="0" w:space="0" w:color="auto"/>
            <w:right w:val="none" w:sz="0" w:space="0" w:color="auto"/>
          </w:divBdr>
        </w:div>
        <w:div w:id="1666006652">
          <w:marLeft w:val="0"/>
          <w:marRight w:val="0"/>
          <w:marTop w:val="0"/>
          <w:marBottom w:val="0"/>
          <w:divBdr>
            <w:top w:val="none" w:sz="0" w:space="0" w:color="auto"/>
            <w:left w:val="none" w:sz="0" w:space="0" w:color="auto"/>
            <w:bottom w:val="none" w:sz="0" w:space="0" w:color="auto"/>
            <w:right w:val="none" w:sz="0" w:space="0" w:color="auto"/>
          </w:divBdr>
        </w:div>
        <w:div w:id="1682927680">
          <w:marLeft w:val="0"/>
          <w:marRight w:val="0"/>
          <w:marTop w:val="0"/>
          <w:marBottom w:val="0"/>
          <w:divBdr>
            <w:top w:val="none" w:sz="0" w:space="0" w:color="auto"/>
            <w:left w:val="none" w:sz="0" w:space="0" w:color="auto"/>
            <w:bottom w:val="none" w:sz="0" w:space="0" w:color="auto"/>
            <w:right w:val="none" w:sz="0" w:space="0" w:color="auto"/>
          </w:divBdr>
        </w:div>
        <w:div w:id="1684700595">
          <w:marLeft w:val="0"/>
          <w:marRight w:val="0"/>
          <w:marTop w:val="0"/>
          <w:marBottom w:val="0"/>
          <w:divBdr>
            <w:top w:val="none" w:sz="0" w:space="0" w:color="auto"/>
            <w:left w:val="none" w:sz="0" w:space="0" w:color="auto"/>
            <w:bottom w:val="none" w:sz="0" w:space="0" w:color="auto"/>
            <w:right w:val="none" w:sz="0" w:space="0" w:color="auto"/>
          </w:divBdr>
        </w:div>
        <w:div w:id="1691367943">
          <w:marLeft w:val="0"/>
          <w:marRight w:val="0"/>
          <w:marTop w:val="0"/>
          <w:marBottom w:val="0"/>
          <w:divBdr>
            <w:top w:val="none" w:sz="0" w:space="0" w:color="auto"/>
            <w:left w:val="none" w:sz="0" w:space="0" w:color="auto"/>
            <w:bottom w:val="none" w:sz="0" w:space="0" w:color="auto"/>
            <w:right w:val="none" w:sz="0" w:space="0" w:color="auto"/>
          </w:divBdr>
        </w:div>
        <w:div w:id="1708531549">
          <w:marLeft w:val="0"/>
          <w:marRight w:val="0"/>
          <w:marTop w:val="0"/>
          <w:marBottom w:val="0"/>
          <w:divBdr>
            <w:top w:val="none" w:sz="0" w:space="0" w:color="auto"/>
            <w:left w:val="none" w:sz="0" w:space="0" w:color="auto"/>
            <w:bottom w:val="none" w:sz="0" w:space="0" w:color="auto"/>
            <w:right w:val="none" w:sz="0" w:space="0" w:color="auto"/>
          </w:divBdr>
        </w:div>
        <w:div w:id="1724911033">
          <w:marLeft w:val="0"/>
          <w:marRight w:val="0"/>
          <w:marTop w:val="0"/>
          <w:marBottom w:val="0"/>
          <w:divBdr>
            <w:top w:val="none" w:sz="0" w:space="0" w:color="auto"/>
            <w:left w:val="none" w:sz="0" w:space="0" w:color="auto"/>
            <w:bottom w:val="none" w:sz="0" w:space="0" w:color="auto"/>
            <w:right w:val="none" w:sz="0" w:space="0" w:color="auto"/>
          </w:divBdr>
        </w:div>
        <w:div w:id="1725105419">
          <w:marLeft w:val="0"/>
          <w:marRight w:val="0"/>
          <w:marTop w:val="0"/>
          <w:marBottom w:val="0"/>
          <w:divBdr>
            <w:top w:val="none" w:sz="0" w:space="0" w:color="auto"/>
            <w:left w:val="none" w:sz="0" w:space="0" w:color="auto"/>
            <w:bottom w:val="none" w:sz="0" w:space="0" w:color="auto"/>
            <w:right w:val="none" w:sz="0" w:space="0" w:color="auto"/>
          </w:divBdr>
        </w:div>
        <w:div w:id="1727602014">
          <w:marLeft w:val="0"/>
          <w:marRight w:val="0"/>
          <w:marTop w:val="0"/>
          <w:marBottom w:val="0"/>
          <w:divBdr>
            <w:top w:val="none" w:sz="0" w:space="0" w:color="auto"/>
            <w:left w:val="none" w:sz="0" w:space="0" w:color="auto"/>
            <w:bottom w:val="none" w:sz="0" w:space="0" w:color="auto"/>
            <w:right w:val="none" w:sz="0" w:space="0" w:color="auto"/>
          </w:divBdr>
        </w:div>
        <w:div w:id="1728451635">
          <w:marLeft w:val="0"/>
          <w:marRight w:val="0"/>
          <w:marTop w:val="0"/>
          <w:marBottom w:val="0"/>
          <w:divBdr>
            <w:top w:val="none" w:sz="0" w:space="0" w:color="auto"/>
            <w:left w:val="none" w:sz="0" w:space="0" w:color="auto"/>
            <w:bottom w:val="none" w:sz="0" w:space="0" w:color="auto"/>
            <w:right w:val="none" w:sz="0" w:space="0" w:color="auto"/>
          </w:divBdr>
        </w:div>
        <w:div w:id="1728452292">
          <w:marLeft w:val="0"/>
          <w:marRight w:val="0"/>
          <w:marTop w:val="0"/>
          <w:marBottom w:val="0"/>
          <w:divBdr>
            <w:top w:val="none" w:sz="0" w:space="0" w:color="auto"/>
            <w:left w:val="none" w:sz="0" w:space="0" w:color="auto"/>
            <w:bottom w:val="none" w:sz="0" w:space="0" w:color="auto"/>
            <w:right w:val="none" w:sz="0" w:space="0" w:color="auto"/>
          </w:divBdr>
        </w:div>
        <w:div w:id="1758593388">
          <w:marLeft w:val="0"/>
          <w:marRight w:val="0"/>
          <w:marTop w:val="0"/>
          <w:marBottom w:val="0"/>
          <w:divBdr>
            <w:top w:val="none" w:sz="0" w:space="0" w:color="auto"/>
            <w:left w:val="none" w:sz="0" w:space="0" w:color="auto"/>
            <w:bottom w:val="none" w:sz="0" w:space="0" w:color="auto"/>
            <w:right w:val="none" w:sz="0" w:space="0" w:color="auto"/>
          </w:divBdr>
        </w:div>
        <w:div w:id="1764380749">
          <w:marLeft w:val="0"/>
          <w:marRight w:val="0"/>
          <w:marTop w:val="0"/>
          <w:marBottom w:val="0"/>
          <w:divBdr>
            <w:top w:val="none" w:sz="0" w:space="0" w:color="auto"/>
            <w:left w:val="none" w:sz="0" w:space="0" w:color="auto"/>
            <w:bottom w:val="none" w:sz="0" w:space="0" w:color="auto"/>
            <w:right w:val="none" w:sz="0" w:space="0" w:color="auto"/>
          </w:divBdr>
        </w:div>
        <w:div w:id="1773551805">
          <w:marLeft w:val="0"/>
          <w:marRight w:val="0"/>
          <w:marTop w:val="0"/>
          <w:marBottom w:val="0"/>
          <w:divBdr>
            <w:top w:val="none" w:sz="0" w:space="0" w:color="auto"/>
            <w:left w:val="none" w:sz="0" w:space="0" w:color="auto"/>
            <w:bottom w:val="none" w:sz="0" w:space="0" w:color="auto"/>
            <w:right w:val="none" w:sz="0" w:space="0" w:color="auto"/>
          </w:divBdr>
        </w:div>
        <w:div w:id="1774940588">
          <w:marLeft w:val="0"/>
          <w:marRight w:val="0"/>
          <w:marTop w:val="0"/>
          <w:marBottom w:val="0"/>
          <w:divBdr>
            <w:top w:val="none" w:sz="0" w:space="0" w:color="auto"/>
            <w:left w:val="none" w:sz="0" w:space="0" w:color="auto"/>
            <w:bottom w:val="none" w:sz="0" w:space="0" w:color="auto"/>
            <w:right w:val="none" w:sz="0" w:space="0" w:color="auto"/>
          </w:divBdr>
        </w:div>
        <w:div w:id="1778214291">
          <w:marLeft w:val="0"/>
          <w:marRight w:val="0"/>
          <w:marTop w:val="0"/>
          <w:marBottom w:val="0"/>
          <w:divBdr>
            <w:top w:val="none" w:sz="0" w:space="0" w:color="auto"/>
            <w:left w:val="none" w:sz="0" w:space="0" w:color="auto"/>
            <w:bottom w:val="none" w:sz="0" w:space="0" w:color="auto"/>
            <w:right w:val="none" w:sz="0" w:space="0" w:color="auto"/>
          </w:divBdr>
        </w:div>
        <w:div w:id="1789733988">
          <w:marLeft w:val="0"/>
          <w:marRight w:val="0"/>
          <w:marTop w:val="0"/>
          <w:marBottom w:val="0"/>
          <w:divBdr>
            <w:top w:val="none" w:sz="0" w:space="0" w:color="auto"/>
            <w:left w:val="none" w:sz="0" w:space="0" w:color="auto"/>
            <w:bottom w:val="none" w:sz="0" w:space="0" w:color="auto"/>
            <w:right w:val="none" w:sz="0" w:space="0" w:color="auto"/>
          </w:divBdr>
        </w:div>
        <w:div w:id="1797017175">
          <w:marLeft w:val="0"/>
          <w:marRight w:val="0"/>
          <w:marTop w:val="0"/>
          <w:marBottom w:val="0"/>
          <w:divBdr>
            <w:top w:val="none" w:sz="0" w:space="0" w:color="auto"/>
            <w:left w:val="none" w:sz="0" w:space="0" w:color="auto"/>
            <w:bottom w:val="none" w:sz="0" w:space="0" w:color="auto"/>
            <w:right w:val="none" w:sz="0" w:space="0" w:color="auto"/>
          </w:divBdr>
        </w:div>
        <w:div w:id="1800567638">
          <w:marLeft w:val="0"/>
          <w:marRight w:val="0"/>
          <w:marTop w:val="0"/>
          <w:marBottom w:val="0"/>
          <w:divBdr>
            <w:top w:val="none" w:sz="0" w:space="0" w:color="auto"/>
            <w:left w:val="none" w:sz="0" w:space="0" w:color="auto"/>
            <w:bottom w:val="none" w:sz="0" w:space="0" w:color="auto"/>
            <w:right w:val="none" w:sz="0" w:space="0" w:color="auto"/>
          </w:divBdr>
        </w:div>
        <w:div w:id="1805271513">
          <w:marLeft w:val="0"/>
          <w:marRight w:val="0"/>
          <w:marTop w:val="0"/>
          <w:marBottom w:val="0"/>
          <w:divBdr>
            <w:top w:val="none" w:sz="0" w:space="0" w:color="auto"/>
            <w:left w:val="none" w:sz="0" w:space="0" w:color="auto"/>
            <w:bottom w:val="none" w:sz="0" w:space="0" w:color="auto"/>
            <w:right w:val="none" w:sz="0" w:space="0" w:color="auto"/>
          </w:divBdr>
        </w:div>
        <w:div w:id="1813450000">
          <w:marLeft w:val="0"/>
          <w:marRight w:val="0"/>
          <w:marTop w:val="0"/>
          <w:marBottom w:val="0"/>
          <w:divBdr>
            <w:top w:val="none" w:sz="0" w:space="0" w:color="auto"/>
            <w:left w:val="none" w:sz="0" w:space="0" w:color="auto"/>
            <w:bottom w:val="none" w:sz="0" w:space="0" w:color="auto"/>
            <w:right w:val="none" w:sz="0" w:space="0" w:color="auto"/>
          </w:divBdr>
        </w:div>
        <w:div w:id="1818061379">
          <w:marLeft w:val="0"/>
          <w:marRight w:val="0"/>
          <w:marTop w:val="0"/>
          <w:marBottom w:val="0"/>
          <w:divBdr>
            <w:top w:val="none" w:sz="0" w:space="0" w:color="auto"/>
            <w:left w:val="none" w:sz="0" w:space="0" w:color="auto"/>
            <w:bottom w:val="none" w:sz="0" w:space="0" w:color="auto"/>
            <w:right w:val="none" w:sz="0" w:space="0" w:color="auto"/>
          </w:divBdr>
        </w:div>
        <w:div w:id="1822041667">
          <w:marLeft w:val="0"/>
          <w:marRight w:val="0"/>
          <w:marTop w:val="0"/>
          <w:marBottom w:val="0"/>
          <w:divBdr>
            <w:top w:val="none" w:sz="0" w:space="0" w:color="auto"/>
            <w:left w:val="none" w:sz="0" w:space="0" w:color="auto"/>
            <w:bottom w:val="none" w:sz="0" w:space="0" w:color="auto"/>
            <w:right w:val="none" w:sz="0" w:space="0" w:color="auto"/>
          </w:divBdr>
        </w:div>
        <w:div w:id="1826437389">
          <w:marLeft w:val="0"/>
          <w:marRight w:val="0"/>
          <w:marTop w:val="0"/>
          <w:marBottom w:val="0"/>
          <w:divBdr>
            <w:top w:val="none" w:sz="0" w:space="0" w:color="auto"/>
            <w:left w:val="none" w:sz="0" w:space="0" w:color="auto"/>
            <w:bottom w:val="none" w:sz="0" w:space="0" w:color="auto"/>
            <w:right w:val="none" w:sz="0" w:space="0" w:color="auto"/>
          </w:divBdr>
        </w:div>
        <w:div w:id="1833401292">
          <w:marLeft w:val="0"/>
          <w:marRight w:val="0"/>
          <w:marTop w:val="0"/>
          <w:marBottom w:val="0"/>
          <w:divBdr>
            <w:top w:val="none" w:sz="0" w:space="0" w:color="auto"/>
            <w:left w:val="none" w:sz="0" w:space="0" w:color="auto"/>
            <w:bottom w:val="none" w:sz="0" w:space="0" w:color="auto"/>
            <w:right w:val="none" w:sz="0" w:space="0" w:color="auto"/>
          </w:divBdr>
        </w:div>
        <w:div w:id="1833987859">
          <w:marLeft w:val="0"/>
          <w:marRight w:val="0"/>
          <w:marTop w:val="0"/>
          <w:marBottom w:val="0"/>
          <w:divBdr>
            <w:top w:val="none" w:sz="0" w:space="0" w:color="auto"/>
            <w:left w:val="none" w:sz="0" w:space="0" w:color="auto"/>
            <w:bottom w:val="none" w:sz="0" w:space="0" w:color="auto"/>
            <w:right w:val="none" w:sz="0" w:space="0" w:color="auto"/>
          </w:divBdr>
        </w:div>
        <w:div w:id="1835293244">
          <w:marLeft w:val="0"/>
          <w:marRight w:val="0"/>
          <w:marTop w:val="0"/>
          <w:marBottom w:val="0"/>
          <w:divBdr>
            <w:top w:val="none" w:sz="0" w:space="0" w:color="auto"/>
            <w:left w:val="none" w:sz="0" w:space="0" w:color="auto"/>
            <w:bottom w:val="none" w:sz="0" w:space="0" w:color="auto"/>
            <w:right w:val="none" w:sz="0" w:space="0" w:color="auto"/>
          </w:divBdr>
        </w:div>
        <w:div w:id="1841117838">
          <w:marLeft w:val="0"/>
          <w:marRight w:val="0"/>
          <w:marTop w:val="0"/>
          <w:marBottom w:val="0"/>
          <w:divBdr>
            <w:top w:val="none" w:sz="0" w:space="0" w:color="auto"/>
            <w:left w:val="none" w:sz="0" w:space="0" w:color="auto"/>
            <w:bottom w:val="none" w:sz="0" w:space="0" w:color="auto"/>
            <w:right w:val="none" w:sz="0" w:space="0" w:color="auto"/>
          </w:divBdr>
        </w:div>
        <w:div w:id="1845198778">
          <w:marLeft w:val="0"/>
          <w:marRight w:val="0"/>
          <w:marTop w:val="0"/>
          <w:marBottom w:val="0"/>
          <w:divBdr>
            <w:top w:val="none" w:sz="0" w:space="0" w:color="auto"/>
            <w:left w:val="none" w:sz="0" w:space="0" w:color="auto"/>
            <w:bottom w:val="none" w:sz="0" w:space="0" w:color="auto"/>
            <w:right w:val="none" w:sz="0" w:space="0" w:color="auto"/>
          </w:divBdr>
        </w:div>
        <w:div w:id="1848443541">
          <w:marLeft w:val="0"/>
          <w:marRight w:val="0"/>
          <w:marTop w:val="0"/>
          <w:marBottom w:val="0"/>
          <w:divBdr>
            <w:top w:val="none" w:sz="0" w:space="0" w:color="auto"/>
            <w:left w:val="none" w:sz="0" w:space="0" w:color="auto"/>
            <w:bottom w:val="none" w:sz="0" w:space="0" w:color="auto"/>
            <w:right w:val="none" w:sz="0" w:space="0" w:color="auto"/>
          </w:divBdr>
        </w:div>
        <w:div w:id="1900095163">
          <w:marLeft w:val="0"/>
          <w:marRight w:val="0"/>
          <w:marTop w:val="0"/>
          <w:marBottom w:val="0"/>
          <w:divBdr>
            <w:top w:val="none" w:sz="0" w:space="0" w:color="auto"/>
            <w:left w:val="none" w:sz="0" w:space="0" w:color="auto"/>
            <w:bottom w:val="none" w:sz="0" w:space="0" w:color="auto"/>
            <w:right w:val="none" w:sz="0" w:space="0" w:color="auto"/>
          </w:divBdr>
        </w:div>
        <w:div w:id="1902786480">
          <w:marLeft w:val="0"/>
          <w:marRight w:val="0"/>
          <w:marTop w:val="0"/>
          <w:marBottom w:val="0"/>
          <w:divBdr>
            <w:top w:val="none" w:sz="0" w:space="0" w:color="auto"/>
            <w:left w:val="none" w:sz="0" w:space="0" w:color="auto"/>
            <w:bottom w:val="none" w:sz="0" w:space="0" w:color="auto"/>
            <w:right w:val="none" w:sz="0" w:space="0" w:color="auto"/>
          </w:divBdr>
        </w:div>
        <w:div w:id="1904560615">
          <w:marLeft w:val="0"/>
          <w:marRight w:val="0"/>
          <w:marTop w:val="0"/>
          <w:marBottom w:val="0"/>
          <w:divBdr>
            <w:top w:val="none" w:sz="0" w:space="0" w:color="auto"/>
            <w:left w:val="none" w:sz="0" w:space="0" w:color="auto"/>
            <w:bottom w:val="none" w:sz="0" w:space="0" w:color="auto"/>
            <w:right w:val="none" w:sz="0" w:space="0" w:color="auto"/>
          </w:divBdr>
        </w:div>
        <w:div w:id="1928689180">
          <w:marLeft w:val="0"/>
          <w:marRight w:val="0"/>
          <w:marTop w:val="0"/>
          <w:marBottom w:val="0"/>
          <w:divBdr>
            <w:top w:val="none" w:sz="0" w:space="0" w:color="auto"/>
            <w:left w:val="none" w:sz="0" w:space="0" w:color="auto"/>
            <w:bottom w:val="none" w:sz="0" w:space="0" w:color="auto"/>
            <w:right w:val="none" w:sz="0" w:space="0" w:color="auto"/>
          </w:divBdr>
        </w:div>
        <w:div w:id="1934168890">
          <w:marLeft w:val="0"/>
          <w:marRight w:val="0"/>
          <w:marTop w:val="0"/>
          <w:marBottom w:val="0"/>
          <w:divBdr>
            <w:top w:val="none" w:sz="0" w:space="0" w:color="auto"/>
            <w:left w:val="none" w:sz="0" w:space="0" w:color="auto"/>
            <w:bottom w:val="none" w:sz="0" w:space="0" w:color="auto"/>
            <w:right w:val="none" w:sz="0" w:space="0" w:color="auto"/>
          </w:divBdr>
        </w:div>
        <w:div w:id="1936161287">
          <w:marLeft w:val="0"/>
          <w:marRight w:val="0"/>
          <w:marTop w:val="0"/>
          <w:marBottom w:val="0"/>
          <w:divBdr>
            <w:top w:val="none" w:sz="0" w:space="0" w:color="auto"/>
            <w:left w:val="none" w:sz="0" w:space="0" w:color="auto"/>
            <w:bottom w:val="none" w:sz="0" w:space="0" w:color="auto"/>
            <w:right w:val="none" w:sz="0" w:space="0" w:color="auto"/>
          </w:divBdr>
        </w:div>
        <w:div w:id="1939096728">
          <w:marLeft w:val="0"/>
          <w:marRight w:val="0"/>
          <w:marTop w:val="0"/>
          <w:marBottom w:val="0"/>
          <w:divBdr>
            <w:top w:val="none" w:sz="0" w:space="0" w:color="auto"/>
            <w:left w:val="none" w:sz="0" w:space="0" w:color="auto"/>
            <w:bottom w:val="none" w:sz="0" w:space="0" w:color="auto"/>
            <w:right w:val="none" w:sz="0" w:space="0" w:color="auto"/>
          </w:divBdr>
        </w:div>
        <w:div w:id="1958565650">
          <w:marLeft w:val="0"/>
          <w:marRight w:val="0"/>
          <w:marTop w:val="0"/>
          <w:marBottom w:val="0"/>
          <w:divBdr>
            <w:top w:val="none" w:sz="0" w:space="0" w:color="auto"/>
            <w:left w:val="none" w:sz="0" w:space="0" w:color="auto"/>
            <w:bottom w:val="none" w:sz="0" w:space="0" w:color="auto"/>
            <w:right w:val="none" w:sz="0" w:space="0" w:color="auto"/>
          </w:divBdr>
        </w:div>
        <w:div w:id="1978608251">
          <w:marLeft w:val="0"/>
          <w:marRight w:val="0"/>
          <w:marTop w:val="0"/>
          <w:marBottom w:val="0"/>
          <w:divBdr>
            <w:top w:val="none" w:sz="0" w:space="0" w:color="auto"/>
            <w:left w:val="none" w:sz="0" w:space="0" w:color="auto"/>
            <w:bottom w:val="none" w:sz="0" w:space="0" w:color="auto"/>
            <w:right w:val="none" w:sz="0" w:space="0" w:color="auto"/>
          </w:divBdr>
        </w:div>
        <w:div w:id="1980185475">
          <w:marLeft w:val="0"/>
          <w:marRight w:val="0"/>
          <w:marTop w:val="0"/>
          <w:marBottom w:val="0"/>
          <w:divBdr>
            <w:top w:val="none" w:sz="0" w:space="0" w:color="auto"/>
            <w:left w:val="none" w:sz="0" w:space="0" w:color="auto"/>
            <w:bottom w:val="none" w:sz="0" w:space="0" w:color="auto"/>
            <w:right w:val="none" w:sz="0" w:space="0" w:color="auto"/>
          </w:divBdr>
        </w:div>
        <w:div w:id="1981497818">
          <w:marLeft w:val="0"/>
          <w:marRight w:val="0"/>
          <w:marTop w:val="0"/>
          <w:marBottom w:val="0"/>
          <w:divBdr>
            <w:top w:val="none" w:sz="0" w:space="0" w:color="auto"/>
            <w:left w:val="none" w:sz="0" w:space="0" w:color="auto"/>
            <w:bottom w:val="none" w:sz="0" w:space="0" w:color="auto"/>
            <w:right w:val="none" w:sz="0" w:space="0" w:color="auto"/>
          </w:divBdr>
        </w:div>
        <w:div w:id="2003852157">
          <w:marLeft w:val="0"/>
          <w:marRight w:val="0"/>
          <w:marTop w:val="0"/>
          <w:marBottom w:val="0"/>
          <w:divBdr>
            <w:top w:val="none" w:sz="0" w:space="0" w:color="auto"/>
            <w:left w:val="none" w:sz="0" w:space="0" w:color="auto"/>
            <w:bottom w:val="none" w:sz="0" w:space="0" w:color="auto"/>
            <w:right w:val="none" w:sz="0" w:space="0" w:color="auto"/>
          </w:divBdr>
        </w:div>
        <w:div w:id="2011251191">
          <w:marLeft w:val="0"/>
          <w:marRight w:val="0"/>
          <w:marTop w:val="0"/>
          <w:marBottom w:val="0"/>
          <w:divBdr>
            <w:top w:val="none" w:sz="0" w:space="0" w:color="auto"/>
            <w:left w:val="none" w:sz="0" w:space="0" w:color="auto"/>
            <w:bottom w:val="none" w:sz="0" w:space="0" w:color="auto"/>
            <w:right w:val="none" w:sz="0" w:space="0" w:color="auto"/>
          </w:divBdr>
        </w:div>
        <w:div w:id="2048672962">
          <w:marLeft w:val="0"/>
          <w:marRight w:val="0"/>
          <w:marTop w:val="0"/>
          <w:marBottom w:val="0"/>
          <w:divBdr>
            <w:top w:val="none" w:sz="0" w:space="0" w:color="auto"/>
            <w:left w:val="none" w:sz="0" w:space="0" w:color="auto"/>
            <w:bottom w:val="none" w:sz="0" w:space="0" w:color="auto"/>
            <w:right w:val="none" w:sz="0" w:space="0" w:color="auto"/>
          </w:divBdr>
        </w:div>
        <w:div w:id="2051303596">
          <w:marLeft w:val="0"/>
          <w:marRight w:val="0"/>
          <w:marTop w:val="0"/>
          <w:marBottom w:val="0"/>
          <w:divBdr>
            <w:top w:val="none" w:sz="0" w:space="0" w:color="auto"/>
            <w:left w:val="none" w:sz="0" w:space="0" w:color="auto"/>
            <w:bottom w:val="none" w:sz="0" w:space="0" w:color="auto"/>
            <w:right w:val="none" w:sz="0" w:space="0" w:color="auto"/>
          </w:divBdr>
        </w:div>
        <w:div w:id="2063674414">
          <w:marLeft w:val="0"/>
          <w:marRight w:val="0"/>
          <w:marTop w:val="0"/>
          <w:marBottom w:val="0"/>
          <w:divBdr>
            <w:top w:val="none" w:sz="0" w:space="0" w:color="auto"/>
            <w:left w:val="none" w:sz="0" w:space="0" w:color="auto"/>
            <w:bottom w:val="none" w:sz="0" w:space="0" w:color="auto"/>
            <w:right w:val="none" w:sz="0" w:space="0" w:color="auto"/>
          </w:divBdr>
        </w:div>
        <w:div w:id="2094934249">
          <w:marLeft w:val="0"/>
          <w:marRight w:val="0"/>
          <w:marTop w:val="0"/>
          <w:marBottom w:val="0"/>
          <w:divBdr>
            <w:top w:val="none" w:sz="0" w:space="0" w:color="auto"/>
            <w:left w:val="none" w:sz="0" w:space="0" w:color="auto"/>
            <w:bottom w:val="none" w:sz="0" w:space="0" w:color="auto"/>
            <w:right w:val="none" w:sz="0" w:space="0" w:color="auto"/>
          </w:divBdr>
        </w:div>
        <w:div w:id="2108842865">
          <w:marLeft w:val="0"/>
          <w:marRight w:val="0"/>
          <w:marTop w:val="0"/>
          <w:marBottom w:val="0"/>
          <w:divBdr>
            <w:top w:val="none" w:sz="0" w:space="0" w:color="auto"/>
            <w:left w:val="none" w:sz="0" w:space="0" w:color="auto"/>
            <w:bottom w:val="none" w:sz="0" w:space="0" w:color="auto"/>
            <w:right w:val="none" w:sz="0" w:space="0" w:color="auto"/>
          </w:divBdr>
        </w:div>
        <w:div w:id="2110619134">
          <w:marLeft w:val="0"/>
          <w:marRight w:val="0"/>
          <w:marTop w:val="0"/>
          <w:marBottom w:val="0"/>
          <w:divBdr>
            <w:top w:val="none" w:sz="0" w:space="0" w:color="auto"/>
            <w:left w:val="none" w:sz="0" w:space="0" w:color="auto"/>
            <w:bottom w:val="none" w:sz="0" w:space="0" w:color="auto"/>
            <w:right w:val="none" w:sz="0" w:space="0" w:color="auto"/>
          </w:divBdr>
        </w:div>
        <w:div w:id="2120564894">
          <w:marLeft w:val="0"/>
          <w:marRight w:val="0"/>
          <w:marTop w:val="0"/>
          <w:marBottom w:val="0"/>
          <w:divBdr>
            <w:top w:val="none" w:sz="0" w:space="0" w:color="auto"/>
            <w:left w:val="none" w:sz="0" w:space="0" w:color="auto"/>
            <w:bottom w:val="none" w:sz="0" w:space="0" w:color="auto"/>
            <w:right w:val="none" w:sz="0" w:space="0" w:color="auto"/>
          </w:divBdr>
        </w:div>
        <w:div w:id="2123107287">
          <w:marLeft w:val="0"/>
          <w:marRight w:val="0"/>
          <w:marTop w:val="0"/>
          <w:marBottom w:val="0"/>
          <w:divBdr>
            <w:top w:val="none" w:sz="0" w:space="0" w:color="auto"/>
            <w:left w:val="none" w:sz="0" w:space="0" w:color="auto"/>
            <w:bottom w:val="none" w:sz="0" w:space="0" w:color="auto"/>
            <w:right w:val="none" w:sz="0" w:space="0" w:color="auto"/>
          </w:divBdr>
        </w:div>
        <w:div w:id="2132673286">
          <w:marLeft w:val="0"/>
          <w:marRight w:val="0"/>
          <w:marTop w:val="0"/>
          <w:marBottom w:val="0"/>
          <w:divBdr>
            <w:top w:val="none" w:sz="0" w:space="0" w:color="auto"/>
            <w:left w:val="none" w:sz="0" w:space="0" w:color="auto"/>
            <w:bottom w:val="none" w:sz="0" w:space="0" w:color="auto"/>
            <w:right w:val="none" w:sz="0" w:space="0" w:color="auto"/>
          </w:divBdr>
        </w:div>
        <w:div w:id="2138374664">
          <w:marLeft w:val="0"/>
          <w:marRight w:val="0"/>
          <w:marTop w:val="0"/>
          <w:marBottom w:val="0"/>
          <w:divBdr>
            <w:top w:val="none" w:sz="0" w:space="0" w:color="auto"/>
            <w:left w:val="none" w:sz="0" w:space="0" w:color="auto"/>
            <w:bottom w:val="none" w:sz="0" w:space="0" w:color="auto"/>
            <w:right w:val="none" w:sz="0" w:space="0" w:color="auto"/>
          </w:divBdr>
        </w:div>
      </w:divsChild>
    </w:div>
    <w:div w:id="485778598">
      <w:bodyDiv w:val="1"/>
      <w:marLeft w:val="0"/>
      <w:marRight w:val="0"/>
      <w:marTop w:val="0"/>
      <w:marBottom w:val="0"/>
      <w:divBdr>
        <w:top w:val="none" w:sz="0" w:space="0" w:color="auto"/>
        <w:left w:val="none" w:sz="0" w:space="0" w:color="auto"/>
        <w:bottom w:val="none" w:sz="0" w:space="0" w:color="auto"/>
        <w:right w:val="none" w:sz="0" w:space="0" w:color="auto"/>
      </w:divBdr>
    </w:div>
    <w:div w:id="527716337">
      <w:bodyDiv w:val="1"/>
      <w:marLeft w:val="0"/>
      <w:marRight w:val="0"/>
      <w:marTop w:val="0"/>
      <w:marBottom w:val="0"/>
      <w:divBdr>
        <w:top w:val="none" w:sz="0" w:space="0" w:color="auto"/>
        <w:left w:val="none" w:sz="0" w:space="0" w:color="auto"/>
        <w:bottom w:val="none" w:sz="0" w:space="0" w:color="auto"/>
        <w:right w:val="none" w:sz="0" w:space="0" w:color="auto"/>
      </w:divBdr>
    </w:div>
    <w:div w:id="709648771">
      <w:bodyDiv w:val="1"/>
      <w:marLeft w:val="0"/>
      <w:marRight w:val="0"/>
      <w:marTop w:val="0"/>
      <w:marBottom w:val="0"/>
      <w:divBdr>
        <w:top w:val="none" w:sz="0" w:space="0" w:color="auto"/>
        <w:left w:val="none" w:sz="0" w:space="0" w:color="auto"/>
        <w:bottom w:val="none" w:sz="0" w:space="0" w:color="auto"/>
        <w:right w:val="none" w:sz="0" w:space="0" w:color="auto"/>
      </w:divBdr>
    </w:div>
    <w:div w:id="761530519">
      <w:bodyDiv w:val="1"/>
      <w:marLeft w:val="0"/>
      <w:marRight w:val="0"/>
      <w:marTop w:val="0"/>
      <w:marBottom w:val="0"/>
      <w:divBdr>
        <w:top w:val="none" w:sz="0" w:space="0" w:color="auto"/>
        <w:left w:val="none" w:sz="0" w:space="0" w:color="auto"/>
        <w:bottom w:val="none" w:sz="0" w:space="0" w:color="auto"/>
        <w:right w:val="none" w:sz="0" w:space="0" w:color="auto"/>
      </w:divBdr>
    </w:div>
    <w:div w:id="846097936">
      <w:bodyDiv w:val="1"/>
      <w:marLeft w:val="0"/>
      <w:marRight w:val="0"/>
      <w:marTop w:val="0"/>
      <w:marBottom w:val="0"/>
      <w:divBdr>
        <w:top w:val="none" w:sz="0" w:space="0" w:color="auto"/>
        <w:left w:val="none" w:sz="0" w:space="0" w:color="auto"/>
        <w:bottom w:val="none" w:sz="0" w:space="0" w:color="auto"/>
        <w:right w:val="none" w:sz="0" w:space="0" w:color="auto"/>
      </w:divBdr>
    </w:div>
    <w:div w:id="906182609">
      <w:bodyDiv w:val="1"/>
      <w:marLeft w:val="0"/>
      <w:marRight w:val="0"/>
      <w:marTop w:val="0"/>
      <w:marBottom w:val="0"/>
      <w:divBdr>
        <w:top w:val="none" w:sz="0" w:space="0" w:color="auto"/>
        <w:left w:val="none" w:sz="0" w:space="0" w:color="auto"/>
        <w:bottom w:val="none" w:sz="0" w:space="0" w:color="auto"/>
        <w:right w:val="none" w:sz="0" w:space="0" w:color="auto"/>
      </w:divBdr>
    </w:div>
    <w:div w:id="920333817">
      <w:bodyDiv w:val="1"/>
      <w:marLeft w:val="0"/>
      <w:marRight w:val="0"/>
      <w:marTop w:val="0"/>
      <w:marBottom w:val="0"/>
      <w:divBdr>
        <w:top w:val="none" w:sz="0" w:space="0" w:color="auto"/>
        <w:left w:val="none" w:sz="0" w:space="0" w:color="auto"/>
        <w:bottom w:val="none" w:sz="0" w:space="0" w:color="auto"/>
        <w:right w:val="none" w:sz="0" w:space="0" w:color="auto"/>
      </w:divBdr>
      <w:divsChild>
        <w:div w:id="75712670">
          <w:marLeft w:val="0"/>
          <w:marRight w:val="0"/>
          <w:marTop w:val="0"/>
          <w:marBottom w:val="0"/>
          <w:divBdr>
            <w:top w:val="none" w:sz="0" w:space="0" w:color="auto"/>
            <w:left w:val="none" w:sz="0" w:space="0" w:color="auto"/>
            <w:bottom w:val="none" w:sz="0" w:space="0" w:color="auto"/>
            <w:right w:val="none" w:sz="0" w:space="0" w:color="auto"/>
          </w:divBdr>
        </w:div>
        <w:div w:id="405491248">
          <w:marLeft w:val="0"/>
          <w:marRight w:val="0"/>
          <w:marTop w:val="0"/>
          <w:marBottom w:val="0"/>
          <w:divBdr>
            <w:top w:val="none" w:sz="0" w:space="0" w:color="auto"/>
            <w:left w:val="none" w:sz="0" w:space="0" w:color="auto"/>
            <w:bottom w:val="none" w:sz="0" w:space="0" w:color="auto"/>
            <w:right w:val="none" w:sz="0" w:space="0" w:color="auto"/>
          </w:divBdr>
        </w:div>
        <w:div w:id="414935240">
          <w:marLeft w:val="0"/>
          <w:marRight w:val="0"/>
          <w:marTop w:val="0"/>
          <w:marBottom w:val="0"/>
          <w:divBdr>
            <w:top w:val="none" w:sz="0" w:space="0" w:color="auto"/>
            <w:left w:val="none" w:sz="0" w:space="0" w:color="auto"/>
            <w:bottom w:val="none" w:sz="0" w:space="0" w:color="auto"/>
            <w:right w:val="none" w:sz="0" w:space="0" w:color="auto"/>
          </w:divBdr>
        </w:div>
        <w:div w:id="485627619">
          <w:marLeft w:val="0"/>
          <w:marRight w:val="0"/>
          <w:marTop w:val="0"/>
          <w:marBottom w:val="0"/>
          <w:divBdr>
            <w:top w:val="none" w:sz="0" w:space="0" w:color="auto"/>
            <w:left w:val="none" w:sz="0" w:space="0" w:color="auto"/>
            <w:bottom w:val="none" w:sz="0" w:space="0" w:color="auto"/>
            <w:right w:val="none" w:sz="0" w:space="0" w:color="auto"/>
          </w:divBdr>
        </w:div>
        <w:div w:id="549926506">
          <w:marLeft w:val="0"/>
          <w:marRight w:val="0"/>
          <w:marTop w:val="0"/>
          <w:marBottom w:val="0"/>
          <w:divBdr>
            <w:top w:val="none" w:sz="0" w:space="0" w:color="auto"/>
            <w:left w:val="none" w:sz="0" w:space="0" w:color="auto"/>
            <w:bottom w:val="none" w:sz="0" w:space="0" w:color="auto"/>
            <w:right w:val="none" w:sz="0" w:space="0" w:color="auto"/>
          </w:divBdr>
        </w:div>
        <w:div w:id="753741224">
          <w:marLeft w:val="0"/>
          <w:marRight w:val="0"/>
          <w:marTop w:val="0"/>
          <w:marBottom w:val="0"/>
          <w:divBdr>
            <w:top w:val="none" w:sz="0" w:space="0" w:color="auto"/>
            <w:left w:val="none" w:sz="0" w:space="0" w:color="auto"/>
            <w:bottom w:val="none" w:sz="0" w:space="0" w:color="auto"/>
            <w:right w:val="none" w:sz="0" w:space="0" w:color="auto"/>
          </w:divBdr>
        </w:div>
        <w:div w:id="890968284">
          <w:marLeft w:val="0"/>
          <w:marRight w:val="0"/>
          <w:marTop w:val="0"/>
          <w:marBottom w:val="0"/>
          <w:divBdr>
            <w:top w:val="none" w:sz="0" w:space="0" w:color="auto"/>
            <w:left w:val="none" w:sz="0" w:space="0" w:color="auto"/>
            <w:bottom w:val="none" w:sz="0" w:space="0" w:color="auto"/>
            <w:right w:val="none" w:sz="0" w:space="0" w:color="auto"/>
          </w:divBdr>
        </w:div>
        <w:div w:id="1270549956">
          <w:marLeft w:val="0"/>
          <w:marRight w:val="0"/>
          <w:marTop w:val="0"/>
          <w:marBottom w:val="0"/>
          <w:divBdr>
            <w:top w:val="none" w:sz="0" w:space="0" w:color="auto"/>
            <w:left w:val="none" w:sz="0" w:space="0" w:color="auto"/>
            <w:bottom w:val="none" w:sz="0" w:space="0" w:color="auto"/>
            <w:right w:val="none" w:sz="0" w:space="0" w:color="auto"/>
          </w:divBdr>
        </w:div>
        <w:div w:id="1407340756">
          <w:marLeft w:val="0"/>
          <w:marRight w:val="0"/>
          <w:marTop w:val="0"/>
          <w:marBottom w:val="0"/>
          <w:divBdr>
            <w:top w:val="none" w:sz="0" w:space="0" w:color="auto"/>
            <w:left w:val="none" w:sz="0" w:space="0" w:color="auto"/>
            <w:bottom w:val="none" w:sz="0" w:space="0" w:color="auto"/>
            <w:right w:val="none" w:sz="0" w:space="0" w:color="auto"/>
          </w:divBdr>
        </w:div>
        <w:div w:id="1761829445">
          <w:marLeft w:val="0"/>
          <w:marRight w:val="0"/>
          <w:marTop w:val="0"/>
          <w:marBottom w:val="0"/>
          <w:divBdr>
            <w:top w:val="none" w:sz="0" w:space="0" w:color="auto"/>
            <w:left w:val="none" w:sz="0" w:space="0" w:color="auto"/>
            <w:bottom w:val="none" w:sz="0" w:space="0" w:color="auto"/>
            <w:right w:val="none" w:sz="0" w:space="0" w:color="auto"/>
          </w:divBdr>
        </w:div>
        <w:div w:id="1764759491">
          <w:marLeft w:val="0"/>
          <w:marRight w:val="0"/>
          <w:marTop w:val="0"/>
          <w:marBottom w:val="0"/>
          <w:divBdr>
            <w:top w:val="none" w:sz="0" w:space="0" w:color="auto"/>
            <w:left w:val="none" w:sz="0" w:space="0" w:color="auto"/>
            <w:bottom w:val="none" w:sz="0" w:space="0" w:color="auto"/>
            <w:right w:val="none" w:sz="0" w:space="0" w:color="auto"/>
          </w:divBdr>
        </w:div>
        <w:div w:id="1852648133">
          <w:marLeft w:val="0"/>
          <w:marRight w:val="0"/>
          <w:marTop w:val="0"/>
          <w:marBottom w:val="0"/>
          <w:divBdr>
            <w:top w:val="none" w:sz="0" w:space="0" w:color="auto"/>
            <w:left w:val="none" w:sz="0" w:space="0" w:color="auto"/>
            <w:bottom w:val="none" w:sz="0" w:space="0" w:color="auto"/>
            <w:right w:val="none" w:sz="0" w:space="0" w:color="auto"/>
          </w:divBdr>
        </w:div>
        <w:div w:id="2001930467">
          <w:marLeft w:val="0"/>
          <w:marRight w:val="0"/>
          <w:marTop w:val="0"/>
          <w:marBottom w:val="0"/>
          <w:divBdr>
            <w:top w:val="none" w:sz="0" w:space="0" w:color="auto"/>
            <w:left w:val="none" w:sz="0" w:space="0" w:color="auto"/>
            <w:bottom w:val="none" w:sz="0" w:space="0" w:color="auto"/>
            <w:right w:val="none" w:sz="0" w:space="0" w:color="auto"/>
          </w:divBdr>
        </w:div>
        <w:div w:id="2045789121">
          <w:marLeft w:val="0"/>
          <w:marRight w:val="0"/>
          <w:marTop w:val="0"/>
          <w:marBottom w:val="0"/>
          <w:divBdr>
            <w:top w:val="none" w:sz="0" w:space="0" w:color="auto"/>
            <w:left w:val="none" w:sz="0" w:space="0" w:color="auto"/>
            <w:bottom w:val="none" w:sz="0" w:space="0" w:color="auto"/>
            <w:right w:val="none" w:sz="0" w:space="0" w:color="auto"/>
          </w:divBdr>
        </w:div>
        <w:div w:id="2122873456">
          <w:marLeft w:val="0"/>
          <w:marRight w:val="0"/>
          <w:marTop w:val="0"/>
          <w:marBottom w:val="0"/>
          <w:divBdr>
            <w:top w:val="none" w:sz="0" w:space="0" w:color="auto"/>
            <w:left w:val="none" w:sz="0" w:space="0" w:color="auto"/>
            <w:bottom w:val="none" w:sz="0" w:space="0" w:color="auto"/>
            <w:right w:val="none" w:sz="0" w:space="0" w:color="auto"/>
          </w:divBdr>
        </w:div>
        <w:div w:id="2131195795">
          <w:marLeft w:val="0"/>
          <w:marRight w:val="0"/>
          <w:marTop w:val="0"/>
          <w:marBottom w:val="0"/>
          <w:divBdr>
            <w:top w:val="none" w:sz="0" w:space="0" w:color="auto"/>
            <w:left w:val="none" w:sz="0" w:space="0" w:color="auto"/>
            <w:bottom w:val="none" w:sz="0" w:space="0" w:color="auto"/>
            <w:right w:val="none" w:sz="0" w:space="0" w:color="auto"/>
          </w:divBdr>
        </w:div>
      </w:divsChild>
    </w:div>
    <w:div w:id="953170939">
      <w:bodyDiv w:val="1"/>
      <w:marLeft w:val="0"/>
      <w:marRight w:val="0"/>
      <w:marTop w:val="0"/>
      <w:marBottom w:val="0"/>
      <w:divBdr>
        <w:top w:val="none" w:sz="0" w:space="0" w:color="auto"/>
        <w:left w:val="none" w:sz="0" w:space="0" w:color="auto"/>
        <w:bottom w:val="none" w:sz="0" w:space="0" w:color="auto"/>
        <w:right w:val="none" w:sz="0" w:space="0" w:color="auto"/>
      </w:divBdr>
      <w:divsChild>
        <w:div w:id="527377108">
          <w:marLeft w:val="0"/>
          <w:marRight w:val="0"/>
          <w:marTop w:val="0"/>
          <w:marBottom w:val="0"/>
          <w:divBdr>
            <w:top w:val="none" w:sz="0" w:space="0" w:color="auto"/>
            <w:left w:val="none" w:sz="0" w:space="0" w:color="auto"/>
            <w:bottom w:val="none" w:sz="0" w:space="0" w:color="auto"/>
            <w:right w:val="none" w:sz="0" w:space="0" w:color="auto"/>
          </w:divBdr>
          <w:divsChild>
            <w:div w:id="301472420">
              <w:marLeft w:val="0"/>
              <w:marRight w:val="0"/>
              <w:marTop w:val="0"/>
              <w:marBottom w:val="0"/>
              <w:divBdr>
                <w:top w:val="none" w:sz="0" w:space="0" w:color="auto"/>
                <w:left w:val="none" w:sz="0" w:space="0" w:color="auto"/>
                <w:bottom w:val="none" w:sz="0" w:space="0" w:color="auto"/>
                <w:right w:val="none" w:sz="0" w:space="0" w:color="auto"/>
              </w:divBdr>
            </w:div>
            <w:div w:id="2010715568">
              <w:marLeft w:val="0"/>
              <w:marRight w:val="0"/>
              <w:marTop w:val="0"/>
              <w:marBottom w:val="0"/>
              <w:divBdr>
                <w:top w:val="none" w:sz="0" w:space="0" w:color="auto"/>
                <w:left w:val="none" w:sz="0" w:space="0" w:color="auto"/>
                <w:bottom w:val="none" w:sz="0" w:space="0" w:color="auto"/>
                <w:right w:val="none" w:sz="0" w:space="0" w:color="auto"/>
              </w:divBdr>
            </w:div>
            <w:div w:id="2139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6291">
      <w:bodyDiv w:val="1"/>
      <w:marLeft w:val="0"/>
      <w:marRight w:val="0"/>
      <w:marTop w:val="0"/>
      <w:marBottom w:val="0"/>
      <w:divBdr>
        <w:top w:val="none" w:sz="0" w:space="0" w:color="auto"/>
        <w:left w:val="none" w:sz="0" w:space="0" w:color="auto"/>
        <w:bottom w:val="none" w:sz="0" w:space="0" w:color="auto"/>
        <w:right w:val="none" w:sz="0" w:space="0" w:color="auto"/>
      </w:divBdr>
    </w:div>
    <w:div w:id="1191645923">
      <w:bodyDiv w:val="1"/>
      <w:marLeft w:val="0"/>
      <w:marRight w:val="0"/>
      <w:marTop w:val="0"/>
      <w:marBottom w:val="0"/>
      <w:divBdr>
        <w:top w:val="none" w:sz="0" w:space="0" w:color="auto"/>
        <w:left w:val="none" w:sz="0" w:space="0" w:color="auto"/>
        <w:bottom w:val="none" w:sz="0" w:space="0" w:color="auto"/>
        <w:right w:val="none" w:sz="0" w:space="0" w:color="auto"/>
      </w:divBdr>
    </w:div>
    <w:div w:id="1369178933">
      <w:bodyDiv w:val="1"/>
      <w:marLeft w:val="0"/>
      <w:marRight w:val="0"/>
      <w:marTop w:val="0"/>
      <w:marBottom w:val="0"/>
      <w:divBdr>
        <w:top w:val="none" w:sz="0" w:space="0" w:color="auto"/>
        <w:left w:val="none" w:sz="0" w:space="0" w:color="auto"/>
        <w:bottom w:val="none" w:sz="0" w:space="0" w:color="auto"/>
        <w:right w:val="none" w:sz="0" w:space="0" w:color="auto"/>
      </w:divBdr>
    </w:div>
    <w:div w:id="1554541049">
      <w:bodyDiv w:val="1"/>
      <w:marLeft w:val="0"/>
      <w:marRight w:val="0"/>
      <w:marTop w:val="0"/>
      <w:marBottom w:val="0"/>
      <w:divBdr>
        <w:top w:val="none" w:sz="0" w:space="0" w:color="auto"/>
        <w:left w:val="none" w:sz="0" w:space="0" w:color="auto"/>
        <w:bottom w:val="none" w:sz="0" w:space="0" w:color="auto"/>
        <w:right w:val="none" w:sz="0" w:space="0" w:color="auto"/>
      </w:divBdr>
    </w:div>
    <w:div w:id="1573617123">
      <w:bodyDiv w:val="1"/>
      <w:marLeft w:val="0"/>
      <w:marRight w:val="0"/>
      <w:marTop w:val="0"/>
      <w:marBottom w:val="0"/>
      <w:divBdr>
        <w:top w:val="none" w:sz="0" w:space="0" w:color="auto"/>
        <w:left w:val="none" w:sz="0" w:space="0" w:color="auto"/>
        <w:bottom w:val="none" w:sz="0" w:space="0" w:color="auto"/>
        <w:right w:val="none" w:sz="0" w:space="0" w:color="auto"/>
      </w:divBdr>
    </w:div>
    <w:div w:id="1620722207">
      <w:bodyDiv w:val="1"/>
      <w:marLeft w:val="0"/>
      <w:marRight w:val="0"/>
      <w:marTop w:val="0"/>
      <w:marBottom w:val="0"/>
      <w:divBdr>
        <w:top w:val="none" w:sz="0" w:space="0" w:color="auto"/>
        <w:left w:val="none" w:sz="0" w:space="0" w:color="auto"/>
        <w:bottom w:val="none" w:sz="0" w:space="0" w:color="auto"/>
        <w:right w:val="none" w:sz="0" w:space="0" w:color="auto"/>
      </w:divBdr>
      <w:divsChild>
        <w:div w:id="860976522">
          <w:marLeft w:val="0"/>
          <w:marRight w:val="0"/>
          <w:marTop w:val="0"/>
          <w:marBottom w:val="0"/>
          <w:divBdr>
            <w:top w:val="none" w:sz="0" w:space="0" w:color="auto"/>
            <w:left w:val="none" w:sz="0" w:space="0" w:color="auto"/>
            <w:bottom w:val="none" w:sz="0" w:space="0" w:color="auto"/>
            <w:right w:val="none" w:sz="0" w:space="0" w:color="auto"/>
          </w:divBdr>
        </w:div>
        <w:div w:id="862980148">
          <w:marLeft w:val="0"/>
          <w:marRight w:val="0"/>
          <w:marTop w:val="0"/>
          <w:marBottom w:val="0"/>
          <w:divBdr>
            <w:top w:val="none" w:sz="0" w:space="0" w:color="auto"/>
            <w:left w:val="none" w:sz="0" w:space="0" w:color="auto"/>
            <w:bottom w:val="none" w:sz="0" w:space="0" w:color="auto"/>
            <w:right w:val="none" w:sz="0" w:space="0" w:color="auto"/>
          </w:divBdr>
        </w:div>
      </w:divsChild>
    </w:div>
    <w:div w:id="1790778504">
      <w:bodyDiv w:val="1"/>
      <w:marLeft w:val="0"/>
      <w:marRight w:val="0"/>
      <w:marTop w:val="0"/>
      <w:marBottom w:val="0"/>
      <w:divBdr>
        <w:top w:val="none" w:sz="0" w:space="0" w:color="auto"/>
        <w:left w:val="none" w:sz="0" w:space="0" w:color="auto"/>
        <w:bottom w:val="none" w:sz="0" w:space="0" w:color="auto"/>
        <w:right w:val="none" w:sz="0" w:space="0" w:color="auto"/>
      </w:divBdr>
    </w:div>
    <w:div w:id="18386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E98A6-7A17-447D-9238-CFE96D78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5236</Words>
  <Characters>29846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Igor</cp:lastModifiedBy>
  <cp:revision>2</cp:revision>
  <cp:lastPrinted>2018-11-11T18:02:00Z</cp:lastPrinted>
  <dcterms:created xsi:type="dcterms:W3CDTF">2024-03-17T20:06:00Z</dcterms:created>
  <dcterms:modified xsi:type="dcterms:W3CDTF">2024-03-17T20:06:00Z</dcterms:modified>
</cp:coreProperties>
</file>