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9F" w:rsidRDefault="00A30A9F" w:rsidP="00A30A9F">
      <w:bookmarkStart w:id="0" w:name="_GoBack"/>
      <w:bookmarkEnd w:id="0"/>
      <w:r w:rsidRPr="00A30A9F">
        <w:rPr>
          <w:b/>
        </w:rPr>
        <w:t>Трихофитии (</w:t>
      </w:r>
      <w:proofErr w:type="spellStart"/>
      <w:r w:rsidRPr="00A30A9F">
        <w:rPr>
          <w:b/>
        </w:rPr>
        <w:t>trichophytiae</w:t>
      </w:r>
      <w:proofErr w:type="spellEnd"/>
      <w:r>
        <w:t xml:space="preserve">). В группу трихофитии включены </w:t>
      </w:r>
      <w:proofErr w:type="spellStart"/>
      <w:r>
        <w:t>поверх¬ностная</w:t>
      </w:r>
      <w:proofErr w:type="spellEnd"/>
      <w:r>
        <w:t xml:space="preserve"> трихофития (волосистой части головы, ногтей и гладкой кожи), хроническая трихофития с поражением волос, гладкой кожи и ногтей и инфильтративно-нагноительная трихофития.</w:t>
      </w:r>
    </w:p>
    <w:p w:rsidR="00A30A9F" w:rsidRDefault="00A30A9F" w:rsidP="00A30A9F">
      <w:r>
        <w:t xml:space="preserve">Этиология. Возбудители поверхностной и хронической трихофитии — </w:t>
      </w:r>
      <w:proofErr w:type="spellStart"/>
      <w:r>
        <w:t>антропофильные</w:t>
      </w:r>
      <w:proofErr w:type="spellEnd"/>
      <w:r>
        <w:t xml:space="preserve"> грибы, поражающие гладкую кожу, волосы и ногти. </w:t>
      </w:r>
    </w:p>
    <w:p w:rsidR="00A30A9F" w:rsidRDefault="00A30A9F" w:rsidP="00A30A9F">
      <w:r>
        <w:t xml:space="preserve">Эпидемиология. Инфицирование </w:t>
      </w:r>
      <w:proofErr w:type="spellStart"/>
      <w:r>
        <w:t>антропофильными</w:t>
      </w:r>
      <w:proofErr w:type="spellEnd"/>
      <w:r>
        <w:t xml:space="preserve"> грибами </w:t>
      </w:r>
      <w:proofErr w:type="spellStart"/>
      <w:r>
        <w:t>Tr</w:t>
      </w:r>
      <w:proofErr w:type="spellEnd"/>
      <w:r>
        <w:t xml:space="preserve">. </w:t>
      </w:r>
      <w:proofErr w:type="spellStart"/>
      <w:r>
        <w:t>en¬dothrix</w:t>
      </w:r>
      <w:proofErr w:type="spellEnd"/>
      <w:r>
        <w:t xml:space="preserve"> происходит при непосредственном контакте больных со </w:t>
      </w:r>
      <w:proofErr w:type="spellStart"/>
      <w:r>
        <w:t>здоро¬выми</w:t>
      </w:r>
      <w:proofErr w:type="spellEnd"/>
      <w:r>
        <w:t xml:space="preserve"> (прямой путь) или через предметы, бывшие в употреблении у больных. </w:t>
      </w:r>
    </w:p>
    <w:p w:rsidR="00A30A9F" w:rsidRDefault="00A30A9F" w:rsidP="00A30A9F">
      <w:r>
        <w:t xml:space="preserve">Клиника и течение. Различают поверхностную трихофитию </w:t>
      </w:r>
      <w:proofErr w:type="spellStart"/>
      <w:r>
        <w:t>волосис¬той</w:t>
      </w:r>
      <w:proofErr w:type="spellEnd"/>
      <w:r>
        <w:t xml:space="preserve"> части головы, гладкой кожи и ногтей.</w:t>
      </w:r>
    </w:p>
    <w:p w:rsidR="00A30A9F" w:rsidRDefault="00A30A9F" w:rsidP="00A30A9F">
      <w:r>
        <w:t xml:space="preserve">Поверхностная трихофития волосистой части головы может быть мелкоочаговой и крупноочаговой. После короткого инкубационного периода (6—7 дней) возникают очаги без резких воспалительных явлений, с неровными, нечеткими границами, неправильной округлой формы, покрытые белесоватыми отрубевидными чешуйками. По периферии очагов иногда могут располагаться пузырьки, пустулы, </w:t>
      </w:r>
      <w:proofErr w:type="spellStart"/>
      <w:r>
        <w:t>корочкию</w:t>
      </w:r>
      <w:proofErr w:type="spellEnd"/>
      <w:r>
        <w:t xml:space="preserve"> Субъективных жалоб больные не предъявляют. Без лечения заболевание может длиться годами и </w:t>
      </w:r>
      <w:proofErr w:type="spellStart"/>
      <w:r>
        <w:t>перехо-дить</w:t>
      </w:r>
      <w:proofErr w:type="spellEnd"/>
      <w:r>
        <w:t xml:space="preserve"> в хроническую трихофитию (у женщин) или </w:t>
      </w:r>
      <w:proofErr w:type="spellStart"/>
      <w:r>
        <w:t>самоизлечиваться</w:t>
      </w:r>
      <w:proofErr w:type="spellEnd"/>
      <w:r>
        <w:t xml:space="preserve"> (чаще у мужчин). </w:t>
      </w:r>
    </w:p>
    <w:p w:rsidR="00A30A9F" w:rsidRDefault="00A30A9F" w:rsidP="00A30A9F">
      <w:r>
        <w:t xml:space="preserve">Поверхностная трихофития гладкой кожи чаще возникает на коже лица, шеи, предплечий и туловища, хотя может наблюдаться и на любых других участках кожи. Очаги хорошо очерчены, несколько приподняты над уровнем кожи, округлых или овальных очертаний, имеют по краям небольшой пятнистый или узелковый валик, на котором могут быть мелкие пузырьки и корочки . В центре очага происходит </w:t>
      </w:r>
      <w:proofErr w:type="spellStart"/>
      <w:r>
        <w:t>раз¬решение</w:t>
      </w:r>
      <w:proofErr w:type="spellEnd"/>
      <w:r>
        <w:t xml:space="preserve"> патологического процесса, поэтому он более бледно окрашен и шелушится. Сливаясь между собой, очаги образуют причудливый </w:t>
      </w:r>
      <w:proofErr w:type="spellStart"/>
      <w:r>
        <w:t>рису¬нок</w:t>
      </w:r>
      <w:proofErr w:type="spellEnd"/>
      <w:r>
        <w:t xml:space="preserve">. Субъективно возможен нерезкий зуд. В процесс могут быть </w:t>
      </w:r>
      <w:proofErr w:type="spellStart"/>
      <w:r>
        <w:t>вовле¬чены</w:t>
      </w:r>
      <w:proofErr w:type="spellEnd"/>
      <w:r>
        <w:t xml:space="preserve"> </w:t>
      </w:r>
      <w:proofErr w:type="spellStart"/>
      <w:r>
        <w:t>пушковые</w:t>
      </w:r>
      <w:proofErr w:type="spellEnd"/>
      <w:r>
        <w:t xml:space="preserve"> волосы, что затягивает излечение. Поверхностной </w:t>
      </w:r>
      <w:proofErr w:type="spellStart"/>
      <w:r>
        <w:t>три¬хофитией</w:t>
      </w:r>
      <w:proofErr w:type="spellEnd"/>
      <w:r>
        <w:t xml:space="preserve"> гладкой кожи болеют преимущественно дети.</w:t>
      </w:r>
    </w:p>
    <w:p w:rsidR="00A30A9F" w:rsidRDefault="00A30A9F" w:rsidP="00A30A9F">
      <w:r>
        <w:t xml:space="preserve">Трихофития ногтей. распространяется на всю пластинку, которая утолщается, становится рыхлой, крошится, </w:t>
      </w:r>
      <w:proofErr w:type="spellStart"/>
      <w:r>
        <w:t>приоб¬ретает</w:t>
      </w:r>
      <w:proofErr w:type="spellEnd"/>
      <w:r>
        <w:t xml:space="preserve"> серовато-грязный цвет. Отмечается </w:t>
      </w:r>
      <w:proofErr w:type="spellStart"/>
      <w:r>
        <w:t>подногтевой</w:t>
      </w:r>
      <w:proofErr w:type="spellEnd"/>
      <w:r>
        <w:t xml:space="preserve"> гиперкератоз.</w:t>
      </w:r>
    </w:p>
    <w:p w:rsidR="00A30A9F" w:rsidRDefault="00A30A9F" w:rsidP="00A30A9F">
      <w:r>
        <w:t xml:space="preserve">Диагностика и дифференциальная диагностика. Поверхностную </w:t>
      </w:r>
      <w:proofErr w:type="spellStart"/>
      <w:r>
        <w:t>три¬хофитию</w:t>
      </w:r>
      <w:proofErr w:type="spellEnd"/>
      <w:r>
        <w:t xml:space="preserve"> волосистой части головы приходится дифференцировать прежде всего с микроспорией и фавусом волосистой части головы. </w:t>
      </w:r>
      <w:proofErr w:type="spellStart"/>
      <w:r>
        <w:t>Реша¬ющими</w:t>
      </w:r>
      <w:proofErr w:type="spellEnd"/>
      <w:r>
        <w:t xml:space="preserve"> в диагностике трихофитии являются низко обломанные волосы («пеньки»), значительное количество сохранившихся волос в очагах, </w:t>
      </w:r>
      <w:proofErr w:type="spellStart"/>
      <w:r>
        <w:t>от¬сутствие</w:t>
      </w:r>
      <w:proofErr w:type="spellEnd"/>
      <w:r>
        <w:t xml:space="preserve"> склонности очагов к слиянию, а также расположение </w:t>
      </w:r>
      <w:proofErr w:type="spellStart"/>
      <w:r>
        <w:t>спор_гриба</w:t>
      </w:r>
      <w:proofErr w:type="spellEnd"/>
      <w:r>
        <w:t xml:space="preserve"> внутри волоса (</w:t>
      </w:r>
      <w:proofErr w:type="spellStart"/>
      <w:r>
        <w:t>endothrix</w:t>
      </w:r>
      <w:proofErr w:type="spellEnd"/>
      <w:r>
        <w:t xml:space="preserve">). </w:t>
      </w:r>
      <w:proofErr w:type="spellStart"/>
      <w:r>
        <w:t>Себорейная</w:t>
      </w:r>
      <w:proofErr w:type="spellEnd"/>
      <w:r>
        <w:t xml:space="preserve"> экзема и себорея кожи головы отличаются отсутствием ограниченных очагов, не сопровождаются </w:t>
      </w:r>
      <w:proofErr w:type="spellStart"/>
      <w:r>
        <w:t>пора¬жением</w:t>
      </w:r>
      <w:proofErr w:type="spellEnd"/>
      <w:r>
        <w:t xml:space="preserve"> волос, как трихофития, вызывают зуд и более выраженные </w:t>
      </w:r>
      <w:proofErr w:type="spellStart"/>
      <w:r>
        <w:t>вос¬палительные</w:t>
      </w:r>
      <w:proofErr w:type="spellEnd"/>
      <w:r>
        <w:t xml:space="preserve"> явления.</w:t>
      </w:r>
    </w:p>
    <w:p w:rsidR="00A30A9F" w:rsidRDefault="00A30A9F" w:rsidP="00A30A9F">
      <w:r>
        <w:t xml:space="preserve">Дифференцировать поверхностную трихофитию гладкой кожи с </w:t>
      </w:r>
      <w:proofErr w:type="spellStart"/>
      <w:r>
        <w:t>мик¬роспорией</w:t>
      </w:r>
      <w:proofErr w:type="spellEnd"/>
      <w:r>
        <w:t xml:space="preserve"> гладкой кожи по клиническим проявлениям практически невозможно, так как воспалительная реакция и конфигурация очагов однотипны. </w:t>
      </w:r>
    </w:p>
    <w:p w:rsidR="00A30A9F" w:rsidRDefault="00A30A9F" w:rsidP="00A30A9F">
      <w:r>
        <w:t xml:space="preserve">Диагноз легко установить при исследовании пораженных волос </w:t>
      </w:r>
      <w:proofErr w:type="spellStart"/>
      <w:r>
        <w:t>мик¬роскопически</w:t>
      </w:r>
      <w:proofErr w:type="spellEnd"/>
      <w:r>
        <w:t xml:space="preserve"> с помощью люминесценции, а также </w:t>
      </w:r>
      <w:proofErr w:type="spellStart"/>
      <w:r>
        <w:t>культурально</w:t>
      </w:r>
      <w:proofErr w:type="spellEnd"/>
      <w:r>
        <w:t>.</w:t>
      </w:r>
    </w:p>
    <w:p w:rsidR="00A30A9F" w:rsidRDefault="00A30A9F" w:rsidP="00A30A9F">
      <w:r>
        <w:t xml:space="preserve">Поражение на гладкой коже приходится дифференцировать с </w:t>
      </w:r>
      <w:proofErr w:type="spellStart"/>
      <w:r>
        <w:t>розо¬вым</w:t>
      </w:r>
      <w:proofErr w:type="spellEnd"/>
      <w:r>
        <w:t xml:space="preserve"> лишаем, </w:t>
      </w:r>
      <w:proofErr w:type="spellStart"/>
      <w:r>
        <w:t>себорейной</w:t>
      </w:r>
      <w:proofErr w:type="spellEnd"/>
      <w:r>
        <w:t xml:space="preserve"> экземой, кольцевидными формами псориаза. При трихофитии границы очагов резкие, четкие, по периферии есть отечный </w:t>
      </w:r>
      <w:proofErr w:type="spellStart"/>
      <w:r>
        <w:t>гиперемированный</w:t>
      </w:r>
      <w:proofErr w:type="spellEnd"/>
      <w:r>
        <w:t xml:space="preserve"> валик с пузырьками и корочками на нем, нити мицелия гриба.</w:t>
      </w:r>
    </w:p>
    <w:p w:rsidR="00A30A9F" w:rsidRDefault="00A30A9F" w:rsidP="00A30A9F">
      <w:r>
        <w:t xml:space="preserve">Лечение больных трихофитией можно проводить как в стационаре, так и </w:t>
      </w:r>
      <w:proofErr w:type="spellStart"/>
      <w:r>
        <w:t>амбулаторно</w:t>
      </w:r>
      <w:proofErr w:type="spellEnd"/>
      <w:r>
        <w:t xml:space="preserve">. При отсутствии противопоказаний назначают </w:t>
      </w:r>
      <w:proofErr w:type="spellStart"/>
      <w:r>
        <w:t>гризе-офульвин</w:t>
      </w:r>
      <w:proofErr w:type="spellEnd"/>
      <w:r>
        <w:t xml:space="preserve"> внутрь из расчета 12,5 мг/(кг*</w:t>
      </w:r>
      <w:proofErr w:type="spellStart"/>
      <w:r>
        <w:t>сут</w:t>
      </w:r>
      <w:proofErr w:type="spellEnd"/>
      <w:r>
        <w:t xml:space="preserve">) (но не более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 xml:space="preserve">) взрослым. </w:t>
      </w:r>
    </w:p>
    <w:p w:rsidR="00A30A9F" w:rsidRDefault="00A30A9F" w:rsidP="00A30A9F">
      <w:r>
        <w:t>Наружно для гладкой кожи или волосистой части головы (ее бреют 1 раз в неделю) применяют кремы или мази (</w:t>
      </w:r>
      <w:proofErr w:type="spellStart"/>
      <w:r>
        <w:t>кетоконазол</w:t>
      </w:r>
      <w:proofErr w:type="spellEnd"/>
      <w:r>
        <w:t xml:space="preserve">, </w:t>
      </w:r>
      <w:proofErr w:type="spellStart"/>
      <w:r>
        <w:t>бифоназол</w:t>
      </w:r>
      <w:proofErr w:type="spellEnd"/>
      <w:r>
        <w:t xml:space="preserve">, </w:t>
      </w:r>
      <w:proofErr w:type="spellStart"/>
      <w:r>
        <w:t>клотримазол</w:t>
      </w:r>
      <w:proofErr w:type="spellEnd"/>
      <w:r>
        <w:t xml:space="preserve">, </w:t>
      </w:r>
      <w:proofErr w:type="spellStart"/>
      <w:r>
        <w:t>оксиконазол</w:t>
      </w:r>
      <w:proofErr w:type="spellEnd"/>
      <w:r>
        <w:t xml:space="preserve"> или </w:t>
      </w:r>
      <w:r>
        <w:lastRenderedPageBreak/>
        <w:t xml:space="preserve">чередование аппликаций </w:t>
      </w:r>
      <w:proofErr w:type="spellStart"/>
      <w:r>
        <w:t>серно-салици-ловой</w:t>
      </w:r>
      <w:proofErr w:type="spellEnd"/>
      <w:r>
        <w:t xml:space="preserve"> мази* с 2% спиртовой настойкой йода — утром смазывание йодом, вечером мазью). Лечение обычно продолжается от 4 до 6 </w:t>
      </w:r>
      <w:proofErr w:type="spellStart"/>
      <w:r>
        <w:t>нед</w:t>
      </w:r>
      <w:proofErr w:type="spellEnd"/>
      <w:r>
        <w:t>.</w:t>
      </w:r>
    </w:p>
    <w:p w:rsidR="00A30A9F" w:rsidRDefault="00A30A9F"/>
    <w:sectPr w:rsidR="00A3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9F"/>
    <w:rsid w:val="008418D7"/>
    <w:rsid w:val="00A3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A9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A9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Трихофитии (trichophytiae)</vt:lpstr>
    </vt:vector>
  </TitlesOfParts>
  <Company>NhT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Трихофитии (trichophytiae)</dc:title>
  <dc:creator>1</dc:creator>
  <cp:lastModifiedBy>Igor</cp:lastModifiedBy>
  <cp:revision>2</cp:revision>
  <dcterms:created xsi:type="dcterms:W3CDTF">2024-03-08T11:12:00Z</dcterms:created>
  <dcterms:modified xsi:type="dcterms:W3CDTF">2024-03-08T11:12:00Z</dcterms:modified>
</cp:coreProperties>
</file>