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24C6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Дипломная работа</w:t>
      </w:r>
      <w:r>
        <w:rPr>
          <w:b/>
          <w:bCs/>
          <w:noProof/>
          <w:sz w:val="28"/>
          <w:szCs w:val="28"/>
          <w:lang w:val="ru-RU"/>
        </w:rPr>
        <w:t xml:space="preserve"> </w:t>
      </w:r>
    </w:p>
    <w:p w:rsidR="00000000" w:rsidRDefault="00124C6C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Ценностные ориентации учащихся</w:t>
      </w:r>
    </w:p>
    <w:p w:rsidR="00000000" w:rsidRDefault="00124C6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учебной дисциплине "Актуальные проблемы современной социальной психологии"</w:t>
      </w:r>
    </w:p>
    <w:p w:rsidR="00000000" w:rsidRDefault="00124C6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124C6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124C6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124C6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Ценностные ориентации личности: теоретико-методологические аспекты понятия, содержания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 и структуры</w:t>
      </w:r>
    </w:p>
    <w:p w:rsidR="00000000" w:rsidRDefault="00124C6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Теоретический анализ понятий "ценность" и "ценностные ориентации" личности</w:t>
      </w:r>
    </w:p>
    <w:p w:rsidR="00000000" w:rsidRDefault="00124C6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Содержание и структура ценностных ориентаций</w:t>
      </w:r>
    </w:p>
    <w:p w:rsidR="00000000" w:rsidRDefault="00124C6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Эмпирическое исследование ценностных ориентаций учащихся колледжа и студентов ОГИ</w:t>
      </w:r>
    </w:p>
    <w:p w:rsidR="00000000" w:rsidRDefault="00124C6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Выборка, методики, п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роцедура и первичные данные</w:t>
      </w:r>
    </w:p>
    <w:p w:rsidR="00000000" w:rsidRDefault="00124C6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Анализ результатов эмпирического исследования</w:t>
      </w:r>
    </w:p>
    <w:p w:rsidR="00000000" w:rsidRDefault="00124C6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:rsidR="00000000" w:rsidRDefault="00124C6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124C6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124C6C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124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Научная проблема исследования и общая характеристика работы.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посвящено изучению особенностей и специфик</w:t>
      </w:r>
      <w:r>
        <w:rPr>
          <w:color w:val="000000"/>
          <w:sz w:val="28"/>
          <w:szCs w:val="28"/>
          <w:lang w:val="ru-RU"/>
        </w:rPr>
        <w:t>и ценностных ориентаций учащихся колледжа и студентов Одинцовского гуманитарного института.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Актуальность исследования</w:t>
      </w:r>
      <w:r>
        <w:rPr>
          <w:i/>
          <w:iCs/>
          <w:color w:val="000000"/>
          <w:sz w:val="28"/>
          <w:szCs w:val="28"/>
          <w:lang w:val="ru-RU"/>
        </w:rPr>
        <w:t>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Изучение ценностных ориентаций современных учащихся и студентов является актуальным в силу всё возрастающей роли студенческой молодёжи в </w:t>
      </w:r>
      <w:r>
        <w:rPr>
          <w:color w:val="000000"/>
          <w:sz w:val="28"/>
          <w:szCs w:val="28"/>
          <w:lang w:val="ru-RU"/>
        </w:rPr>
        <w:t>современном российском обществе.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учащиеся колледжа и студенты Одинцовского гуманитарного института.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Предмет исследования: </w:t>
      </w:r>
      <w:r>
        <w:rPr>
          <w:color w:val="000000"/>
          <w:sz w:val="28"/>
          <w:szCs w:val="28"/>
          <w:lang w:val="ru-RU"/>
        </w:rPr>
        <w:t>ценностные ориентации учащихся колледжа и студентов Одинцовского гуманитарного института (ОГИ).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Цель исследования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исследовать особенности уровня выраженности различий, иерархии и структуры ценностных ориентаций учащихся колледжа и студентов ОГИ.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Гипотеза исследования.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предположили, что ценностные ориентации учащихся колледжа ОГИ отличны в уровне выраженности соде</w:t>
      </w:r>
      <w:r>
        <w:rPr>
          <w:color w:val="000000"/>
          <w:sz w:val="28"/>
          <w:szCs w:val="28"/>
          <w:lang w:val="ru-RU"/>
        </w:rPr>
        <w:t>ржания, иерархии, структуре и пр., - от ценностных ориентаций студентов ОГИ.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соответствии с объектом, предметом и целью исследования, нами были определены следующие основные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задачи исследования: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Изучить и проанализировать научную литературу по проблем</w:t>
      </w:r>
      <w:r>
        <w:rPr>
          <w:color w:val="000000"/>
          <w:sz w:val="28"/>
          <w:szCs w:val="28"/>
          <w:lang w:val="ru-RU"/>
        </w:rPr>
        <w:t>е исследования.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Подобрать методики для проведения эмпирического исследования.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Эмпирически выявить различия в содержательном уровне выраженности, иерархии и структуре ценностных ориентаций учащихся колледжа и студентов ОГИ.</w:t>
      </w:r>
    </w:p>
    <w:p w:rsidR="00000000" w:rsidRDefault="00124C6C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ценностная ориентация учащийс</w:t>
      </w:r>
      <w:r>
        <w:rPr>
          <w:color w:val="FFFFFF"/>
          <w:sz w:val="28"/>
          <w:szCs w:val="28"/>
          <w:lang w:val="ru-RU"/>
        </w:rPr>
        <w:t>я студент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Проанализировать и обобщить полученные эмпирические результаты.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Методы исследования.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решения поставленных нами в исследовании задач, мы применили следующие </w:t>
      </w:r>
      <w:r>
        <w:rPr>
          <w:b/>
          <w:bCs/>
          <w:color w:val="000000"/>
          <w:sz w:val="28"/>
          <w:szCs w:val="28"/>
          <w:lang w:val="ru-RU"/>
        </w:rPr>
        <w:t>методы исследования: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библиографический метод (изучение научной психологической л</w:t>
      </w:r>
      <w:r>
        <w:rPr>
          <w:color w:val="000000"/>
          <w:sz w:val="28"/>
          <w:szCs w:val="28"/>
          <w:lang w:val="ru-RU"/>
        </w:rPr>
        <w:t>итературы по проблеме исследования);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психодиагностический метод, - методика "Ценностные ориентации" М. Рокича, методика для изучения ценностей личности Ш. Шварца.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метод сравнительного анализа;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математико-статистический метод, -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-критерий Стьюдента, </w:t>
      </w:r>
      <w:r>
        <w:rPr>
          <w:color w:val="000000"/>
          <w:sz w:val="28"/>
          <w:szCs w:val="28"/>
          <w:lang w:val="ru-RU"/>
        </w:rPr>
        <w:t>кластерный анализ (метод Ворда);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интерпретационный метод.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Структура работы: </w:t>
      </w:r>
      <w:r>
        <w:rPr>
          <w:color w:val="000000"/>
          <w:sz w:val="28"/>
          <w:szCs w:val="28"/>
          <w:lang w:val="uk-UA"/>
        </w:rPr>
        <w:t>дипломное</w:t>
      </w:r>
      <w:r>
        <w:rPr>
          <w:color w:val="000000"/>
          <w:sz w:val="28"/>
          <w:szCs w:val="28"/>
          <w:lang w:val="ru-RU"/>
        </w:rPr>
        <w:t xml:space="preserve"> исследование состоит из введения, двух глав, выводов и библиографического списка.</w:t>
      </w:r>
    </w:p>
    <w:p w:rsidR="00000000" w:rsidRDefault="00124C6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 xml:space="preserve">Глава 1. Ценностные ориентации личности: теоретико-методологические аспекты понятия,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содержания и структуры</w:t>
      </w:r>
    </w:p>
    <w:p w:rsidR="00000000" w:rsidRDefault="00124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Теоретический анализ понятий "ценность" и "ценностные ориентации" личности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Каждое общество имеет уникальную ценностно-ориентационную структуру, в которой отражается самобытность данной культуры. Поскольку набор ценностей, котор</w:t>
      </w:r>
      <w:r>
        <w:rPr>
          <w:color w:val="000000"/>
          <w:sz w:val="28"/>
          <w:szCs w:val="28"/>
          <w:lang w:val="ru-RU"/>
        </w:rPr>
        <w:t>ые усваивает индивид в процессе социализации ему "транслирует" именно общество, исследование системы ценностных ориентаций личности представляется особенно актуальной проблемой в ситуации серьезных социальных изменений, когда отмечается некоторая "размытос</w:t>
      </w:r>
      <w:r>
        <w:rPr>
          <w:color w:val="000000"/>
          <w:sz w:val="28"/>
          <w:szCs w:val="28"/>
          <w:lang w:val="ru-RU"/>
        </w:rPr>
        <w:t>ть" общественной ценностной структуры, многие ценности оказываются порушенными, исчезают социальные структуры норм.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кризисные периоды состояния общества подростки оказываются, как отмечают ученые В.Г. Алексеев, Б.С. Волков, И.С. Кон и др., - самыми социа</w:t>
      </w:r>
      <w:r>
        <w:rPr>
          <w:color w:val="000000"/>
          <w:sz w:val="28"/>
          <w:szCs w:val="28"/>
          <w:lang w:val="ru-RU"/>
        </w:rPr>
        <w:t>льно неустойчивыми, нравственно неподготовленными и не защищенными. Современные подростки испытывают острый кризис в процессе формирования их ценностных ориентаций. Прежде всего, он проявляется в отсутствии у большинства из них базовых ценностей (смысл жиз</w:t>
      </w:r>
      <w:r>
        <w:rPr>
          <w:color w:val="000000"/>
          <w:sz w:val="28"/>
          <w:szCs w:val="28"/>
          <w:lang w:val="ru-RU"/>
        </w:rPr>
        <w:t>ни, понятие о жизни, духовность, патриотизм и многое другое).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Ценностные ориентации как одна из составляющих структуры личности изучаются в рамках общей психологии, психологии личности, социальной психологии. Многие ученые (Б.Г. Ананьев, Т.М. Андреева, Л.И</w:t>
      </w:r>
      <w:r>
        <w:rPr>
          <w:color w:val="000000"/>
          <w:sz w:val="28"/>
          <w:szCs w:val="28"/>
          <w:lang w:val="ru-RU"/>
        </w:rPr>
        <w:t>. Божович, Б.С. Братусь, Л.С. Выготский,.Т. Здравомыслов, А.Ф. Лазурский, А.Н. Леонтьев, Б.Ф. Ломов, В.Н. Мясищев, Г. Олпорт, С.Л. Рубинштейн, В.В. Столин, В. Франкл, В.А. Ядов) рассматривают проблему ценностей в связи с источниками активности человека - п</w:t>
      </w:r>
      <w:r>
        <w:rPr>
          <w:color w:val="000000"/>
          <w:sz w:val="28"/>
          <w:szCs w:val="28"/>
          <w:lang w:val="ru-RU"/>
        </w:rPr>
        <w:t>отребностями, предметами этой активности - мотивами и механизмами регуляции активности.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Большой вклад в исследование ценностных ориентаций внесли А.В. Мудрик, И.С. Кон, В.М. Кузнецов, И.С. Артюхова, Е.К. Киприянова и др.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своей работе, под ценностными ори</w:t>
      </w:r>
      <w:r>
        <w:rPr>
          <w:color w:val="000000"/>
          <w:sz w:val="28"/>
          <w:szCs w:val="28"/>
          <w:lang w:val="ru-RU"/>
        </w:rPr>
        <w:t>ентациями мы понимаем систему личностных установок по отношению к существующим в данном обществе материальным и духовным ценностям.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Ценности каждого человека - это целый мир: сложный, динамичный, противоречивый. Каждый человек относится к фактам своего быт</w:t>
      </w:r>
      <w:r>
        <w:rPr>
          <w:color w:val="000000"/>
          <w:sz w:val="28"/>
          <w:szCs w:val="28"/>
          <w:lang w:val="ru-RU"/>
        </w:rPr>
        <w:t>ия дифференцированно. Он оценивает факты своей жизни по их значимости, реализует ценностное отношение к миру. Ценностью является для человека все, что имеет для него определенную значимость, личностный или общественный смысл. Ценность - представление о том</w:t>
      </w:r>
      <w:r>
        <w:rPr>
          <w:color w:val="000000"/>
          <w:sz w:val="28"/>
          <w:szCs w:val="28"/>
          <w:lang w:val="ru-RU"/>
        </w:rPr>
        <w:t>, что свято для человека, группы, коллектива, общества в целом, убеждения и предпочтения людей, выраженные в поведении [1].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Ценности - это идеи, идеалы, цели, к которым стремиться человек и общество. Существуют общепринятые ценности, такие как, любовь, пре</w:t>
      </w:r>
      <w:r>
        <w:rPr>
          <w:color w:val="000000"/>
          <w:sz w:val="28"/>
          <w:szCs w:val="28"/>
          <w:lang w:val="ru-RU"/>
        </w:rPr>
        <w:t>стиж, уважение, знание, деньги, здоровье и пр., внутригрупповые ценности - политические, религиозные и индивидуальные (личностные). Ценности объединяются в систему, которая изменяется с возрастом и обстоятельствами жизни [16, с.155]. Функции ценностей разн</w:t>
      </w:r>
      <w:r>
        <w:rPr>
          <w:color w:val="000000"/>
          <w:sz w:val="28"/>
          <w:szCs w:val="28"/>
          <w:lang w:val="ru-RU"/>
        </w:rPr>
        <w:t>ообразны. Они являются ориентиром в жизни человека, необходимы для поддержки социального порядка и выступают как механизм социального контроля.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научной литературе существует множество различных определений понятия "ценность". Их настолько много, что, по </w:t>
      </w:r>
      <w:r>
        <w:rPr>
          <w:color w:val="000000"/>
          <w:sz w:val="28"/>
          <w:szCs w:val="28"/>
          <w:lang w:val="ru-RU"/>
        </w:rPr>
        <w:t>мнению Н. Решера, горячее желание разных авторов навести концептуальный порядок в области изучения ценностей, явилось, похоже, единственной точкой согласия для них [3]. В нашем теоретическом анализе мы попытаемся рассмотреть и сопоставить позиции различных</w:t>
      </w:r>
      <w:r>
        <w:rPr>
          <w:color w:val="000000"/>
          <w:sz w:val="28"/>
          <w:szCs w:val="28"/>
          <w:lang w:val="ru-RU"/>
        </w:rPr>
        <w:t xml:space="preserve"> авторов, касающихся проблемы ценностей.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Большинство авторов выделяют две важнейшие характеристики ценности: (1) значимость (Тугаринов В.П., Архангельский Л.М., Фролов И.Т., Щепаньский Я., Наумова Н. Ф.) и (2) вторичный, производный от человеческого бытия </w:t>
      </w:r>
      <w:r>
        <w:rPr>
          <w:color w:val="000000"/>
          <w:sz w:val="28"/>
          <w:szCs w:val="28"/>
          <w:lang w:val="ru-RU"/>
        </w:rPr>
        <w:t>характер (Фролович Л.Н., Архангельский Л.М., Здравомыслов А.Г., Ядов В.А., Рубинштейн С. Л.)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можно выделить особенности исследования ценностей в рамках различных наук. Так для философского исследования характерны глобальность, а также рассмотре</w:t>
      </w:r>
      <w:r>
        <w:rPr>
          <w:color w:val="000000"/>
          <w:sz w:val="28"/>
          <w:szCs w:val="28"/>
          <w:lang w:val="ru-RU"/>
        </w:rPr>
        <w:t>ние ценностей в различных контекстах: историческом и культурном; в то время как для социального и особенно социально-психологического исследования характерным можно назвать: стремление строго развести понятия "ценность", "потребность", "цель", "норма", "це</w:t>
      </w:r>
      <w:r>
        <w:rPr>
          <w:color w:val="000000"/>
          <w:sz w:val="28"/>
          <w:szCs w:val="28"/>
          <w:lang w:val="ru-RU"/>
        </w:rPr>
        <w:t>нностные ориентации" и т.п., попытки классификации ценностей по различным основаниям (Косова Л.Б., Попова И.М., Лапин Н.И., Рокич М., Шварц Ш.), выделение структуры ценностей личности.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личностной ценностной структуры индивида выступает важнейш</w:t>
      </w:r>
      <w:r>
        <w:rPr>
          <w:color w:val="000000"/>
          <w:sz w:val="28"/>
          <w:szCs w:val="28"/>
          <w:lang w:val="ru-RU"/>
        </w:rPr>
        <w:t>им фактором процесса социализации, посредством которого человек становится полноправным членом общества во всей полноте социальных взаимоотношений.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Система личностных ценностей складывается в процессе деятельностного распредмечивания индивидами содержания </w:t>
      </w:r>
      <w:r>
        <w:rPr>
          <w:color w:val="000000"/>
          <w:sz w:val="28"/>
          <w:szCs w:val="28"/>
          <w:lang w:val="ru-RU"/>
        </w:rPr>
        <w:t>общественных ценностей, объективированных в произведениях материальной и духовной культуры. Как правило, для личностных ценностей характерна высокая осознанность, они отражаются в сознании в форме ценностных ориентаций и служат важным фактором социальной р</w:t>
      </w:r>
      <w:r>
        <w:rPr>
          <w:color w:val="000000"/>
          <w:sz w:val="28"/>
          <w:szCs w:val="28"/>
          <w:lang w:val="ru-RU"/>
        </w:rPr>
        <w:t>егуляции взаимоотношения людей и поведения индивида [4, 11].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же такое ценностные ориентации?"Ценностные ориентации - важнейшие элементы внутренней структуры личности, закрепленные жизненным опытом индивида, всей совокупностью его переживаний и отгранич</w:t>
      </w:r>
      <w:r>
        <w:rPr>
          <w:color w:val="000000"/>
          <w:sz w:val="28"/>
          <w:szCs w:val="28"/>
          <w:lang w:val="ru-RU"/>
        </w:rPr>
        <w:t>ивающие значимое, существенное для данного человека от незначимого несущественного" [7, стр. № 15].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ценностных ориентаций было введено в послевоенной социальной психологии как аналог философского понятия ценностей, однако четкое концептуальное разг</w:t>
      </w:r>
      <w:r>
        <w:rPr>
          <w:color w:val="000000"/>
          <w:sz w:val="28"/>
          <w:szCs w:val="28"/>
          <w:lang w:val="ru-RU"/>
        </w:rPr>
        <w:t>раничение между этими понятиями отсутствует. Но различия были либо по параметру "Общее - индивидуальное", либо по параметру "реально действующее - рефлекторно сознаваемое" в зависимости от того, признавалось ли наличие индивидуально-психологических форм су</w:t>
      </w:r>
      <w:r>
        <w:rPr>
          <w:color w:val="000000"/>
          <w:sz w:val="28"/>
          <w:szCs w:val="28"/>
          <w:lang w:val="ru-RU"/>
        </w:rPr>
        <w:t>ществования ценностей, отличных от их присутствия в сознании. [2; с.35].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философскому подходу, ценностные ориентации, эта главная ось сознания обеспечивает устойчивость личности, преемственность определенного типа поведения и деятельности и выража</w:t>
      </w:r>
      <w:r>
        <w:rPr>
          <w:color w:val="000000"/>
          <w:sz w:val="28"/>
          <w:szCs w:val="28"/>
          <w:lang w:val="ru-RU"/>
        </w:rPr>
        <w:t>ется в направленности потребностей и интересов [20, с.732.]. "Развитые ценностные ориентации - признак зрелости личности, показатель меры ее социальности… Устойчивая и непротиворечивая совокупность ценностных ориентаций обусловливает такие качества личност</w:t>
      </w:r>
      <w:r>
        <w:rPr>
          <w:color w:val="000000"/>
          <w:sz w:val="28"/>
          <w:szCs w:val="28"/>
          <w:lang w:val="ru-RU"/>
        </w:rPr>
        <w:t>и, как цельность, надежность, верность определенным принципам и идеалам, способность к волевым усилиям во имя этих идеалов и ценностей, активность жизненной позиции; противоречивость ценностных ориентаций порождает непоследовательность в поведении; неразви</w:t>
      </w:r>
      <w:r>
        <w:rPr>
          <w:color w:val="000000"/>
          <w:sz w:val="28"/>
          <w:szCs w:val="28"/>
          <w:lang w:val="ru-RU"/>
        </w:rPr>
        <w:t>тость ценностных ориентаций - признак инфантилизма, господства внешних стимулов во внутренней структуре личности…" [Там же].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социальной психологии понятие "ценностные ориентации" используется в двух значениях, как: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)"идеологические, политические, моральн</w:t>
      </w:r>
      <w:r>
        <w:rPr>
          <w:color w:val="000000"/>
          <w:sz w:val="28"/>
          <w:szCs w:val="28"/>
          <w:lang w:val="ru-RU"/>
        </w:rPr>
        <w:t>ые, эстетические и др. основания оценок субъектом действительности и ориентации в ней;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способ дифференциации объектов по их значимости. Формируются при усвоении социального опыта и обнаруживаются в целях, идеалах, убеждениях, интересах и др. проявлениях </w:t>
      </w:r>
      <w:r>
        <w:rPr>
          <w:color w:val="000000"/>
          <w:sz w:val="28"/>
          <w:szCs w:val="28"/>
          <w:lang w:val="ru-RU"/>
        </w:rPr>
        <w:t>личности" [18, с.373]. Только социально зрелая личность может осознанно сделать свой выбор.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реализовать ценностные предпочтения человек нуждается в предмете, имеющем цену. Не смотря на то, что существует большое количество отличий между двумя этими п</w:t>
      </w:r>
      <w:r>
        <w:rPr>
          <w:color w:val="000000"/>
          <w:sz w:val="28"/>
          <w:szCs w:val="28"/>
          <w:lang w:val="ru-RU"/>
        </w:rPr>
        <w:t>онятиями, цена и ценность накрепко связаны средствами реализации и средствами укрепления ценностного отношения. Например, нельзя признать добрым того, кто ни разу ни с кем не разделил кусок хлеба.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развитие ценностных ориентаций тесно связано</w:t>
      </w:r>
      <w:r>
        <w:rPr>
          <w:color w:val="000000"/>
          <w:sz w:val="28"/>
          <w:szCs w:val="28"/>
          <w:lang w:val="ru-RU"/>
        </w:rPr>
        <w:t xml:space="preserve"> с развитием направленности личности. С.Л. Рубинштейн указывал: "что в деятельности человека по удовлетворению непосредственных общественных потребностей выступает общественная шкала ценностей. В удовлетворении личных и индивидуальных потребностей через по</w:t>
      </w:r>
      <w:r>
        <w:rPr>
          <w:color w:val="000000"/>
          <w:sz w:val="28"/>
          <w:szCs w:val="28"/>
          <w:lang w:val="ru-RU"/>
        </w:rPr>
        <w:t>средство общественно полезной деятельности реализуется отношение индивида к обществу и соответственно соотношение личностного и общественно значимого" [17, с.365]. И далее: "Наличие ценностей есть выражение не безразличия человека по отношению к миру, возн</w:t>
      </w:r>
      <w:r>
        <w:rPr>
          <w:color w:val="000000"/>
          <w:sz w:val="28"/>
          <w:szCs w:val="28"/>
          <w:lang w:val="ru-RU"/>
        </w:rPr>
        <w:t>икающего из значимости различных сторон, аспектов мира для человека, для его жизни" [Там же].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каждого человека может существовать своя система ценностей, и в этой системе ценностей ценности выстраиваются в определенный иерархической взаимосвязи. Конечно,</w:t>
      </w:r>
      <w:r>
        <w:rPr>
          <w:color w:val="000000"/>
          <w:sz w:val="28"/>
          <w:szCs w:val="28"/>
          <w:lang w:val="ru-RU"/>
        </w:rPr>
        <w:t xml:space="preserve"> эти системы индивидуальны лишь постольку, поскольку индивидуальное сознание отражает сознание общественное. С этих позиций в процессе выявления ценностных ориентаций учащихся, как показателя определенного уровня развития их личности необходимо учитывать д</w:t>
      </w:r>
      <w:r>
        <w:rPr>
          <w:color w:val="000000"/>
          <w:sz w:val="28"/>
          <w:szCs w:val="28"/>
          <w:lang w:val="ru-RU"/>
        </w:rPr>
        <w:t>ва основных параметра: степень сформированности иерархической структуры ценностных ориентаций и содержание ценностных ориентаций (их направленность), которое характеризуется конкретными ценностями, входящими в структуру. Первый параметр очень важен для оце</w:t>
      </w:r>
      <w:r>
        <w:rPr>
          <w:color w:val="000000"/>
          <w:sz w:val="28"/>
          <w:szCs w:val="28"/>
          <w:lang w:val="ru-RU"/>
        </w:rPr>
        <w:t xml:space="preserve">нки уровня личностной зрелости школьника. Дело в том, что интериоризация ценностей как осознанный процесс происходит лишь при условии наличия способности выделить из множества явлений те, которые представляют для него некоторую ценность (удовлетворяют его </w:t>
      </w:r>
      <w:r>
        <w:rPr>
          <w:color w:val="000000"/>
          <w:sz w:val="28"/>
          <w:szCs w:val="28"/>
          <w:lang w:val="ru-RU"/>
        </w:rPr>
        <w:t>потребности и интересы), а затем превратить их в определенную структуру в зависимости от условий, близких и далеких целей всей своей жизни, возможности их реализации и тому подобное. Не трудно заметить, что такая способность может осуществиться лишь при вы</w:t>
      </w:r>
      <w:r>
        <w:rPr>
          <w:color w:val="000000"/>
          <w:sz w:val="28"/>
          <w:szCs w:val="28"/>
          <w:lang w:val="ru-RU"/>
        </w:rPr>
        <w:t>соком уровне личностного развития, включающего определенную степень сформированности высших психических функций сознания и социально-психологической зрелости. Второй параметр, характеризующий особенности функционирования ценностных ориентаций дает возможно</w:t>
      </w:r>
      <w:r>
        <w:rPr>
          <w:color w:val="000000"/>
          <w:sz w:val="28"/>
          <w:szCs w:val="28"/>
          <w:lang w:val="ru-RU"/>
        </w:rPr>
        <w:t>сть квалифицировать содержательную сторону направленности личности находящейся на том или ином уровне развития. В зависимости от того, какие конкретные ценности входят в структуру ценностных ориентаций личности, каковы сочетание этих ценностей и степень бо</w:t>
      </w:r>
      <w:r>
        <w:rPr>
          <w:color w:val="000000"/>
          <w:sz w:val="28"/>
          <w:szCs w:val="28"/>
          <w:lang w:val="ru-RU"/>
        </w:rPr>
        <w:t>льшего или меньшего предпочтения их относительно других и тому подобное, можно определить, на какие цели жизни направлена деятельность человека. Анализ содержательной стороны иерархической структуры ценностных ориентаций может также показать, в какой степе</w:t>
      </w:r>
      <w:r>
        <w:rPr>
          <w:color w:val="000000"/>
          <w:sz w:val="28"/>
          <w:szCs w:val="28"/>
          <w:lang w:val="ru-RU"/>
        </w:rPr>
        <w:t>ни выявленные ценностные ориентации учащихся соответствуют общественному эталону, насколько они адекватны цели воспитания [15; с.42-48].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Ценностные ориентации связаны с воспитанием. Рассматривая этот вопрос нельзя не затронуть такое понятие как "личность".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Р.С. Немов под "личностью" подразумевает понятие, обозначающее совокупность устойчивых качеств человека, составляющих его индивидуальность [12, с.23].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В.А. Петровский говорил, что быть личностью значит быть субъектом собственной жизнедеятельности, строить</w:t>
      </w:r>
      <w:r>
        <w:rPr>
          <w:color w:val="000000"/>
          <w:sz w:val="28"/>
          <w:szCs w:val="28"/>
          <w:lang w:val="ru-RU"/>
        </w:rPr>
        <w:t xml:space="preserve"> свои витальные контакты с миром.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В.С. Мухина личность определяла так: Личность - это человек, как продукт общественно-исторических отношений, имеющих определенные индивидуальные качества. Личность, по утверждению В.С. Мерлина, представляет собой интеграль</w:t>
      </w:r>
      <w:r>
        <w:rPr>
          <w:color w:val="000000"/>
          <w:sz w:val="28"/>
          <w:szCs w:val="28"/>
          <w:lang w:val="ru-RU"/>
        </w:rPr>
        <w:t>ную индивидуальность, совокупность относительно свободных автономных систем, индивидуальных свойств организма, ценностную характеристику социально-типических и индивидуальных свойств человека. Человек же в свет современных антропологических достижений явля</w:t>
      </w:r>
      <w:r>
        <w:rPr>
          <w:color w:val="000000"/>
          <w:sz w:val="28"/>
          <w:szCs w:val="28"/>
          <w:lang w:val="ru-RU"/>
        </w:rPr>
        <w:t>ет собой единство трех сущностей: природной, социальной и культурной.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Постсоветское общество переживает переходный период. Произошел резкий слом общественных отношений, социально-экономических устоев. Но жизнь не останавливается: поколение, выросшее в ходе</w:t>
      </w:r>
      <w:r>
        <w:rPr>
          <w:color w:val="000000"/>
          <w:sz w:val="28"/>
          <w:szCs w:val="28"/>
          <w:lang w:val="ru-RU"/>
        </w:rPr>
        <w:t xml:space="preserve"> перестройки, активно вступает в жизнь. И, несмотря на то, что в это время система целенаправленного воспитания фактически не функционировала, молодые люди, конечно же, имеют какие-то взгляды, убеждения. Каковы они? Какими ценностями будет руководствоватьс</w:t>
      </w:r>
      <w:r>
        <w:rPr>
          <w:color w:val="000000"/>
          <w:sz w:val="28"/>
          <w:szCs w:val="28"/>
          <w:lang w:val="ru-RU"/>
        </w:rPr>
        <w:t>я новое поколение? Ответы на эти вопросы волнуют всех. Ценности - это духовные и материальные феномены, имеющих личностный смысл, являющиеся мотивом деятельности. Ценности являются целью и основой воспитания. Изучение противоречий между ценностями поколени</w:t>
      </w:r>
      <w:r>
        <w:rPr>
          <w:color w:val="000000"/>
          <w:sz w:val="28"/>
          <w:szCs w:val="28"/>
          <w:lang w:val="ru-RU"/>
        </w:rPr>
        <w:t>й, выявление ценностей различных социальных групп, создание научно обоснованной прагматической школы - таковы основные направления научного поиска.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Жизненные ценности в настоящее время складываются в основном стихийно, под влиянием самых различных факторов</w:t>
      </w:r>
      <w:r>
        <w:rPr>
          <w:color w:val="000000"/>
          <w:sz w:val="28"/>
          <w:szCs w:val="28"/>
          <w:lang w:val="ru-RU"/>
        </w:rPr>
        <w:t>. Роль ценностного влияния на их формирование минимальна. Существуют разные точки зрения на соответствие целей воспитания жизненным ориентациям (установкам). Например, есть мнение, что желательным является соответствия целей воспитания реально функционирую</w:t>
      </w:r>
      <w:r>
        <w:rPr>
          <w:color w:val="000000"/>
          <w:sz w:val="28"/>
          <w:szCs w:val="28"/>
          <w:lang w:val="ru-RU"/>
        </w:rPr>
        <w:t>щей в обществе системе ценностей. Воспитание человека в их духе и есть правильное решение проблемы. Возможно, такая ситуация и устроила бы, если бы формирующиеся стихийно жизненные ценности благотворно влияли на гармоничное развитие подростков, и на общест</w:t>
      </w:r>
      <w:r>
        <w:rPr>
          <w:color w:val="000000"/>
          <w:sz w:val="28"/>
          <w:szCs w:val="28"/>
          <w:lang w:val="ru-RU"/>
        </w:rPr>
        <w:t>венный прогресс в целом. Но, к сожалению, такой картины пока не наблюдается.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Сказанное ранее дает основание полагать, что ценностные ориентации, усваиваемые в процессе развития зависят от того, в какую деятельности включена личность. В данном случае мы исх</w:t>
      </w:r>
      <w:r>
        <w:rPr>
          <w:color w:val="000000"/>
          <w:sz w:val="28"/>
          <w:szCs w:val="28"/>
          <w:lang w:val="ru-RU"/>
        </w:rPr>
        <w:t>одим из возрастной периодизации Д.Б. Эльконина, который понимает психологическое развитие как смену этапов овладения предметной деятельностью и деятельностью общения.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подростковом возрасте в процессе общения с окружающими, человек постоянно попадает в си</w:t>
      </w:r>
      <w:r>
        <w:rPr>
          <w:color w:val="000000"/>
          <w:sz w:val="28"/>
          <w:szCs w:val="28"/>
          <w:lang w:val="ru-RU"/>
        </w:rPr>
        <w:t>туации, требующие от него принятия того или иного решения. Принятие решения означает выбор из возможных вариантов. Возникает необходимость рассмотреть и оценить возможные альтернативы - главным образом в сфере определения своих ценностных ориентаций, своих</w:t>
      </w:r>
      <w:r>
        <w:rPr>
          <w:color w:val="000000"/>
          <w:sz w:val="28"/>
          <w:szCs w:val="28"/>
          <w:lang w:val="ru-RU"/>
        </w:rPr>
        <w:t xml:space="preserve"> жизненных позиций. Однако ценности еще не устоялись и испытываются практикой собственного поведения и поступков окружающих.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Ценностные ориентации, являясь одним из центральных личностных новообразований в юности, выражают сознательное отношение человека к</w:t>
      </w:r>
      <w:r>
        <w:rPr>
          <w:color w:val="000000"/>
          <w:sz w:val="28"/>
          <w:szCs w:val="28"/>
          <w:lang w:val="ru-RU"/>
        </w:rPr>
        <w:t xml:space="preserve"> социальной действительности и в этом своем качестве определяют широкую мотивацию его поведения и оказывают существенное влияние на все стороны его действительности. Особое значение приобретает связь ценностных ориентаций с направленностью личности. Систем</w:t>
      </w:r>
      <w:r>
        <w:rPr>
          <w:color w:val="000000"/>
          <w:sz w:val="28"/>
          <w:szCs w:val="28"/>
          <w:lang w:val="ru-RU"/>
        </w:rPr>
        <w:t>а ценностных ориентаций определяет содержательную сторону направленности личности и составляет основу ее взглядов на окружающий мир, к другим людям, к себе сомой, основу мировоззрения, ядро мотивации и "философию жизни". Ценностные ориентации - способ дифф</w:t>
      </w:r>
      <w:r>
        <w:rPr>
          <w:color w:val="000000"/>
          <w:sz w:val="28"/>
          <w:szCs w:val="28"/>
          <w:lang w:val="ru-RU"/>
        </w:rPr>
        <w:t>еренциации объектов действительности по их значимости (положительной или отрицательной).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Направленность личности выражает одну из самых существенных ее характеристик, определяющую социальную и нравственную ценность личности. Содержание направленности - это</w:t>
      </w:r>
      <w:r>
        <w:rPr>
          <w:color w:val="000000"/>
          <w:sz w:val="28"/>
          <w:szCs w:val="28"/>
          <w:lang w:val="ru-RU"/>
        </w:rPr>
        <w:t>, прежде всего, доминирующие, социально обусловленные отношения личности к окружающей действительности. Именно через направленность личности ее ценностные ориентации находят свое реальное выражение в активной деятельности человека, то есть должны стать уст</w:t>
      </w:r>
      <w:r>
        <w:rPr>
          <w:color w:val="000000"/>
          <w:sz w:val="28"/>
          <w:szCs w:val="28"/>
          <w:lang w:val="ru-RU"/>
        </w:rPr>
        <w:t>ойчивыми мотивами деятельности и превратиться в убеждения [16].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Немов Р.С. под ценностными ориентациями понимает то, что человек особенно ценит в жизни, чему он придает особый, положительный жизненный смысл [13].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Б.С. Волков определял ценностные ориентации</w:t>
      </w:r>
      <w:r>
        <w:rPr>
          <w:color w:val="000000"/>
          <w:sz w:val="28"/>
          <w:szCs w:val="28"/>
          <w:lang w:val="ru-RU"/>
        </w:rPr>
        <w:t xml:space="preserve"> как сознательный регулятор социального поведения личности. Он говорил, что ценностные ориентации играют мотивационную роль и определяют выбор деятельности [5; с.122].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более новой интерпретации "ценностные ориентации" - это, прежде всего, предпочтения ил</w:t>
      </w:r>
      <w:r>
        <w:rPr>
          <w:color w:val="000000"/>
          <w:sz w:val="28"/>
          <w:szCs w:val="28"/>
          <w:lang w:val="ru-RU"/>
        </w:rPr>
        <w:t>и отвержения определенных смыслов как жизнеорганизующих начал и (не) готовность вести себя в соответствии с ними… Ценностные ориентации, следовательно, задают общую направленность интересам и устремлениям личности; иерархию индивидуальных предпочтений и об</w:t>
      </w:r>
      <w:r>
        <w:rPr>
          <w:color w:val="000000"/>
          <w:sz w:val="28"/>
          <w:szCs w:val="28"/>
          <w:lang w:val="ru-RU"/>
        </w:rPr>
        <w:t>разцов; целевую и мотивационную программы; уровень притязаний и престижных предпочтений; представления о должном и механизмы селекции по критериям значимости; меру готовности и решимости (через волевые компоненты) через реализацию собственного "проекта жиз</w:t>
      </w:r>
      <w:r>
        <w:rPr>
          <w:color w:val="000000"/>
          <w:sz w:val="28"/>
          <w:szCs w:val="28"/>
          <w:lang w:val="ru-RU"/>
        </w:rPr>
        <w:t>ни" [6, с. 199].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Ценности существуют как многоуровневая система, в которой есть высшие ценности - ценности-цели и второстепенные - ценности-средства. Ценности личности образуют систему ее ценностных ориентаций, т.е. систему важнейших качеств личности. Эти </w:t>
      </w:r>
      <w:r>
        <w:rPr>
          <w:color w:val="000000"/>
          <w:sz w:val="28"/>
          <w:szCs w:val="28"/>
          <w:lang w:val="ru-RU"/>
        </w:rPr>
        <w:t>ценностные ориентации определяют некоторую основу сознания и поведения личности, они обуславливают ее развитие и формирование.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нравственных ценностных ориентаций как идеал воспитания представляет собой интегративное личностное образование, выражающ</w:t>
      </w:r>
      <w:r>
        <w:rPr>
          <w:color w:val="000000"/>
          <w:sz w:val="28"/>
          <w:szCs w:val="28"/>
          <w:lang w:val="ru-RU"/>
        </w:rPr>
        <w:t>ееся в направленности личности на идею гуманизма, раскрывающуюся через категории достоинство, ответственность, доброта, уважение, сочувствие, содействие, и характеризующееся переходом от эмоционально-положительной оценки к оценочному суждению, побуждающему</w:t>
      </w:r>
      <w:r>
        <w:rPr>
          <w:color w:val="000000"/>
          <w:sz w:val="28"/>
          <w:szCs w:val="28"/>
          <w:lang w:val="ru-RU"/>
        </w:rPr>
        <w:t xml:space="preserve"> активность человека по ее присвоению.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ценностных ориентаций, являясь психологической характеристикой зрелой личности, одним из центральных личностных образований, выражает содержательное отношение человека к социальной действительности и в этом ка</w:t>
      </w:r>
      <w:r>
        <w:rPr>
          <w:color w:val="000000"/>
          <w:sz w:val="28"/>
          <w:szCs w:val="28"/>
          <w:lang w:val="ru-RU"/>
        </w:rPr>
        <w:t>честве определяет мотивацию его поведения, оказывает существенное влияние на все стороны его деятельности. Как элемент структуры личности ценностные ориентации характеризуют внутреннюю готовность к совершению определенной деятельности по удовлетворению пот</w:t>
      </w:r>
      <w:r>
        <w:rPr>
          <w:color w:val="000000"/>
          <w:sz w:val="28"/>
          <w:szCs w:val="28"/>
          <w:lang w:val="ru-RU"/>
        </w:rPr>
        <w:t>ребностей и интересов, указывают на направленность ее поведения.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Ядов В.А. разработал диспозиционную концепцию регуляции социального поведения индивида. Основная идея этой концепции заключается в том, что человек обладает сложной системой различных диспози</w:t>
      </w:r>
      <w:r>
        <w:rPr>
          <w:color w:val="000000"/>
          <w:sz w:val="28"/>
          <w:szCs w:val="28"/>
          <w:lang w:val="ru-RU"/>
        </w:rPr>
        <w:t>ционных образований, организованных иерархически, которые регулируют его поведение и деятельность. Каждый уровень этой системы включает три компонента: потребность, классифицированную с точки зрения включенности индивида в различные сферы социальной деятел</w:t>
      </w:r>
      <w:r>
        <w:rPr>
          <w:color w:val="000000"/>
          <w:sz w:val="28"/>
          <w:szCs w:val="28"/>
          <w:lang w:val="ru-RU"/>
        </w:rPr>
        <w:t xml:space="preserve">ьности; ситуацию, в которых действует индивид и которые "встречаются" с определенными потребностями; и диспозиционное образование, регулирующее поведение и деятельность индивида. Система ценностных ориентаций индивида формируется на высшем уровне развития </w:t>
      </w:r>
      <w:r>
        <w:rPr>
          <w:color w:val="000000"/>
          <w:sz w:val="28"/>
          <w:szCs w:val="28"/>
          <w:lang w:val="ru-RU"/>
        </w:rPr>
        <w:t>личности и регулирует поведение и деятельность личности в наиболее значимых ситуациях ее социальной активности, в которых выражается отношение личности к целям жизнедеятельности и к средствам удовлетворения этих целей [21,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.55].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исследователи придав</w:t>
      </w:r>
      <w:r>
        <w:rPr>
          <w:color w:val="000000"/>
          <w:sz w:val="28"/>
          <w:szCs w:val="28"/>
          <w:lang w:val="ru-RU"/>
        </w:rPr>
        <w:t>али большое значение сформированности у индивида системы его ценностных ориентаций. Так, например, Колберг Л., занимаясь развитием индивида, исследовал стадии морального развития личности и связывал их со стадиями умственного развития по Ж. Пиаже [8,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.32].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Якобсон П.М., выделяя психологические аспекты созревания личности и исследуя критерии ее социальной зрелости, отмечал важную роль динамических сдвигов в ядре личности, связанных с открытием и усвоением ценностей, норм, требований и правил общества [22,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.6</w:t>
      </w:r>
      <w:r>
        <w:rPr>
          <w:color w:val="000000"/>
          <w:sz w:val="28"/>
          <w:szCs w:val="28"/>
          <w:lang w:val="ru-RU"/>
        </w:rPr>
        <w:t>0].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Система ценностей отражает существенные ценности, идеи и идеалы эпохи. Исследователями (например, Е.Б. Ширяев, 1987 г.) установлено, что в 30-50гг на первом месте находились - романтика и трудолюбие. В 70-80-е годы первое место заняли практичность и уп</w:t>
      </w:r>
      <w:r>
        <w:rPr>
          <w:color w:val="000000"/>
          <w:sz w:val="28"/>
          <w:szCs w:val="28"/>
          <w:lang w:val="ru-RU"/>
        </w:rPr>
        <w:t>орство. Е.В. Васина в 2000 г. установила, что в 1988-1990 годы произошли изменения в ценностных ориентациях молодежи в сторону индивидуально человеческого существования, за счет ориентаций, направленных на широкую человеческую общность [19, с.344].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Многими</w:t>
      </w:r>
      <w:r>
        <w:rPr>
          <w:color w:val="000000"/>
          <w:sz w:val="28"/>
          <w:szCs w:val="28"/>
          <w:lang w:val="ru-RU"/>
        </w:rPr>
        <w:t xml:space="preserve"> исследователями отмечается тесная взаимосвязь мотивационной сферы личности с ценностными ориентациями.В.А. Ядов разграничивая социально-психологические и общепсихологические подходы к исследованию ценностных ориентаций, отмечает, что в социальной психолог</w:t>
      </w:r>
      <w:r>
        <w:rPr>
          <w:color w:val="000000"/>
          <w:sz w:val="28"/>
          <w:szCs w:val="28"/>
          <w:lang w:val="ru-RU"/>
        </w:rPr>
        <w:t>ии "это сфера исследования социализации индивида, его адаптация к групповым нормам и требованиям, а в общей психологии - изучение высших мотивационных структур жизнедеятельности" [21,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.122]. По выказыванию Б.Ф. Поршнева, основа личности заключается в функц</w:t>
      </w:r>
      <w:r>
        <w:rPr>
          <w:color w:val="000000"/>
          <w:sz w:val="28"/>
          <w:szCs w:val="28"/>
          <w:lang w:val="ru-RU"/>
        </w:rPr>
        <w:t>ии выбора. Выбор допускает преимущество одного мотива над всеми другими. Но для этого должны быть основы, и такими основами является ценность, поскольку ценность - единственная мера сравнения мотивов [14, с.344-345].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ценностные ориентации - </w:t>
      </w:r>
      <w:r>
        <w:rPr>
          <w:color w:val="000000"/>
          <w:sz w:val="28"/>
          <w:szCs w:val="28"/>
          <w:lang w:val="ru-RU"/>
        </w:rPr>
        <w:t xml:space="preserve">сложный социально-психологический феномен, характеризующий направленность и содержание активности личности, являющийся составной частью системы отношений личности, определяющий общий подход человека к миру, к себе, придающий смысл и направление личностным </w:t>
      </w:r>
      <w:r>
        <w:rPr>
          <w:color w:val="000000"/>
          <w:sz w:val="28"/>
          <w:szCs w:val="28"/>
          <w:lang w:val="ru-RU"/>
        </w:rPr>
        <w:t>позициям, поведению, поступкам. Система ценностных ориентаций выражает внутреннюю основу отношений личности с действительностью.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124C6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Содержание и структура ценностных ориентаций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большое количество классификаций и подходов к изучению ценностных</w:t>
      </w:r>
      <w:r>
        <w:rPr>
          <w:color w:val="000000"/>
          <w:sz w:val="28"/>
          <w:szCs w:val="28"/>
          <w:lang w:val="ru-RU"/>
        </w:rPr>
        <w:t xml:space="preserve"> ориентаций. Можно утверждать, что определение ценностных ориентаций начинается с попытки их соотнесения с другими понятиями. Тем не менее, в каждом теоретическом подходе можно наблюдать определенный, фиксированный набор ценностей, который структурируется </w:t>
      </w:r>
      <w:r>
        <w:rPr>
          <w:color w:val="000000"/>
          <w:sz w:val="28"/>
          <w:szCs w:val="28"/>
          <w:lang w:val="ru-RU"/>
        </w:rPr>
        <w:t>путем предпочтения индивидом каждой их них.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более целостного понимания ценностных ориентаций ученые выделяют типы систем ценностей, основные виды по уровню их организации. Так В.В. Гаврилюк и Н.А. Трикоз, в одной из своих публикаций выделяют четыре осн</w:t>
      </w:r>
      <w:r>
        <w:rPr>
          <w:color w:val="000000"/>
          <w:sz w:val="28"/>
          <w:szCs w:val="28"/>
          <w:lang w:val="ru-RU"/>
        </w:rPr>
        <w:t>овных типа систем ценностей: " - смысложизненную систему, объединяющую ценности человеческой жизни, определяющую цели бытия, человеческой сущности, ценности свободы, правды, красоты, т.е. общечеловеческие ценности; - витальную систему - это ценности сохран</w:t>
      </w:r>
      <w:r>
        <w:rPr>
          <w:color w:val="000000"/>
          <w:sz w:val="28"/>
          <w:szCs w:val="28"/>
          <w:lang w:val="ru-RU"/>
        </w:rPr>
        <w:t>ения и поддержания повседневной жизни, здоровья, безопасности, комфорта; - интеракционистскую систему - это ценности и суждения важные в межличностном и групповом общении: хорошие отношения, спокойная совесть, власть, взаимопомощь…; - социализационную сист</w:t>
      </w:r>
      <w:r>
        <w:rPr>
          <w:color w:val="000000"/>
          <w:sz w:val="28"/>
          <w:szCs w:val="28"/>
          <w:lang w:val="ru-RU"/>
        </w:rPr>
        <w:t>ему - ценности, которые определяют процесс формирования личности: социально одобряемые и наоборот" [7,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.96].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Барабанщиков В.А. в своей статье "Системная организация и развитие психики" в результате анализа основных видов ценностей специалистами выделяет тр</w:t>
      </w:r>
      <w:r>
        <w:rPr>
          <w:color w:val="000000"/>
          <w:sz w:val="28"/>
          <w:szCs w:val="28"/>
          <w:lang w:val="ru-RU"/>
        </w:rPr>
        <w:t>и уровня их организации: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"Наиболее обобщенные, абстрактные ценности: духовные, социальные, материальные; духовные ценности в свою очередь дифференцируются на познавательные, эстетические, гуманистические и др., социальные - на ценности социального уважения</w:t>
      </w:r>
      <w:r>
        <w:rPr>
          <w:color w:val="000000"/>
          <w:sz w:val="28"/>
          <w:szCs w:val="28"/>
          <w:lang w:val="ru-RU"/>
        </w:rPr>
        <w:t xml:space="preserve">, социальных достижений, социальной активности и т.д."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.30].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"Ценности, закрепляющиеся в жизнедеятельности и проявляющиеся как свойства личности: общительность, любознательность, активность, доминантность и т.п."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.34].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"Наиболее характерные спосо</w:t>
      </w:r>
      <w:r>
        <w:rPr>
          <w:color w:val="000000"/>
          <w:sz w:val="28"/>
          <w:szCs w:val="28"/>
          <w:lang w:val="ru-RU"/>
        </w:rPr>
        <w:t xml:space="preserve">бы поведения личности, выраженные в реализации и закреплении ценностей свойств"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.37].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этой же статье автор отмечает, что "получены эмпирические данные, доказывающие, что ценности-идеалы связаны с конкретными формами и способами поведения; формирован</w:t>
      </w:r>
      <w:r>
        <w:rPr>
          <w:color w:val="000000"/>
          <w:sz w:val="28"/>
          <w:szCs w:val="28"/>
          <w:lang w:val="ru-RU"/>
        </w:rPr>
        <w:t>ию этих ценностей способствуют определенные личностные свойства, хотя связь личностных свойств и ценностей носит многозначный характер. Так, одно и то же свойство соотносимо с разными ценностями, а последние - одновременно с несколькими способами поведения</w:t>
      </w:r>
      <w:r>
        <w:rPr>
          <w:color w:val="000000"/>
          <w:sz w:val="28"/>
          <w:szCs w:val="28"/>
          <w:lang w:val="ru-RU"/>
        </w:rPr>
        <w:t>. Установлено, что ценности-идеалы могут реализоваться через поведение, обусловленной либо данной ценностью, либо направленное на реализацию других ценностей. Вместе с тем они могут оставаться не реализованными, что может явиться причиной внутриличностного</w:t>
      </w:r>
      <w:r>
        <w:rPr>
          <w:color w:val="000000"/>
          <w:sz w:val="28"/>
          <w:szCs w:val="28"/>
          <w:lang w:val="ru-RU"/>
        </w:rPr>
        <w:t xml:space="preserve"> конфликта. Конкретное проявление ценностей в поведении человека зависит от особенностей структуры ценностей данной личности" [4,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.39]. Таковы, по мнению российского ученого-психолога, состав, структура и динамика ценностных ориентаций личности.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Иностранн</w:t>
      </w:r>
      <w:r>
        <w:rPr>
          <w:color w:val="000000"/>
          <w:sz w:val="28"/>
          <w:szCs w:val="28"/>
          <w:lang w:val="ru-RU"/>
        </w:rPr>
        <w:t>ым психологом Ш. Шварцем предложена классификация ценностей (их насчитывается десять типов), в которой типы ценностей практически интерпретированы как способы организации категорий. Сами по себе ценности разделяются на два класса: терминальные, представляю</w:t>
      </w:r>
      <w:r>
        <w:rPr>
          <w:color w:val="000000"/>
          <w:sz w:val="28"/>
          <w:szCs w:val="28"/>
          <w:lang w:val="ru-RU"/>
        </w:rPr>
        <w:t>щие собой критерии выбора цели и способов ее достижения, и инструментальные - критерии, стандарты оценки модуса поведения. Таким образом, для Шварца ценности - не свойства, присущие объекту, а именно критерии, по которым человек действует, оценивает свои д</w:t>
      </w:r>
      <w:r>
        <w:rPr>
          <w:color w:val="000000"/>
          <w:sz w:val="28"/>
          <w:szCs w:val="28"/>
          <w:lang w:val="ru-RU"/>
        </w:rPr>
        <w:t>ействия и строит свое отношение к миру.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Ценности включают пять необходимых черт: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они всегда есть представления или верования;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знания о состояниях, которых желательно достичь;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следы специфических ситуаций;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г) содержат возможность селекции каких-то </w:t>
      </w:r>
      <w:r>
        <w:rPr>
          <w:color w:val="000000"/>
          <w:sz w:val="28"/>
          <w:szCs w:val="28"/>
          <w:lang w:val="ru-RU"/>
        </w:rPr>
        <w:t>событий в жизни человека или в эволюции его поведения;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д) имеют некоторую степень важности.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Выделение этих характерных черт ценностей весьма продуктивно для понимания их роли в социальном познании: во-первых, потому что сами ценности трактованы как когнити</w:t>
      </w:r>
      <w:r>
        <w:rPr>
          <w:color w:val="000000"/>
          <w:sz w:val="28"/>
          <w:szCs w:val="28"/>
          <w:lang w:val="ru-RU"/>
        </w:rPr>
        <w:t>вные элементы ("знания", "представления"), а во-вторых, потому что обозначен механизм их воздействия на сам процесс познания.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опираемся на положения концепции М. Рокича, то есть, рассматриваем иерархию ценностей как структуру предпочтений индивидом кажд</w:t>
      </w:r>
      <w:r>
        <w:rPr>
          <w:color w:val="000000"/>
          <w:sz w:val="28"/>
          <w:szCs w:val="28"/>
          <w:lang w:val="ru-RU"/>
        </w:rPr>
        <w:t>ой ценности. Согласно классификации ценностей Рокича, мы рассматривали два класса ценностей - терминальные, ценности - цели, и инструментальные, ценности - средства, (Рокич, 1973). В рамках данной теории общее число ценностей сравнительно невелико, и в свя</w:t>
      </w:r>
      <w:r>
        <w:rPr>
          <w:color w:val="000000"/>
          <w:sz w:val="28"/>
          <w:szCs w:val="28"/>
          <w:lang w:val="ru-RU"/>
        </w:rPr>
        <w:t>зи с этим люди обладают одними и теми же ценностями, но различия можно наблюдать не в самих ценностях, а в системе их организации. То есть, изучать необходимо именно ценностные ориентации.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Этой же задаче служит и разработанная Шварцем типология различного </w:t>
      </w:r>
      <w:r>
        <w:rPr>
          <w:color w:val="000000"/>
          <w:sz w:val="28"/>
          <w:szCs w:val="28"/>
          <w:lang w:val="ru-RU"/>
        </w:rPr>
        <w:t>содержания ценностей, необходимых для формирования сознательных целей человека, а также описание условий согласования потребностей индивида с интересами общества (удовлетворение биологических потребностей, потребностей в социальных контактах и потребностей</w:t>
      </w:r>
      <w:r>
        <w:rPr>
          <w:color w:val="000000"/>
          <w:sz w:val="28"/>
          <w:szCs w:val="28"/>
          <w:lang w:val="ru-RU"/>
        </w:rPr>
        <w:t xml:space="preserve"> выживания, благополучия группы).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Впоследствии проблема ценностей была и более определенно включена в контекст социального познания. А. Тэшфелу принадлежит идея рассмотрения ценностей как одного из детерминант этого процесса.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 осознает мир через при</w:t>
      </w:r>
      <w:r>
        <w:rPr>
          <w:color w:val="000000"/>
          <w:sz w:val="28"/>
          <w:szCs w:val="28"/>
          <w:lang w:val="ru-RU"/>
        </w:rPr>
        <w:t>зму ценностей; социальный мир, естественно, рассматривается через призму социальных ценностей. Они могут быть разного уровня: глобальные - добро, красота, свобода и пр. и приближенные к обыденной жизни - хорошая семья, благополучие, дети и т.п. Для каждого</w:t>
      </w:r>
      <w:r>
        <w:rPr>
          <w:color w:val="000000"/>
          <w:sz w:val="28"/>
          <w:szCs w:val="28"/>
          <w:lang w:val="ru-RU"/>
        </w:rPr>
        <w:t xml:space="preserve"> конкретного человека существует проблема соотнесения ценностей общества, культуры с его собственными ценностями [10,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.51].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Вплетение ценностей в процесс познания социального мира существует на всем протяжении социализации человека, однако, при некоторых у</w:t>
      </w:r>
      <w:r>
        <w:rPr>
          <w:color w:val="000000"/>
          <w:sz w:val="28"/>
          <w:szCs w:val="28"/>
          <w:lang w:val="ru-RU"/>
        </w:rPr>
        <w:t>словиях роль ценностей в этом процессе становится особенно значимой. Это проявляется тогда, когда сами ценности претерпевают изменения. Пока они неизменны, новая информация отбирается и интерпретируется так, чтобы "подтвердить" и "поддержать" структуру цен</w:t>
      </w:r>
      <w:r>
        <w:rPr>
          <w:color w:val="000000"/>
          <w:sz w:val="28"/>
          <w:szCs w:val="28"/>
          <w:lang w:val="ru-RU"/>
        </w:rPr>
        <w:t>ностно-нагруженных категорий: новая информация здесь не используется для того, чтобы что-то "исправить" в старых представлениях. Мы попросту от нее отказываемся, чтобы не допускать противоречии в наших суждениях.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возникают два типа ошибок: "сверхв</w:t>
      </w:r>
      <w:r>
        <w:rPr>
          <w:color w:val="000000"/>
          <w:sz w:val="28"/>
          <w:szCs w:val="28"/>
          <w:lang w:val="ru-RU"/>
        </w:rPr>
        <w:t xml:space="preserve">ключение" и "сверхисключение". Их свойство заключается в том, что при "сверхвключении" в категорию включаются объекты, которые на самом деле к ней не относятся. Логика здесь в том, чтобы в негативно-нагруженную категорию обязательно включить всех, кто, на </w:t>
      </w:r>
      <w:r>
        <w:rPr>
          <w:color w:val="000000"/>
          <w:sz w:val="28"/>
          <w:szCs w:val="28"/>
          <w:lang w:val="ru-RU"/>
        </w:rPr>
        <w:t>наш взгляд, обладает отрицательными в терминах ценностей качествами. Если для кого-то весьма сомнительна "ценность" легкомысленного поведения девушек, то подозрительность заставляет включить экстравагантно одетую представительницу прекрасного пола в катего</w:t>
      </w:r>
      <w:r>
        <w:rPr>
          <w:color w:val="000000"/>
          <w:sz w:val="28"/>
          <w:szCs w:val="28"/>
          <w:lang w:val="ru-RU"/>
        </w:rPr>
        <w:t>рию чуть ли не "уличной девки".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Важнейший компонент социального контекста социального познания - социальные ценности. Их влияние на процесс категоризации особенно значимо потому, что по сравнению с теми искажениями информации, которые связаны с недостатком</w:t>
      </w:r>
      <w:r>
        <w:rPr>
          <w:color w:val="000000"/>
          <w:sz w:val="28"/>
          <w:szCs w:val="28"/>
          <w:lang w:val="ru-RU"/>
        </w:rPr>
        <w:t xml:space="preserve"> ее или с индивидуальными психологическими особенностями познающего субъекта, "субъективность" оценок под воздействием социальных ценностей значительно больше. Это обусловлено тем, что дифференциация явлений в терминах ценностей в социальном мире распростр</w:t>
      </w:r>
      <w:r>
        <w:rPr>
          <w:color w:val="000000"/>
          <w:sz w:val="28"/>
          <w:szCs w:val="28"/>
          <w:lang w:val="ru-RU"/>
        </w:rPr>
        <w:t>анена значительно больше, чем в физическом. Поэтому проблема ценностей занимает важное место в структуре как социологического, так и психологического знания. В социологии, в частности, предлагается понимать ценности как "общепринятые убеждения относительно</w:t>
      </w:r>
      <w:r>
        <w:rPr>
          <w:color w:val="000000"/>
          <w:sz w:val="28"/>
          <w:szCs w:val="28"/>
          <w:lang w:val="ru-RU"/>
        </w:rPr>
        <w:t xml:space="preserve"> целей, к которым человек должен стремиться"; в других работах высказан ряд идей, непосредственно относящихся и к системе социально-психологического знания.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В.А. Ядов и А.Г. Здравомыслов метафорически называют ценности "осью сознания", полагая, что во</w:t>
      </w:r>
      <w:r>
        <w:rPr>
          <w:color w:val="000000"/>
          <w:sz w:val="28"/>
          <w:szCs w:val="28"/>
          <w:lang w:val="ru-RU"/>
        </w:rPr>
        <w:t>круг этой оси организуется восприятие человеком мира. Такой контекст рассмотрения проблемы ценностей достаточно приближен к психологическому подходу, В психологии ценности рассматриваются как абстрактные цели, которые нужны человеку для того, чтобы иметь н</w:t>
      </w:r>
      <w:r>
        <w:rPr>
          <w:color w:val="000000"/>
          <w:sz w:val="28"/>
          <w:szCs w:val="28"/>
          <w:lang w:val="ru-RU"/>
        </w:rPr>
        <w:t>екоторую "точку отсчета" для конкретного оценивания тех или иных событий. Ценности выступают как регуляторы социального поведения личности и группы [9; 21]. Однако они не действуют непосредственно: ценности реализуются в системе ценностных ориентации челов</w:t>
      </w:r>
      <w:r>
        <w:rPr>
          <w:color w:val="000000"/>
          <w:sz w:val="28"/>
          <w:szCs w:val="28"/>
          <w:lang w:val="ru-RU"/>
        </w:rPr>
        <w:t>ека как важнейшего элемента общей структуры диспозиций личности. Ю.М. Жуков определяет ценностные ориентации как "хорошо осознанные ценности". Поэтому понимание ценностей в психологии тесно связано с проблемой аттитюда, причем, иногда ценность понимается к</w:t>
      </w:r>
      <w:r>
        <w:rPr>
          <w:color w:val="000000"/>
          <w:sz w:val="28"/>
          <w:szCs w:val="28"/>
          <w:lang w:val="ru-RU"/>
        </w:rPr>
        <w:t>ак "более широкий" аттитюд, а иногда как элемент аттитюда.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психологической традиции при анализе ценностей высвечивается их значение для личности, прежде всего в качестве регулятора поведения и деятельности, основы для мотивации. Это, впроч</w:t>
      </w:r>
      <w:r>
        <w:rPr>
          <w:color w:val="000000"/>
          <w:sz w:val="28"/>
          <w:szCs w:val="28"/>
          <w:lang w:val="ru-RU"/>
        </w:rPr>
        <w:t>ем, не означает сведения всей проблематики ценностей только к ее психологическому аспекту.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природа ценностей очевидна, и поэтому в контексте социального познания ценности справедливо рассматриваются как один из элементов "социальной составляющей</w:t>
      </w:r>
      <w:r>
        <w:rPr>
          <w:color w:val="000000"/>
          <w:sz w:val="28"/>
          <w:szCs w:val="28"/>
          <w:lang w:val="ru-RU"/>
        </w:rPr>
        <w:t>" этого процесса.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Некоторая неоднозначность в трактовке ценностей в психологии приводила к попыткам упорядочить эту проблематику. Самую существенную попытку предприняли М. Рокич и Ш. Шварц. Ими предложена теория универсального содержания и структуры ценнос</w:t>
      </w:r>
      <w:r>
        <w:rPr>
          <w:color w:val="000000"/>
          <w:sz w:val="28"/>
          <w:szCs w:val="28"/>
          <w:lang w:val="ru-RU"/>
        </w:rPr>
        <w:t xml:space="preserve">тей, где ценности трактуются как представления людей о целях, которые служат руководящими принципами в жизни. Такой постановкой вопроса ценности неизбежно связываются с проблемами социального познания: они есть некоторые представления, т.е. категории, при </w:t>
      </w:r>
      <w:r>
        <w:rPr>
          <w:color w:val="000000"/>
          <w:sz w:val="28"/>
          <w:szCs w:val="28"/>
          <w:lang w:val="ru-RU"/>
        </w:rPr>
        <w:t>помощи которых человек обозначает те или иные явления мира.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формирование системы ценностных ориентаций личности является для различных исследователей предметом пристального внимания и разнопланового изучения. Исследование подобных вопросов о</w:t>
      </w:r>
      <w:r>
        <w:rPr>
          <w:color w:val="000000"/>
          <w:sz w:val="28"/>
          <w:szCs w:val="28"/>
          <w:lang w:val="ru-RU"/>
        </w:rPr>
        <w:t>собое значение приобретает в подростковом возрасте, поскольку именно с этим периодом онтогенеза связан тот уровень развития ценностных ориентаций, который обеспечивает их функционирование как особой системы, оказывающей определяющее воздействие на направле</w:t>
      </w:r>
      <w:r>
        <w:rPr>
          <w:color w:val="000000"/>
          <w:sz w:val="28"/>
          <w:szCs w:val="28"/>
          <w:lang w:val="ru-RU"/>
        </w:rPr>
        <w:t>нность личности, ее активную социальную позицию.</w:t>
      </w:r>
    </w:p>
    <w:p w:rsidR="00000000" w:rsidRDefault="00124C6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Эмпирическое исследование ценностных ориентаций учащихся колледжа и студентов ОГИ</w:t>
      </w:r>
    </w:p>
    <w:p w:rsidR="00000000" w:rsidRDefault="00124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Выборка, методики, процедура и первичные данные</w:t>
      </w:r>
    </w:p>
    <w:p w:rsidR="00000000" w:rsidRDefault="00124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pStyle w:val="3"/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эмпирического исследования</w:t>
      </w:r>
      <w:r>
        <w:rPr>
          <w:b/>
          <w:bCs/>
          <w:noProof/>
          <w:color w:val="000000"/>
          <w:sz w:val="28"/>
          <w:szCs w:val="28"/>
          <w:lang w:val="ru-RU"/>
        </w:rPr>
        <w:t>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Эмпирическая база (общая выборка</w:t>
      </w:r>
      <w:r>
        <w:rPr>
          <w:color w:val="000000"/>
          <w:sz w:val="28"/>
          <w:szCs w:val="28"/>
          <w:lang w:val="ru-RU"/>
        </w:rPr>
        <w:t>) исследования.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Эмпирическое исследование проводилось в АНОО ВПО "Одинцовский гуманитарный институт" в апреле месяце 2011 года. В эмпирическом исследовании приняли участие 58 человек. 33 человека - это учащиеся 1 курса колледжа ОГИ в возрасте 16 - 18 лет и</w:t>
      </w:r>
      <w:r>
        <w:rPr>
          <w:color w:val="000000"/>
          <w:sz w:val="28"/>
          <w:szCs w:val="28"/>
          <w:lang w:val="ru-RU"/>
        </w:rPr>
        <w:t xml:space="preserve"> 25 человек - это студенты 3 и 4 курсов факультета психологии ОГИ в возрасте 20 - 22 лет.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Методики и первичные результаты эмпирического исследования.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подбора адекватного психодиагностического инструментария нами был проведен анализ техник и методик, на</w:t>
      </w:r>
      <w:r>
        <w:rPr>
          <w:color w:val="000000"/>
          <w:sz w:val="28"/>
          <w:szCs w:val="28"/>
          <w:lang w:val="ru-RU"/>
        </w:rPr>
        <w:t xml:space="preserve">правленных на изучение ценностных ориентаций. Следует отметить, что их в настоящее время существует достаточно много, однако, исходя, из цели нашего исследования, нами выбраны были следующие методики: методика "Ценностные ориентации" М. Рокича и "Методика </w:t>
      </w:r>
      <w:r>
        <w:rPr>
          <w:color w:val="000000"/>
          <w:sz w:val="28"/>
          <w:szCs w:val="28"/>
          <w:lang w:val="ru-RU"/>
        </w:rPr>
        <w:t>для изучения ценностей личности" Ш. Шварца.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№ 1. "Ценностные ориентации" М. Рокича.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выявление содержательной стороны направленности личности.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методика состоит из двух частей и позволяет измерить уровень значимости различных типов ценн</w:t>
      </w:r>
      <w:r>
        <w:rPr>
          <w:color w:val="000000"/>
          <w:sz w:val="28"/>
          <w:szCs w:val="28"/>
          <w:lang w:val="ru-RU"/>
        </w:rPr>
        <w:t>остей: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терминальных, - цель состоит в изучении нормативных идеалов, структуры ценностей и определении наиболее значимых ценностей личности на уровне убеждения.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инструментальных - имеет своей целью изучить ценности на уровне поведения личности, а также инди</w:t>
      </w:r>
      <w:r>
        <w:rPr>
          <w:color w:val="000000"/>
          <w:sz w:val="28"/>
          <w:szCs w:val="28"/>
          <w:lang w:val="ru-RU"/>
        </w:rPr>
        <w:t>видуальные предпочтения, проявляющиеся в обществе.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Учащимся и студентам раздавался стимульный материал (см. Приложение 1) со следующей инструкцией: "Вам будет предложен список из 18 ценностей. Ваша задача - распределить их по порядку значимости для Вас как</w:t>
      </w:r>
      <w:r>
        <w:rPr>
          <w:color w:val="000000"/>
          <w:sz w:val="28"/>
          <w:szCs w:val="28"/>
          <w:lang w:val="ru-RU"/>
        </w:rPr>
        <w:t xml:space="preserve"> принципов, которыми Вы руководствуетесь в Вашей жизни.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Внимательно изучите Список А (терминальные ценности) и, выбрав ту ценность, которая для Вас наиболее значима, поместите ее на первое место, поставив цифру "1" в столбце под названием "Ранг". Затем выб</w:t>
      </w:r>
      <w:r>
        <w:rPr>
          <w:color w:val="000000"/>
          <w:sz w:val="28"/>
          <w:szCs w:val="28"/>
          <w:lang w:val="ru-RU"/>
        </w:rPr>
        <w:t>ерите вторую по значимости ценность и поместите ее на второе место, поставив цифру "2" в столбец под названием "Ранг". Затем проделайте то же со всеми оставшимися ценностями. Наименее важная ценность останется последней и займет 18 место. Аналогично проран</w:t>
      </w:r>
      <w:r>
        <w:rPr>
          <w:color w:val="000000"/>
          <w:sz w:val="28"/>
          <w:szCs w:val="28"/>
          <w:lang w:val="ru-RU"/>
        </w:rPr>
        <w:t>жируйте ценности из списка Б (инструментальные ценности).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Разработайте не спеша, вдумчиво. Конечный результат должен отражать Вашу истинную позицию".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Нами были получены первичные психодиагностические данные по этой методике.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полученных результато</w:t>
      </w:r>
      <w:r>
        <w:rPr>
          <w:color w:val="000000"/>
          <w:sz w:val="28"/>
          <w:szCs w:val="28"/>
          <w:lang w:val="ru-RU"/>
        </w:rPr>
        <w:t>в проводилась по каждой группе ценностей, отдельно для групп учащихся колледжа и студентов ОГИ. Для получения общей картины ценностных ориентаций учащихся, полученные результаты сведены в общие таблицы (Таблицы 1, 2, 3,4).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</w:t>
      </w:r>
    </w:p>
    <w:p w:rsidR="00000000" w:rsidRDefault="00124C6C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по методике "Це</w:t>
      </w:r>
      <w:r>
        <w:rPr>
          <w:color w:val="000000"/>
          <w:sz w:val="28"/>
          <w:szCs w:val="28"/>
          <w:lang w:val="ru-RU"/>
        </w:rPr>
        <w:t xml:space="preserve">нностные ориентации" М. Рокича для учащихся колледжа (терминальные ценности)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79"/>
        <w:gridCol w:w="480"/>
        <w:gridCol w:w="480"/>
        <w:gridCol w:w="479"/>
        <w:gridCol w:w="480"/>
        <w:gridCol w:w="480"/>
        <w:gridCol w:w="481"/>
        <w:gridCol w:w="480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T 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</w:tbl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</w:t>
      </w:r>
    </w:p>
    <w:p w:rsidR="00000000" w:rsidRDefault="00124C6C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по м</w:t>
      </w:r>
      <w:r>
        <w:rPr>
          <w:color w:val="000000"/>
          <w:sz w:val="28"/>
          <w:szCs w:val="28"/>
          <w:lang w:val="ru-RU"/>
        </w:rPr>
        <w:t xml:space="preserve">етодике "Ценностные ориентации" М. Рокича для студентов ОГИ (терминальные ценности)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79"/>
        <w:gridCol w:w="480"/>
        <w:gridCol w:w="480"/>
        <w:gridCol w:w="479"/>
        <w:gridCol w:w="480"/>
        <w:gridCol w:w="480"/>
        <w:gridCol w:w="481"/>
        <w:gridCol w:w="480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№T 1T 2T 3T 4T 5T 6T 7T 8T 9T 10T 11T 12T 13T 14T 15T 16T 17T 18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</w:tbl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Пояснения к таблицам 1 и 2</w:t>
      </w:r>
      <w:r>
        <w:rPr>
          <w:color w:val="000000"/>
          <w:sz w:val="28"/>
          <w:szCs w:val="28"/>
          <w:lang w:val="en-US"/>
        </w:rPr>
        <w:t>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Т1 - активная деятельная жизнь (полнота и эмоциональная насыщенность жизни);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Т2 - жизненная мудрость (зрелость суждений</w:t>
      </w:r>
      <w:r>
        <w:rPr>
          <w:color w:val="000000"/>
          <w:sz w:val="28"/>
          <w:szCs w:val="28"/>
          <w:lang w:val="ru-RU"/>
        </w:rPr>
        <w:t xml:space="preserve"> и здравый смысл, достигаемые жизненным опытом);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Т3 - здоровье (физическое и психическое);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Т4 - интересная работа;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Т5 - красота природы и искусства (переживание прекрасного в природе и в искусстве);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Т6 - любовь (духовная и физическая близость с любимым чел</w:t>
      </w:r>
      <w:r>
        <w:rPr>
          <w:color w:val="000000"/>
          <w:sz w:val="28"/>
          <w:szCs w:val="28"/>
          <w:lang w:val="ru-RU"/>
        </w:rPr>
        <w:t>овеком);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Т7 - материально обеспеченная жизнь (отсутствие материальных затруднений);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Т8 - наличие хороших и верных друзей;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Т9 - общественное призвание (уважение окружающих, коллектива, товарищей по работе);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Т10 - познание (возможность расширения своего обра</w:t>
      </w:r>
      <w:r>
        <w:rPr>
          <w:color w:val="000000"/>
          <w:sz w:val="28"/>
          <w:szCs w:val="28"/>
          <w:lang w:val="ru-RU"/>
        </w:rPr>
        <w:t>зования, кругозора, общей культуры, интеллектуальное развитие);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Т11 - продуктивная жизнь (максимально полное использование своих возможностей, сил и способностей);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Т12 - развитие (работа над собой, постоянное физическое и духовное совершенствование);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>13 - развлечения (приятное, необременительное времяпрепровождение, отсутствие обязанностей);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Т14 - свобода (самостоятельность, независимость в суждениях и поступках);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Т15 - счастливая семейная жизнь;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Т16 - счастье других (благосостояние, развитие и соверше</w:t>
      </w:r>
      <w:r>
        <w:rPr>
          <w:color w:val="000000"/>
          <w:sz w:val="28"/>
          <w:szCs w:val="28"/>
          <w:lang w:val="ru-RU"/>
        </w:rPr>
        <w:t>нствование других людей, всего народа, человечества в целом);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Т17 - творчество (возможность творческой деятельности);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Т18 - уверенность в себе (внутренняя гармония, свобода от внутренних противоречий; сомнений).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3</w:t>
      </w:r>
    </w:p>
    <w:p w:rsidR="00000000" w:rsidRDefault="00124C6C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по методике "Ценностные ор</w:t>
      </w:r>
      <w:r>
        <w:rPr>
          <w:color w:val="000000"/>
          <w:sz w:val="28"/>
          <w:szCs w:val="28"/>
          <w:lang w:val="ru-RU"/>
        </w:rPr>
        <w:t xml:space="preserve">иентации" М. Рокича для учащихся колледжа (инструментальные ценности)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I18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</w:tbl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4</w:t>
      </w:r>
    </w:p>
    <w:p w:rsidR="00000000" w:rsidRDefault="00124C6C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по методике "Ценностные ориен</w:t>
      </w:r>
      <w:r>
        <w:rPr>
          <w:color w:val="000000"/>
          <w:sz w:val="28"/>
          <w:szCs w:val="28"/>
          <w:lang w:val="ru-RU"/>
        </w:rPr>
        <w:t xml:space="preserve">тации" М. Рокича для студентов ОГИ (инструментальные ценности)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№I1I2I3I4I5I6I7I8I9I10I11I12I13I14I15I16I17I18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</w:tbl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Пояснения к таблицам 3 и 4</w:t>
      </w:r>
      <w:r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ru-RU"/>
        </w:rPr>
        <w:t>1 - аккуратность (чистоплотность), умение содержать в порядке вещи, порядок в делах;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2 - воспитанность (хорошие манеры);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3 - высокие запросы (высокие требован</w:t>
      </w:r>
      <w:r>
        <w:rPr>
          <w:color w:val="000000"/>
          <w:sz w:val="28"/>
          <w:szCs w:val="28"/>
          <w:lang w:val="ru-RU"/>
        </w:rPr>
        <w:t>ия к жизни и высокие притязания);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4 - жизнерадостность (чувство юмора);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5 - исполнительность (дисциплинированность);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6 - независимость (способность действовать самостоятельно, решительно);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7 - непримиримость к недостаткам в себе и других;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8 - образова</w:t>
      </w:r>
      <w:r>
        <w:rPr>
          <w:color w:val="000000"/>
          <w:sz w:val="28"/>
          <w:szCs w:val="28"/>
          <w:lang w:val="ru-RU"/>
        </w:rPr>
        <w:t>нность (широта знаний, высокая общая культура);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9 - ответственность (чувство долга, умение держать свое слово);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10 - рационализм (умение здраво и логично мыслить, принимать обдуманные, рациональные решения);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11 - самоконтроль (сдержанность, самодисципли</w:t>
      </w:r>
      <w:r>
        <w:rPr>
          <w:color w:val="000000"/>
          <w:sz w:val="28"/>
          <w:szCs w:val="28"/>
          <w:lang w:val="ru-RU"/>
        </w:rPr>
        <w:t>на);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12 - смелость в отстаиваниях своего мнения, взглядов;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13 - твердая воля (умение настоять на своем, не отступать перед трудностями);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14 - терпимость (к взглядам и мнениям других, умение прощать другим их ошибки и заблуждения);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15 - широта взглядов </w:t>
      </w:r>
      <w:r>
        <w:rPr>
          <w:color w:val="000000"/>
          <w:sz w:val="28"/>
          <w:szCs w:val="28"/>
          <w:lang w:val="ru-RU"/>
        </w:rPr>
        <w:t>(умение понять чужую точку зрения, уважать иные вкусы, обычаи, привычки);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16 - честность (правдивость, искренность);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17 - эффективность в делах (трудолюбие, продуктивность в работе);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>18</w:t>
      </w:r>
      <w:r>
        <w:rPr>
          <w:color w:val="000000"/>
          <w:sz w:val="28"/>
          <w:szCs w:val="28"/>
          <w:lang w:val="en-US"/>
        </w:rPr>
        <w:t xml:space="preserve"> - </w:t>
      </w:r>
      <w:r>
        <w:rPr>
          <w:color w:val="000000"/>
          <w:sz w:val="28"/>
          <w:szCs w:val="28"/>
          <w:lang w:val="ru-RU"/>
        </w:rPr>
        <w:t>чуткость (заботливость).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№ 2. "Методика для изучения цен</w:t>
      </w:r>
      <w:r>
        <w:rPr>
          <w:color w:val="000000"/>
          <w:sz w:val="28"/>
          <w:szCs w:val="28"/>
          <w:lang w:val="ru-RU"/>
        </w:rPr>
        <w:t>ностей личности" Ш. Шварца.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методика реализована в настоящей версии программы АПК "Гранит" как наиболее практичная и понятная испытуемым. При разработки данной методики за основу был взят вариант, описанный В. Карандашевым. В процессе компьютерной р</w:t>
      </w:r>
      <w:r>
        <w:rPr>
          <w:color w:val="000000"/>
          <w:sz w:val="28"/>
          <w:szCs w:val="28"/>
          <w:lang w:val="ru-RU"/>
        </w:rPr>
        <w:t>еализации 6-альтернативный формат заменен на 5-альтернативный, а также осуществлено редактирование некоторых формулировок.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проводилась в бланковом формате, стимульный материал раздавался каждому учащемуся группы, со следующей инструкцией: "Вам буд</w:t>
      </w:r>
      <w:r>
        <w:rPr>
          <w:color w:val="000000"/>
          <w:sz w:val="28"/>
          <w:szCs w:val="28"/>
          <w:lang w:val="ru-RU"/>
        </w:rPr>
        <w:t>ут предложены краткие характеристики некоторых людей. Прочитав каждую характеристику, решите, насколько каждый из описанных людей похож или не похож на Вас. Степень Вашего сходства с описанным человеком оцените по 5-балльной шкале, представленном на регист</w:t>
      </w:r>
      <w:r>
        <w:rPr>
          <w:color w:val="000000"/>
          <w:sz w:val="28"/>
          <w:szCs w:val="28"/>
          <w:lang w:val="ru-RU"/>
        </w:rPr>
        <w:t>рационном бланке клеточками А, Б, В, Г, Д: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- очень похож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 - похож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- немного похож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 - не похож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 - совсем не похож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Свой выбор отразите в регистрационном бланке, поставив метку в соответствующей клеточке. Следите за тем, чтобы номера утверждений и номе</w:t>
      </w:r>
      <w:r>
        <w:rPr>
          <w:color w:val="000000"/>
          <w:sz w:val="28"/>
          <w:szCs w:val="28"/>
          <w:lang w:val="ru-RU"/>
        </w:rPr>
        <w:t>ра на бланке совпадали. Не пропускайте ни одного утверждения, для каждого из них выберите только один вариант ответа. Старайтесь использовать весь диапазон возможных вариантов ответа. Перед началом выполнения методики впишите необходимые данные о себе в ве</w:t>
      </w:r>
      <w:r>
        <w:rPr>
          <w:color w:val="000000"/>
          <w:sz w:val="28"/>
          <w:szCs w:val="28"/>
          <w:lang w:val="ru-RU"/>
        </w:rPr>
        <w:t>рхней части бланка, не выходя за пределы рамки. Обратите также внимание за приведенные в этой же части бланка правила нанесения меток" (См.: Приложение 2).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состоит из 44 утверждений, оцениваемые шкалы (в скобках указано количество пунктов в шкале)</w:t>
      </w:r>
      <w:r>
        <w:rPr>
          <w:color w:val="000000"/>
          <w:sz w:val="28"/>
          <w:szCs w:val="28"/>
          <w:lang w:val="ru-RU"/>
        </w:rPr>
        <w:t xml:space="preserve"> следующие: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Конформность (4) - определяющая цель этого мотивационного типа состоит в сдерживании и предотвращении побуждений и действий, которые могут причинить вред другим или не соответствует социальным ожиданиям. По мнению Ш. Шварца, данный тип ценносте</w:t>
      </w:r>
      <w:r>
        <w:rPr>
          <w:color w:val="000000"/>
          <w:sz w:val="28"/>
          <w:szCs w:val="28"/>
          <w:lang w:val="ru-RU"/>
        </w:rPr>
        <w:t>й происходит от требования сдерживать склонности, имеющие негативные социальные последствия.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Традиции (4) - мотивационная цель данного типа - уважение, принятие обычаев и идей, существующих в данной культуре, и следование им.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Доброта (4) - представляет бол</w:t>
      </w:r>
      <w:r>
        <w:rPr>
          <w:color w:val="000000"/>
          <w:sz w:val="28"/>
          <w:szCs w:val="28"/>
          <w:lang w:val="ru-RU"/>
        </w:rPr>
        <w:t>ее "узкий" просоциальный тип ценностей, по сравнению с универсализмом; он является производным от потребности в позитивном взаимодействии, потребности в аффиляции. Его мотивационная цель - сохранение благополучия людей, с которыми индивид находится в близк</w:t>
      </w:r>
      <w:r>
        <w:rPr>
          <w:color w:val="000000"/>
          <w:sz w:val="28"/>
          <w:szCs w:val="28"/>
          <w:lang w:val="ru-RU"/>
        </w:rPr>
        <w:t>их контактах.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Универсализм (6) - мотивационной целью данного типа ценностей, базирующихся на социальных потребностях, является понимание, терпимость, защита благополучия всех людей и природы в целом.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Самостоятельность (4) - определяющая цель этого типа цен</w:t>
      </w:r>
      <w:r>
        <w:rPr>
          <w:color w:val="000000"/>
          <w:sz w:val="28"/>
          <w:szCs w:val="28"/>
          <w:lang w:val="ru-RU"/>
        </w:rPr>
        <w:t>ностей, по мнению Ш. Шварца, заключается в самостоятельности мышления в выборе способов действия, в творчестве и исследовательской активности.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Стимуляция (3) - данный тип ценностей является производным от потребности в новизне, новым переживанием.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Гедонизм</w:t>
      </w:r>
      <w:r>
        <w:rPr>
          <w:color w:val="000000"/>
          <w:sz w:val="28"/>
          <w:szCs w:val="28"/>
          <w:lang w:val="ru-RU"/>
        </w:rPr>
        <w:t xml:space="preserve"> (3) - мотивационная цель типа определяется как наслаждение или чувственное удовольствие.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Достижения (4) - определяющая цель этого типа заключается в достижении личного успеха через проявление компетентности в соответствии с социально-культурными стандарта</w:t>
      </w:r>
      <w:r>
        <w:rPr>
          <w:color w:val="000000"/>
          <w:sz w:val="28"/>
          <w:szCs w:val="28"/>
          <w:lang w:val="ru-RU"/>
        </w:rPr>
        <w:t>ми (в непосредственном взаимодействии), которая влечет за собой социальное одобрение.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Власть (3) - центральная цель данного типа, по мнению исследователя, заключается в достижении социального статуса или престижа, контроля или доминирования над людьми и ср</w:t>
      </w:r>
      <w:r>
        <w:rPr>
          <w:color w:val="000000"/>
          <w:sz w:val="28"/>
          <w:szCs w:val="28"/>
          <w:lang w:val="ru-RU"/>
        </w:rPr>
        <w:t>едствами. Ценности власти фокусируются на социальном уважении, достижении доминантной позиции в рамках целой социальной системы.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Безопасность (5) - мотивационная цель типа - безопасность для других людей и себя, гармония, стабильность общества и взаимоотно</w:t>
      </w:r>
      <w:r>
        <w:rPr>
          <w:color w:val="000000"/>
          <w:sz w:val="28"/>
          <w:szCs w:val="28"/>
          <w:lang w:val="ru-RU"/>
        </w:rPr>
        <w:t>шений.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целью контроля достоверности получаемых данных в опросник введена дополнительная шкала "Атипичность ответов".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обработки регистрационных бланков мы получили следующие данные по методике (Таблицы 5,6).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5</w:t>
      </w:r>
    </w:p>
    <w:p w:rsidR="00000000" w:rsidRDefault="00124C6C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учащихся коллед</w:t>
      </w:r>
      <w:r>
        <w:rPr>
          <w:color w:val="000000"/>
          <w:sz w:val="28"/>
          <w:szCs w:val="28"/>
          <w:lang w:val="ru-RU"/>
        </w:rPr>
        <w:t xml:space="preserve">жа ОГИ по "Методике для изучения ценностей личности" Ш. Шварца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99"/>
        <w:gridCol w:w="601"/>
        <w:gridCol w:w="601"/>
        <w:gridCol w:w="601"/>
        <w:gridCol w:w="602"/>
        <w:gridCol w:w="602"/>
        <w:gridCol w:w="602"/>
        <w:gridCol w:w="600"/>
        <w:gridCol w:w="602"/>
        <w:gridCol w:w="602"/>
        <w:gridCol w:w="602"/>
        <w:gridCol w:w="602"/>
        <w:gridCol w:w="602"/>
        <w:gridCol w:w="602"/>
        <w:gridCol w:w="600"/>
        <w:gridCol w:w="602"/>
        <w:gridCol w:w="602"/>
        <w:gridCol w:w="602"/>
        <w:gridCol w:w="602"/>
        <w:gridCol w:w="602"/>
        <w:gridCol w:w="602"/>
        <w:gridCol w:w="60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Кнф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Тра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Доб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Уни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Дст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Бзп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АТ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Кнф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Доб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Уни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Гед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Дст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Бзп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Стандартизированные оценки</w:t>
            </w:r>
          </w:p>
        </w:tc>
        <w:tc>
          <w:tcPr>
            <w:tcW w:w="6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Сырые оценки стандартизируемых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</w:tbl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6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студентов ОГИ по "Методике для изучения ценностей личност</w:t>
      </w:r>
      <w:r>
        <w:rPr>
          <w:color w:val="000000"/>
          <w:sz w:val="28"/>
          <w:szCs w:val="28"/>
          <w:lang w:val="ru-RU"/>
        </w:rPr>
        <w:t xml:space="preserve">и" Ш. Шварца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99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0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Кнф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Доб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Уни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Гед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Дст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Бзп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Кнф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Доб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Уни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Гед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Дст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Вла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Бзп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Стандартизированные оценки</w:t>
            </w:r>
          </w:p>
        </w:tc>
        <w:tc>
          <w:tcPr>
            <w:tcW w:w="6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Сырые оценки стандартизируемых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</w:tbl>
    <w:p w:rsidR="00000000" w:rsidRDefault="00124C6C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124C6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Анализ результатов эмпирического исс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ледования</w:t>
      </w:r>
    </w:p>
    <w:p w:rsidR="00000000" w:rsidRDefault="00124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данных, полученных в результате психодиагностического обследования нашей общей выборки, проводился с трёх сторон, а именно</w:t>
      </w:r>
      <w:r>
        <w:rPr>
          <w:b/>
          <w:bCs/>
          <w:color w:val="000000"/>
          <w:sz w:val="28"/>
          <w:szCs w:val="28"/>
          <w:lang w:val="ru-RU"/>
        </w:rPr>
        <w:t>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выявление значимых различий между двумя выборками, используя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-критерий Стьюдента (методика М. Рокича, методика Ш</w:t>
      </w:r>
      <w:r>
        <w:rPr>
          <w:color w:val="000000"/>
          <w:sz w:val="28"/>
          <w:szCs w:val="28"/>
          <w:lang w:val="ru-RU"/>
        </w:rPr>
        <w:t>. Шварца);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иерархии ценностных ориентаций, используя дескриптивную статистику (методика М. Рокича);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выявление структуры ценностных ориентаций, используя кластерный анализ (методика Ш. Шварца).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Обработка данных проводилась в программе </w:t>
      </w:r>
      <w:r>
        <w:rPr>
          <w:color w:val="000000"/>
          <w:sz w:val="28"/>
          <w:szCs w:val="28"/>
          <w:lang w:val="en-US"/>
        </w:rPr>
        <w:t>STATISTICA</w:t>
      </w:r>
      <w:r>
        <w:rPr>
          <w:color w:val="000000"/>
          <w:sz w:val="28"/>
          <w:szCs w:val="28"/>
          <w:lang w:val="ru-RU"/>
        </w:rPr>
        <w:t xml:space="preserve"> 6. Для выявления значимых различий в уровне выраженности той или иной ценности между двумя подгруппами нашей общей выборки (учащиеся колледжа ОГИ, студенты ОГИ), использовался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-критерий Стьюдента. В итоге статистической обработки полученных данных мы пол</w:t>
      </w:r>
      <w:r>
        <w:rPr>
          <w:color w:val="000000"/>
          <w:sz w:val="28"/>
          <w:szCs w:val="28"/>
          <w:lang w:val="ru-RU"/>
        </w:rPr>
        <w:t>учили следующие результаты (Таблицы 7, 8,9).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7</w:t>
      </w:r>
    </w:p>
    <w:p w:rsidR="00000000" w:rsidRDefault="00124C6C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выраженности различий терминальных ценностных ориентаций по методике М. Рокича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269"/>
        <w:gridCol w:w="1573"/>
        <w:gridCol w:w="1573"/>
        <w:gridCol w:w="1573"/>
        <w:gridCol w:w="157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Ценностные ориентации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Средние значения учащихся колледжа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значения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студентов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ОГИ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Знач. </w:t>
            </w:r>
            <w:r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ru-RU"/>
              </w:rPr>
              <w:t>-критерия Стьюде</w:t>
            </w:r>
            <w:r>
              <w:rPr>
                <w:color w:val="000000"/>
                <w:sz w:val="20"/>
                <w:szCs w:val="20"/>
                <w:lang w:val="ru-RU"/>
              </w:rPr>
              <w:t>нта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Активная деятельная жизнь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6,97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7,68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-0,48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Жизненная мудрость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>,33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9,60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0,50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Здоровье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6,48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2,49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Интересная работа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9,76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8,24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1,23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Красота природы и искусства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12,48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15,16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-2,28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Любовь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7,88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5,60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1,55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Материально обеспеченная жизнь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10,28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-0,61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Наличие хороших и верных друзей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5,88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7,60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-1,41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Общественное признание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10,94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-0,87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11,33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10,32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Продуктивная жизнь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11,18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9,68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1,48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</w:t>
            </w:r>
            <w:r>
              <w:rPr>
                <w:color w:val="000000"/>
                <w:sz w:val="20"/>
                <w:szCs w:val="20"/>
                <w:lang w:val="ru-RU"/>
              </w:rPr>
              <w:t>азвитие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9,55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8,88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Развлечения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10,91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12,24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-1,15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Свобода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9,61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Счастливая семейная жизнь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7,36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6,28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Счастье других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11,36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14,80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-3,13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Творчество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11,39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11,44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Уверенность в себ</w:t>
            </w:r>
            <w:r>
              <w:rPr>
                <w:color w:val="000000"/>
                <w:sz w:val="20"/>
                <w:szCs w:val="20"/>
                <w:lang w:val="ru-RU"/>
              </w:rPr>
              <w:t>е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8,15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7,92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0, 19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0,850</w:t>
            </w:r>
          </w:p>
        </w:tc>
      </w:tr>
    </w:tbl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8</w:t>
      </w:r>
    </w:p>
    <w:p w:rsidR="00000000" w:rsidRDefault="00124C6C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выраженности различий инструментальных ценностных ориентаций по методике М. Рокича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269"/>
        <w:gridCol w:w="1573"/>
        <w:gridCol w:w="1573"/>
        <w:gridCol w:w="1573"/>
        <w:gridCol w:w="157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№Ценностные ориентацииСредние значения учащихся колледжаСредние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значения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студентов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ОГИЗнач. </w:t>
            </w:r>
            <w:r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ru-RU"/>
              </w:rPr>
              <w:t>-критерия Стьюдента</w:t>
            </w:r>
            <w:r>
              <w:rPr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Аккурат</w:t>
            </w:r>
            <w:r>
              <w:rPr>
                <w:color w:val="000000"/>
                <w:sz w:val="20"/>
                <w:szCs w:val="20"/>
                <w:lang w:val="ru-RU"/>
              </w:rPr>
              <w:t>ность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6,73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9,76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-2,35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Воспитанность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7,21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7,24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Высокие запросы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10,73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14,08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-2,38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Жизнерадостность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6,82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5,16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1,28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0, 206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Исполнительность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10,36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11,68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-1,25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Независимость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8,36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6,68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1,31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0, 194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Непримиримость к н</w:t>
            </w:r>
            <w:r>
              <w:rPr>
                <w:color w:val="000000"/>
                <w:sz w:val="20"/>
                <w:szCs w:val="20"/>
                <w:lang w:val="ru-RU"/>
              </w:rPr>
              <w:t>едостаткам других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12,70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16,68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-3,46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Образованность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8,85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7,12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1,21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Ответственность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8,30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8,48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-0,13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Рационализм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12,06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8,84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3,18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Самоконтроль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10,84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-0,74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Смелость в отстаивании своего мнения, взглядов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10,39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0,79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Твёрдая воля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8,61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10,92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-1,92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Терпимость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9,09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8,48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0,47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Широта взглядов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10,97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8,64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1,85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Честность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8,97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8,40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Эффективность в делах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10,73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9,04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1,28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0, 205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Чуткость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10,12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9,48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0,652</w:t>
            </w:r>
          </w:p>
        </w:tc>
      </w:tr>
    </w:tbl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Статистически значимые различия (при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>0,05) были определены в следующих терминальных ценностных ориентациях: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счастье других,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здоровье,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красота природы и искусства;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Инструментальные ценностные ориентации: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непримиримость к недостаткам других,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рацион</w:t>
      </w:r>
      <w:r>
        <w:rPr>
          <w:color w:val="000000"/>
          <w:sz w:val="28"/>
          <w:szCs w:val="28"/>
          <w:lang w:val="ru-RU"/>
        </w:rPr>
        <w:t>ализм,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высокие запросы,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аккуратность.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Учащиеся колледжа находятся в таком возрастном периоде (старший подростковый возраст), когда они требуют на любой вопрос однозначного ответа и оценки: истина или ложь, да или нет.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создает определенную тенденцию к м</w:t>
      </w:r>
      <w:r>
        <w:rPr>
          <w:color w:val="000000"/>
          <w:sz w:val="28"/>
          <w:szCs w:val="28"/>
          <w:lang w:val="ru-RU"/>
        </w:rPr>
        <w:t>аксимализму, заставляя жертвовать дружбой, становятся сложными отношения с близкими людьми, проявляется непримиримость к недостаткам других. Поскольку многообразие, противоречивость реальности и человеческих отношений не укладывается в рамки рассудочной ло</w:t>
      </w:r>
      <w:r>
        <w:rPr>
          <w:color w:val="000000"/>
          <w:sz w:val="28"/>
          <w:szCs w:val="28"/>
          <w:lang w:val="ru-RU"/>
        </w:rPr>
        <w:t>гики, то они менее рациональны, более спонтанны и неожиданны, готовые отвергнуть всё, что не соответствует этой логике, так как именно она господствующая сила в их сознании, критерий их суждений и оценок.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  <w:t>Таблица 9</w:t>
      </w:r>
    </w:p>
    <w:p w:rsidR="00000000" w:rsidRDefault="00124C6C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выраженности различий ценностны</w:t>
      </w:r>
      <w:r>
        <w:rPr>
          <w:color w:val="000000"/>
          <w:sz w:val="28"/>
          <w:szCs w:val="28"/>
          <w:lang w:val="ru-RU"/>
        </w:rPr>
        <w:t>х ориентаций по методике Ш. Шварца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1719"/>
        <w:gridCol w:w="1722"/>
        <w:gridCol w:w="1416"/>
        <w:gridCol w:w="13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Средние значения учащихся колледжа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значения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студентов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ОГИ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Знач. </w:t>
            </w:r>
            <w:r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ru-RU"/>
              </w:rPr>
              <w:t>-критерия Стьюдента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Конформизм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3,54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3,52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Традиции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3,54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3,70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0,748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Доброта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4,58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-0,97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Универсализм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4,17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0,978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Самостоятельность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5,63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5,73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-0,17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Стимуляция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4,92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5,97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-1,79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Гедонизм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6,29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0,683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Достижения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4,71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5,18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-0,83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0,407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Власть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4,38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-1,11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Безопасность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2,92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3,58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-1,30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0, 198</w:t>
            </w:r>
          </w:p>
        </w:tc>
      </w:tr>
    </w:tbl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обработки данных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-критер</w:t>
      </w:r>
      <w:r>
        <w:rPr>
          <w:color w:val="000000"/>
          <w:sz w:val="28"/>
          <w:szCs w:val="28"/>
          <w:lang w:val="ru-RU"/>
        </w:rPr>
        <w:t xml:space="preserve">ием Стьюдента по методике Ш. Шварца статистически значимых различий было не выявлено, однако такая ценность как "стимуляция" у учащихся колледжа имеет различия с ценностью "стимуляция" старшекурсников правда при р=0,07 (стандартизированные оценки). Далее, </w:t>
      </w:r>
      <w:r>
        <w:rPr>
          <w:color w:val="000000"/>
          <w:sz w:val="28"/>
          <w:szCs w:val="28"/>
          <w:lang w:val="ru-RU"/>
        </w:rPr>
        <w:t>мы проанализировали иерархию ценностных ориентаций с этой целью ценностные ориентации были проранжированы. Данные представлены в таблицах 10 и 11.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10</w:t>
      </w:r>
    </w:p>
    <w:p w:rsidR="00000000" w:rsidRDefault="00124C6C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Иерархия терминальных ценностных ориентаций по методике М. Рокича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93"/>
        <w:gridCol w:w="1401"/>
        <w:gridCol w:w="2967"/>
        <w:gridCol w:w="122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Ранг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Ценностные ориентации уча</w:t>
            </w:r>
            <w:r>
              <w:rPr>
                <w:color w:val="000000"/>
                <w:sz w:val="20"/>
                <w:szCs w:val="20"/>
                <w:lang w:val="ru-RU"/>
              </w:rPr>
              <w:t>щихся колледжа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Ср. знач. уч. колл. ОГИ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Ценностные ориентации студентов ОГИ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Ср. знач. студ. 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Наличие хороших и верных друзей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5,88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Здоровье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Здоровье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6,48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Любовь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Активная деятельная жизнь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6,97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Счастливая семейная жизнь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Счастливая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семейная жизнь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7,36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Наличие хороших и верных друзей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Любовь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7,88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Активная деятельная жизнь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Уверенность в себе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8,15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Уверенность в себе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Материально обеспеченная жизнь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Интересная работа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Развитие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9,55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Развитие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Свобо</w:t>
            </w:r>
            <w:r>
              <w:rPr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9,61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Свобода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Интересная работа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9,76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Жизненная мудрость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Жизненная мудрость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10,33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Продуктивная жизнь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Развлечения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10,91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Материально обеспеченная жизнь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Общественное призвание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10,94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Продуктивная жизнь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11,18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Творчество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Познание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11,33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Общественное призвание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Счастье других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11,36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Развлечения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Творчество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11,39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Счастье других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Красота природы и искусства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12,48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Красота природы и искусства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15,16</w:t>
            </w:r>
          </w:p>
        </w:tc>
      </w:tr>
    </w:tbl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построения ие</w:t>
      </w:r>
      <w:r>
        <w:rPr>
          <w:color w:val="000000"/>
          <w:sz w:val="28"/>
          <w:szCs w:val="28"/>
          <w:lang w:val="ru-RU"/>
        </w:rPr>
        <w:t>рархии ценностных ориентаций определили, что у учащихся колледжа первые места в терминальных ценностях занимают такие ценности как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наличие хороших и верных друзей, здоровье, активная деятельная жизнь, счастливая семейная жизнь, любовь. У студентов ОГИ: зд</w:t>
      </w:r>
      <w:r>
        <w:rPr>
          <w:color w:val="000000"/>
          <w:sz w:val="28"/>
          <w:szCs w:val="28"/>
          <w:lang w:val="ru-RU"/>
        </w:rPr>
        <w:t>оровье, любовь, счастливая семейная жизнь, наличие хороших и верных друзей, активная деятельная жизнь. Наименее значимыми ценностями для учащихся колледжа явились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продуктивная жизнь, познание, счастье других, творчество, красота природы и искусства. Для с</w:t>
      </w:r>
      <w:r>
        <w:rPr>
          <w:color w:val="000000"/>
          <w:sz w:val="28"/>
          <w:szCs w:val="28"/>
          <w:lang w:val="ru-RU"/>
        </w:rPr>
        <w:t>тудентов ОГИ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творчество, общественное признание, развлечение, счастье других, красота природы и искусства.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основании данных в различии иерархии были выделены две группы ценностей: те ценностные ориентации, которые наиболее предпочтительны для учащихся </w:t>
      </w:r>
      <w:r>
        <w:rPr>
          <w:color w:val="000000"/>
          <w:sz w:val="28"/>
          <w:szCs w:val="28"/>
          <w:lang w:val="ru-RU"/>
        </w:rPr>
        <w:t>колледжа - наличие хороших и верных друзей, материально обеспеченная жизнь, развлечения.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наоборот, те ценностные ориентации, которые предпочтительные и являются важными для студентов ОГИ - любовь, интересная работа, продуктивная жизнь, творчество.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</w:t>
      </w:r>
      <w:r>
        <w:rPr>
          <w:color w:val="000000"/>
          <w:sz w:val="28"/>
          <w:szCs w:val="28"/>
          <w:lang w:val="ru-RU"/>
        </w:rPr>
        <w:t>ца 11</w:t>
      </w:r>
    </w:p>
    <w:p w:rsidR="00000000" w:rsidRDefault="00124C6C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Иерархия инструментальных ценностных ориентаций по методике М. Рокича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93"/>
        <w:gridCol w:w="1662"/>
        <w:gridCol w:w="2706"/>
        <w:gridCol w:w="122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Ранг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Ценностные ориентации учащихся колледжа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Ср. знач. уч. колл. 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Ценностные ориентации студентов ОГИ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Ср. знач. студ. 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Аккуратность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5,88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Жизнерадостность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Жизнерадост</w:t>
            </w:r>
            <w:r>
              <w:rPr>
                <w:color w:val="000000"/>
                <w:sz w:val="20"/>
                <w:szCs w:val="20"/>
                <w:lang w:val="ru-RU"/>
              </w:rPr>
              <w:t>ность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6,48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Независимость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Воспитанность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6,97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Образованность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Ответственность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7,36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Воспитанность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Независимость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7,88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Честность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Твёрдая воля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8,15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Ответственность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Образованность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Терпимость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Честность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9,55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Широт</w:t>
            </w:r>
            <w:r>
              <w:rPr>
                <w:color w:val="000000"/>
                <w:sz w:val="20"/>
                <w:szCs w:val="20"/>
                <w:lang w:val="ru-RU"/>
              </w:rPr>
              <w:t>а взглядов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Терпимость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9,61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Рационализм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Самоконтроль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9,76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Эффективность в делах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Чуткость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10,33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Смелость в отстаивании своего мнения, взглядов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Исполнительность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10,91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Чуткость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Смелость в отстаивании своего мнения, </w:t>
            </w:r>
            <w:r>
              <w:rPr>
                <w:color w:val="000000"/>
                <w:sz w:val="20"/>
                <w:szCs w:val="20"/>
                <w:lang w:val="ru-RU"/>
              </w:rPr>
              <w:t>взглядов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10,94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Аккуратность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Эффективность в делах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11,18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Самоконтроль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Высокие запросы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11,33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Твёрдая воля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Широта взглядов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11,36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Исполнительность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Рационализм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11,39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Высокие запросы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Непримиримость к недостаткам </w:t>
            </w:r>
            <w:r>
              <w:rPr>
                <w:color w:val="000000"/>
                <w:sz w:val="20"/>
                <w:szCs w:val="20"/>
                <w:lang w:val="ru-RU"/>
              </w:rPr>
              <w:t>другим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12,48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Непримиримость к недостаткам другим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15,16</w:t>
            </w:r>
          </w:p>
        </w:tc>
      </w:tr>
    </w:tbl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инструментальных ценностных ориентаций учащиеся колледжа ОГИ показали большую ориентированность на такие ценности как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аккуратность, жизнерадостность, воспитанность, ответственность, независимость.</w:t>
      </w:r>
      <w:r>
        <w:rPr>
          <w:color w:val="000000"/>
          <w:sz w:val="28"/>
          <w:szCs w:val="28"/>
          <w:lang w:val="ru-RU"/>
        </w:rPr>
        <w:t xml:space="preserve"> Студенты ОГИ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жизнерадостность, независимость, образованность, воспитанность, честность. Малоценными для учащихся колледжа ОГИ представляются такие ценности как: эффективность в делах, высокие запросы, широта взглядов, рационализм, непримиримость к недост</w:t>
      </w:r>
      <w:r>
        <w:rPr>
          <w:color w:val="000000"/>
          <w:sz w:val="28"/>
          <w:szCs w:val="28"/>
          <w:lang w:val="ru-RU"/>
        </w:rPr>
        <w:t>аткам других.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Аналогичный анализ между двумя группами нашей выборки можно сделать и в отношении иерархии инструментальных ценностных ориентаций, в которых констатированы различия. К первой группе относятся: аккуратность, твёрдая воля - самоконтроль, исполн</w:t>
      </w:r>
      <w:r>
        <w:rPr>
          <w:color w:val="000000"/>
          <w:sz w:val="28"/>
          <w:szCs w:val="28"/>
          <w:lang w:val="ru-RU"/>
        </w:rPr>
        <w:t>ительность. Ко второй группе: образованность, эффективность в делах, широта взглядов, рационализм.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Учащимся колледжа важно, чтобы у них были хорошие и верные друзья, активная деятельная жизнь, поскольку их представление о себе самих происходит в сравнении </w:t>
      </w:r>
      <w:r>
        <w:rPr>
          <w:color w:val="000000"/>
          <w:sz w:val="28"/>
          <w:szCs w:val="28"/>
          <w:lang w:val="ru-RU"/>
        </w:rPr>
        <w:t xml:space="preserve">и соответствии себя с групповым образом "мы" - типичного сверстника своего пола. Студенты же в большей степени уже ориентированы на построении своей семейной жизни, проникании во внутренний мир другого человека, поэтому у них на первый план выходит любовь </w:t>
      </w:r>
      <w:r>
        <w:rPr>
          <w:color w:val="000000"/>
          <w:sz w:val="28"/>
          <w:szCs w:val="28"/>
          <w:lang w:val="ru-RU"/>
        </w:rPr>
        <w:t>и семейная жизнь. Их основная деятельность это обучение, обучение на последних курсах, поэтому из инструментальных ценностей, ценностей-средств, т.е. тех ценностей, с помощью которых они будут добиваться в жизни успехов они ставят на первое место жизнерадо</w:t>
      </w:r>
      <w:r>
        <w:rPr>
          <w:color w:val="000000"/>
          <w:sz w:val="28"/>
          <w:szCs w:val="28"/>
          <w:lang w:val="ru-RU"/>
        </w:rPr>
        <w:t>стность, образованность, независимость.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исследования структуры ценностных ориентаций был использован кластерный анализ (метод Ворда) по методике Ш. Шварца (Рис.1,2).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6374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534150" cy="204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24C6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Рис. 1 </w:t>
      </w:r>
      <w:r>
        <w:rPr>
          <w:b/>
          <w:bCs/>
          <w:color w:val="000000"/>
          <w:sz w:val="28"/>
          <w:szCs w:val="28"/>
          <w:lang w:val="ru-RU"/>
        </w:rPr>
        <w:t>Структура ценностных ориентаций учащихся колледжа по методике Ш. Шварца</w:t>
      </w:r>
    </w:p>
    <w:p w:rsidR="00000000" w:rsidRDefault="00124C6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963742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6219825" cy="2143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24C6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Рис. 2. </w:t>
      </w:r>
      <w:r>
        <w:rPr>
          <w:b/>
          <w:bCs/>
          <w:color w:val="000000"/>
          <w:sz w:val="28"/>
          <w:szCs w:val="28"/>
          <w:lang w:val="ru-RU"/>
        </w:rPr>
        <w:t>Структура ценностных ориентаций студентов ОГИ по методике Ш. Шварца</w:t>
      </w:r>
    </w:p>
    <w:p w:rsidR="00000000" w:rsidRDefault="00124C6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124C6C">
      <w:pPr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рис. 1 представлена стр</w:t>
      </w:r>
      <w:r>
        <w:rPr>
          <w:color w:val="000000"/>
          <w:sz w:val="28"/>
          <w:szCs w:val="28"/>
          <w:lang w:val="ru-RU"/>
        </w:rPr>
        <w:t>уктура ценностных ориентаций учащихся колледжа, которая состоит из 4 кластеров: 1 кластер - конформность, универсализм, традиции и безопасность; 2 кластер - доброта, достижения; 3 кластер - самостоятельность, стимуляция; 4 кластер - гедонизм и власть. Если</w:t>
      </w:r>
      <w:r>
        <w:rPr>
          <w:color w:val="000000"/>
          <w:sz w:val="28"/>
          <w:szCs w:val="28"/>
          <w:lang w:val="ru-RU"/>
        </w:rPr>
        <w:t xml:space="preserve"> обратиться к структуре ценностных ориентаций студентов ОГИ, то на рис. 2 видно, что их структура отличается от структуры учащихся колледжа: 1 кластер - конформность, традиции и безопасность; 2 кластер - доброта, универсализм; 3 кластер - самостоятельность</w:t>
      </w:r>
      <w:r>
        <w:rPr>
          <w:color w:val="000000"/>
          <w:sz w:val="28"/>
          <w:szCs w:val="28"/>
          <w:lang w:val="ru-RU"/>
        </w:rPr>
        <w:t>, стимуляция и гедонизм; 4 кластер - достижения и власть. Согласно Ш. Шварцу, конформность и традиции представляют собой полюс первой базовой размерности, самостоятельность и стимуляция - ее противоположный полюс; доброта и универсализм - положительный пол</w:t>
      </w:r>
      <w:r>
        <w:rPr>
          <w:color w:val="000000"/>
          <w:sz w:val="28"/>
          <w:szCs w:val="28"/>
          <w:lang w:val="ru-RU"/>
        </w:rPr>
        <w:t>юс второй размерности, достижения и власть - ее противоположный полюс.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первом кластере у учащихся колледжа к таким типам ценностей как конформность, безопасность и традиции добавляется универсализм. Согласно Ш. Шварцу, универсализм - это понимание, терпе</w:t>
      </w:r>
      <w:r>
        <w:rPr>
          <w:color w:val="000000"/>
          <w:sz w:val="28"/>
          <w:szCs w:val="28"/>
          <w:lang w:val="ru-RU"/>
        </w:rPr>
        <w:t xml:space="preserve">ние, защита и благополучие всех людей и природы в целом. Через семью личность усваивает традиции, получает безопасность, можно предположить, что терпение, защиту, понимание учащиеся колледжа не готовы еще давать окружающим их людям, а наоборот ждут помощи </w:t>
      </w:r>
      <w:r>
        <w:rPr>
          <w:color w:val="000000"/>
          <w:sz w:val="28"/>
          <w:szCs w:val="28"/>
          <w:lang w:val="ru-RU"/>
        </w:rPr>
        <w:t>и защиты от семьи.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четвёртом кластере у студентов такой тип ценности как власть сочетается с достижением. Согласно Ш. Шварцу, власть - это достижение личность определенного социального статуса в её социуме. Такое сочетание констатирует то, что добиваясь </w:t>
      </w:r>
      <w:r>
        <w:rPr>
          <w:color w:val="000000"/>
          <w:sz w:val="28"/>
          <w:szCs w:val="28"/>
          <w:lang w:val="ru-RU"/>
        </w:rPr>
        <w:t>самостоятельно целей, личность хочет приобрести статус в социуме. У учащихся колледжа в четвертом кластере происходит сочетание власти с гедонизмом, что говорит о том, что учащиеся считают, что при наличии определенного социального статуса можно получать у</w:t>
      </w:r>
      <w:r>
        <w:rPr>
          <w:color w:val="000000"/>
          <w:sz w:val="28"/>
          <w:szCs w:val="28"/>
          <w:lang w:val="ru-RU"/>
        </w:rPr>
        <w:t>довольствие, а, не следуя своим целям и добиваясь успехов своими достижениями.</w:t>
      </w:r>
    </w:p>
    <w:p w:rsidR="00000000" w:rsidRDefault="00124C6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:rsidR="00000000" w:rsidRDefault="00124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теоретического и эмпирического исследования, проведённого в рамках данной работы, можно сделать несколько основных выводов</w:t>
      </w:r>
      <w:r>
        <w:rPr>
          <w:b/>
          <w:bCs/>
          <w:color w:val="000000"/>
          <w:sz w:val="28"/>
          <w:szCs w:val="28"/>
          <w:lang w:val="ru-RU"/>
        </w:rPr>
        <w:t>: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i/>
          <w:iCs/>
          <w:color w:val="000000"/>
          <w:sz w:val="28"/>
          <w:szCs w:val="28"/>
          <w:lang w:val="ru-RU"/>
        </w:rPr>
        <w:t>Ценностные ориентации</w:t>
      </w:r>
      <w:r>
        <w:rPr>
          <w:color w:val="000000"/>
          <w:sz w:val="28"/>
          <w:szCs w:val="28"/>
          <w:lang w:val="ru-RU"/>
        </w:rPr>
        <w:t xml:space="preserve"> - это</w:t>
      </w:r>
      <w:r>
        <w:rPr>
          <w:color w:val="000000"/>
          <w:sz w:val="28"/>
          <w:szCs w:val="28"/>
          <w:lang w:val="ru-RU"/>
        </w:rPr>
        <w:t xml:space="preserve"> избирательное отношении человека к материальным и духовным ценностям, система его установок, убеждений, предпочтений, выраженная в сознании и поведении, способ дифференциации человеком объектов по их значимости. </w:t>
      </w:r>
      <w:r>
        <w:rPr>
          <w:i/>
          <w:iCs/>
          <w:color w:val="000000"/>
          <w:sz w:val="28"/>
          <w:szCs w:val="28"/>
          <w:lang w:val="ru-RU"/>
        </w:rPr>
        <w:t xml:space="preserve">Ценностные ориентации - </w:t>
      </w:r>
      <w:r>
        <w:rPr>
          <w:color w:val="000000"/>
          <w:sz w:val="28"/>
          <w:szCs w:val="28"/>
          <w:lang w:val="ru-RU"/>
        </w:rPr>
        <w:t xml:space="preserve">важнейшие элементы </w:t>
      </w:r>
      <w:r>
        <w:rPr>
          <w:color w:val="000000"/>
          <w:sz w:val="28"/>
          <w:szCs w:val="28"/>
          <w:lang w:val="ru-RU"/>
        </w:rPr>
        <w:t>внутренней структуры личности, закрепленные жизненным опытом индивида, всей совокупностью его переживаний. Они отграничивают существенное и важное для данного человека от несущественного. В силу этого ценностные ориентации выступают важным фактором, обусла</w:t>
      </w:r>
      <w:r>
        <w:rPr>
          <w:color w:val="000000"/>
          <w:sz w:val="28"/>
          <w:szCs w:val="28"/>
          <w:lang w:val="ru-RU"/>
        </w:rPr>
        <w:t>вливающим мотивацию действий и поступков личности. Ценностные ориентации - это внутренний компонент самосознания личности, который влияет на мотивы, интересы, установки, потребности личности.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2. </w:t>
      </w:r>
      <w:r>
        <w:rPr>
          <w:color w:val="000000"/>
          <w:sz w:val="28"/>
          <w:szCs w:val="28"/>
          <w:lang w:val="ru-RU"/>
        </w:rPr>
        <w:t>Проблема формирования ценностных ориентаций особую актуальнос</w:t>
      </w:r>
      <w:r>
        <w:rPr>
          <w:color w:val="000000"/>
          <w:sz w:val="28"/>
          <w:szCs w:val="28"/>
          <w:lang w:val="ru-RU"/>
        </w:rPr>
        <w:t>ть приобретает в отроческие годы. У подростка впервые пробуждается интерес к своему внутреннему миру; который проявляется в самоуглублении и размышлении над собственными переживаниями, мыслями, кризисе прежнего, детского отношения к самому себе и к миру, н</w:t>
      </w:r>
      <w:r>
        <w:rPr>
          <w:color w:val="000000"/>
          <w:sz w:val="28"/>
          <w:szCs w:val="28"/>
          <w:lang w:val="ru-RU"/>
        </w:rPr>
        <w:t>егативизме, неопределенности, крушении авторитетов. В подростковый период осуществляется переход от сознания к самосознанию, "выкристаллизовывается" личность.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3. </w:t>
      </w:r>
      <w:r>
        <w:rPr>
          <w:color w:val="000000"/>
          <w:sz w:val="28"/>
          <w:szCs w:val="28"/>
          <w:lang w:val="ru-RU"/>
        </w:rPr>
        <w:t>Доказано наличие значимые различия в уровне выраженности ценностных ориентаций учащихся коллед</w:t>
      </w:r>
      <w:r>
        <w:rPr>
          <w:color w:val="000000"/>
          <w:sz w:val="28"/>
          <w:szCs w:val="28"/>
          <w:lang w:val="ru-RU"/>
        </w:rPr>
        <w:t>жа ОГИ от ценностных ориентаций студентов ОГИ, а именно, - различны терминальные ценностные ориентации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счастье других, здоровье, красота природы и искусства; различны инструментальные ценностные ориентации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непримиримость к недостаткам других, рационализм</w:t>
      </w:r>
      <w:r>
        <w:rPr>
          <w:color w:val="000000"/>
          <w:sz w:val="28"/>
          <w:szCs w:val="28"/>
          <w:lang w:val="ru-RU"/>
        </w:rPr>
        <w:t>, высокие запросы, аккуратность.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4. </w:t>
      </w:r>
      <w:r>
        <w:rPr>
          <w:color w:val="000000"/>
          <w:sz w:val="28"/>
          <w:szCs w:val="28"/>
          <w:lang w:val="ru-RU"/>
        </w:rPr>
        <w:t>В результате построения иерархии ценностных ориентаций определено, что у учащихся колледжа ОГИ первые места в терминальных ценностях занимают такие ценности как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наличие хороших и верных друзей, здоровье, активная деятел</w:t>
      </w:r>
      <w:r>
        <w:rPr>
          <w:color w:val="000000"/>
          <w:sz w:val="28"/>
          <w:szCs w:val="28"/>
          <w:lang w:val="ru-RU"/>
        </w:rPr>
        <w:t>ьная жизнь, счастливая семейная жизнь, любовь. У студентов ОГИ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здоровье, любовь, счастливая семейная жизнь, наличие хороших и верных друзей, активная деятельная жизнь. Наименее значимыми ценностями для учащихся колледжа ОГИ явились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продуктивная жизнь, по</w:t>
      </w:r>
      <w:r>
        <w:rPr>
          <w:color w:val="000000"/>
          <w:sz w:val="28"/>
          <w:szCs w:val="28"/>
          <w:lang w:val="ru-RU"/>
        </w:rPr>
        <w:t>знание, счастье других, творчество, красота природы и искусства. Для студентов ОГИ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творчество, общественное признание, развлечение, счастье других, красота природы и искусства. В инструментальных ценностных ориентациях учащиеся колледжа ОГИ показали больш</w:t>
      </w:r>
      <w:r>
        <w:rPr>
          <w:color w:val="000000"/>
          <w:sz w:val="28"/>
          <w:szCs w:val="28"/>
          <w:lang w:val="ru-RU"/>
        </w:rPr>
        <w:t>ую ориентированность на такие ценности как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аккуратность, жизнерадостность, воспитанность, ответственность, независимость. Студенты ОГИ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жизнерадостность, независимость, образованность, воспитанность, честность. Малоценными для учащихся колледжа представля</w:t>
      </w:r>
      <w:r>
        <w:rPr>
          <w:color w:val="000000"/>
          <w:sz w:val="28"/>
          <w:szCs w:val="28"/>
          <w:lang w:val="ru-RU"/>
        </w:rPr>
        <w:t>ются такие ценности как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эффективность в делах, высокие запросы, широта взглядов, рационализм, непримиримость к недостаткам других. Для студентов ОГИ: творчество, общественное признание, развлечение, счастье других, красота природы и искусства.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5. </w:t>
      </w:r>
      <w:r>
        <w:rPr>
          <w:color w:val="000000"/>
          <w:sz w:val="28"/>
          <w:szCs w:val="28"/>
          <w:lang w:val="ru-RU"/>
        </w:rPr>
        <w:t>Констати</w:t>
      </w:r>
      <w:r>
        <w:rPr>
          <w:color w:val="000000"/>
          <w:sz w:val="28"/>
          <w:szCs w:val="28"/>
          <w:lang w:val="ru-RU"/>
        </w:rPr>
        <w:t>ровано присутствие различий в структуре ценностных ориентаций у учащихся колледжа и студентов ОГИ, а именно, - в 1 кластере ценностей учащихся колледжа ОГИ - конформизм, универсализм, традиции, безопасность, у студентов ОГИ - конформизм, традиции, безопасн</w:t>
      </w:r>
      <w:r>
        <w:rPr>
          <w:color w:val="000000"/>
          <w:sz w:val="28"/>
          <w:szCs w:val="28"/>
          <w:lang w:val="ru-RU"/>
        </w:rPr>
        <w:t>ость. Во втором кластере у учащиеся колледжа ОГИ - доброта, достижения, у студентов ОГИ - доброта, универсализм. У учащихся колледжа и студентов ОГИ в третьем кластере идентичные показатели - сочетание ценности шкал "стимуляция" и "самостоятельность". В че</w:t>
      </w:r>
      <w:r>
        <w:rPr>
          <w:color w:val="000000"/>
          <w:sz w:val="28"/>
          <w:szCs w:val="28"/>
          <w:lang w:val="ru-RU"/>
        </w:rPr>
        <w:t>твертом кластере учащиеся колледжа - гедонизм, власть, студенты ОГИ - достижения, власть.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заключение можно сообщить, что, таким образом, выдвинутая нами гипотеза о том, что ценностные ориентации учащихся колледжа ОГИ отличны от ценностных ориентаций студ</w:t>
      </w:r>
      <w:r>
        <w:rPr>
          <w:color w:val="000000"/>
          <w:sz w:val="28"/>
          <w:szCs w:val="28"/>
          <w:lang w:val="ru-RU"/>
        </w:rPr>
        <w:t>ентов ОГИ - подтвердилась.</w:t>
      </w:r>
    </w:p>
    <w:p w:rsidR="00000000" w:rsidRDefault="00124C6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124C6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Антоненко С. Поколение, застигнутое сумерками // Новый мир. - </w:t>
      </w:r>
      <w:r>
        <w:rPr>
          <w:color w:val="000000"/>
          <w:sz w:val="28"/>
          <w:szCs w:val="28"/>
          <w:lang w:val="uk-UA"/>
        </w:rPr>
        <w:t>200</w:t>
      </w:r>
      <w:r>
        <w:rPr>
          <w:color w:val="000000"/>
          <w:sz w:val="28"/>
          <w:szCs w:val="28"/>
          <w:lang w:val="ru-RU"/>
        </w:rPr>
        <w:t>9. - №4. - С.176 - 185.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Артюхова Ю.В. Ценности и воспитание // Педагогика </w:t>
      </w:r>
      <w:r>
        <w:rPr>
          <w:color w:val="000000"/>
          <w:sz w:val="28"/>
          <w:szCs w:val="28"/>
          <w:lang w:val="uk-UA"/>
        </w:rPr>
        <w:t>200</w:t>
      </w:r>
      <w:r>
        <w:rPr>
          <w:color w:val="000000"/>
          <w:sz w:val="28"/>
          <w:szCs w:val="28"/>
          <w:lang w:val="ru-RU"/>
        </w:rPr>
        <w:t>9. - №4 с.117 - 121.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Артюхова И. Ценности - ц</w:t>
      </w:r>
      <w:r>
        <w:rPr>
          <w:color w:val="000000"/>
          <w:sz w:val="28"/>
          <w:szCs w:val="28"/>
          <w:lang w:val="ru-RU"/>
        </w:rPr>
        <w:t>ели подрастающего поколения: На первом месте - здоровье, а творчество на последнем // Директор школы. - 20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ru-RU"/>
        </w:rPr>
        <w:t>1. - №10. - С.84 - 87.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Барабанщиков В.А. Системная организация и развитие психики // Психологический журнал. - 2003. - №1. - С.28-38.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Волков Б.С.</w:t>
      </w:r>
      <w:r>
        <w:rPr>
          <w:color w:val="000000"/>
          <w:sz w:val="28"/>
          <w:szCs w:val="28"/>
          <w:lang w:val="ru-RU"/>
        </w:rPr>
        <w:t xml:space="preserve"> Психология юности и молодости: Учебник для вузов. - М.: Трикста, 20</w:t>
      </w:r>
      <w:r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  <w:lang w:val="ru-RU"/>
        </w:rPr>
        <w:t>. - 256с.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Всемирная энциклопедия: Философия/ Глав. науч. ред. и сост.А. А. Грицанов. - М.: Мысль, 20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ru-RU"/>
        </w:rPr>
        <w:t>1. - 1550с.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Гаврилюк В.В., Трикоз Н.А. Динамика ценностных ориентаций в период со</w:t>
      </w:r>
      <w:r>
        <w:rPr>
          <w:color w:val="000000"/>
          <w:sz w:val="28"/>
          <w:szCs w:val="28"/>
          <w:lang w:val="ru-RU"/>
        </w:rPr>
        <w:t>циальной трансформации (поколенный подход) // Социол. исслед. - 2002. - №1. - С.96-105.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Залесский Г.Е. Психологические вопросы формирования личности.М. Мысль 1976.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Здравомыслов А.Г. Потребность. Интересы. Ценности. - М. 1986.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Киприянова Е.В. Исследов</w:t>
      </w:r>
      <w:r>
        <w:rPr>
          <w:color w:val="000000"/>
          <w:sz w:val="28"/>
          <w:szCs w:val="28"/>
          <w:lang w:val="ru-RU"/>
        </w:rPr>
        <w:t xml:space="preserve">ание ценностных ориентаций старшеклассников и управление социализацией личности // Обществознание в школе. - </w:t>
      </w:r>
      <w:r>
        <w:rPr>
          <w:color w:val="000000"/>
          <w:sz w:val="28"/>
          <w:szCs w:val="28"/>
          <w:lang w:val="uk-UA"/>
        </w:rPr>
        <w:t>200</w:t>
      </w:r>
      <w:r>
        <w:rPr>
          <w:color w:val="000000"/>
          <w:sz w:val="28"/>
          <w:szCs w:val="28"/>
          <w:lang w:val="ru-RU"/>
        </w:rPr>
        <w:t>9. - №2. - С.50 - 52.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Кирилова Н.А. Ценностные ориентации в структуре интегральной индивидуальности старших школьников // Вопр. психологии. - </w:t>
      </w:r>
      <w:r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ru-RU"/>
        </w:rPr>
        <w:t>0. - №4. - С.29 - 37.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Лисовский В.Т. Динамика социальных изменений: Опыт сравнит. социол. исслед. рос. молодежи // Социол. исслед. - </w:t>
      </w:r>
      <w:r>
        <w:rPr>
          <w:color w:val="000000"/>
          <w:sz w:val="28"/>
          <w:szCs w:val="28"/>
          <w:lang w:val="uk-UA"/>
        </w:rPr>
        <w:t>200</w:t>
      </w:r>
      <w:r>
        <w:rPr>
          <w:color w:val="000000"/>
          <w:sz w:val="28"/>
          <w:szCs w:val="28"/>
          <w:lang w:val="ru-RU"/>
        </w:rPr>
        <w:t>8. - №5. - С.98 - 104.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Немов Р.С. Психология. Учебник для студентов педагогических учебных заведений. - М., Владо</w:t>
      </w:r>
      <w:r>
        <w:rPr>
          <w:color w:val="000000"/>
          <w:sz w:val="28"/>
          <w:szCs w:val="28"/>
          <w:lang w:val="ru-RU"/>
        </w:rPr>
        <w:t>с 1998.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Поршнев Б.Ф. Функция выбора - основа личности // Проблемы личности: материалы симпозиума. - М.: Педагогика, 1999. - С.344 - 349.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Психологические проблемы социальной регуляции поведения. - М. 1976.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Психология: Учебник /под ред.А. А. Крылова. -</w:t>
      </w:r>
      <w:r>
        <w:rPr>
          <w:color w:val="000000"/>
          <w:sz w:val="28"/>
          <w:szCs w:val="28"/>
          <w:lang w:val="ru-RU"/>
        </w:rPr>
        <w:t xml:space="preserve"> М.: Проспект, 2005. - 752с.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Рубинштейн С.Л. Проблемы общей психологии. - М., 1976.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Словарь практического психолога. Минск: Харвест, 1998. - 755 с.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Социология молодежи/под ред. Ю.Г. Волкова. - Ростов н/Д.: Феникс, 2001. - 570с.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Философский энциклоп</w:t>
      </w:r>
      <w:r>
        <w:rPr>
          <w:color w:val="000000"/>
          <w:sz w:val="28"/>
          <w:szCs w:val="28"/>
          <w:lang w:val="ru-RU"/>
        </w:rPr>
        <w:t>едический словарь. - М.: Советская энциклопедия, 1989. - 175с.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 Ядов В.А. Саморегуляция и пргнозирование социального поведения личности. - Л.: Наука, 1979. - 142с.</w:t>
      </w:r>
    </w:p>
    <w:p w:rsidR="00000000" w:rsidRDefault="00124C6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Якобсон П.М. Психологические проблемы мотивации поведения человека. - М.: Просвещение, 19</w:t>
      </w:r>
      <w:r>
        <w:rPr>
          <w:color w:val="000000"/>
          <w:sz w:val="28"/>
          <w:szCs w:val="28"/>
          <w:lang w:val="ru-RU"/>
        </w:rPr>
        <w:t>69. - 137с.</w:t>
      </w:r>
    </w:p>
    <w:p w:rsidR="00000000" w:rsidRDefault="00124C6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124C6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124C6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 И.О. _____________________________________________Пол: М Ж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______________________/_________________________/_____________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(дата рождения)             (дата обследования)                  (группа)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Методика М. Рокича "Ценностные ориентации"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ИНСТРУКЦИЯ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Вам будет предложен список из 18 ценностей. Ваша задача - распределить их по порядку значимости для Вас как принципов, которыми Вы руководст</w:t>
      </w:r>
      <w:r>
        <w:rPr>
          <w:color w:val="000000"/>
          <w:sz w:val="28"/>
          <w:szCs w:val="28"/>
          <w:lang w:val="ru-RU"/>
        </w:rPr>
        <w:t>вуетесь в Вашей жизни.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Внимательно изучите Список А и, выбрав ту ценность, которая для Вас наиболее значима, поместите ее на первое место, поставив цифру "1" в столбце под названием "Ранг". Затем выберите вторую по значимости ценность и поместите ее на вто</w:t>
      </w:r>
      <w:r>
        <w:rPr>
          <w:color w:val="000000"/>
          <w:sz w:val="28"/>
          <w:szCs w:val="28"/>
          <w:lang w:val="ru-RU"/>
        </w:rPr>
        <w:t>рое место, поставив цифру "2" в столбец под названием "Ранг". Затем проделайте то же со всеми оставшимися ценностями. Наименее важная останется последней и займет 18 место. Аналогично проранжируйте ценности из списка Б.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Работайте не спеша, вдумчиво. Конечн</w:t>
      </w:r>
      <w:r>
        <w:rPr>
          <w:color w:val="000000"/>
          <w:sz w:val="28"/>
          <w:szCs w:val="28"/>
          <w:lang w:val="ru-RU"/>
        </w:rPr>
        <w:t>ый результат должен отражать Вашу истинную позицию.</w:t>
      </w: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Список А (терминальные ценности):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7546"/>
        <w:gridCol w:w="7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Наименование ценности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Т1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активная деятельная жизнь (полнота и эмоциональная насыщенность жизни);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Т2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жизненная мудрость (зрелость суждений и здравый смысл, до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стигаемые жизненным опытом);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Т3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здоровье (физическое и психическое);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Т4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интересная работа;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Т5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красота природы и искусства (переживание прекрасного в природе и в искусстве);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Т6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любовь (духовная и физическая близость с любимым человеком);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Т7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атериально обеспеченная жизнь (отсутствие материальных затруднений);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Т8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наличие хороших и верных друзей;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Т9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общественное призвание (уважение окружающих, коллектива, товарищей по работе);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Т10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познание (возможность расширения своего образования, кру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гозора, общей культуры, интеллектуальное развитие);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Т11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продуктивная жизнь (максимально полное использование своих возможностей, сил и способностей);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Т12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развитие (работа над собой, постоянное физическое и духовное совершенствование);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Т13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развлече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ния (приятное, необременительное времяпрепровождение, отсутствие обязанностей)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Т14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свобода (самостоятельность, независимость в суждениях и поступках)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Т15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счастливая семейная жизнь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Т16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счастье других (благосостояние, развитие и совершенствование др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угих людей, всего народа, человечества в целом)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Т17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творчество (возможность творческой деятельности)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Т18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уверенность в себе (внутренняя гармония, свобода от внутренних противоречий; сомнений).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24C6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Список Б (инструментальные):</w:t>
      </w:r>
      <w:r>
        <w:rPr>
          <w:color w:val="000000"/>
          <w:sz w:val="28"/>
          <w:szCs w:val="28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6286"/>
        <w:gridCol w:w="14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Наименование ценности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И1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аккуратность (чистоплотность), умение содержать в порядке вещи, порядок в делах;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И2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воспитанность (хорошие манеры);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И3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высокие запросы (высокие требования к жизни и высокие притязания);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И4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жизнерадостность (чувство юмора);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И5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исполнит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ельность (дисциплинированность);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И6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независимость (способность действовать самостоятельно, решительно);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И7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непримиримость к недостаткам в себе и других;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И8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образованность (широта знаний, высокая общая культура);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И9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ответственность (чувство долг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а, умение держать свое слово);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И10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рационализм (умение здраво и логично мыслить, принимать обдуманные, рациональные решения);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И11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самоконтроль (сдержанность, самодисциплина);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И12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смелость в отстаиваниях своего мнения, взглядов;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И13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твердая воля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(умение настоять на своем, не отступать перед трудностями)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И14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терпимость (к взглядам и мнениям других, умение прощать другим их ошибки и заблуждения)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И15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широта взглядов (умение понять чужую точку зрения, уважать иные вкусы, обычаи, привычки)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честность (правдивость, искренность)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И17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эффективность в делах (трудолюбие, продуктивность в работе)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И18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чуткость (заботливость)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4C6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124C6C" w:rsidRDefault="00124C6C"/>
    <w:sectPr w:rsidR="00124C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42"/>
    <w:rsid w:val="00124C6C"/>
    <w:rsid w:val="009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5CA06A-52ED-4AE7-90DC-AF3DCC4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10997</Words>
  <Characters>62686</Characters>
  <Application>Microsoft Office Word</Application>
  <DocSecurity>0</DocSecurity>
  <Lines>522</Lines>
  <Paragraphs>147</Paragraphs>
  <ScaleCrop>false</ScaleCrop>
  <Company/>
  <LinksUpToDate>false</LinksUpToDate>
  <CharactersWithSpaces>73536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2024-09-20T21:07:00Z</dcterms:created>
  <dcterms:modified xsi:type="dcterms:W3CDTF">2024-09-20T21:07:00Z</dcterms:modified>
</cp:coreProperties>
</file>