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DD" w:rsidRDefault="00B154DD" w:rsidP="00B154DD">
      <w:pPr>
        <w:ind w:firstLine="540"/>
        <w:jc w:val="both"/>
      </w:pPr>
      <w:r>
        <w:rPr>
          <w:b/>
          <w:i/>
          <w:sz w:val="28"/>
          <w:szCs w:val="28"/>
        </w:rPr>
        <w:t xml:space="preserve">Цирроз печени – </w:t>
      </w:r>
      <w:r>
        <w:t xml:space="preserve">хроническое </w:t>
      </w:r>
      <w:proofErr w:type="spellStart"/>
      <w:r>
        <w:t>полиэтиологическое</w:t>
      </w:r>
      <w:proofErr w:type="spellEnd"/>
      <w:r>
        <w:t xml:space="preserve"> прогрессирующее забол</w:t>
      </w:r>
      <w:r>
        <w:t>е</w:t>
      </w:r>
      <w:r>
        <w:t>вание с выраженными в различной степени признаками функциональной недостаточности печ</w:t>
      </w:r>
      <w:r>
        <w:t>е</w:t>
      </w:r>
      <w:r>
        <w:t>ни и портальной гипертензии.</w:t>
      </w:r>
    </w:p>
    <w:p w:rsidR="00B154DD" w:rsidRDefault="00B154DD" w:rsidP="00B154DD">
      <w:pPr>
        <w:ind w:firstLine="540"/>
        <w:jc w:val="both"/>
      </w:pPr>
      <w:r>
        <w:t>Согласно морфологическому определению, цирроз печени рассматривается как необратимый диффузный процесс, который характеризуется фиброзом, перестройкой нормальной архитектоники и сосудистой системы печени с узелковой трансформац</w:t>
      </w:r>
      <w:r>
        <w:t>и</w:t>
      </w:r>
      <w:r>
        <w:t xml:space="preserve">ей и внутрипечёночными сосудистыми анастомозами. </w:t>
      </w:r>
    </w:p>
    <w:p w:rsidR="00B154DD" w:rsidRDefault="00B154DD" w:rsidP="00B154DD">
      <w:pPr>
        <w:ind w:firstLine="540"/>
        <w:jc w:val="both"/>
      </w:pPr>
    </w:p>
    <w:p w:rsidR="00B154DD" w:rsidRDefault="00B154DD" w:rsidP="00B154D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Этиология</w:t>
      </w:r>
    </w:p>
    <w:p w:rsidR="00B154DD" w:rsidRDefault="00B154DD" w:rsidP="00B154DD">
      <w:pPr>
        <w:jc w:val="both"/>
        <w:rPr>
          <w:b/>
          <w:sz w:val="32"/>
          <w:szCs w:val="32"/>
        </w:rPr>
      </w:pPr>
    </w:p>
    <w:p w:rsidR="00B154DD" w:rsidRDefault="00B154DD" w:rsidP="00B154DD">
      <w:pPr>
        <w:numPr>
          <w:ilvl w:val="0"/>
          <w:numId w:val="1"/>
        </w:numPr>
        <w:jc w:val="both"/>
      </w:pPr>
      <w:r>
        <w:t>Вирусные поражения печени: вирусы гепатита</w:t>
      </w:r>
      <w:proofErr w:type="gramStart"/>
      <w:r>
        <w:t xml:space="preserve"> В</w:t>
      </w:r>
      <w:proofErr w:type="gramEnd"/>
      <w:r>
        <w:t xml:space="preserve">, С, </w:t>
      </w:r>
      <w:r>
        <w:rPr>
          <w:lang w:val="en-US"/>
        </w:rPr>
        <w:t>D</w:t>
      </w:r>
      <w:r>
        <w:t>, Е и др.</w:t>
      </w:r>
    </w:p>
    <w:p w:rsidR="00B154DD" w:rsidRDefault="00B154DD" w:rsidP="00B154DD">
      <w:pPr>
        <w:numPr>
          <w:ilvl w:val="0"/>
          <w:numId w:val="1"/>
        </w:numPr>
        <w:jc w:val="both"/>
      </w:pPr>
      <w:proofErr w:type="spellStart"/>
      <w:r>
        <w:t>Гепатотоксические</w:t>
      </w:r>
      <w:proofErr w:type="spellEnd"/>
      <w:r>
        <w:t xml:space="preserve"> химические вещества, в том числе алкоголь, лекарственные средства, профессиональные ядовитые вещества.</w:t>
      </w:r>
    </w:p>
    <w:p w:rsidR="00B154DD" w:rsidRDefault="00B154DD" w:rsidP="00B154DD">
      <w:pPr>
        <w:numPr>
          <w:ilvl w:val="0"/>
          <w:numId w:val="1"/>
        </w:numPr>
        <w:jc w:val="both"/>
      </w:pPr>
      <w:r>
        <w:t>Аутоиммунный гепатит.</w:t>
      </w:r>
    </w:p>
    <w:p w:rsidR="00B154DD" w:rsidRDefault="00B154DD" w:rsidP="00B154DD">
      <w:pPr>
        <w:numPr>
          <w:ilvl w:val="0"/>
          <w:numId w:val="1"/>
        </w:numPr>
        <w:jc w:val="both"/>
      </w:pPr>
      <w:r>
        <w:t xml:space="preserve">Генетически обусловленные нарушения (дефицит </w:t>
      </w:r>
      <w:r>
        <w:sym w:font="Symbol" w:char="F061"/>
      </w:r>
      <w:r>
        <w:rPr>
          <w:vertAlign w:val="subscript"/>
        </w:rPr>
        <w:t>1</w:t>
      </w:r>
      <w:r>
        <w:t xml:space="preserve">-антитрипсина, </w:t>
      </w:r>
      <w:proofErr w:type="spellStart"/>
      <w:r>
        <w:t>галактоз</w:t>
      </w:r>
      <w:r>
        <w:t>е</w:t>
      </w:r>
      <w:r>
        <w:t>мия</w:t>
      </w:r>
      <w:proofErr w:type="spellEnd"/>
      <w:r>
        <w:t xml:space="preserve">, болезни недостаточности гликогена, болезнь Вильсона-Коновалова, </w:t>
      </w:r>
      <w:proofErr w:type="spellStart"/>
      <w:r>
        <w:t>гемохром</w:t>
      </w:r>
      <w:r>
        <w:t>а</w:t>
      </w:r>
      <w:r>
        <w:t>тоз</w:t>
      </w:r>
      <w:proofErr w:type="spellEnd"/>
      <w:r>
        <w:t xml:space="preserve">, болезнь </w:t>
      </w:r>
      <w:proofErr w:type="spellStart"/>
      <w:r>
        <w:t>Рандю-Ослера</w:t>
      </w:r>
      <w:proofErr w:type="spellEnd"/>
      <w:r>
        <w:t>).</w:t>
      </w:r>
    </w:p>
    <w:p w:rsidR="00B154DD" w:rsidRDefault="00B154DD" w:rsidP="00B154DD">
      <w:pPr>
        <w:numPr>
          <w:ilvl w:val="0"/>
          <w:numId w:val="1"/>
        </w:numPr>
        <w:jc w:val="both"/>
      </w:pPr>
      <w:r>
        <w:t>Обструкция желчных ходов (</w:t>
      </w:r>
      <w:proofErr w:type="spellStart"/>
      <w:r>
        <w:t>билиарный</w:t>
      </w:r>
      <w:proofErr w:type="spellEnd"/>
      <w:r>
        <w:t xml:space="preserve"> цирроз).</w:t>
      </w:r>
    </w:p>
    <w:p w:rsidR="00B154DD" w:rsidRDefault="00B154DD" w:rsidP="00B154DD">
      <w:pPr>
        <w:numPr>
          <w:ilvl w:val="0"/>
          <w:numId w:val="1"/>
        </w:numPr>
        <w:jc w:val="both"/>
      </w:pPr>
      <w:r>
        <w:t xml:space="preserve">Застойный цирроз (кардиальный, синдром </w:t>
      </w:r>
      <w:proofErr w:type="spellStart"/>
      <w:r>
        <w:t>Бадда-Киари</w:t>
      </w:r>
      <w:proofErr w:type="spellEnd"/>
      <w:r>
        <w:t>).</w:t>
      </w:r>
    </w:p>
    <w:p w:rsidR="00B154DD" w:rsidRDefault="00B154DD" w:rsidP="00B154DD">
      <w:pPr>
        <w:numPr>
          <w:ilvl w:val="0"/>
          <w:numId w:val="1"/>
        </w:numPr>
        <w:jc w:val="both"/>
      </w:pPr>
      <w:proofErr w:type="gramStart"/>
      <w:r>
        <w:t>Криптогенный</w:t>
      </w:r>
      <w:proofErr w:type="gramEnd"/>
      <w:r>
        <w:t xml:space="preserve"> (неизвестной этиологии в 20% случаев).</w:t>
      </w:r>
    </w:p>
    <w:p w:rsidR="00B154DD" w:rsidRDefault="00B154DD" w:rsidP="00B154DD">
      <w:pPr>
        <w:jc w:val="both"/>
      </w:pPr>
    </w:p>
    <w:p w:rsidR="00B154DD" w:rsidRDefault="00B154DD" w:rsidP="00B154D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Морфологическая классификация</w:t>
      </w:r>
    </w:p>
    <w:p w:rsidR="00B154DD" w:rsidRDefault="00B154DD" w:rsidP="00B154DD">
      <w:pPr>
        <w:jc w:val="both"/>
        <w:rPr>
          <w:b/>
          <w:sz w:val="32"/>
          <w:szCs w:val="32"/>
        </w:rPr>
      </w:pPr>
    </w:p>
    <w:p w:rsidR="00B154DD" w:rsidRDefault="00B154DD" w:rsidP="00B154DD">
      <w:pPr>
        <w:numPr>
          <w:ilvl w:val="0"/>
          <w:numId w:val="5"/>
        </w:numPr>
      </w:pPr>
      <w:proofErr w:type="spellStart"/>
      <w:r w:rsidRPr="00E15FE1">
        <w:rPr>
          <w:i/>
        </w:rPr>
        <w:t>Мелкоузловая</w:t>
      </w:r>
      <w:proofErr w:type="spellEnd"/>
      <w:r>
        <w:t xml:space="preserve"> форма – узлы одинакового размера, диаметром 1-</w:t>
      </w:r>
      <w:smartTag w:uri="urn:schemas-microsoft-com:office:smarttags" w:element="metricconverter">
        <w:smartTagPr>
          <w:attr w:name="ProductID" w:val="3 мм"/>
        </w:smartTagPr>
        <w:r>
          <w:t>3 мм</w:t>
        </w:r>
      </w:smartTag>
      <w:r>
        <w:t>.</w:t>
      </w:r>
    </w:p>
    <w:p w:rsidR="00B154DD" w:rsidRDefault="00B154DD" w:rsidP="00B154DD">
      <w:pPr>
        <w:numPr>
          <w:ilvl w:val="0"/>
          <w:numId w:val="5"/>
        </w:numPr>
      </w:pPr>
      <w:proofErr w:type="spellStart"/>
      <w:r w:rsidRPr="00E15FE1">
        <w:rPr>
          <w:i/>
        </w:rPr>
        <w:t>Крупноузловая</w:t>
      </w:r>
      <w:proofErr w:type="spellEnd"/>
      <w:r>
        <w:t xml:space="preserve">  форма – узлы разной величины, диаметром больше </w:t>
      </w:r>
      <w:smartTag w:uri="urn:schemas-microsoft-com:office:smarttags" w:element="metricconverter">
        <w:smartTagPr>
          <w:attr w:name="ProductID" w:val="3 мм"/>
        </w:smartTagPr>
        <w:r>
          <w:t>3 мм</w:t>
        </w:r>
      </w:smartTag>
      <w:r>
        <w:t>.</w:t>
      </w:r>
    </w:p>
    <w:p w:rsidR="00B154DD" w:rsidRPr="00E15FE1" w:rsidRDefault="00B154DD" w:rsidP="00B154DD">
      <w:pPr>
        <w:numPr>
          <w:ilvl w:val="0"/>
          <w:numId w:val="5"/>
        </w:numPr>
      </w:pPr>
      <w:r w:rsidRPr="00E15FE1">
        <w:rPr>
          <w:i/>
        </w:rPr>
        <w:t>Смешанная</w:t>
      </w:r>
      <w:r>
        <w:t xml:space="preserve"> форма – наличие крупных и мелких узлов.</w:t>
      </w:r>
    </w:p>
    <w:p w:rsidR="00B154DD" w:rsidRDefault="00B154DD" w:rsidP="00B154DD">
      <w:pPr>
        <w:jc w:val="both"/>
      </w:pPr>
    </w:p>
    <w:p w:rsidR="00B154DD" w:rsidRDefault="00B154DD" w:rsidP="00B154D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Патогенез прогрессирования ЦП</w:t>
      </w:r>
    </w:p>
    <w:p w:rsidR="00B154DD" w:rsidRDefault="00B154DD" w:rsidP="00B154DD">
      <w:pPr>
        <w:jc w:val="both"/>
        <w:rPr>
          <w:b/>
          <w:sz w:val="32"/>
          <w:szCs w:val="32"/>
        </w:rPr>
      </w:pPr>
    </w:p>
    <w:p w:rsidR="00B154DD" w:rsidRDefault="00B154DD" w:rsidP="00B154DD">
      <w:pPr>
        <w:numPr>
          <w:ilvl w:val="0"/>
          <w:numId w:val="2"/>
        </w:numPr>
        <w:jc w:val="both"/>
      </w:pPr>
      <w:r>
        <w:t>Продолжение действия этиологического фактора.</w:t>
      </w:r>
    </w:p>
    <w:p w:rsidR="00B154DD" w:rsidRDefault="00B154DD" w:rsidP="00B154DD">
      <w:pPr>
        <w:numPr>
          <w:ilvl w:val="0"/>
          <w:numId w:val="2"/>
        </w:numPr>
        <w:jc w:val="both"/>
      </w:pPr>
      <w:r>
        <w:t xml:space="preserve">Некроз </w:t>
      </w:r>
      <w:proofErr w:type="spellStart"/>
      <w:r>
        <w:t>гепатоцитов</w:t>
      </w:r>
      <w:proofErr w:type="spellEnd"/>
      <w:r>
        <w:t xml:space="preserve"> активирует </w:t>
      </w:r>
      <w:proofErr w:type="spellStart"/>
      <w:r>
        <w:t>фиброгенез</w:t>
      </w:r>
      <w:proofErr w:type="spellEnd"/>
      <w:r>
        <w:t>.</w:t>
      </w:r>
    </w:p>
    <w:p w:rsidR="00B154DD" w:rsidRDefault="00B154DD" w:rsidP="00B154DD">
      <w:pPr>
        <w:numPr>
          <w:ilvl w:val="0"/>
          <w:numId w:val="2"/>
        </w:numPr>
        <w:jc w:val="both"/>
      </w:pPr>
      <w:r>
        <w:t xml:space="preserve">Нарушается структура органа из-за развития узлов регенерации. Формируются внутрипечёночные и внепечёночные </w:t>
      </w:r>
      <w:proofErr w:type="spellStart"/>
      <w:r>
        <w:t>портокавальные</w:t>
      </w:r>
      <w:proofErr w:type="spellEnd"/>
      <w:r>
        <w:t xml:space="preserve"> шунты. Формируется ишемия печёночных клеток.</w:t>
      </w:r>
    </w:p>
    <w:p w:rsidR="00B154DD" w:rsidRDefault="00B154DD" w:rsidP="00B154DD">
      <w:pPr>
        <w:numPr>
          <w:ilvl w:val="0"/>
          <w:numId w:val="2"/>
        </w:numPr>
        <w:jc w:val="both"/>
      </w:pPr>
      <w:r>
        <w:t xml:space="preserve">Развивается </w:t>
      </w:r>
      <w:proofErr w:type="spellStart"/>
      <w:r>
        <w:t>иммуновоспалительный</w:t>
      </w:r>
      <w:proofErr w:type="spellEnd"/>
      <w:r>
        <w:t xml:space="preserve"> синдром в печени.</w:t>
      </w:r>
    </w:p>
    <w:p w:rsidR="00B154DD" w:rsidRDefault="00B154DD" w:rsidP="00B154DD">
      <w:pPr>
        <w:numPr>
          <w:ilvl w:val="0"/>
          <w:numId w:val="2"/>
        </w:numPr>
        <w:jc w:val="both"/>
      </w:pPr>
      <w:r>
        <w:t>Формируется печёночно-клеточная недостаточность.</w:t>
      </w:r>
    </w:p>
    <w:p w:rsidR="00B154DD" w:rsidRDefault="00B154DD" w:rsidP="00B154DD">
      <w:pPr>
        <w:numPr>
          <w:ilvl w:val="0"/>
          <w:numId w:val="2"/>
        </w:numPr>
        <w:jc w:val="both"/>
      </w:pPr>
      <w:r>
        <w:t xml:space="preserve">В результате печёночно-клеточной недостаточности и </w:t>
      </w:r>
      <w:proofErr w:type="spellStart"/>
      <w:proofErr w:type="gramStart"/>
      <w:r>
        <w:t>порто-системного</w:t>
      </w:r>
      <w:proofErr w:type="spellEnd"/>
      <w:proofErr w:type="gramEnd"/>
      <w:r>
        <w:t xml:space="preserve"> шу</w:t>
      </w:r>
      <w:r>
        <w:t>н</w:t>
      </w:r>
      <w:r>
        <w:t>тирования нарушается обезвреживание аммиака, меркаптанов, жирных кислот, фенолов, ароматических аминокислот, образующихся под воздействием к</w:t>
      </w:r>
      <w:r>
        <w:t>и</w:t>
      </w:r>
      <w:r>
        <w:t xml:space="preserve">шечных бактерий. Это формирует </w:t>
      </w:r>
      <w:proofErr w:type="spellStart"/>
      <w:r>
        <w:t>симптомокомлекс</w:t>
      </w:r>
      <w:proofErr w:type="spellEnd"/>
      <w:r>
        <w:t xml:space="preserve"> печёночной энцефалоп</w:t>
      </w:r>
      <w:r>
        <w:t>а</w:t>
      </w:r>
      <w:r>
        <w:t>тии (ПЭ).</w:t>
      </w:r>
    </w:p>
    <w:p w:rsidR="00B154DD" w:rsidRDefault="00B154DD" w:rsidP="00B154DD">
      <w:pPr>
        <w:jc w:val="both"/>
      </w:pPr>
    </w:p>
    <w:p w:rsidR="00B154DD" w:rsidRDefault="00B154DD" w:rsidP="00B154D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>Клиника</w:t>
      </w:r>
    </w:p>
    <w:p w:rsidR="00B154DD" w:rsidRDefault="00B154DD" w:rsidP="00B154DD">
      <w:pPr>
        <w:ind w:firstLine="540"/>
        <w:jc w:val="both"/>
      </w:pPr>
    </w:p>
    <w:p w:rsidR="00B154DD" w:rsidRDefault="00B154DD" w:rsidP="00B154DD">
      <w:pPr>
        <w:ind w:firstLine="540"/>
        <w:jc w:val="both"/>
      </w:pPr>
      <w:r>
        <w:t>На протяжении ряда лет (5-10 лет) больные отмечают метеоризм, боль или т</w:t>
      </w:r>
      <w:r>
        <w:t>я</w:t>
      </w:r>
      <w:r>
        <w:t xml:space="preserve">жесть в верхней половине живота, похудание, </w:t>
      </w:r>
      <w:proofErr w:type="spellStart"/>
      <w:r>
        <w:t>астенизацию</w:t>
      </w:r>
      <w:proofErr w:type="spellEnd"/>
      <w:r>
        <w:t xml:space="preserve"> и снижение трудоспосо</w:t>
      </w:r>
      <w:r>
        <w:t>б</w:t>
      </w:r>
      <w:r>
        <w:t>ности, часто присутствует желудочная диспепсия различной степени выраженности.</w:t>
      </w:r>
    </w:p>
    <w:p w:rsidR="00B154DD" w:rsidRDefault="00B154DD" w:rsidP="00B154DD">
      <w:pPr>
        <w:ind w:firstLine="540"/>
        <w:jc w:val="both"/>
      </w:pPr>
      <w:r>
        <w:t>При объективном  исследовании можно отметить снижение массы тела, же</w:t>
      </w:r>
      <w:r>
        <w:t>л</w:t>
      </w:r>
      <w:r>
        <w:t xml:space="preserve">тушное окрашивание кожных покровов. При длительном </w:t>
      </w:r>
      <w:proofErr w:type="spellStart"/>
      <w:r>
        <w:t>холестазе</w:t>
      </w:r>
      <w:proofErr w:type="spellEnd"/>
      <w:r>
        <w:t xml:space="preserve">, особенно при </w:t>
      </w:r>
      <w:proofErr w:type="spellStart"/>
      <w:r>
        <w:t>б</w:t>
      </w:r>
      <w:r>
        <w:t>и</w:t>
      </w:r>
      <w:r>
        <w:t>лиарном</w:t>
      </w:r>
      <w:proofErr w:type="spellEnd"/>
      <w:r>
        <w:t xml:space="preserve"> циррозе, цвет кожных покровов желтушно-зеленоватый, на коже </w:t>
      </w:r>
      <w:proofErr w:type="gramStart"/>
      <w:r>
        <w:t>видны</w:t>
      </w:r>
      <w:proofErr w:type="gramEnd"/>
      <w:r>
        <w:t xml:space="preserve"> </w:t>
      </w:r>
      <w:proofErr w:type="spellStart"/>
      <w:r>
        <w:t>ксантомы</w:t>
      </w:r>
      <w:proofErr w:type="spellEnd"/>
      <w:r>
        <w:t>, на в</w:t>
      </w:r>
      <w:r>
        <w:t>е</w:t>
      </w:r>
      <w:r>
        <w:t xml:space="preserve">ках – </w:t>
      </w:r>
      <w:proofErr w:type="spellStart"/>
      <w:r>
        <w:t>ксантелазмы</w:t>
      </w:r>
      <w:proofErr w:type="spellEnd"/>
      <w:r>
        <w:t>, это сопровождается кожным зудом.</w:t>
      </w:r>
    </w:p>
    <w:p w:rsidR="00B154DD" w:rsidRDefault="00B154DD" w:rsidP="00B154DD">
      <w:pPr>
        <w:ind w:firstLine="540"/>
        <w:jc w:val="both"/>
      </w:pPr>
      <w:proofErr w:type="gramStart"/>
      <w:r>
        <w:t>К печёночным кожным знакам («печёночным стигматам») относят сосудистые «звёздочки» на шее, лице, плечах, кистях, спине, эритему ладоней (причина – арт</w:t>
      </w:r>
      <w:r>
        <w:t>е</w:t>
      </w:r>
      <w:r>
        <w:t xml:space="preserve">риовенозные шунты вследствие </w:t>
      </w:r>
      <w:proofErr w:type="spellStart"/>
      <w:r>
        <w:t>гиперэстрогенизма</w:t>
      </w:r>
      <w:proofErr w:type="spellEnd"/>
      <w:r>
        <w:t>).</w:t>
      </w:r>
      <w:proofErr w:type="gramEnd"/>
      <w:r>
        <w:t xml:space="preserve"> Вследствие </w:t>
      </w:r>
      <w:proofErr w:type="spellStart"/>
      <w:r>
        <w:t>гиперэстрогенизма</w:t>
      </w:r>
      <w:proofErr w:type="spellEnd"/>
      <w:r>
        <w:t xml:space="preserve"> у му</w:t>
      </w:r>
      <w:r>
        <w:t>ж</w:t>
      </w:r>
      <w:r>
        <w:t xml:space="preserve">чин часто можно обнаружить </w:t>
      </w:r>
      <w:proofErr w:type="spellStart"/>
      <w:r>
        <w:t>оволосение</w:t>
      </w:r>
      <w:proofErr w:type="spellEnd"/>
      <w:r>
        <w:t xml:space="preserve"> по женскому типу и гинекомастию.</w:t>
      </w:r>
    </w:p>
    <w:p w:rsidR="00B154DD" w:rsidRDefault="00B154DD" w:rsidP="00B154DD">
      <w:pPr>
        <w:ind w:firstLine="540"/>
        <w:jc w:val="both"/>
      </w:pPr>
      <w:r>
        <w:t>При объективном исследовании заслуживает внимания уплотнение печени с заострением переднего края. Печень может быть увеличена или уменьшена в размерах, п</w:t>
      </w:r>
      <w:r>
        <w:t>о</w:t>
      </w:r>
      <w:r>
        <w:t xml:space="preserve">верхность её при </w:t>
      </w:r>
      <w:proofErr w:type="spellStart"/>
      <w:r>
        <w:t>макронодулярном</w:t>
      </w:r>
      <w:proofErr w:type="spellEnd"/>
      <w:r>
        <w:t xml:space="preserve"> варианте бугристая.</w:t>
      </w:r>
    </w:p>
    <w:p w:rsidR="00B154DD" w:rsidRDefault="00B154DD" w:rsidP="00B154DD">
      <w:pPr>
        <w:ind w:firstLine="540"/>
        <w:jc w:val="both"/>
      </w:pPr>
      <w:r>
        <w:t>Синдром портальной гипертензии часто сопровождается асцитом, это проявл</w:t>
      </w:r>
      <w:r>
        <w:t>я</w:t>
      </w:r>
      <w:r>
        <w:t>ется увеличением живота, признаками наличия жидкости в брюшной полости, расш</w:t>
      </w:r>
      <w:r>
        <w:t>и</w:t>
      </w:r>
      <w:r>
        <w:t>рением подкожных вен передней брюшной стенки («голова медузы»), пальпацией увеличенной селезёнки.</w:t>
      </w:r>
    </w:p>
    <w:p w:rsidR="00B154DD" w:rsidRDefault="00B154DD" w:rsidP="00B154DD">
      <w:pPr>
        <w:ind w:firstLine="540"/>
        <w:jc w:val="both"/>
      </w:pPr>
      <w:r>
        <w:t xml:space="preserve">Отёчный синдром, в который входит асцит, является проявлением не только портальной гипертензии, но и </w:t>
      </w:r>
      <w:proofErr w:type="spellStart"/>
      <w:r>
        <w:t>гипоальбуминемии</w:t>
      </w:r>
      <w:proofErr w:type="spellEnd"/>
      <w:r>
        <w:t xml:space="preserve">, </w:t>
      </w:r>
      <w:proofErr w:type="spellStart"/>
      <w:r>
        <w:t>гиперальдостеронизма</w:t>
      </w:r>
      <w:proofErr w:type="spellEnd"/>
      <w:r>
        <w:t xml:space="preserve"> с задержкой н</w:t>
      </w:r>
      <w:r>
        <w:t>а</w:t>
      </w:r>
      <w:r>
        <w:t>трия и воды.</w:t>
      </w:r>
    </w:p>
    <w:p w:rsidR="00B154DD" w:rsidRDefault="00B154DD" w:rsidP="00B154DD">
      <w:pPr>
        <w:ind w:firstLine="540"/>
        <w:jc w:val="both"/>
      </w:pPr>
      <w:r>
        <w:t>Клинические признаки нарушения обмена кальция чаще выявляются при пе</w:t>
      </w:r>
      <w:r>
        <w:t>р</w:t>
      </w:r>
      <w:r>
        <w:t xml:space="preserve">вичном </w:t>
      </w:r>
      <w:proofErr w:type="spellStart"/>
      <w:r>
        <w:t>билиарном</w:t>
      </w:r>
      <w:proofErr w:type="spellEnd"/>
      <w:r>
        <w:t xml:space="preserve"> циррозе (боли в костях, патологические переломы), это является пр</w:t>
      </w:r>
      <w:r>
        <w:t>и</w:t>
      </w:r>
      <w:r>
        <w:t>знаком нарушения всасывания жирорастворимого витамина «Д».</w:t>
      </w:r>
    </w:p>
    <w:p w:rsidR="00B154DD" w:rsidRDefault="00B154DD" w:rsidP="00B154DD">
      <w:pPr>
        <w:ind w:firstLine="540"/>
        <w:jc w:val="both"/>
      </w:pPr>
      <w:r>
        <w:t xml:space="preserve">Для алкогольного цирроза печени характерны контрактура </w:t>
      </w:r>
      <w:proofErr w:type="spellStart"/>
      <w:r>
        <w:t>Дюпюитрена</w:t>
      </w:r>
      <w:proofErr w:type="spellEnd"/>
      <w:r>
        <w:t xml:space="preserve"> и ув</w:t>
      </w:r>
      <w:r>
        <w:t>е</w:t>
      </w:r>
      <w:r>
        <w:t xml:space="preserve">личение околоушных слюнных желёз (симптом «хомяка»), алкогольное поражение других органов (алкогольная энцефалопатия, хронический </w:t>
      </w:r>
      <w:proofErr w:type="spellStart"/>
      <w:r>
        <w:t>кальцифицирующий</w:t>
      </w:r>
      <w:proofErr w:type="spellEnd"/>
      <w:r>
        <w:t xml:space="preserve"> панкреатит, алкогольная </w:t>
      </w:r>
      <w:proofErr w:type="spellStart"/>
      <w:r>
        <w:t>кардиомиопатия</w:t>
      </w:r>
      <w:proofErr w:type="spellEnd"/>
      <w:r>
        <w:t>, артериальная гипертензия, алкогольная не</w:t>
      </w:r>
      <w:r>
        <w:t>ф</w:t>
      </w:r>
      <w:r>
        <w:t>ропатия).</w:t>
      </w:r>
    </w:p>
    <w:p w:rsidR="00B154DD" w:rsidRDefault="00B154DD" w:rsidP="00B154DD">
      <w:pPr>
        <w:ind w:firstLine="540"/>
        <w:jc w:val="both"/>
      </w:pPr>
      <w:r>
        <w:t xml:space="preserve">Геморрагический синдром чаще является проявлением поздних стадий цирроза. Наиболее вероятной его причиной является </w:t>
      </w:r>
      <w:proofErr w:type="spellStart"/>
      <w:r>
        <w:t>травматизация</w:t>
      </w:r>
      <w:proofErr w:type="spellEnd"/>
      <w:r>
        <w:t xml:space="preserve"> </w:t>
      </w:r>
      <w:proofErr w:type="spellStart"/>
      <w:r>
        <w:t>варикозно</w:t>
      </w:r>
      <w:proofErr w:type="spellEnd"/>
      <w:r>
        <w:t xml:space="preserve"> расширенных вен пищевода, желудка и геморроидальных вен на фоне портальной гипертензии. Способствует кровотечению нарушение </w:t>
      </w:r>
      <w:proofErr w:type="spellStart"/>
      <w:r>
        <w:t>тромбоцитарного</w:t>
      </w:r>
      <w:proofErr w:type="spellEnd"/>
      <w:r>
        <w:t xml:space="preserve"> и </w:t>
      </w:r>
      <w:proofErr w:type="spellStart"/>
      <w:r>
        <w:t>коагуляционного</w:t>
      </w:r>
      <w:proofErr w:type="spellEnd"/>
      <w:r>
        <w:t xml:space="preserve"> гем</w:t>
      </w:r>
      <w:r>
        <w:t>о</w:t>
      </w:r>
      <w:r>
        <w:t xml:space="preserve">стаза (тромбоцитопения, снижение синтеза витамина </w:t>
      </w:r>
      <w:proofErr w:type="spellStart"/>
      <w:proofErr w:type="gramStart"/>
      <w:r>
        <w:t>К-зависимых</w:t>
      </w:r>
      <w:proofErr w:type="spellEnd"/>
      <w:proofErr w:type="gramEnd"/>
      <w:r>
        <w:t xml:space="preserve"> факторов свёрт</w:t>
      </w:r>
      <w:r>
        <w:t>ы</w:t>
      </w:r>
      <w:r>
        <w:t>вания). Клинич</w:t>
      </w:r>
      <w:r>
        <w:t>е</w:t>
      </w:r>
      <w:r>
        <w:t>ски это проявляется рвотой «кофейной гущи», «меленой», развитием острой печёночной энцеф</w:t>
      </w:r>
      <w:r>
        <w:t>а</w:t>
      </w:r>
      <w:r>
        <w:t>лопатии.</w:t>
      </w:r>
    </w:p>
    <w:p w:rsidR="00B154DD" w:rsidRDefault="00B154DD" w:rsidP="00B154DD">
      <w:pPr>
        <w:jc w:val="both"/>
      </w:pPr>
    </w:p>
    <w:p w:rsidR="00B154DD" w:rsidRDefault="00B154DD" w:rsidP="00B154D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Лабораторно-инструментальная диагностика</w:t>
      </w:r>
    </w:p>
    <w:p w:rsidR="00B154DD" w:rsidRDefault="00B154DD" w:rsidP="00B154DD">
      <w:pPr>
        <w:jc w:val="both"/>
        <w:rPr>
          <w:b/>
          <w:sz w:val="32"/>
          <w:szCs w:val="32"/>
        </w:rPr>
      </w:pPr>
    </w:p>
    <w:p w:rsidR="00B154DD" w:rsidRDefault="00B154DD" w:rsidP="00B154DD">
      <w:pPr>
        <w:ind w:firstLine="540"/>
        <w:jc w:val="both"/>
      </w:pPr>
      <w:r w:rsidRPr="0003738B">
        <w:t xml:space="preserve">Развитие цирроза всегда проходит стадию гепатита, </w:t>
      </w:r>
      <w:r>
        <w:t>поэтому лабораторно-инструментальный поиск этиологического фактора патологического процесса всегда целесообразен для определения прогноза течения заболевания и оптимального реш</w:t>
      </w:r>
      <w:r>
        <w:t>е</w:t>
      </w:r>
      <w:r>
        <w:t>ния тактики ведения больного.</w:t>
      </w:r>
    </w:p>
    <w:p w:rsidR="00B154DD" w:rsidRDefault="00B154DD" w:rsidP="00B154DD">
      <w:pPr>
        <w:ind w:firstLine="540"/>
        <w:jc w:val="both"/>
      </w:pPr>
      <w:r>
        <w:t xml:space="preserve">Исследование </w:t>
      </w:r>
      <w:r w:rsidRPr="004658BF">
        <w:t>общего анализа крови</w:t>
      </w:r>
      <w:r>
        <w:t xml:space="preserve"> помогает в диагностике анемического си</w:t>
      </w:r>
      <w:r>
        <w:t>н</w:t>
      </w:r>
      <w:r>
        <w:t xml:space="preserve">дрома (при постгеморрагической анемии увеличивается количество </w:t>
      </w:r>
      <w:proofErr w:type="spellStart"/>
      <w:r>
        <w:t>ретикулоцитов</w:t>
      </w:r>
      <w:proofErr w:type="spellEnd"/>
      <w:r>
        <w:t xml:space="preserve">), синдрома </w:t>
      </w:r>
      <w:proofErr w:type="spellStart"/>
      <w:r>
        <w:t>гиперспленизма</w:t>
      </w:r>
      <w:proofErr w:type="spellEnd"/>
      <w:r>
        <w:t xml:space="preserve"> (снижение эритроцитов, лейкоцитов, тромбоцитов). Часто опр</w:t>
      </w:r>
      <w:r>
        <w:t>е</w:t>
      </w:r>
      <w:r>
        <w:t>деляется ускорение СОЭ.</w:t>
      </w:r>
    </w:p>
    <w:p w:rsidR="00B154DD" w:rsidRDefault="00B154DD" w:rsidP="00B154DD">
      <w:pPr>
        <w:ind w:firstLine="540"/>
        <w:jc w:val="both"/>
      </w:pPr>
      <w:r>
        <w:t>Увеличение количества как прямого, так и непрямого билирубина свидетельс</w:t>
      </w:r>
      <w:r>
        <w:t>т</w:t>
      </w:r>
      <w:r>
        <w:t xml:space="preserve">вует о паренхиматозном повреждении печени. В то же время увеличение билирубина за счёт </w:t>
      </w:r>
      <w:r>
        <w:lastRenderedPageBreak/>
        <w:t xml:space="preserve">прямой фракции, при одновременном увеличении холестерина, щелочной фосфатазы, ГГТП, свидетельствует о синдроме </w:t>
      </w:r>
      <w:proofErr w:type="spellStart"/>
      <w:r>
        <w:t>холестаза</w:t>
      </w:r>
      <w:proofErr w:type="spellEnd"/>
      <w:r>
        <w:t>.</w:t>
      </w:r>
    </w:p>
    <w:p w:rsidR="00B154DD" w:rsidRDefault="00B154DD" w:rsidP="00B154DD">
      <w:pPr>
        <w:ind w:firstLine="540"/>
        <w:jc w:val="both"/>
      </w:pPr>
      <w:r>
        <w:t xml:space="preserve">Печёночная </w:t>
      </w:r>
      <w:proofErr w:type="spellStart"/>
      <w:r>
        <w:t>диспротеинемия</w:t>
      </w:r>
      <w:proofErr w:type="spellEnd"/>
      <w:r>
        <w:t xml:space="preserve"> подтверждается ускорением СОЭ, положительн</w:t>
      </w:r>
      <w:r>
        <w:t>ы</w:t>
      </w:r>
      <w:r>
        <w:t xml:space="preserve">ми осадочными пробами (тимоловая, сулемовая), повышением </w:t>
      </w:r>
      <w:proofErr w:type="gramStart"/>
      <w:r>
        <w:sym w:font="Symbol" w:char="F067"/>
      </w:r>
      <w:r>
        <w:t>-</w:t>
      </w:r>
      <w:proofErr w:type="gramEnd"/>
      <w:r>
        <w:t>глобулинов.</w:t>
      </w:r>
    </w:p>
    <w:p w:rsidR="00B154DD" w:rsidRDefault="00B154DD" w:rsidP="00B154DD">
      <w:pPr>
        <w:ind w:firstLine="540"/>
        <w:jc w:val="both"/>
      </w:pPr>
      <w:r>
        <w:t xml:space="preserve">Синдром цитолиза лабораторно подтверждается повышением уровня </w:t>
      </w:r>
      <w:proofErr w:type="spellStart"/>
      <w:r>
        <w:t>АлАТ</w:t>
      </w:r>
      <w:proofErr w:type="spellEnd"/>
      <w:r>
        <w:t xml:space="preserve">, </w:t>
      </w:r>
      <w:proofErr w:type="spellStart"/>
      <w:r>
        <w:t>АсАТ</w:t>
      </w:r>
      <w:proofErr w:type="spellEnd"/>
      <w:r>
        <w:t>, ЛДГ, прямого и непрямого билирубина.</w:t>
      </w:r>
    </w:p>
    <w:p w:rsidR="00B154DD" w:rsidRDefault="00B154DD" w:rsidP="00B154DD">
      <w:pPr>
        <w:ind w:firstLine="540"/>
        <w:jc w:val="both"/>
      </w:pPr>
      <w:r>
        <w:t>Лабораторно печёночно-клеточная недостаточность сопровождается снижением альбуминов, фибриногена, ПТИ, холестерина.</w:t>
      </w:r>
    </w:p>
    <w:p w:rsidR="00B154DD" w:rsidRDefault="00B154DD" w:rsidP="00B154DD">
      <w:pPr>
        <w:ind w:firstLine="540"/>
        <w:jc w:val="both"/>
      </w:pPr>
      <w:r>
        <w:t>К инструментальным методам, подтверждающим изменение структуры печени (плотность, узлы), увеличение размеров селезёнки, портальную гипертензию относят УЗИ печени, компьютерную томографию.</w:t>
      </w:r>
    </w:p>
    <w:p w:rsidR="00B154DD" w:rsidRDefault="00B154DD" w:rsidP="00B154DD">
      <w:pPr>
        <w:ind w:firstLine="540"/>
        <w:jc w:val="both"/>
      </w:pPr>
      <w:r>
        <w:t xml:space="preserve">Увеличение </w:t>
      </w:r>
      <w:proofErr w:type="spellStart"/>
      <w:r>
        <w:t>варикозно</w:t>
      </w:r>
      <w:proofErr w:type="spellEnd"/>
      <w:r>
        <w:t xml:space="preserve"> расширенных вен пищевода и желудка подтверждается данными ФЭГДС, </w:t>
      </w:r>
      <w:proofErr w:type="spellStart"/>
      <w:r>
        <w:t>варикозно</w:t>
      </w:r>
      <w:proofErr w:type="spellEnd"/>
      <w:r>
        <w:t xml:space="preserve"> расширенных геморроидальных вен – </w:t>
      </w:r>
      <w:proofErr w:type="spellStart"/>
      <w:r>
        <w:t>ректороманоск</w:t>
      </w:r>
      <w:r>
        <w:t>о</w:t>
      </w:r>
      <w:r>
        <w:t>пии</w:t>
      </w:r>
      <w:proofErr w:type="spellEnd"/>
      <w:r>
        <w:t>.</w:t>
      </w:r>
    </w:p>
    <w:p w:rsidR="00B154DD" w:rsidRDefault="00B154DD" w:rsidP="00B154DD">
      <w:pPr>
        <w:ind w:firstLine="540"/>
        <w:jc w:val="both"/>
      </w:pPr>
      <w:r>
        <w:t>Решающим в постановке диагноза является гистологическое исследование печ</w:t>
      </w:r>
      <w:r>
        <w:t>е</w:t>
      </w:r>
      <w:r>
        <w:t xml:space="preserve">ни методом </w:t>
      </w:r>
      <w:proofErr w:type="spellStart"/>
      <w:r>
        <w:t>чрезкожной</w:t>
      </w:r>
      <w:proofErr w:type="spellEnd"/>
      <w:r>
        <w:t xml:space="preserve"> или прицельной биопсии печени.</w:t>
      </w:r>
    </w:p>
    <w:p w:rsidR="00B154DD" w:rsidRDefault="00B154DD" w:rsidP="00B154DD">
      <w:pPr>
        <w:jc w:val="both"/>
      </w:pPr>
    </w:p>
    <w:p w:rsidR="00B154DD" w:rsidRDefault="00B154DD" w:rsidP="00B154DD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Определение класса тяжести цирроза по </w:t>
      </w:r>
      <w:proofErr w:type="spellStart"/>
      <w:r>
        <w:rPr>
          <w:b/>
          <w:i/>
          <w:sz w:val="28"/>
          <w:szCs w:val="28"/>
        </w:rPr>
        <w:t>Чайльд-Пью</w:t>
      </w:r>
      <w:proofErr w:type="spellEnd"/>
    </w:p>
    <w:p w:rsidR="00B154DD" w:rsidRDefault="00B154DD" w:rsidP="00B154DD">
      <w:pPr>
        <w:jc w:val="both"/>
        <w:rPr>
          <w:b/>
          <w:i/>
          <w:sz w:val="28"/>
          <w:szCs w:val="28"/>
        </w:rPr>
      </w:pPr>
    </w:p>
    <w:tbl>
      <w:tblPr>
        <w:tblStyle w:val="a3"/>
        <w:tblW w:w="5000" w:type="pct"/>
        <w:tblLook w:val="00BF"/>
      </w:tblPr>
      <w:tblGrid>
        <w:gridCol w:w="1341"/>
        <w:gridCol w:w="1624"/>
        <w:gridCol w:w="1568"/>
        <w:gridCol w:w="1300"/>
        <w:gridCol w:w="1981"/>
        <w:gridCol w:w="1757"/>
      </w:tblGrid>
      <w:tr w:rsidR="00B154DD" w:rsidRPr="00DB10B6" w:rsidTr="00BE749D">
        <w:tc>
          <w:tcPr>
            <w:tcW w:w="700" w:type="pct"/>
          </w:tcPr>
          <w:p w:rsidR="00B154DD" w:rsidRDefault="00B154DD" w:rsidP="00BE749D">
            <w:pPr>
              <w:jc w:val="both"/>
              <w:rPr>
                <w:b/>
              </w:rPr>
            </w:pPr>
            <w:r>
              <w:rPr>
                <w:b/>
              </w:rPr>
              <w:t>Баллы</w:t>
            </w:r>
          </w:p>
          <w:p w:rsidR="00B154DD" w:rsidRPr="00DB10B6" w:rsidRDefault="00B154DD" w:rsidP="00BE749D">
            <w:pPr>
              <w:jc w:val="both"/>
              <w:rPr>
                <w:b/>
              </w:rPr>
            </w:pPr>
          </w:p>
        </w:tc>
        <w:tc>
          <w:tcPr>
            <w:tcW w:w="848" w:type="pct"/>
          </w:tcPr>
          <w:p w:rsidR="00B154DD" w:rsidRDefault="00B154DD" w:rsidP="00BE749D">
            <w:pPr>
              <w:jc w:val="both"/>
              <w:rPr>
                <w:b/>
              </w:rPr>
            </w:pPr>
            <w:r>
              <w:rPr>
                <w:b/>
              </w:rPr>
              <w:t>Билирубин,</w:t>
            </w:r>
          </w:p>
          <w:p w:rsidR="00B154DD" w:rsidRDefault="00B154DD" w:rsidP="00BE749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мкмоль</w:t>
            </w:r>
            <w:proofErr w:type="spellEnd"/>
            <w:r>
              <w:rPr>
                <w:b/>
              </w:rPr>
              <w:t>/л</w:t>
            </w:r>
          </w:p>
          <w:p w:rsidR="00B154DD" w:rsidRPr="00DB10B6" w:rsidRDefault="00B154DD" w:rsidP="00BE749D">
            <w:pPr>
              <w:jc w:val="both"/>
              <w:rPr>
                <w:b/>
              </w:rPr>
            </w:pPr>
          </w:p>
        </w:tc>
        <w:tc>
          <w:tcPr>
            <w:tcW w:w="819" w:type="pct"/>
          </w:tcPr>
          <w:p w:rsidR="00B154DD" w:rsidRDefault="00B154DD" w:rsidP="00BE749D">
            <w:pPr>
              <w:jc w:val="both"/>
              <w:rPr>
                <w:b/>
              </w:rPr>
            </w:pPr>
            <w:r>
              <w:rPr>
                <w:b/>
              </w:rPr>
              <w:t>Альбумин,</w:t>
            </w:r>
          </w:p>
          <w:p w:rsidR="00B154DD" w:rsidRPr="00DB10B6" w:rsidRDefault="00B154DD" w:rsidP="00BE749D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 xml:space="preserve">/л </w:t>
            </w:r>
          </w:p>
        </w:tc>
        <w:tc>
          <w:tcPr>
            <w:tcW w:w="679" w:type="pct"/>
          </w:tcPr>
          <w:p w:rsidR="00B154DD" w:rsidRDefault="00B154DD" w:rsidP="00BE749D">
            <w:pPr>
              <w:jc w:val="both"/>
              <w:rPr>
                <w:b/>
              </w:rPr>
            </w:pPr>
            <w:r>
              <w:rPr>
                <w:b/>
              </w:rPr>
              <w:t>ПТИ,</w:t>
            </w:r>
          </w:p>
          <w:p w:rsidR="00B154DD" w:rsidRPr="00DB10B6" w:rsidRDefault="00B154DD" w:rsidP="00BE749D">
            <w:pPr>
              <w:jc w:val="both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035" w:type="pct"/>
          </w:tcPr>
          <w:p w:rsidR="00B154DD" w:rsidRDefault="00B154DD" w:rsidP="00BE749D">
            <w:pPr>
              <w:jc w:val="both"/>
              <w:rPr>
                <w:b/>
              </w:rPr>
            </w:pPr>
            <w:r>
              <w:rPr>
                <w:b/>
              </w:rPr>
              <w:t xml:space="preserve">Печёночная </w:t>
            </w:r>
          </w:p>
          <w:p w:rsidR="00B154DD" w:rsidRPr="00DB10B6" w:rsidRDefault="00B154DD" w:rsidP="00BE749D">
            <w:pPr>
              <w:jc w:val="both"/>
              <w:rPr>
                <w:b/>
              </w:rPr>
            </w:pPr>
            <w:r>
              <w:rPr>
                <w:b/>
              </w:rPr>
              <w:t>энцефалопатия</w:t>
            </w:r>
          </w:p>
        </w:tc>
        <w:tc>
          <w:tcPr>
            <w:tcW w:w="918" w:type="pct"/>
          </w:tcPr>
          <w:p w:rsidR="00B154DD" w:rsidRPr="00DB10B6" w:rsidRDefault="00B154DD" w:rsidP="00BE749D">
            <w:pPr>
              <w:jc w:val="both"/>
              <w:rPr>
                <w:b/>
              </w:rPr>
            </w:pPr>
            <w:r>
              <w:rPr>
                <w:b/>
              </w:rPr>
              <w:t>Асцит</w:t>
            </w:r>
          </w:p>
        </w:tc>
      </w:tr>
      <w:tr w:rsidR="00B154DD" w:rsidTr="00BE749D">
        <w:tc>
          <w:tcPr>
            <w:tcW w:w="700" w:type="pct"/>
          </w:tcPr>
          <w:p w:rsidR="00B154DD" w:rsidRDefault="00B154DD" w:rsidP="00BE749D">
            <w:pPr>
              <w:jc w:val="both"/>
            </w:pPr>
            <w:r>
              <w:t>1</w:t>
            </w:r>
          </w:p>
        </w:tc>
        <w:tc>
          <w:tcPr>
            <w:tcW w:w="848" w:type="pct"/>
          </w:tcPr>
          <w:p w:rsidR="00B154DD" w:rsidRDefault="00B154DD" w:rsidP="00BE749D">
            <w:pPr>
              <w:jc w:val="both"/>
            </w:pPr>
            <w:r>
              <w:t>До 40</w:t>
            </w:r>
          </w:p>
          <w:p w:rsidR="00B154DD" w:rsidRDefault="00B154DD" w:rsidP="00BE749D">
            <w:pPr>
              <w:jc w:val="both"/>
            </w:pPr>
          </w:p>
        </w:tc>
        <w:tc>
          <w:tcPr>
            <w:tcW w:w="819" w:type="pct"/>
          </w:tcPr>
          <w:p w:rsidR="00B154DD" w:rsidRDefault="00B154DD" w:rsidP="00BE749D">
            <w:pPr>
              <w:jc w:val="both"/>
            </w:pPr>
            <w:r>
              <w:t>Более 35</w:t>
            </w:r>
          </w:p>
        </w:tc>
        <w:tc>
          <w:tcPr>
            <w:tcW w:w="679" w:type="pct"/>
          </w:tcPr>
          <w:p w:rsidR="00B154DD" w:rsidRDefault="00B154DD" w:rsidP="00BE749D">
            <w:pPr>
              <w:jc w:val="both"/>
            </w:pPr>
            <w:r>
              <w:t>60-80</w:t>
            </w:r>
          </w:p>
        </w:tc>
        <w:tc>
          <w:tcPr>
            <w:tcW w:w="1035" w:type="pct"/>
          </w:tcPr>
          <w:p w:rsidR="00B154DD" w:rsidRDefault="00B154DD" w:rsidP="00BE749D">
            <w:pPr>
              <w:jc w:val="both"/>
            </w:pPr>
            <w:r>
              <w:t>нет</w:t>
            </w:r>
          </w:p>
        </w:tc>
        <w:tc>
          <w:tcPr>
            <w:tcW w:w="918" w:type="pct"/>
          </w:tcPr>
          <w:p w:rsidR="00B154DD" w:rsidRDefault="00B154DD" w:rsidP="00BE749D">
            <w:pPr>
              <w:jc w:val="both"/>
            </w:pPr>
            <w:r>
              <w:t>нет</w:t>
            </w:r>
          </w:p>
        </w:tc>
      </w:tr>
      <w:tr w:rsidR="00B154DD" w:rsidTr="00BE749D">
        <w:tc>
          <w:tcPr>
            <w:tcW w:w="700" w:type="pct"/>
          </w:tcPr>
          <w:p w:rsidR="00B154DD" w:rsidRDefault="00B154DD" w:rsidP="00BE749D">
            <w:pPr>
              <w:jc w:val="both"/>
            </w:pPr>
            <w:r>
              <w:t>2</w:t>
            </w:r>
          </w:p>
        </w:tc>
        <w:tc>
          <w:tcPr>
            <w:tcW w:w="848" w:type="pct"/>
          </w:tcPr>
          <w:p w:rsidR="00B154DD" w:rsidRDefault="00B154DD" w:rsidP="00BE749D">
            <w:pPr>
              <w:jc w:val="both"/>
            </w:pPr>
            <w:r>
              <w:t>40-60</w:t>
            </w:r>
          </w:p>
        </w:tc>
        <w:tc>
          <w:tcPr>
            <w:tcW w:w="819" w:type="pct"/>
          </w:tcPr>
          <w:p w:rsidR="00B154DD" w:rsidRDefault="00B154DD" w:rsidP="00BE749D">
            <w:pPr>
              <w:jc w:val="both"/>
            </w:pPr>
            <w:r>
              <w:t>28-35</w:t>
            </w:r>
          </w:p>
        </w:tc>
        <w:tc>
          <w:tcPr>
            <w:tcW w:w="679" w:type="pct"/>
          </w:tcPr>
          <w:p w:rsidR="00B154DD" w:rsidRDefault="00B154DD" w:rsidP="00BE749D">
            <w:pPr>
              <w:jc w:val="both"/>
            </w:pPr>
            <w:r>
              <w:t>40-60</w:t>
            </w:r>
          </w:p>
        </w:tc>
        <w:tc>
          <w:tcPr>
            <w:tcW w:w="1035" w:type="pct"/>
          </w:tcPr>
          <w:p w:rsidR="00B154DD" w:rsidRPr="00DB10B6" w:rsidRDefault="00B154DD" w:rsidP="00BE749D">
            <w:pPr>
              <w:jc w:val="both"/>
            </w:pPr>
            <w:r>
              <w:rPr>
                <w:lang w:val="en-US"/>
              </w:rPr>
              <w:t xml:space="preserve">I-II </w:t>
            </w:r>
            <w:r>
              <w:t>степень</w:t>
            </w:r>
          </w:p>
        </w:tc>
        <w:tc>
          <w:tcPr>
            <w:tcW w:w="918" w:type="pct"/>
          </w:tcPr>
          <w:p w:rsidR="00B154DD" w:rsidRDefault="00B154DD" w:rsidP="00BE749D">
            <w:pPr>
              <w:jc w:val="both"/>
            </w:pPr>
            <w:r w:rsidRPr="00B438D3">
              <w:t>Мягкий не напряжённый транзиторный</w:t>
            </w:r>
          </w:p>
          <w:p w:rsidR="00B154DD" w:rsidRPr="00B438D3" w:rsidRDefault="00B154DD" w:rsidP="00BE749D">
            <w:pPr>
              <w:jc w:val="both"/>
            </w:pPr>
          </w:p>
        </w:tc>
      </w:tr>
      <w:tr w:rsidR="00B154DD" w:rsidTr="00BE749D">
        <w:tc>
          <w:tcPr>
            <w:tcW w:w="700" w:type="pct"/>
          </w:tcPr>
          <w:p w:rsidR="00B154DD" w:rsidRDefault="00B154DD" w:rsidP="00BE749D">
            <w:pPr>
              <w:jc w:val="both"/>
            </w:pPr>
            <w:r>
              <w:t>3</w:t>
            </w:r>
          </w:p>
        </w:tc>
        <w:tc>
          <w:tcPr>
            <w:tcW w:w="848" w:type="pct"/>
          </w:tcPr>
          <w:p w:rsidR="00B154DD" w:rsidRDefault="00B154DD" w:rsidP="00BE749D">
            <w:pPr>
              <w:jc w:val="both"/>
            </w:pPr>
            <w:r>
              <w:t>Более 60</w:t>
            </w:r>
          </w:p>
        </w:tc>
        <w:tc>
          <w:tcPr>
            <w:tcW w:w="819" w:type="pct"/>
          </w:tcPr>
          <w:p w:rsidR="00B154DD" w:rsidRDefault="00B154DD" w:rsidP="00BE749D">
            <w:pPr>
              <w:jc w:val="both"/>
            </w:pPr>
            <w:r>
              <w:t>Менее 28</w:t>
            </w:r>
          </w:p>
        </w:tc>
        <w:tc>
          <w:tcPr>
            <w:tcW w:w="679" w:type="pct"/>
          </w:tcPr>
          <w:p w:rsidR="00B154DD" w:rsidRDefault="00B154DD" w:rsidP="00BE749D">
            <w:pPr>
              <w:jc w:val="both"/>
            </w:pPr>
            <w:r>
              <w:t>Менее 40</w:t>
            </w:r>
          </w:p>
        </w:tc>
        <w:tc>
          <w:tcPr>
            <w:tcW w:w="1035" w:type="pct"/>
          </w:tcPr>
          <w:p w:rsidR="00B154DD" w:rsidRPr="00DB10B6" w:rsidRDefault="00B154DD" w:rsidP="00BE749D">
            <w:pPr>
              <w:jc w:val="both"/>
            </w:pPr>
            <w:r>
              <w:rPr>
                <w:lang w:val="en-US"/>
              </w:rPr>
              <w:t>III-IV</w:t>
            </w:r>
            <w:r>
              <w:t xml:space="preserve"> степень</w:t>
            </w:r>
          </w:p>
        </w:tc>
        <w:tc>
          <w:tcPr>
            <w:tcW w:w="918" w:type="pct"/>
          </w:tcPr>
          <w:p w:rsidR="00B154DD" w:rsidRDefault="00B154DD" w:rsidP="00BE749D">
            <w:pPr>
              <w:jc w:val="both"/>
            </w:pPr>
            <w:r>
              <w:t>Напряжённый торпидный</w:t>
            </w:r>
          </w:p>
          <w:p w:rsidR="00B154DD" w:rsidRDefault="00B154DD" w:rsidP="00BE749D">
            <w:pPr>
              <w:jc w:val="both"/>
            </w:pPr>
          </w:p>
        </w:tc>
      </w:tr>
    </w:tbl>
    <w:p w:rsidR="00B154DD" w:rsidRDefault="00B154DD" w:rsidP="00B154DD">
      <w:pPr>
        <w:jc w:val="both"/>
        <w:rPr>
          <w:b/>
          <w:sz w:val="32"/>
          <w:szCs w:val="32"/>
        </w:rPr>
      </w:pPr>
    </w:p>
    <w:p w:rsidR="00B154DD" w:rsidRDefault="00B154DD" w:rsidP="00B154D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Дифференциальный диагноз</w:t>
      </w:r>
    </w:p>
    <w:p w:rsidR="00B154DD" w:rsidRDefault="00B154DD" w:rsidP="00B154DD">
      <w:pPr>
        <w:jc w:val="both"/>
        <w:rPr>
          <w:b/>
          <w:sz w:val="32"/>
          <w:szCs w:val="32"/>
        </w:rPr>
      </w:pPr>
    </w:p>
    <w:p w:rsidR="00B154DD" w:rsidRDefault="00B154DD" w:rsidP="00B154DD">
      <w:pPr>
        <w:ind w:firstLine="540"/>
        <w:jc w:val="both"/>
      </w:pPr>
      <w:r>
        <w:t>Дифференциальный диагноз ЦП проводится между этиологическими вариант</w:t>
      </w:r>
      <w:r>
        <w:t>а</w:t>
      </w:r>
      <w:r>
        <w:t>ми его развития, гепатитами, амилоидозом, метастатическими поражениями печени, з</w:t>
      </w:r>
      <w:r>
        <w:t>а</w:t>
      </w:r>
      <w:r>
        <w:t>стойной печенью и др.</w:t>
      </w:r>
    </w:p>
    <w:p w:rsidR="00B154DD" w:rsidRDefault="00B154DD" w:rsidP="00B154DD">
      <w:pPr>
        <w:jc w:val="both"/>
      </w:pPr>
    </w:p>
    <w:p w:rsidR="00B154DD" w:rsidRDefault="00B154DD" w:rsidP="00B154D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Осложнения</w:t>
      </w:r>
    </w:p>
    <w:p w:rsidR="00B154DD" w:rsidRDefault="00B154DD" w:rsidP="00B154DD">
      <w:pPr>
        <w:jc w:val="both"/>
        <w:rPr>
          <w:b/>
          <w:sz w:val="32"/>
          <w:szCs w:val="32"/>
        </w:rPr>
      </w:pPr>
    </w:p>
    <w:p w:rsidR="00B154DD" w:rsidRDefault="00B154DD" w:rsidP="00B154DD">
      <w:pPr>
        <w:numPr>
          <w:ilvl w:val="0"/>
          <w:numId w:val="3"/>
        </w:numPr>
        <w:jc w:val="both"/>
      </w:pPr>
      <w:proofErr w:type="spellStart"/>
      <w:r>
        <w:t>Гиперспленизм</w:t>
      </w:r>
      <w:proofErr w:type="spellEnd"/>
      <w:r>
        <w:t>.</w:t>
      </w:r>
    </w:p>
    <w:p w:rsidR="00B154DD" w:rsidRDefault="00B154DD" w:rsidP="00B154DD">
      <w:pPr>
        <w:numPr>
          <w:ilvl w:val="0"/>
          <w:numId w:val="3"/>
        </w:numPr>
        <w:jc w:val="both"/>
      </w:pPr>
      <w:r>
        <w:t>Отёчно-асцитический синдром.</w:t>
      </w:r>
    </w:p>
    <w:p w:rsidR="00B154DD" w:rsidRDefault="00B154DD" w:rsidP="00B154DD">
      <w:pPr>
        <w:numPr>
          <w:ilvl w:val="0"/>
          <w:numId w:val="3"/>
        </w:numPr>
        <w:jc w:val="both"/>
      </w:pPr>
      <w:r>
        <w:t>Асцит-перитонит.</w:t>
      </w:r>
    </w:p>
    <w:p w:rsidR="00B154DD" w:rsidRDefault="00B154DD" w:rsidP="00B154DD">
      <w:pPr>
        <w:numPr>
          <w:ilvl w:val="0"/>
          <w:numId w:val="3"/>
        </w:numPr>
        <w:jc w:val="both"/>
      </w:pPr>
      <w:r>
        <w:t xml:space="preserve">Кровотечения из </w:t>
      </w:r>
      <w:proofErr w:type="spellStart"/>
      <w:r>
        <w:t>варикозно</w:t>
      </w:r>
      <w:proofErr w:type="spellEnd"/>
      <w:r>
        <w:t xml:space="preserve"> расширенных вен пищевода и желудка.</w:t>
      </w:r>
    </w:p>
    <w:p w:rsidR="00B154DD" w:rsidRDefault="00B154DD" w:rsidP="00B154DD">
      <w:pPr>
        <w:numPr>
          <w:ilvl w:val="0"/>
          <w:numId w:val="3"/>
        </w:numPr>
        <w:jc w:val="both"/>
      </w:pPr>
      <w:r>
        <w:t xml:space="preserve">Гепаторенальный синдром (проявляется постепенным нарастанием в плазме крови </w:t>
      </w:r>
      <w:proofErr w:type="spellStart"/>
      <w:r>
        <w:t>креатинина</w:t>
      </w:r>
      <w:proofErr w:type="spellEnd"/>
      <w:r>
        <w:t xml:space="preserve">, </w:t>
      </w:r>
      <w:proofErr w:type="spellStart"/>
      <w:r>
        <w:t>олигурией</w:t>
      </w:r>
      <w:proofErr w:type="spellEnd"/>
      <w:r>
        <w:t xml:space="preserve">, с последующим развитием </w:t>
      </w:r>
      <w:proofErr w:type="spellStart"/>
      <w:r>
        <w:t>гиперкалиемии</w:t>
      </w:r>
      <w:proofErr w:type="spellEnd"/>
      <w:r>
        <w:t xml:space="preserve"> и метаб</w:t>
      </w:r>
      <w:r>
        <w:t>о</w:t>
      </w:r>
      <w:r>
        <w:t>лического ацидоза).</w:t>
      </w:r>
    </w:p>
    <w:p w:rsidR="00B154DD" w:rsidRDefault="00B154DD" w:rsidP="00B154DD">
      <w:pPr>
        <w:numPr>
          <w:ilvl w:val="0"/>
          <w:numId w:val="3"/>
        </w:numPr>
        <w:jc w:val="both"/>
      </w:pPr>
      <w:r>
        <w:t>Печёночная энцефалопатия.</w:t>
      </w:r>
    </w:p>
    <w:p w:rsidR="00B154DD" w:rsidRDefault="00B154DD" w:rsidP="00B154DD">
      <w:pPr>
        <w:jc w:val="both"/>
      </w:pPr>
    </w:p>
    <w:p w:rsidR="00B154DD" w:rsidRDefault="00B154DD" w:rsidP="00B154DD">
      <w:pPr>
        <w:ind w:firstLine="540"/>
        <w:jc w:val="both"/>
      </w:pPr>
      <w:r>
        <w:rPr>
          <w:b/>
        </w:rPr>
        <w:t xml:space="preserve">Печёночная энцефалопатия (ПЭ) – </w:t>
      </w:r>
      <w:r>
        <w:t>представляет собой обусловленное нар</w:t>
      </w:r>
      <w:r>
        <w:t>у</w:t>
      </w:r>
      <w:r>
        <w:t xml:space="preserve">шением метаболизма потенциально обратимое расстройство центральной нервной системы. </w:t>
      </w:r>
      <w:r>
        <w:lastRenderedPageBreak/>
        <w:t>Во</w:t>
      </w:r>
      <w:r>
        <w:t>з</w:t>
      </w:r>
      <w:r>
        <w:t>никает на фоне печёночно-клеточной недостаточности или портально-печёночной недо</w:t>
      </w:r>
      <w:r>
        <w:t>с</w:t>
      </w:r>
      <w:r>
        <w:t>таточности.</w:t>
      </w:r>
    </w:p>
    <w:p w:rsidR="00B154DD" w:rsidRDefault="00B154DD" w:rsidP="00B154DD">
      <w:pPr>
        <w:ind w:firstLine="540"/>
        <w:jc w:val="both"/>
      </w:pPr>
      <w:r>
        <w:t>Принято выделять следующие стадии ПЭ:</w:t>
      </w:r>
    </w:p>
    <w:p w:rsidR="00B154DD" w:rsidRDefault="00B154DD" w:rsidP="00B154DD">
      <w:pPr>
        <w:ind w:firstLine="540"/>
        <w:jc w:val="both"/>
      </w:pPr>
      <w:r w:rsidRPr="00D64D10">
        <w:rPr>
          <w:i/>
        </w:rPr>
        <w:t xml:space="preserve">1 стадия </w:t>
      </w:r>
      <w:r w:rsidRPr="005568B3">
        <w:rPr>
          <w:i/>
        </w:rPr>
        <w:t>– эмоционально-психических расстройств.</w:t>
      </w:r>
      <w:r>
        <w:t xml:space="preserve"> Больной рассеян, </w:t>
      </w:r>
      <w:proofErr w:type="spellStart"/>
      <w:r>
        <w:t>эйфор</w:t>
      </w:r>
      <w:r>
        <w:t>и</w:t>
      </w:r>
      <w:r>
        <w:t>чен</w:t>
      </w:r>
      <w:proofErr w:type="spellEnd"/>
      <w:r>
        <w:t xml:space="preserve"> или беспокоен, отмечается бессонница по ночам и сонливость днём, быстрая см</w:t>
      </w:r>
      <w:r>
        <w:t>е</w:t>
      </w:r>
      <w:r>
        <w:t>на настроения, снижение памяти, нарушение выполнения сложения и вычитания, а</w:t>
      </w:r>
      <w:r>
        <w:t>п</w:t>
      </w:r>
      <w:r>
        <w:t>раксия.</w:t>
      </w:r>
    </w:p>
    <w:p w:rsidR="00B154DD" w:rsidRDefault="00B154DD" w:rsidP="00B154DD">
      <w:pPr>
        <w:ind w:firstLine="540"/>
        <w:jc w:val="both"/>
      </w:pPr>
      <w:r>
        <w:rPr>
          <w:i/>
        </w:rPr>
        <w:t xml:space="preserve">2 </w:t>
      </w:r>
      <w:r w:rsidRPr="005568B3">
        <w:rPr>
          <w:i/>
        </w:rPr>
        <w:t>стадия – неврологических расстройств и нарушения сознания</w:t>
      </w:r>
      <w:r>
        <w:t>. Больной де</w:t>
      </w:r>
      <w:r>
        <w:t>з</w:t>
      </w:r>
      <w:r>
        <w:t>ориентирован во времени и месте, дурашлив, апатичен, заторможен, речь монотонна, зам</w:t>
      </w:r>
      <w:r>
        <w:t>е</w:t>
      </w:r>
      <w:r>
        <w:t>тен хлопающий тремор (</w:t>
      </w:r>
      <w:proofErr w:type="spellStart"/>
      <w:r>
        <w:t>астериксис</w:t>
      </w:r>
      <w:proofErr w:type="spellEnd"/>
      <w:r>
        <w:t xml:space="preserve">), появляются расстройства почерка. </w:t>
      </w:r>
    </w:p>
    <w:p w:rsidR="00B154DD" w:rsidRDefault="00B154DD" w:rsidP="00B154DD">
      <w:pPr>
        <w:ind w:firstLine="540"/>
        <w:jc w:val="both"/>
      </w:pPr>
      <w:r>
        <w:rPr>
          <w:i/>
        </w:rPr>
        <w:t xml:space="preserve">3 стадия </w:t>
      </w:r>
      <w:r w:rsidRPr="005568B3">
        <w:rPr>
          <w:i/>
        </w:rPr>
        <w:t>– сопор.</w:t>
      </w:r>
      <w:r>
        <w:t xml:space="preserve"> Больной дремлет, с трудом отвечает на раздражители. Созн</w:t>
      </w:r>
      <w:r>
        <w:t>а</w:t>
      </w:r>
      <w:r>
        <w:t xml:space="preserve">ние спутано, полностью дезориентирован во времени и пространстве, речь бессвязна – бред, </w:t>
      </w:r>
      <w:proofErr w:type="spellStart"/>
      <w:r>
        <w:t>гип</w:t>
      </w:r>
      <w:proofErr w:type="gramStart"/>
      <w:r>
        <w:t>о</w:t>
      </w:r>
      <w:proofErr w:type="spellEnd"/>
      <w:r>
        <w:t>-</w:t>
      </w:r>
      <w:proofErr w:type="gramEnd"/>
      <w:r>
        <w:t xml:space="preserve"> или </w:t>
      </w:r>
      <w:proofErr w:type="spellStart"/>
      <w:r>
        <w:t>гиперрефлексия</w:t>
      </w:r>
      <w:proofErr w:type="spellEnd"/>
      <w:r>
        <w:t xml:space="preserve">, судороги, выраженный </w:t>
      </w:r>
      <w:proofErr w:type="spellStart"/>
      <w:r>
        <w:t>астериксис</w:t>
      </w:r>
      <w:proofErr w:type="spellEnd"/>
      <w:r>
        <w:t>, печёночный запах.</w:t>
      </w:r>
    </w:p>
    <w:p w:rsidR="00B154DD" w:rsidRDefault="00B154DD" w:rsidP="00B154DD">
      <w:pPr>
        <w:ind w:firstLine="540"/>
        <w:jc w:val="both"/>
      </w:pPr>
      <w:r>
        <w:rPr>
          <w:i/>
        </w:rPr>
        <w:t xml:space="preserve">4 стадия – кома. </w:t>
      </w:r>
      <w:r>
        <w:t xml:space="preserve">Психическое состояние не определяется, рефлексы постепенно исчезают в следующем порядке: моторные, </w:t>
      </w:r>
      <w:proofErr w:type="spellStart"/>
      <w:r>
        <w:t>роговичный</w:t>
      </w:r>
      <w:proofErr w:type="spellEnd"/>
      <w:r>
        <w:t xml:space="preserve">, </w:t>
      </w:r>
      <w:proofErr w:type="gramStart"/>
      <w:r>
        <w:t>зрачковый</w:t>
      </w:r>
      <w:proofErr w:type="gramEnd"/>
      <w:r>
        <w:t>. Выраженный п</w:t>
      </w:r>
      <w:r>
        <w:t>е</w:t>
      </w:r>
      <w:r>
        <w:t>чёночный запах.</w:t>
      </w:r>
    </w:p>
    <w:p w:rsidR="00B154DD" w:rsidRDefault="00B154DD" w:rsidP="00B154DD">
      <w:pPr>
        <w:jc w:val="both"/>
      </w:pPr>
    </w:p>
    <w:p w:rsidR="00B154DD" w:rsidRDefault="00B154DD" w:rsidP="00B154DD">
      <w:pPr>
        <w:ind w:firstLine="540"/>
        <w:jc w:val="both"/>
        <w:rPr>
          <w:b/>
          <w:i/>
        </w:rPr>
      </w:pPr>
      <w:r>
        <w:rPr>
          <w:b/>
          <w:i/>
        </w:rPr>
        <w:t>Наиболее частые причины ПЭ:</w:t>
      </w:r>
    </w:p>
    <w:p w:rsidR="00B154DD" w:rsidRDefault="00B154DD" w:rsidP="00B154DD">
      <w:pPr>
        <w:numPr>
          <w:ilvl w:val="0"/>
          <w:numId w:val="4"/>
        </w:numPr>
        <w:jc w:val="both"/>
      </w:pPr>
      <w:r>
        <w:t>пищеводно-желудочно-кишечное кровотечение;</w:t>
      </w:r>
    </w:p>
    <w:p w:rsidR="00B154DD" w:rsidRDefault="00B154DD" w:rsidP="00B154DD">
      <w:pPr>
        <w:numPr>
          <w:ilvl w:val="0"/>
          <w:numId w:val="4"/>
        </w:numPr>
        <w:jc w:val="both"/>
      </w:pPr>
      <w:r>
        <w:t>инфекции;</w:t>
      </w:r>
    </w:p>
    <w:p w:rsidR="00B154DD" w:rsidRDefault="00B154DD" w:rsidP="00B154DD">
      <w:pPr>
        <w:numPr>
          <w:ilvl w:val="0"/>
          <w:numId w:val="4"/>
        </w:numPr>
        <w:jc w:val="both"/>
      </w:pPr>
      <w:r>
        <w:t>приём седативных препаратов;</w:t>
      </w:r>
    </w:p>
    <w:p w:rsidR="00B154DD" w:rsidRDefault="00B154DD" w:rsidP="00B154DD">
      <w:pPr>
        <w:numPr>
          <w:ilvl w:val="0"/>
          <w:numId w:val="4"/>
        </w:numPr>
        <w:jc w:val="both"/>
      </w:pPr>
      <w:r>
        <w:t>массивная диуретическая терапия;</w:t>
      </w:r>
    </w:p>
    <w:p w:rsidR="00B154DD" w:rsidRDefault="00B154DD" w:rsidP="00B154DD">
      <w:pPr>
        <w:numPr>
          <w:ilvl w:val="0"/>
          <w:numId w:val="4"/>
        </w:numPr>
        <w:jc w:val="both"/>
      </w:pPr>
      <w:r>
        <w:t>приём алкоголя;</w:t>
      </w:r>
    </w:p>
    <w:p w:rsidR="00B154DD" w:rsidRDefault="00B154DD" w:rsidP="00B154DD">
      <w:pPr>
        <w:numPr>
          <w:ilvl w:val="0"/>
          <w:numId w:val="4"/>
        </w:numPr>
        <w:jc w:val="both"/>
      </w:pPr>
      <w:r>
        <w:t>чрезмерное употребление пищевого белка;</w:t>
      </w:r>
    </w:p>
    <w:p w:rsidR="00B154DD" w:rsidRDefault="00B154DD" w:rsidP="00B154DD">
      <w:pPr>
        <w:numPr>
          <w:ilvl w:val="0"/>
          <w:numId w:val="4"/>
        </w:numPr>
        <w:jc w:val="both"/>
      </w:pPr>
      <w:r>
        <w:t>прогрессирование основного заболевания;</w:t>
      </w:r>
    </w:p>
    <w:p w:rsidR="00B154DD" w:rsidRDefault="00B154DD" w:rsidP="00B154DD">
      <w:pPr>
        <w:numPr>
          <w:ilvl w:val="0"/>
          <w:numId w:val="4"/>
        </w:numPr>
        <w:jc w:val="both"/>
      </w:pPr>
      <w:r>
        <w:t>гепатоцеллюлярная карцинома;</w:t>
      </w:r>
    </w:p>
    <w:p w:rsidR="00B154DD" w:rsidRDefault="00B154DD" w:rsidP="00B154DD">
      <w:pPr>
        <w:numPr>
          <w:ilvl w:val="0"/>
          <w:numId w:val="4"/>
        </w:numPr>
        <w:jc w:val="both"/>
      </w:pPr>
      <w:proofErr w:type="spellStart"/>
      <w:r>
        <w:t>параабдоминоцентез</w:t>
      </w:r>
      <w:proofErr w:type="spellEnd"/>
      <w:r>
        <w:t>.</w:t>
      </w:r>
    </w:p>
    <w:p w:rsidR="00B154DD" w:rsidRDefault="00B154DD" w:rsidP="00B154DD">
      <w:pPr>
        <w:jc w:val="both"/>
      </w:pPr>
    </w:p>
    <w:p w:rsidR="00B154DD" w:rsidRPr="005568B3" w:rsidRDefault="00B154DD" w:rsidP="00B154D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Лечение</w:t>
      </w:r>
    </w:p>
    <w:p w:rsidR="00B154DD" w:rsidRDefault="00B154DD" w:rsidP="00B154DD">
      <w:pPr>
        <w:jc w:val="both"/>
      </w:pPr>
    </w:p>
    <w:p w:rsidR="00B154DD" w:rsidRDefault="00B154DD" w:rsidP="00B154DD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Этиологическое:</w:t>
      </w:r>
    </w:p>
    <w:p w:rsidR="00B154DD" w:rsidRDefault="00B154DD" w:rsidP="00B154DD">
      <w:pPr>
        <w:jc w:val="both"/>
        <w:rPr>
          <w:b/>
          <w:i/>
          <w:sz w:val="28"/>
          <w:szCs w:val="28"/>
        </w:rPr>
      </w:pPr>
    </w:p>
    <w:p w:rsidR="00B154DD" w:rsidRDefault="00B154DD" w:rsidP="00B154DD">
      <w:pPr>
        <w:ind w:firstLine="540"/>
        <w:jc w:val="both"/>
      </w:pPr>
      <w:r>
        <w:t>При вирусных ЦП противовирусное лечение показано в фазу репликации только в состоянии класса тяжести</w:t>
      </w:r>
      <w:proofErr w:type="gramStart"/>
      <w:r>
        <w:t xml:space="preserve"> А</w:t>
      </w:r>
      <w:proofErr w:type="gramEnd"/>
      <w:r>
        <w:t xml:space="preserve"> по </w:t>
      </w:r>
      <w:proofErr w:type="spellStart"/>
      <w:r>
        <w:t>Чайльд-Пью</w:t>
      </w:r>
      <w:proofErr w:type="spellEnd"/>
      <w:r>
        <w:t>.</w:t>
      </w:r>
    </w:p>
    <w:p w:rsidR="00B154DD" w:rsidRDefault="00B154DD" w:rsidP="00B154DD">
      <w:pPr>
        <w:ind w:firstLine="540"/>
        <w:jc w:val="both"/>
      </w:pPr>
      <w:r>
        <w:t xml:space="preserve">При первичном </w:t>
      </w:r>
      <w:proofErr w:type="spellStart"/>
      <w:r>
        <w:t>билиарном</w:t>
      </w:r>
      <w:proofErr w:type="spellEnd"/>
      <w:r>
        <w:t xml:space="preserve"> циррозе назначают </w:t>
      </w:r>
      <w:proofErr w:type="spellStart"/>
      <w:r>
        <w:t>урсодезоксихолевую</w:t>
      </w:r>
      <w:proofErr w:type="spellEnd"/>
      <w:r>
        <w:t xml:space="preserve"> кислоту, </w:t>
      </w:r>
      <w:proofErr w:type="spellStart"/>
      <w:r>
        <w:t>х</w:t>
      </w:r>
      <w:r>
        <w:t>о</w:t>
      </w:r>
      <w:r>
        <w:t>лестирамин</w:t>
      </w:r>
      <w:proofErr w:type="spellEnd"/>
      <w:r>
        <w:t>.</w:t>
      </w:r>
    </w:p>
    <w:p w:rsidR="00B154DD" w:rsidRDefault="00B154DD" w:rsidP="00B154DD">
      <w:pPr>
        <w:ind w:firstLine="540"/>
        <w:jc w:val="both"/>
      </w:pPr>
      <w:r>
        <w:t xml:space="preserve">При </w:t>
      </w:r>
      <w:proofErr w:type="spellStart"/>
      <w:r>
        <w:t>гемохроматозе</w:t>
      </w:r>
      <w:proofErr w:type="spellEnd"/>
      <w:r>
        <w:t xml:space="preserve"> назначают </w:t>
      </w:r>
      <w:proofErr w:type="spellStart"/>
      <w:r>
        <w:t>десферал</w:t>
      </w:r>
      <w:proofErr w:type="spellEnd"/>
      <w:r>
        <w:t xml:space="preserve"> и кровопускания.</w:t>
      </w:r>
    </w:p>
    <w:p w:rsidR="00B154DD" w:rsidRDefault="00B154DD" w:rsidP="00B154DD">
      <w:pPr>
        <w:ind w:firstLine="540"/>
        <w:jc w:val="both"/>
      </w:pPr>
      <w:r>
        <w:t xml:space="preserve">При болезни Вильсона-Коновалова назначают </w:t>
      </w:r>
      <w:proofErr w:type="spellStart"/>
      <w:r>
        <w:t>пеницилламин</w:t>
      </w:r>
      <w:proofErr w:type="spellEnd"/>
      <w:r>
        <w:t>.</w:t>
      </w:r>
    </w:p>
    <w:p w:rsidR="00B154DD" w:rsidRDefault="00B154DD" w:rsidP="00B154DD">
      <w:pPr>
        <w:ind w:firstLine="540"/>
        <w:jc w:val="both"/>
      </w:pPr>
      <w:r>
        <w:t>При алкогольном циррозе категорически запрещают приём алкоголя.</w:t>
      </w:r>
    </w:p>
    <w:p w:rsidR="00B154DD" w:rsidRDefault="00B154DD" w:rsidP="00B154DD">
      <w:pPr>
        <w:ind w:firstLine="540"/>
        <w:jc w:val="both"/>
      </w:pPr>
      <w:r>
        <w:t xml:space="preserve">При всех видах ЦП рекомендуется избегать длительных и тяжёлых физических нагрузок, </w:t>
      </w:r>
      <w:proofErr w:type="spellStart"/>
      <w:r>
        <w:t>бальне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физиопроцедур</w:t>
      </w:r>
      <w:proofErr w:type="spellEnd"/>
      <w:r>
        <w:t xml:space="preserve">, инсоляций, вакцинаций, приёма </w:t>
      </w:r>
      <w:proofErr w:type="spellStart"/>
      <w:r>
        <w:t>гепатотоксич</w:t>
      </w:r>
      <w:r>
        <w:t>е</w:t>
      </w:r>
      <w:r>
        <w:t>ских</w:t>
      </w:r>
      <w:proofErr w:type="spellEnd"/>
      <w:r>
        <w:t xml:space="preserve"> медикаментов. Из лекарственного арсенала исключают средства с желчегонным эффе</w:t>
      </w:r>
      <w:r>
        <w:t>к</w:t>
      </w:r>
      <w:r>
        <w:t>том.</w:t>
      </w:r>
    </w:p>
    <w:p w:rsidR="00B154DD" w:rsidRDefault="00B154DD" w:rsidP="00B154DD">
      <w:pPr>
        <w:ind w:firstLine="540"/>
        <w:jc w:val="both"/>
      </w:pPr>
      <w:r>
        <w:t xml:space="preserve">Лечение портальной гипертензии включает назначение бессолевой диеты. Из медикаментозных препаратов назначают </w:t>
      </w:r>
      <w:proofErr w:type="gramStart"/>
      <w:r>
        <w:sym w:font="Symbol" w:char="F062"/>
      </w:r>
      <w:r>
        <w:t>-</w:t>
      </w:r>
      <w:proofErr w:type="spellStart"/>
      <w:proofErr w:type="gramEnd"/>
      <w:r>
        <w:t>блокаторы</w:t>
      </w:r>
      <w:proofErr w:type="spellEnd"/>
      <w:r>
        <w:t xml:space="preserve">, ингибиторы АПФ, </w:t>
      </w:r>
      <w:proofErr w:type="spellStart"/>
      <w:r>
        <w:t>диуретики</w:t>
      </w:r>
      <w:proofErr w:type="spellEnd"/>
      <w:r>
        <w:t xml:space="preserve">. </w:t>
      </w:r>
    </w:p>
    <w:p w:rsidR="00B154DD" w:rsidRDefault="00B154DD" w:rsidP="00B154DD">
      <w:pPr>
        <w:ind w:firstLine="540"/>
        <w:jc w:val="both"/>
      </w:pPr>
      <w:r>
        <w:t>Лечение асцита проводится при ежедневном взвешивании больного, измерении окружности живота, определении</w:t>
      </w:r>
      <w:proofErr w:type="gramStart"/>
      <w:r>
        <w:t xml:space="preserve"> К</w:t>
      </w:r>
      <w:proofErr w:type="gramEnd"/>
      <w:r>
        <w:rPr>
          <w:vertAlign w:val="superscript"/>
        </w:rPr>
        <w:t>+</w:t>
      </w:r>
      <w:r>
        <w:t xml:space="preserve"> и </w:t>
      </w:r>
      <w:r>
        <w:rPr>
          <w:lang w:val="en-US"/>
        </w:rPr>
        <w:t>Na</w:t>
      </w:r>
      <w:r>
        <w:rPr>
          <w:vertAlign w:val="superscript"/>
        </w:rPr>
        <w:t>+</w:t>
      </w:r>
      <w:r>
        <w:t xml:space="preserve"> сыворотки. Предпочтение отдают </w:t>
      </w:r>
      <w:proofErr w:type="spellStart"/>
      <w:r>
        <w:t>веро</w:t>
      </w:r>
      <w:r>
        <w:t>ш</w:t>
      </w:r>
      <w:r>
        <w:t>пирону</w:t>
      </w:r>
      <w:proofErr w:type="spellEnd"/>
      <w:r>
        <w:t xml:space="preserve">  с последующим добавлением </w:t>
      </w:r>
      <w:proofErr w:type="spellStart"/>
      <w:r>
        <w:t>фуросемида</w:t>
      </w:r>
      <w:proofErr w:type="spellEnd"/>
      <w:r>
        <w:t>. Эффективным считается лечение, если вес п</w:t>
      </w:r>
      <w:r>
        <w:t>а</w:t>
      </w:r>
      <w:r>
        <w:t xml:space="preserve">дает на 0,5-1,0 кг/сутки. Отсутствие эффекта от такого лечения является поводом </w:t>
      </w:r>
      <w:proofErr w:type="gramStart"/>
      <w:r>
        <w:t>для</w:t>
      </w:r>
      <w:proofErr w:type="gramEnd"/>
      <w:r>
        <w:t xml:space="preserve"> лечебного </w:t>
      </w:r>
      <w:proofErr w:type="spellStart"/>
      <w:r>
        <w:t>парацентеза</w:t>
      </w:r>
      <w:proofErr w:type="spellEnd"/>
      <w:r>
        <w:t xml:space="preserve">. Рекомендуется удалять не более </w:t>
      </w:r>
      <w:smartTag w:uri="urn:schemas-microsoft-com:office:smarttags" w:element="metricconverter">
        <w:smartTagPr>
          <w:attr w:name="ProductID" w:val="3 л"/>
        </w:smartTagPr>
        <w:r>
          <w:t>3 л</w:t>
        </w:r>
      </w:smartTag>
      <w:r>
        <w:t xml:space="preserve"> асцитич</w:t>
      </w:r>
      <w:r>
        <w:t>е</w:t>
      </w:r>
      <w:r>
        <w:t>ской жидкости в день тря дня подряд, с одновременным в/</w:t>
      </w:r>
      <w:proofErr w:type="gramStart"/>
      <w:r>
        <w:t>в</w:t>
      </w:r>
      <w:proofErr w:type="gramEnd"/>
      <w:r>
        <w:t xml:space="preserve"> введением 200 мл </w:t>
      </w:r>
      <w:proofErr w:type="spellStart"/>
      <w:r>
        <w:t>полиглюкина</w:t>
      </w:r>
      <w:proofErr w:type="spellEnd"/>
      <w:r>
        <w:t xml:space="preserve"> и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>
        <w:t xml:space="preserve"> ал</w:t>
      </w:r>
      <w:r>
        <w:t>ь</w:t>
      </w:r>
      <w:r>
        <w:t xml:space="preserve">бумина на </w:t>
      </w:r>
      <w:smartTag w:uri="urn:schemas-microsoft-com:office:smarttags" w:element="metricconverter">
        <w:smartTagPr>
          <w:attr w:name="ProductID" w:val="1,0 л"/>
        </w:smartTagPr>
        <w:r>
          <w:t>1,0 л</w:t>
        </w:r>
      </w:smartTag>
      <w:r>
        <w:t xml:space="preserve"> асцитической жидкости.</w:t>
      </w:r>
    </w:p>
    <w:p w:rsidR="00B154DD" w:rsidRDefault="00B154DD" w:rsidP="00B154DD">
      <w:pPr>
        <w:ind w:firstLine="540"/>
        <w:jc w:val="both"/>
      </w:pPr>
      <w:r>
        <w:lastRenderedPageBreak/>
        <w:t>При появлении признаков печёночной энцефалопатии в первую очередь огран</w:t>
      </w:r>
      <w:r>
        <w:t>и</w:t>
      </w:r>
      <w:r>
        <w:t>чивают приём белка до 1 г/кг массы тела и менее (до 20-</w:t>
      </w:r>
      <w:smartTag w:uri="urn:schemas-microsoft-com:office:smarttags" w:element="metricconverter">
        <w:smartTagPr>
          <w:attr w:name="ProductID" w:val="30 г"/>
        </w:smartTagPr>
        <w:r>
          <w:t>30 г</w:t>
        </w:r>
      </w:smartTag>
      <w:r>
        <w:t xml:space="preserve">). При коме подключают </w:t>
      </w:r>
      <w:proofErr w:type="spellStart"/>
      <w:r>
        <w:t>энт</w:t>
      </w:r>
      <w:r>
        <w:t>е</w:t>
      </w:r>
      <w:r>
        <w:t>ральное</w:t>
      </w:r>
      <w:proofErr w:type="spellEnd"/>
      <w:r>
        <w:t xml:space="preserve"> питание с энергетической ценностью не менее 1500 ккал в день.</w:t>
      </w:r>
    </w:p>
    <w:p w:rsidR="00B154DD" w:rsidRDefault="00B154DD" w:rsidP="00B154DD">
      <w:pPr>
        <w:ind w:firstLine="540"/>
        <w:jc w:val="both"/>
      </w:pPr>
      <w:r>
        <w:t xml:space="preserve">С целью уменьшения образования аммиака в кишечнике применяется </w:t>
      </w:r>
      <w:proofErr w:type="spellStart"/>
      <w:r>
        <w:t>лактулоза</w:t>
      </w:r>
      <w:proofErr w:type="spellEnd"/>
      <w:r>
        <w:t>, возможно назначение в клизмах.</w:t>
      </w:r>
    </w:p>
    <w:p w:rsidR="00B154DD" w:rsidRDefault="00B154DD" w:rsidP="00B154DD">
      <w:pPr>
        <w:ind w:firstLine="540"/>
        <w:jc w:val="both"/>
      </w:pPr>
      <w:r>
        <w:t xml:space="preserve">Для подавления </w:t>
      </w:r>
      <w:proofErr w:type="spellStart"/>
      <w:r>
        <w:t>аммониегенной</w:t>
      </w:r>
      <w:proofErr w:type="spellEnd"/>
      <w:r>
        <w:t xml:space="preserve"> флоры в кишечнике применяют </w:t>
      </w:r>
      <w:proofErr w:type="spellStart"/>
      <w:r>
        <w:t>ципрофлокс</w:t>
      </w:r>
      <w:r>
        <w:t>а</w:t>
      </w:r>
      <w:r>
        <w:t>цин</w:t>
      </w:r>
      <w:proofErr w:type="spellEnd"/>
      <w:r>
        <w:t xml:space="preserve"> и </w:t>
      </w:r>
      <w:proofErr w:type="spellStart"/>
      <w:r>
        <w:t>рифаксимин</w:t>
      </w:r>
      <w:proofErr w:type="spellEnd"/>
      <w:r>
        <w:t xml:space="preserve"> на протяжении 5-7 дней.</w:t>
      </w:r>
    </w:p>
    <w:p w:rsidR="00B154DD" w:rsidRDefault="00B154DD" w:rsidP="00B154DD">
      <w:pPr>
        <w:ind w:firstLine="540"/>
        <w:jc w:val="both"/>
      </w:pPr>
      <w:r>
        <w:t xml:space="preserve">Назначают препараты, усиливающие обезвреживание аммиака в печени. К таким препаратам относится </w:t>
      </w:r>
      <w:proofErr w:type="spellStart"/>
      <w:r>
        <w:t>Гепа-Мерц</w:t>
      </w:r>
      <w:proofErr w:type="spellEnd"/>
      <w:r>
        <w:t xml:space="preserve"> (</w:t>
      </w:r>
      <w:r>
        <w:rPr>
          <w:lang w:val="en-US"/>
        </w:rPr>
        <w:t>L</w:t>
      </w:r>
      <w:r w:rsidRPr="00585286">
        <w:t>-</w:t>
      </w:r>
      <w:r>
        <w:t>орнитин-</w:t>
      </w:r>
      <w:r>
        <w:rPr>
          <w:lang w:val="en-US"/>
        </w:rPr>
        <w:t>L</w:t>
      </w:r>
      <w:r>
        <w:t>-</w:t>
      </w:r>
      <w:proofErr w:type="spellStart"/>
      <w:r>
        <w:t>аспартат</w:t>
      </w:r>
      <w:proofErr w:type="spellEnd"/>
      <w:r>
        <w:t>). С этой же целью назнач</w:t>
      </w:r>
      <w:r>
        <w:t>а</w:t>
      </w:r>
      <w:r>
        <w:t xml:space="preserve">ется </w:t>
      </w:r>
      <w:proofErr w:type="spellStart"/>
      <w:r>
        <w:t>Гепасол</w:t>
      </w:r>
      <w:proofErr w:type="spellEnd"/>
      <w:r>
        <w:t xml:space="preserve"> А.</w:t>
      </w:r>
    </w:p>
    <w:p w:rsidR="00B154DD" w:rsidRDefault="00B154DD" w:rsidP="00B154DD">
      <w:pPr>
        <w:ind w:firstLine="540"/>
        <w:jc w:val="both"/>
      </w:pPr>
      <w:r>
        <w:t xml:space="preserve">Показаны препараты, уменьшающие тормозные процессы в ЦНС - </w:t>
      </w:r>
      <w:proofErr w:type="spellStart"/>
      <w:r>
        <w:t>флумазенил</w:t>
      </w:r>
      <w:proofErr w:type="spellEnd"/>
      <w:r>
        <w:t>.</w:t>
      </w:r>
    </w:p>
    <w:p w:rsidR="00B154DD" w:rsidRDefault="00B154DD" w:rsidP="00B154DD">
      <w:pPr>
        <w:ind w:firstLine="540"/>
        <w:jc w:val="both"/>
      </w:pPr>
      <w:r>
        <w:t xml:space="preserve">Важным компонентом лечения печёночной энцефалопатии является </w:t>
      </w:r>
      <w:proofErr w:type="spellStart"/>
      <w:r>
        <w:t>инфузио</w:t>
      </w:r>
      <w:r>
        <w:t>н</w:t>
      </w:r>
      <w:r>
        <w:t>ная</w:t>
      </w:r>
      <w:proofErr w:type="spellEnd"/>
      <w:r>
        <w:t xml:space="preserve"> терапия: в/в капельное введение 5% раствора глюкозы с витаминами (С, В</w:t>
      </w:r>
      <w:proofErr w:type="gramStart"/>
      <w:r>
        <w:rPr>
          <w:vertAlign w:val="subscript"/>
        </w:rPr>
        <w:t>6</w:t>
      </w:r>
      <w:proofErr w:type="gramEnd"/>
      <w:r>
        <w:t xml:space="preserve">, </w:t>
      </w:r>
      <w:proofErr w:type="spellStart"/>
      <w:r>
        <w:t>кокарбо</w:t>
      </w:r>
      <w:r>
        <w:t>к</w:t>
      </w:r>
      <w:r>
        <w:t>силазы</w:t>
      </w:r>
      <w:proofErr w:type="spellEnd"/>
      <w:r>
        <w:t xml:space="preserve">), </w:t>
      </w:r>
      <w:proofErr w:type="spellStart"/>
      <w:r>
        <w:t>рибоксина</w:t>
      </w:r>
      <w:proofErr w:type="spellEnd"/>
      <w:r>
        <w:t xml:space="preserve">, </w:t>
      </w:r>
      <w:proofErr w:type="spellStart"/>
      <w:r>
        <w:t>гептрала</w:t>
      </w:r>
      <w:proofErr w:type="spellEnd"/>
      <w:r>
        <w:t xml:space="preserve">, растворов электролитов. </w:t>
      </w:r>
    </w:p>
    <w:p w:rsidR="00B154DD" w:rsidRDefault="00B154DD" w:rsidP="00B154DD">
      <w:pPr>
        <w:ind w:firstLine="540"/>
        <w:jc w:val="both"/>
      </w:pPr>
      <w:r>
        <w:t>При дефиците факторов свёртывания вводят свежезамороженную плазму, вит</w:t>
      </w:r>
      <w:r>
        <w:t>а</w:t>
      </w:r>
      <w:r>
        <w:t>мин К.</w:t>
      </w:r>
    </w:p>
    <w:p w:rsidR="00B154DD" w:rsidRDefault="00B154DD" w:rsidP="00B154DD">
      <w:pPr>
        <w:jc w:val="both"/>
      </w:pPr>
    </w:p>
    <w:p w:rsidR="00B154DD" w:rsidRDefault="00B154DD" w:rsidP="00B154D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Профилактика</w:t>
      </w:r>
    </w:p>
    <w:p w:rsidR="00B154DD" w:rsidRDefault="00B154DD" w:rsidP="00B154DD">
      <w:pPr>
        <w:jc w:val="both"/>
        <w:rPr>
          <w:b/>
          <w:sz w:val="32"/>
          <w:szCs w:val="32"/>
        </w:rPr>
      </w:pPr>
    </w:p>
    <w:p w:rsidR="00B154DD" w:rsidRDefault="00B154DD" w:rsidP="00B154DD">
      <w:pPr>
        <w:ind w:firstLine="540"/>
        <w:jc w:val="both"/>
      </w:pPr>
      <w:proofErr w:type="gramStart"/>
      <w:r>
        <w:t>Первичная профилактика вирусных ЦП направлена на пути передачи, алкогол</w:t>
      </w:r>
      <w:r>
        <w:t>ь</w:t>
      </w:r>
      <w:r>
        <w:t>ных ЦП – на культивирование ограничения потребности употребления спиртных н</w:t>
      </w:r>
      <w:r>
        <w:t>а</w:t>
      </w:r>
      <w:r>
        <w:t>питков в обществе.</w:t>
      </w:r>
      <w:proofErr w:type="gramEnd"/>
      <w:r>
        <w:t xml:space="preserve"> Если учесть, что большая часть ЦП с неизвестной причиной, то широкома</w:t>
      </w:r>
      <w:r>
        <w:t>с</w:t>
      </w:r>
      <w:r>
        <w:t>штабная профилактика ЦП затруднена.</w:t>
      </w:r>
    </w:p>
    <w:p w:rsidR="000F75FB" w:rsidRDefault="000F75FB"/>
    <w:sectPr w:rsidR="000F75FB" w:rsidSect="000F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2E3A"/>
    <w:multiLevelType w:val="hybridMultilevel"/>
    <w:tmpl w:val="67827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E0941"/>
    <w:multiLevelType w:val="hybridMultilevel"/>
    <w:tmpl w:val="4AE0C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A0161"/>
    <w:multiLevelType w:val="hybridMultilevel"/>
    <w:tmpl w:val="2AAEA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D86847"/>
    <w:multiLevelType w:val="hybridMultilevel"/>
    <w:tmpl w:val="7F206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F05607"/>
    <w:multiLevelType w:val="hybridMultilevel"/>
    <w:tmpl w:val="0ED8B8A8"/>
    <w:lvl w:ilvl="0" w:tplc="0419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5"/>
        </w:tabs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5"/>
        </w:tabs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5"/>
        </w:tabs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5"/>
        </w:tabs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5"/>
        </w:tabs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5"/>
        </w:tabs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5"/>
        </w:tabs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5"/>
        </w:tabs>
        <w:ind w:left="68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154DD"/>
    <w:rsid w:val="000F75FB"/>
    <w:rsid w:val="00B154DD"/>
    <w:rsid w:val="00F4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1624</Words>
  <Characters>9261</Characters>
  <Application>Microsoft Office Word</Application>
  <DocSecurity>0</DocSecurity>
  <Lines>77</Lines>
  <Paragraphs>21</Paragraphs>
  <ScaleCrop>false</ScaleCrop>
  <Company>Microsoft</Company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Лев</cp:lastModifiedBy>
  <cp:revision>1</cp:revision>
  <dcterms:created xsi:type="dcterms:W3CDTF">2014-02-13T16:55:00Z</dcterms:created>
  <dcterms:modified xsi:type="dcterms:W3CDTF">2014-02-13T16:55:00Z</dcterms:modified>
</cp:coreProperties>
</file>