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B8F3"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Цирроз печени — хронические прогресси</w:t>
      </w:r>
      <w:r w:rsidR="00732947">
        <w:rPr>
          <w:rFonts w:ascii="Times New Roman" w:hAnsi="Times New Roman"/>
          <w:szCs w:val="24"/>
        </w:rPr>
        <w:t>рующие заболевания, характеризу</w:t>
      </w:r>
      <w:r w:rsidRPr="00A26C61">
        <w:rPr>
          <w:rFonts w:ascii="Times New Roman" w:hAnsi="Times New Roman"/>
          <w:szCs w:val="24"/>
        </w:rPr>
        <w:t xml:space="preserve">ющиеся поражением как паренхимы, так и стромы органа с дистрофией печеночных клеток, узловой регенерацией </w:t>
      </w:r>
      <w:r w:rsidR="00732947">
        <w:rPr>
          <w:rFonts w:ascii="Times New Roman" w:hAnsi="Times New Roman"/>
          <w:szCs w:val="24"/>
        </w:rPr>
        <w:t>печеночной ткани, развитием сое</w:t>
      </w:r>
      <w:r w:rsidRPr="00A26C61">
        <w:rPr>
          <w:rFonts w:ascii="Times New Roman" w:hAnsi="Times New Roman"/>
          <w:szCs w:val="24"/>
        </w:rPr>
        <w:t>динительной ткани, диффузной перестройкой дольчатой структуры и сосудистой системы печени.</w:t>
      </w:r>
    </w:p>
    <w:p w14:paraId="457B06A6" w14:textId="77777777" w:rsidR="004C4E39" w:rsidRPr="00732947" w:rsidRDefault="004C4E39" w:rsidP="00A26C61">
      <w:pPr>
        <w:spacing w:before="120" w:line="220" w:lineRule="auto"/>
        <w:rPr>
          <w:rFonts w:ascii="Times New Roman" w:hAnsi="Times New Roman"/>
          <w:szCs w:val="24"/>
        </w:rPr>
      </w:pPr>
    </w:p>
    <w:p w14:paraId="1BBAF1A0" w14:textId="77777777" w:rsidR="004C4E39" w:rsidRPr="00A26C61" w:rsidRDefault="004C4E39" w:rsidP="00A26C61">
      <w:pPr>
        <w:spacing w:before="120" w:line="220" w:lineRule="auto"/>
        <w:jc w:val="center"/>
        <w:rPr>
          <w:rFonts w:ascii="Times New Roman" w:hAnsi="Times New Roman"/>
          <w:b/>
          <w:szCs w:val="24"/>
        </w:rPr>
      </w:pPr>
      <w:r w:rsidRPr="00A26C61">
        <w:rPr>
          <w:rFonts w:ascii="Times New Roman" w:hAnsi="Times New Roman"/>
          <w:b/>
          <w:szCs w:val="24"/>
          <w:u w:val="single"/>
        </w:rPr>
        <w:t>Этиология</w:t>
      </w:r>
    </w:p>
    <w:p w14:paraId="6DD444B7" w14:textId="77777777" w:rsidR="004C4E39" w:rsidRPr="00A26C61" w:rsidRDefault="004C4E39" w:rsidP="00A26C61">
      <w:pPr>
        <w:spacing w:before="120" w:line="220" w:lineRule="auto"/>
        <w:rPr>
          <w:rFonts w:ascii="Times New Roman" w:hAnsi="Times New Roman"/>
          <w:szCs w:val="24"/>
        </w:rPr>
      </w:pPr>
    </w:p>
    <w:p w14:paraId="035D062A"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Циррозы печени могут быть следствием огромного числа факторов, вызывающих поражение гепатоцитов и некроз их, причем этот процесс может быть или постепенно прогрессирующим, или рецидивирующим.</w:t>
      </w:r>
    </w:p>
    <w:p w14:paraId="22C2191B"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В нашей стране ведущую роль в развитии этого заболевания играет вирусное поражение печени (особенно вирусный гепатит В), в исходе которого формируется цирроз печени (по различным статистическим данным — 17—70 % из общего числа больных циррозом печени).</w:t>
      </w:r>
    </w:p>
    <w:p w14:paraId="0B49DBDB"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Длительное время одной из ведущих причин возникновения циррозов печени считался хронический алкоголизм. В последнее время доказано, что наряду с хронической алкогольной интоксикацией в развитии этого забо</w:t>
      </w:r>
      <w:r w:rsidRPr="00A26C61">
        <w:rPr>
          <w:rFonts w:ascii="Times New Roman" w:hAnsi="Times New Roman"/>
          <w:szCs w:val="24"/>
        </w:rPr>
        <w:softHyphen/>
        <w:t>левания большое значение имеет обычно сопутствующий фон недостаточного питания или дефицит в пище белков, витаминов. Вместе с тем доказано специфическое воздействие алкоголя на многие процессы обмена, происходя</w:t>
      </w:r>
      <w:r w:rsidRPr="00A26C61">
        <w:rPr>
          <w:rFonts w:ascii="Times New Roman" w:hAnsi="Times New Roman"/>
          <w:szCs w:val="24"/>
        </w:rPr>
        <w:softHyphen/>
        <w:t>щие в печени. В эксперименте на животных показано, что длительная алкогольная интоксикация, несмотря на полноценное питание, вызывает из</w:t>
      </w:r>
      <w:r w:rsidRPr="00A26C61">
        <w:rPr>
          <w:rFonts w:ascii="Times New Roman" w:hAnsi="Times New Roman"/>
          <w:szCs w:val="24"/>
        </w:rPr>
        <w:softHyphen/>
        <w:t xml:space="preserve">менения некоторых ферментативных процессов и дистрофические изменения в </w:t>
      </w:r>
      <w:proofErr w:type="spellStart"/>
      <w:r w:rsidRPr="00A26C61">
        <w:rPr>
          <w:rFonts w:ascii="Times New Roman" w:hAnsi="Times New Roman"/>
          <w:szCs w:val="24"/>
        </w:rPr>
        <w:t>гепатоцитах</w:t>
      </w:r>
      <w:proofErr w:type="spellEnd"/>
      <w:r w:rsidRPr="00A26C61">
        <w:rPr>
          <w:rFonts w:ascii="Times New Roman" w:hAnsi="Times New Roman"/>
          <w:szCs w:val="24"/>
        </w:rPr>
        <w:t>.</w:t>
      </w:r>
    </w:p>
    <w:p w14:paraId="2B841922"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Алиментарный фактор — главным образом дефицит белков и витаминов (особенно </w:t>
      </w:r>
      <w:r w:rsidRPr="00A26C61">
        <w:rPr>
          <w:rFonts w:ascii="Times New Roman" w:hAnsi="Times New Roman"/>
          <w:smallCaps/>
          <w:szCs w:val="24"/>
        </w:rPr>
        <w:t xml:space="preserve">б), </w:t>
      </w:r>
      <w:proofErr w:type="spellStart"/>
      <w:r w:rsidRPr="00A26C61">
        <w:rPr>
          <w:rFonts w:ascii="Times New Roman" w:hAnsi="Times New Roman"/>
          <w:szCs w:val="24"/>
        </w:rPr>
        <w:t>Ве</w:t>
      </w:r>
      <w:proofErr w:type="spellEnd"/>
      <w:r w:rsidRPr="00A26C61">
        <w:rPr>
          <w:rFonts w:ascii="Times New Roman" w:hAnsi="Times New Roman"/>
          <w:szCs w:val="24"/>
        </w:rPr>
        <w:t xml:space="preserve"> и </w:t>
      </w:r>
      <w:proofErr w:type="spellStart"/>
      <w:r w:rsidRPr="00A26C61">
        <w:rPr>
          <w:rFonts w:ascii="Times New Roman" w:hAnsi="Times New Roman"/>
          <w:szCs w:val="24"/>
        </w:rPr>
        <w:t>фолиевой</w:t>
      </w:r>
      <w:proofErr w:type="spellEnd"/>
      <w:r w:rsidRPr="00A26C61">
        <w:rPr>
          <w:rFonts w:ascii="Times New Roman" w:hAnsi="Times New Roman"/>
          <w:szCs w:val="24"/>
        </w:rPr>
        <w:t xml:space="preserve"> кислоты) — является одной из частых при</w:t>
      </w:r>
      <w:r w:rsidRPr="00A26C61">
        <w:rPr>
          <w:rFonts w:ascii="Times New Roman" w:hAnsi="Times New Roman"/>
          <w:szCs w:val="24"/>
        </w:rPr>
        <w:softHyphen/>
        <w:t>чин цирроза печени в ряде стран с тропическим и субтропическим климатом. В ряде случаев нарушение питания имеет эндогенное происхожде</w:t>
      </w:r>
      <w:r w:rsidRPr="00A26C61">
        <w:rPr>
          <w:rFonts w:ascii="Times New Roman" w:hAnsi="Times New Roman"/>
          <w:szCs w:val="24"/>
        </w:rPr>
        <w:softHyphen/>
        <w:t xml:space="preserve">ние, связанное с расстройством всасывания белков и витаминов в </w:t>
      </w:r>
      <w:proofErr w:type="spellStart"/>
      <w:r w:rsidRPr="00A26C61">
        <w:rPr>
          <w:rFonts w:ascii="Times New Roman" w:hAnsi="Times New Roman"/>
          <w:szCs w:val="24"/>
        </w:rPr>
        <w:t>желудоч-но-кишечном</w:t>
      </w:r>
      <w:proofErr w:type="spellEnd"/>
      <w:r w:rsidRPr="00A26C61">
        <w:rPr>
          <w:rFonts w:ascii="Times New Roman" w:hAnsi="Times New Roman"/>
          <w:szCs w:val="24"/>
        </w:rPr>
        <w:t xml:space="preserve"> тракте. В странах с тропическим климатом цирроз нередко воз</w:t>
      </w:r>
      <w:r w:rsidRPr="00A26C61">
        <w:rPr>
          <w:rFonts w:ascii="Times New Roman" w:hAnsi="Times New Roman"/>
          <w:szCs w:val="24"/>
        </w:rPr>
        <w:softHyphen/>
        <w:t>никает на фоне хронических паразитарных и гельминтозных поражений печени.</w:t>
      </w:r>
    </w:p>
    <w:p w14:paraId="05C4E627"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Токсический цирроз печени может возникнуть при повторных и длитель</w:t>
      </w:r>
      <w:r w:rsidRPr="00A26C61">
        <w:rPr>
          <w:rFonts w:ascii="Times New Roman" w:hAnsi="Times New Roman"/>
          <w:szCs w:val="24"/>
        </w:rPr>
        <w:softHyphen/>
        <w:t xml:space="preserve">ных воздействиях </w:t>
      </w:r>
      <w:proofErr w:type="spellStart"/>
      <w:r w:rsidRPr="00A26C61">
        <w:rPr>
          <w:rFonts w:ascii="Times New Roman" w:hAnsi="Times New Roman"/>
          <w:szCs w:val="24"/>
        </w:rPr>
        <w:t>гепатотоксических</w:t>
      </w:r>
      <w:proofErr w:type="spellEnd"/>
      <w:r w:rsidRPr="00A26C61">
        <w:rPr>
          <w:rFonts w:ascii="Times New Roman" w:hAnsi="Times New Roman"/>
          <w:szCs w:val="24"/>
        </w:rPr>
        <w:t xml:space="preserve"> веществ, при отравлении пищевыми яда</w:t>
      </w:r>
      <w:r w:rsidRPr="00A26C61">
        <w:rPr>
          <w:rFonts w:ascii="Times New Roman" w:hAnsi="Times New Roman"/>
          <w:szCs w:val="24"/>
        </w:rPr>
        <w:softHyphen/>
        <w:t>ми. К группе токсико-аллергических циррозов относят и поражения, связан</w:t>
      </w:r>
      <w:r w:rsidRPr="00A26C61">
        <w:rPr>
          <w:rFonts w:ascii="Times New Roman" w:hAnsi="Times New Roman"/>
          <w:szCs w:val="24"/>
        </w:rPr>
        <w:softHyphen/>
        <w:t>ные с повышенной чувствительностью к различным лекарствам, следствием чего является некроз печеночной клетки.</w:t>
      </w:r>
    </w:p>
    <w:p w14:paraId="6DBE0D81" w14:textId="77777777" w:rsidR="004C4E39" w:rsidRPr="00A26C61" w:rsidRDefault="004C4E39" w:rsidP="00A26C61">
      <w:pPr>
        <w:spacing w:line="220" w:lineRule="auto"/>
        <w:ind w:firstLine="709"/>
        <w:jc w:val="both"/>
        <w:rPr>
          <w:rFonts w:ascii="Times New Roman" w:hAnsi="Times New Roman"/>
          <w:szCs w:val="24"/>
        </w:rPr>
      </w:pPr>
      <w:proofErr w:type="spellStart"/>
      <w:r w:rsidRPr="00A26C61">
        <w:rPr>
          <w:rFonts w:ascii="Times New Roman" w:hAnsi="Times New Roman"/>
          <w:szCs w:val="24"/>
        </w:rPr>
        <w:t>Билиарный</w:t>
      </w:r>
      <w:proofErr w:type="spellEnd"/>
      <w:r w:rsidRPr="00A26C61">
        <w:rPr>
          <w:rFonts w:ascii="Times New Roman" w:hAnsi="Times New Roman"/>
          <w:szCs w:val="24"/>
        </w:rPr>
        <w:t xml:space="preserve"> цирроз печени развивается вследствие </w:t>
      </w:r>
      <w:proofErr w:type="spellStart"/>
      <w:r w:rsidRPr="00A26C61">
        <w:rPr>
          <w:rFonts w:ascii="Times New Roman" w:hAnsi="Times New Roman"/>
          <w:szCs w:val="24"/>
        </w:rPr>
        <w:t>обтурации</w:t>
      </w:r>
      <w:proofErr w:type="spellEnd"/>
      <w:r w:rsidRPr="00A26C61">
        <w:rPr>
          <w:rFonts w:ascii="Times New Roman" w:hAnsi="Times New Roman"/>
          <w:szCs w:val="24"/>
        </w:rPr>
        <w:t xml:space="preserve"> внутри- и внепеченочных желчных протоков и их воспаления, что приводит к застою желчи (</w:t>
      </w:r>
      <w:proofErr w:type="spellStart"/>
      <w:r w:rsidRPr="00A26C61">
        <w:rPr>
          <w:rFonts w:ascii="Times New Roman" w:hAnsi="Times New Roman"/>
          <w:szCs w:val="24"/>
        </w:rPr>
        <w:t>холестазу</w:t>
      </w:r>
      <w:proofErr w:type="spellEnd"/>
      <w:r w:rsidRPr="00A26C61">
        <w:rPr>
          <w:rFonts w:ascii="Times New Roman" w:hAnsi="Times New Roman"/>
          <w:szCs w:val="24"/>
        </w:rPr>
        <w:t xml:space="preserve">). Причиной холестаза часто являются хронический холангит, сопровождающийся деформацией и обструкцией внутри- и внепеченочных желчных протоков (так называемый первичный </w:t>
      </w:r>
      <w:proofErr w:type="spellStart"/>
      <w:r w:rsidRPr="00A26C61">
        <w:rPr>
          <w:rFonts w:ascii="Times New Roman" w:hAnsi="Times New Roman"/>
          <w:szCs w:val="24"/>
        </w:rPr>
        <w:t>билиарный</w:t>
      </w:r>
      <w:proofErr w:type="spellEnd"/>
      <w:r w:rsidRPr="00A26C61">
        <w:rPr>
          <w:rFonts w:ascii="Times New Roman" w:hAnsi="Times New Roman"/>
          <w:szCs w:val="24"/>
        </w:rPr>
        <w:t xml:space="preserve"> цирроз), а так</w:t>
      </w:r>
      <w:r w:rsidRPr="00A26C61">
        <w:rPr>
          <w:rFonts w:ascii="Times New Roman" w:hAnsi="Times New Roman"/>
          <w:szCs w:val="24"/>
        </w:rPr>
        <w:softHyphen/>
        <w:t xml:space="preserve">же другие причины: </w:t>
      </w:r>
      <w:proofErr w:type="spellStart"/>
      <w:r w:rsidRPr="00A26C61">
        <w:rPr>
          <w:rFonts w:ascii="Times New Roman" w:hAnsi="Times New Roman"/>
          <w:szCs w:val="24"/>
        </w:rPr>
        <w:t>сдавление</w:t>
      </w:r>
      <w:proofErr w:type="spellEnd"/>
      <w:r w:rsidRPr="00A26C61">
        <w:rPr>
          <w:rFonts w:ascii="Times New Roman" w:hAnsi="Times New Roman"/>
          <w:szCs w:val="24"/>
        </w:rPr>
        <w:t xml:space="preserve"> (опухолью) или длительная закупорка круп</w:t>
      </w:r>
      <w:r w:rsidRPr="00A26C61">
        <w:rPr>
          <w:rFonts w:ascii="Times New Roman" w:hAnsi="Times New Roman"/>
          <w:szCs w:val="24"/>
        </w:rPr>
        <w:softHyphen/>
        <w:t>ных (внепеченочных) протоков желчным камнем, гельминтами и т. д. (вто</w:t>
      </w:r>
      <w:r w:rsidRPr="00A26C61">
        <w:rPr>
          <w:rFonts w:ascii="Times New Roman" w:hAnsi="Times New Roman"/>
          <w:szCs w:val="24"/>
        </w:rPr>
        <w:softHyphen/>
        <w:t xml:space="preserve">ричный </w:t>
      </w:r>
      <w:proofErr w:type="spellStart"/>
      <w:r w:rsidRPr="00A26C61">
        <w:rPr>
          <w:rFonts w:ascii="Times New Roman" w:hAnsi="Times New Roman"/>
          <w:szCs w:val="24"/>
        </w:rPr>
        <w:t>билиарный</w:t>
      </w:r>
      <w:proofErr w:type="spellEnd"/>
      <w:r w:rsidRPr="00A26C61">
        <w:rPr>
          <w:rFonts w:ascii="Times New Roman" w:hAnsi="Times New Roman"/>
          <w:szCs w:val="24"/>
        </w:rPr>
        <w:t xml:space="preserve"> цирроз). В ряде случаев при первичном </w:t>
      </w:r>
      <w:proofErr w:type="spellStart"/>
      <w:r w:rsidRPr="00A26C61">
        <w:rPr>
          <w:rFonts w:ascii="Times New Roman" w:hAnsi="Times New Roman"/>
          <w:szCs w:val="24"/>
        </w:rPr>
        <w:t>билиарном</w:t>
      </w:r>
      <w:proofErr w:type="spellEnd"/>
      <w:r w:rsidRPr="00A26C61">
        <w:rPr>
          <w:rFonts w:ascii="Times New Roman" w:hAnsi="Times New Roman"/>
          <w:szCs w:val="24"/>
        </w:rPr>
        <w:t xml:space="preserve"> циррозе наблюдаются дефекты желчеотделения, обусловленные нарушениями функции гепатоцитов.</w:t>
      </w:r>
    </w:p>
    <w:p w14:paraId="2F18F591"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Обменные и эндокринные факторы также могут быть причиной развития цирроза печени (тиреотоксикоз, сахарный диабет и др.).</w:t>
      </w:r>
    </w:p>
    <w:p w14:paraId="6B917E23"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В некоторых случаях этиология цирроза печени является смешанной, заболевание возникает в результате одновременного воздействия на организм нескольких факторов. Этиологический фактор далеко не во всех случаях определяет пути развития цирроза печени. Один и тот же повреждающий агент может привести к формированию различных морфологических вариан</w:t>
      </w:r>
      <w:r w:rsidRPr="00A26C61">
        <w:rPr>
          <w:rFonts w:ascii="Times New Roman" w:hAnsi="Times New Roman"/>
          <w:szCs w:val="24"/>
        </w:rPr>
        <w:softHyphen/>
        <w:t>тов цирроза, а различные этиологические факторы — к сходным морфологи</w:t>
      </w:r>
      <w:r w:rsidRPr="00A26C61">
        <w:rPr>
          <w:rFonts w:ascii="Times New Roman" w:hAnsi="Times New Roman"/>
          <w:szCs w:val="24"/>
        </w:rPr>
        <w:softHyphen/>
        <w:t>ческим изменениям.</w:t>
      </w:r>
    </w:p>
    <w:p w14:paraId="47A0E2F9"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Наконец, сравнительно часто (у 20—30 % больных) причина цирроза печени остается невыясненной. Однако у этой группы больных возможен перенесенный в прошлом вирусный гепатит, протекающий в стертой, </w:t>
      </w:r>
      <w:proofErr w:type="spellStart"/>
      <w:r w:rsidRPr="00A26C61">
        <w:rPr>
          <w:rFonts w:ascii="Times New Roman" w:hAnsi="Times New Roman"/>
          <w:szCs w:val="24"/>
        </w:rPr>
        <w:t>безжелтушной</w:t>
      </w:r>
      <w:proofErr w:type="spellEnd"/>
      <w:r w:rsidRPr="00A26C61">
        <w:rPr>
          <w:rFonts w:ascii="Times New Roman" w:hAnsi="Times New Roman"/>
          <w:szCs w:val="24"/>
        </w:rPr>
        <w:t xml:space="preserve"> форме.</w:t>
      </w:r>
    </w:p>
    <w:p w14:paraId="023057C8"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Долгое время к циррозам печени относили ее поражения, возникающие при нарушении оттока крови по печеночным венам (при сердечном веноз</w:t>
      </w:r>
      <w:r w:rsidRPr="00A26C61">
        <w:rPr>
          <w:rFonts w:ascii="Times New Roman" w:hAnsi="Times New Roman"/>
          <w:szCs w:val="24"/>
        </w:rPr>
        <w:softHyphen/>
        <w:t>ном застое, тромбофлебите печеночных вен и др.). В этих случаях также наблюдается развитие соединительной ткани в печени и увеличение ее разме</w:t>
      </w:r>
      <w:r w:rsidRPr="00A26C61">
        <w:rPr>
          <w:rFonts w:ascii="Times New Roman" w:hAnsi="Times New Roman"/>
          <w:szCs w:val="24"/>
        </w:rPr>
        <w:softHyphen/>
        <w:t>ров. Однако при этом обычно отсутствует узловая регенерация печеночной паренхимы, поэтому такие поражения этого органа обозначают как “</w:t>
      </w:r>
      <w:proofErr w:type="spellStart"/>
      <w:r w:rsidRPr="00A26C61">
        <w:rPr>
          <w:rFonts w:ascii="Times New Roman" w:hAnsi="Times New Roman"/>
          <w:szCs w:val="24"/>
        </w:rPr>
        <w:t>псевдо</w:t>
      </w:r>
      <w:r w:rsidRPr="00A26C61">
        <w:rPr>
          <w:rFonts w:ascii="Times New Roman" w:hAnsi="Times New Roman"/>
          <w:szCs w:val="24"/>
        </w:rPr>
        <w:softHyphen/>
        <w:t>цирроз</w:t>
      </w:r>
      <w:proofErr w:type="spellEnd"/>
      <w:r w:rsidRPr="00A26C61">
        <w:rPr>
          <w:rFonts w:ascii="Times New Roman" w:hAnsi="Times New Roman"/>
          <w:szCs w:val="24"/>
        </w:rPr>
        <w:t>” или “фиброз печени”.</w:t>
      </w:r>
    </w:p>
    <w:p w14:paraId="13A447A9" w14:textId="77777777" w:rsidR="004C4E39" w:rsidRPr="00A26C61" w:rsidRDefault="004C4E39" w:rsidP="00A26C61">
      <w:pPr>
        <w:spacing w:line="220" w:lineRule="auto"/>
        <w:rPr>
          <w:rFonts w:ascii="Times New Roman" w:hAnsi="Times New Roman"/>
          <w:b/>
          <w:szCs w:val="24"/>
        </w:rPr>
      </w:pPr>
    </w:p>
    <w:p w14:paraId="205DD41F" w14:textId="77777777" w:rsidR="004C4E39" w:rsidRPr="00A26C61" w:rsidRDefault="004C4E39" w:rsidP="00A26C61">
      <w:pPr>
        <w:spacing w:line="220" w:lineRule="auto"/>
        <w:jc w:val="center"/>
        <w:rPr>
          <w:rFonts w:ascii="Times New Roman" w:hAnsi="Times New Roman"/>
          <w:b/>
          <w:szCs w:val="24"/>
        </w:rPr>
      </w:pPr>
      <w:r w:rsidRPr="00A26C61">
        <w:rPr>
          <w:rFonts w:ascii="Times New Roman" w:hAnsi="Times New Roman"/>
          <w:b/>
          <w:szCs w:val="24"/>
          <w:u w:val="single"/>
        </w:rPr>
        <w:t>Патогенез</w:t>
      </w:r>
    </w:p>
    <w:p w14:paraId="4A9F7CCE" w14:textId="77777777" w:rsidR="004C4E39" w:rsidRPr="00A26C61" w:rsidRDefault="004C4E39" w:rsidP="00A26C61">
      <w:pPr>
        <w:spacing w:line="220" w:lineRule="auto"/>
        <w:rPr>
          <w:rFonts w:ascii="Times New Roman" w:hAnsi="Times New Roman"/>
          <w:b/>
          <w:szCs w:val="24"/>
        </w:rPr>
      </w:pPr>
    </w:p>
    <w:p w14:paraId="6383D8FB"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Происхождение заболевания во многих случаях связано с дли</w:t>
      </w:r>
      <w:r w:rsidRPr="00A26C61">
        <w:rPr>
          <w:rFonts w:ascii="Times New Roman" w:hAnsi="Times New Roman"/>
          <w:szCs w:val="24"/>
        </w:rPr>
        <w:softHyphen/>
        <w:t>тельным непосредственным действием этиологического фактора (вирус, инток</w:t>
      </w:r>
      <w:r w:rsidRPr="00A26C61">
        <w:rPr>
          <w:rFonts w:ascii="Times New Roman" w:hAnsi="Times New Roman"/>
          <w:szCs w:val="24"/>
        </w:rPr>
        <w:softHyphen/>
        <w:t xml:space="preserve">сикация и т. д.) на печень, нарушениями кровообращения в ней. Развитие соединительной ткани в виде тяжей и рубцов, которые изменяют нормальную архитектонику печени, ведет к </w:t>
      </w:r>
      <w:proofErr w:type="spellStart"/>
      <w:r w:rsidRPr="00A26C61">
        <w:rPr>
          <w:rFonts w:ascii="Times New Roman" w:hAnsi="Times New Roman"/>
          <w:szCs w:val="24"/>
        </w:rPr>
        <w:t>сдавлению</w:t>
      </w:r>
      <w:proofErr w:type="spellEnd"/>
      <w:r w:rsidRPr="00A26C61">
        <w:rPr>
          <w:rFonts w:ascii="Times New Roman" w:hAnsi="Times New Roman"/>
          <w:szCs w:val="24"/>
        </w:rPr>
        <w:t xml:space="preserve"> ее сосудов, нарушению нормального кровоснабжения печеночных клеток; гипоксия же способствует дальнейшим нарушениям нормального протекания окислительно-восстановительных фер</w:t>
      </w:r>
      <w:r w:rsidRPr="00A26C61">
        <w:rPr>
          <w:rFonts w:ascii="Times New Roman" w:hAnsi="Times New Roman"/>
          <w:szCs w:val="24"/>
        </w:rPr>
        <w:softHyphen/>
        <w:t>ментных реакций в печеночной ткани, усиливает дистрофические изменения и, способствуя прогрессированию процесса, создает порочный круг. Продукты некробиотического распада гепатоцитов способствуют регенераторным про</w:t>
      </w:r>
      <w:r w:rsidRPr="00A26C61">
        <w:rPr>
          <w:rFonts w:ascii="Times New Roman" w:hAnsi="Times New Roman"/>
          <w:szCs w:val="24"/>
        </w:rPr>
        <w:softHyphen/>
        <w:t xml:space="preserve">цессам, а также развитию воспалительной реакции. В прогрессировании циррозов вирусной этиологии, по-видимому, большое значение имеет </w:t>
      </w:r>
      <w:proofErr w:type="spellStart"/>
      <w:r w:rsidRPr="00A26C61">
        <w:rPr>
          <w:rFonts w:ascii="Times New Roman" w:hAnsi="Times New Roman"/>
          <w:szCs w:val="24"/>
        </w:rPr>
        <w:t>перси-стирование</w:t>
      </w:r>
      <w:proofErr w:type="spellEnd"/>
      <w:r w:rsidRPr="00A26C61">
        <w:rPr>
          <w:rFonts w:ascii="Times New Roman" w:hAnsi="Times New Roman"/>
          <w:szCs w:val="24"/>
        </w:rPr>
        <w:t xml:space="preserve"> вируса гепатита в организме больного.</w:t>
      </w:r>
    </w:p>
    <w:p w14:paraId="5427EF79"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Одновременно со </w:t>
      </w:r>
      <w:proofErr w:type="spellStart"/>
      <w:r w:rsidRPr="00A26C61">
        <w:rPr>
          <w:rFonts w:ascii="Times New Roman" w:hAnsi="Times New Roman"/>
          <w:szCs w:val="24"/>
        </w:rPr>
        <w:t>сдавлением</w:t>
      </w:r>
      <w:proofErr w:type="spellEnd"/>
      <w:r w:rsidRPr="00A26C61">
        <w:rPr>
          <w:rFonts w:ascii="Times New Roman" w:hAnsi="Times New Roman"/>
          <w:szCs w:val="24"/>
        </w:rPr>
        <w:t xml:space="preserve"> печеночных сосудов узелками регенерирую</w:t>
      </w:r>
      <w:r w:rsidRPr="00A26C61">
        <w:rPr>
          <w:rFonts w:ascii="Times New Roman" w:hAnsi="Times New Roman"/>
          <w:szCs w:val="24"/>
        </w:rPr>
        <w:softHyphen/>
        <w:t>щей печеночной паренхимы и соединительнотканными тяжами увеличивается число анастомозов между разветвлениями воротной и печеночной вен, а также печеночной артерией, облегчающих местное внутрипеченочное кровообраще</w:t>
      </w:r>
      <w:r w:rsidRPr="00A26C61">
        <w:rPr>
          <w:rFonts w:ascii="Times New Roman" w:hAnsi="Times New Roman"/>
          <w:szCs w:val="24"/>
        </w:rPr>
        <w:softHyphen/>
        <w:t>ние. Вместе с тем кровь по этим анастомозам идет в обход сохранившейся печеночной паренхимы, что резко ухудшает ее кровоснабжение и может при</w:t>
      </w:r>
      <w:r w:rsidRPr="00A26C61">
        <w:rPr>
          <w:rFonts w:ascii="Times New Roman" w:hAnsi="Times New Roman"/>
          <w:szCs w:val="24"/>
        </w:rPr>
        <w:softHyphen/>
        <w:t>водить к новым ишемическим некрозам, вторичным коллапсам, т. е. к прогрес</w:t>
      </w:r>
      <w:r w:rsidRPr="00A26C61">
        <w:rPr>
          <w:rFonts w:ascii="Times New Roman" w:hAnsi="Times New Roman"/>
          <w:szCs w:val="24"/>
        </w:rPr>
        <w:softHyphen/>
        <w:t>сированию цирроза.</w:t>
      </w:r>
    </w:p>
    <w:p w14:paraId="1B1ACA14"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В прогрессировании хронических заболевании-печени и развитии цирроза имеют значение также иммунные нарушения, проявляющиеся в приобретении некоторыми измененными белками гепатоцитов антигенных свойств и после</w:t>
      </w:r>
      <w:r w:rsidRPr="00A26C61">
        <w:rPr>
          <w:rFonts w:ascii="Times New Roman" w:hAnsi="Times New Roman"/>
          <w:szCs w:val="24"/>
        </w:rPr>
        <w:softHyphen/>
        <w:t xml:space="preserve">дующей выработке к ним </w:t>
      </w:r>
      <w:proofErr w:type="spellStart"/>
      <w:r w:rsidRPr="00A26C61">
        <w:rPr>
          <w:rFonts w:ascii="Times New Roman" w:hAnsi="Times New Roman"/>
          <w:szCs w:val="24"/>
        </w:rPr>
        <w:t>аутоантител</w:t>
      </w:r>
      <w:proofErr w:type="spellEnd"/>
      <w:r w:rsidRPr="00A26C61">
        <w:rPr>
          <w:rFonts w:ascii="Times New Roman" w:hAnsi="Times New Roman"/>
          <w:szCs w:val="24"/>
        </w:rPr>
        <w:t>. Комплексы антиген — антитело, фик</w:t>
      </w:r>
      <w:r w:rsidRPr="00A26C61">
        <w:rPr>
          <w:rFonts w:ascii="Times New Roman" w:hAnsi="Times New Roman"/>
          <w:szCs w:val="24"/>
        </w:rPr>
        <w:softHyphen/>
        <w:t xml:space="preserve">сируясь на </w:t>
      </w:r>
      <w:proofErr w:type="spellStart"/>
      <w:r w:rsidRPr="00A26C61">
        <w:rPr>
          <w:rFonts w:ascii="Times New Roman" w:hAnsi="Times New Roman"/>
          <w:szCs w:val="24"/>
        </w:rPr>
        <w:t>гепатоцитах</w:t>
      </w:r>
      <w:proofErr w:type="spellEnd"/>
      <w:r w:rsidRPr="00A26C61">
        <w:rPr>
          <w:rFonts w:ascii="Times New Roman" w:hAnsi="Times New Roman"/>
          <w:szCs w:val="24"/>
        </w:rPr>
        <w:t>, вызывают их дальнейшее поражение.</w:t>
      </w:r>
    </w:p>
    <w:p w14:paraId="6DC721ED" w14:textId="77777777" w:rsidR="004C4E39" w:rsidRPr="00A26C61" w:rsidRDefault="004C4E39" w:rsidP="00A26C61">
      <w:pPr>
        <w:ind w:firstLine="709"/>
        <w:jc w:val="both"/>
        <w:rPr>
          <w:rFonts w:ascii="Times New Roman" w:hAnsi="Times New Roman"/>
          <w:szCs w:val="24"/>
        </w:rPr>
      </w:pPr>
      <w:r w:rsidRPr="00A26C61">
        <w:rPr>
          <w:rFonts w:ascii="Times New Roman" w:hAnsi="Times New Roman"/>
          <w:szCs w:val="24"/>
        </w:rPr>
        <w:t>Классификация циррозов печени представляет сложную проблему. Раньше использовалась классификация, принятая Панамериканским конгрес</w:t>
      </w:r>
      <w:r w:rsidRPr="00A26C61">
        <w:rPr>
          <w:rFonts w:ascii="Times New Roman" w:hAnsi="Times New Roman"/>
          <w:szCs w:val="24"/>
        </w:rPr>
        <w:softHyphen/>
        <w:t xml:space="preserve">сом гастроэнтерологов в </w:t>
      </w:r>
      <w:smartTag w:uri="urn:schemas-microsoft-com:office:smarttags" w:element="metricconverter">
        <w:smartTagPr>
          <w:attr w:name="ProductID" w:val="1956 г"/>
        </w:smartTagPr>
        <w:r w:rsidRPr="00A26C61">
          <w:rPr>
            <w:rFonts w:ascii="Times New Roman" w:hAnsi="Times New Roman"/>
            <w:szCs w:val="24"/>
          </w:rPr>
          <w:t>1956 г</w:t>
        </w:r>
      </w:smartTag>
      <w:r w:rsidRPr="00A26C61">
        <w:rPr>
          <w:rFonts w:ascii="Times New Roman" w:hAnsi="Times New Roman"/>
          <w:szCs w:val="24"/>
        </w:rPr>
        <w:t>., согласно которой выделялись циррозы пор</w:t>
      </w:r>
      <w:r w:rsidRPr="00A26C61">
        <w:rPr>
          <w:rFonts w:ascii="Times New Roman" w:hAnsi="Times New Roman"/>
          <w:szCs w:val="24"/>
        </w:rPr>
        <w:softHyphen/>
        <w:t xml:space="preserve">тальные, </w:t>
      </w:r>
      <w:proofErr w:type="spellStart"/>
      <w:r w:rsidRPr="00A26C61">
        <w:rPr>
          <w:rFonts w:ascii="Times New Roman" w:hAnsi="Times New Roman"/>
          <w:szCs w:val="24"/>
        </w:rPr>
        <w:t>постнекротические</w:t>
      </w:r>
      <w:proofErr w:type="spellEnd"/>
      <w:r w:rsidRPr="00A26C61">
        <w:rPr>
          <w:rFonts w:ascii="Times New Roman" w:hAnsi="Times New Roman"/>
          <w:szCs w:val="24"/>
        </w:rPr>
        <w:t xml:space="preserve">, </w:t>
      </w:r>
      <w:proofErr w:type="spellStart"/>
      <w:r w:rsidRPr="00A26C61">
        <w:rPr>
          <w:rFonts w:ascii="Times New Roman" w:hAnsi="Times New Roman"/>
          <w:szCs w:val="24"/>
        </w:rPr>
        <w:t>билиарные</w:t>
      </w:r>
      <w:proofErr w:type="spellEnd"/>
      <w:r w:rsidRPr="00A26C61">
        <w:rPr>
          <w:rFonts w:ascii="Times New Roman" w:hAnsi="Times New Roman"/>
          <w:szCs w:val="24"/>
        </w:rPr>
        <w:t xml:space="preserve"> и смешанные. В дальнейшем Всемир</w:t>
      </w:r>
      <w:r w:rsidRPr="00A26C61">
        <w:rPr>
          <w:rFonts w:ascii="Times New Roman" w:hAnsi="Times New Roman"/>
          <w:szCs w:val="24"/>
        </w:rPr>
        <w:softHyphen/>
        <w:t>ной ассоциацией по изучению заболеваний печени (г. Акапулько, 1974) и ВОЗ (1978) рекомендовано использовать классификацию, основанную на этиологическом и морфологическом принципах; она и легла в основу клас</w:t>
      </w:r>
      <w:r w:rsidRPr="00A26C61">
        <w:rPr>
          <w:rFonts w:ascii="Times New Roman" w:hAnsi="Times New Roman"/>
          <w:szCs w:val="24"/>
        </w:rPr>
        <w:softHyphen/>
        <w:t>сификаций.</w:t>
      </w:r>
    </w:p>
    <w:p w14:paraId="0B6D77F0" w14:textId="77777777" w:rsidR="004C4E39" w:rsidRPr="00A26C61" w:rsidRDefault="004C4E39" w:rsidP="00A26C61">
      <w:pPr>
        <w:ind w:firstLine="709"/>
        <w:jc w:val="both"/>
        <w:rPr>
          <w:rFonts w:ascii="Times New Roman" w:hAnsi="Times New Roman"/>
          <w:szCs w:val="24"/>
        </w:rPr>
      </w:pPr>
      <w:r w:rsidRPr="00A26C61">
        <w:rPr>
          <w:rFonts w:ascii="Times New Roman" w:hAnsi="Times New Roman"/>
          <w:szCs w:val="24"/>
        </w:rPr>
        <w:t>А. По этиологии различают циррозы: а) вследствие вирусного поражения печени; б) вслед</w:t>
      </w:r>
      <w:r w:rsidRPr="00A26C61">
        <w:rPr>
          <w:rFonts w:ascii="Times New Roman" w:hAnsi="Times New Roman"/>
          <w:szCs w:val="24"/>
        </w:rPr>
        <w:softHyphen/>
        <w:t xml:space="preserve">ствие недостаточности питания; в) вследствие хронического алкоголизма; г) </w:t>
      </w:r>
      <w:proofErr w:type="spellStart"/>
      <w:r w:rsidRPr="00A26C61">
        <w:rPr>
          <w:rFonts w:ascii="Times New Roman" w:hAnsi="Times New Roman"/>
          <w:szCs w:val="24"/>
        </w:rPr>
        <w:t>холестатические</w:t>
      </w:r>
      <w:proofErr w:type="spellEnd"/>
      <w:r w:rsidRPr="00A26C61">
        <w:rPr>
          <w:rFonts w:ascii="Times New Roman" w:hAnsi="Times New Roman"/>
          <w:szCs w:val="24"/>
        </w:rPr>
        <w:t>;</w:t>
      </w:r>
    </w:p>
    <w:p w14:paraId="019EE8F7" w14:textId="77777777" w:rsidR="004C4E39" w:rsidRPr="00A26C61" w:rsidRDefault="004C4E39" w:rsidP="00A26C61">
      <w:pPr>
        <w:ind w:firstLine="709"/>
        <w:jc w:val="both"/>
        <w:rPr>
          <w:rFonts w:ascii="Times New Roman" w:hAnsi="Times New Roman"/>
          <w:szCs w:val="24"/>
        </w:rPr>
      </w:pPr>
      <w:proofErr w:type="spellStart"/>
      <w:r w:rsidRPr="00A26C61">
        <w:rPr>
          <w:rFonts w:ascii="Times New Roman" w:hAnsi="Times New Roman"/>
          <w:szCs w:val="24"/>
        </w:rPr>
        <w:t>д</w:t>
      </w:r>
      <w:proofErr w:type="spellEnd"/>
      <w:r w:rsidRPr="00A26C61">
        <w:rPr>
          <w:rFonts w:ascii="Times New Roman" w:hAnsi="Times New Roman"/>
          <w:szCs w:val="24"/>
        </w:rPr>
        <w:t>) как исход токсических или токсико-аллергических гепатитов; е) конституционно-семейные циррозы; ж) вследствие хронических инфильтраций печени некоторыми веществами с последую</w:t>
      </w:r>
      <w:r w:rsidRPr="00A26C61">
        <w:rPr>
          <w:rFonts w:ascii="Times New Roman" w:hAnsi="Times New Roman"/>
          <w:szCs w:val="24"/>
        </w:rPr>
        <w:softHyphen/>
        <w:t>щей воспалительной реакцией (</w:t>
      </w:r>
      <w:proofErr w:type="spellStart"/>
      <w:r w:rsidRPr="00A26C61">
        <w:rPr>
          <w:rFonts w:ascii="Times New Roman" w:hAnsi="Times New Roman"/>
          <w:szCs w:val="24"/>
        </w:rPr>
        <w:t>гемохроматоз</w:t>
      </w:r>
      <w:proofErr w:type="spellEnd"/>
      <w:r w:rsidRPr="00A26C61">
        <w:rPr>
          <w:rFonts w:ascii="Times New Roman" w:hAnsi="Times New Roman"/>
          <w:szCs w:val="24"/>
        </w:rPr>
        <w:t xml:space="preserve">, болезнь Коновалова—Вильсона); </w:t>
      </w:r>
      <w:proofErr w:type="spellStart"/>
      <w:r w:rsidRPr="00A26C61">
        <w:rPr>
          <w:rFonts w:ascii="Times New Roman" w:hAnsi="Times New Roman"/>
          <w:szCs w:val="24"/>
        </w:rPr>
        <w:t>з</w:t>
      </w:r>
      <w:proofErr w:type="spellEnd"/>
      <w:r w:rsidRPr="00A26C61">
        <w:rPr>
          <w:rFonts w:ascii="Times New Roman" w:hAnsi="Times New Roman"/>
          <w:szCs w:val="24"/>
        </w:rPr>
        <w:t>) циррозы, развивающиеся на фоне хронических инфекций (туберкулез, сифилис, бруцеллез), и циррозы прочей этиологии, в том числе возникающие вследствие невыясненных причин (криптогенные).</w:t>
      </w:r>
    </w:p>
    <w:p w14:paraId="485BF6BD" w14:textId="77777777" w:rsidR="004C4E39" w:rsidRPr="00A26C61" w:rsidRDefault="004C4E39" w:rsidP="00A26C61">
      <w:pPr>
        <w:ind w:firstLine="709"/>
        <w:jc w:val="both"/>
        <w:rPr>
          <w:rFonts w:ascii="Times New Roman" w:hAnsi="Times New Roman"/>
          <w:szCs w:val="24"/>
        </w:rPr>
      </w:pPr>
      <w:r w:rsidRPr="00A26C61">
        <w:rPr>
          <w:rFonts w:ascii="Times New Roman" w:hAnsi="Times New Roman"/>
          <w:szCs w:val="24"/>
        </w:rPr>
        <w:t xml:space="preserve">Б. По морфологическим и отчасти клиническим признакам выделяют микронодулярный, или </w:t>
      </w:r>
      <w:proofErr w:type="spellStart"/>
      <w:r w:rsidRPr="00A26C61">
        <w:rPr>
          <w:rFonts w:ascii="Times New Roman" w:hAnsi="Times New Roman"/>
          <w:szCs w:val="24"/>
        </w:rPr>
        <w:t>мелкоузловой</w:t>
      </w:r>
      <w:proofErr w:type="spellEnd"/>
      <w:r w:rsidRPr="00A26C61">
        <w:rPr>
          <w:rFonts w:ascii="Times New Roman" w:hAnsi="Times New Roman"/>
          <w:szCs w:val="24"/>
        </w:rPr>
        <w:t>, цирроз (в основном соответствует портальному циррозу прежних классифи</w:t>
      </w:r>
      <w:r w:rsidRPr="00A26C61">
        <w:rPr>
          <w:rFonts w:ascii="Times New Roman" w:hAnsi="Times New Roman"/>
          <w:szCs w:val="24"/>
        </w:rPr>
        <w:softHyphen/>
        <w:t xml:space="preserve">каций), </w:t>
      </w:r>
      <w:proofErr w:type="spellStart"/>
      <w:r w:rsidRPr="00A26C61">
        <w:rPr>
          <w:rFonts w:ascii="Times New Roman" w:hAnsi="Times New Roman"/>
          <w:szCs w:val="24"/>
        </w:rPr>
        <w:t>макронодулярный</w:t>
      </w:r>
      <w:proofErr w:type="spellEnd"/>
      <w:r w:rsidRPr="00A26C61">
        <w:rPr>
          <w:rFonts w:ascii="Times New Roman" w:hAnsi="Times New Roman"/>
          <w:szCs w:val="24"/>
        </w:rPr>
        <w:t xml:space="preserve">, или </w:t>
      </w:r>
      <w:proofErr w:type="spellStart"/>
      <w:r w:rsidRPr="00A26C61">
        <w:rPr>
          <w:rFonts w:ascii="Times New Roman" w:hAnsi="Times New Roman"/>
          <w:szCs w:val="24"/>
        </w:rPr>
        <w:t>крупноузловой</w:t>
      </w:r>
      <w:proofErr w:type="spellEnd"/>
      <w:r w:rsidRPr="00A26C61">
        <w:rPr>
          <w:rFonts w:ascii="Times New Roman" w:hAnsi="Times New Roman"/>
          <w:szCs w:val="24"/>
        </w:rPr>
        <w:t xml:space="preserve">, цирроз (по многим признакам соответствует </w:t>
      </w:r>
      <w:proofErr w:type="spellStart"/>
      <w:r w:rsidRPr="00A26C61">
        <w:rPr>
          <w:rFonts w:ascii="Times New Roman" w:hAnsi="Times New Roman"/>
          <w:szCs w:val="24"/>
        </w:rPr>
        <w:t>постнекротическому</w:t>
      </w:r>
      <w:proofErr w:type="spellEnd"/>
      <w:r w:rsidRPr="00A26C61">
        <w:rPr>
          <w:rFonts w:ascii="Times New Roman" w:hAnsi="Times New Roman"/>
          <w:szCs w:val="24"/>
        </w:rPr>
        <w:t xml:space="preserve"> циррозу), смешанный и, наконец, </w:t>
      </w:r>
      <w:proofErr w:type="spellStart"/>
      <w:r w:rsidRPr="00A26C61">
        <w:rPr>
          <w:rFonts w:ascii="Times New Roman" w:hAnsi="Times New Roman"/>
          <w:szCs w:val="24"/>
        </w:rPr>
        <w:t>билиарный</w:t>
      </w:r>
      <w:proofErr w:type="spellEnd"/>
      <w:r w:rsidRPr="00A26C61">
        <w:rPr>
          <w:rFonts w:ascii="Times New Roman" w:hAnsi="Times New Roman"/>
          <w:szCs w:val="24"/>
        </w:rPr>
        <w:t xml:space="preserve"> (первичный и вторичный) циррозы печени.</w:t>
      </w:r>
    </w:p>
    <w:p w14:paraId="0B15948B" w14:textId="77777777" w:rsidR="004C4E39" w:rsidRPr="00A26C61" w:rsidRDefault="004C4E39" w:rsidP="00A26C61">
      <w:pPr>
        <w:ind w:firstLine="709"/>
        <w:jc w:val="both"/>
        <w:rPr>
          <w:rFonts w:ascii="Times New Roman" w:hAnsi="Times New Roman"/>
          <w:szCs w:val="24"/>
        </w:rPr>
      </w:pPr>
      <w:r w:rsidRPr="00A26C61">
        <w:rPr>
          <w:rFonts w:ascii="Times New Roman" w:hAnsi="Times New Roman"/>
          <w:szCs w:val="24"/>
        </w:rPr>
        <w:t>В. По активности процесса различают циррозы: а) активные, прогрессирующие, и б) не</w:t>
      </w:r>
      <w:r w:rsidRPr="00A26C61">
        <w:rPr>
          <w:rFonts w:ascii="Times New Roman" w:hAnsi="Times New Roman"/>
          <w:szCs w:val="24"/>
        </w:rPr>
        <w:softHyphen/>
        <w:t>активные.</w:t>
      </w:r>
    </w:p>
    <w:p w14:paraId="55F05C4E" w14:textId="77777777" w:rsidR="004C4E39" w:rsidRPr="00A26C61" w:rsidRDefault="004C4E39" w:rsidP="00A26C61">
      <w:pPr>
        <w:ind w:firstLine="709"/>
        <w:jc w:val="both"/>
        <w:rPr>
          <w:rFonts w:ascii="Times New Roman" w:hAnsi="Times New Roman"/>
          <w:szCs w:val="24"/>
        </w:rPr>
      </w:pPr>
      <w:r w:rsidRPr="00A26C61">
        <w:rPr>
          <w:rFonts w:ascii="Times New Roman" w:hAnsi="Times New Roman"/>
          <w:szCs w:val="24"/>
        </w:rPr>
        <w:t xml:space="preserve">Г. По степени функциональных нарушений различают циррозы: а) компенсированные, б) </w:t>
      </w:r>
      <w:proofErr w:type="spellStart"/>
      <w:r w:rsidRPr="00A26C61">
        <w:rPr>
          <w:rFonts w:ascii="Times New Roman" w:hAnsi="Times New Roman"/>
          <w:szCs w:val="24"/>
        </w:rPr>
        <w:t>декомпенсированные</w:t>
      </w:r>
      <w:proofErr w:type="spellEnd"/>
      <w:r w:rsidRPr="00A26C61">
        <w:rPr>
          <w:rFonts w:ascii="Times New Roman" w:hAnsi="Times New Roman"/>
          <w:szCs w:val="24"/>
        </w:rPr>
        <w:t>.</w:t>
      </w:r>
    </w:p>
    <w:p w14:paraId="011204F1" w14:textId="77777777" w:rsidR="004C4E39" w:rsidRPr="00A26C61" w:rsidRDefault="004C4E39" w:rsidP="00A26C61">
      <w:pPr>
        <w:spacing w:line="220" w:lineRule="auto"/>
        <w:rPr>
          <w:rFonts w:ascii="Times New Roman" w:hAnsi="Times New Roman"/>
          <w:b/>
          <w:szCs w:val="24"/>
        </w:rPr>
      </w:pPr>
    </w:p>
    <w:p w14:paraId="2B54348B" w14:textId="77777777" w:rsidR="004C4E39" w:rsidRPr="00A26C61" w:rsidRDefault="004C4E39" w:rsidP="00A26C61">
      <w:pPr>
        <w:spacing w:line="220" w:lineRule="auto"/>
        <w:jc w:val="center"/>
        <w:rPr>
          <w:rFonts w:ascii="Times New Roman" w:hAnsi="Times New Roman"/>
          <w:b/>
          <w:szCs w:val="24"/>
        </w:rPr>
      </w:pPr>
      <w:r w:rsidRPr="00A26C61">
        <w:rPr>
          <w:rFonts w:ascii="Times New Roman" w:hAnsi="Times New Roman"/>
          <w:b/>
          <w:szCs w:val="24"/>
          <w:u w:val="single"/>
        </w:rPr>
        <w:t>Клиническая картина</w:t>
      </w:r>
    </w:p>
    <w:p w14:paraId="58708BAB" w14:textId="77777777" w:rsidR="004C4E39" w:rsidRPr="00A26C61" w:rsidRDefault="004C4E39" w:rsidP="00A26C61">
      <w:pPr>
        <w:spacing w:line="220" w:lineRule="auto"/>
        <w:rPr>
          <w:rFonts w:ascii="Times New Roman" w:hAnsi="Times New Roman"/>
          <w:b/>
          <w:szCs w:val="24"/>
        </w:rPr>
      </w:pPr>
    </w:p>
    <w:p w14:paraId="70AAF5EC"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Клиника зависит от вида цирроза, ста</w:t>
      </w:r>
      <w:r w:rsidRPr="00A26C61">
        <w:rPr>
          <w:rFonts w:ascii="Times New Roman" w:hAnsi="Times New Roman"/>
          <w:szCs w:val="24"/>
        </w:rPr>
        <w:softHyphen/>
        <w:t xml:space="preserve">дии болезни (компенсированная или </w:t>
      </w:r>
      <w:proofErr w:type="spellStart"/>
      <w:r w:rsidRPr="00A26C61">
        <w:rPr>
          <w:rFonts w:ascii="Times New Roman" w:hAnsi="Times New Roman"/>
          <w:szCs w:val="24"/>
        </w:rPr>
        <w:t>декомпенсированная</w:t>
      </w:r>
      <w:proofErr w:type="spellEnd"/>
      <w:r w:rsidRPr="00A26C61">
        <w:rPr>
          <w:rFonts w:ascii="Times New Roman" w:hAnsi="Times New Roman"/>
          <w:szCs w:val="24"/>
        </w:rPr>
        <w:t>) и степени актив</w:t>
      </w:r>
      <w:r w:rsidRPr="00A26C61">
        <w:rPr>
          <w:rFonts w:ascii="Times New Roman" w:hAnsi="Times New Roman"/>
          <w:szCs w:val="24"/>
        </w:rPr>
        <w:softHyphen/>
        <w:t>ности патологического процесса в печени.</w:t>
      </w:r>
    </w:p>
    <w:p w14:paraId="69A95C50"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lastRenderedPageBreak/>
        <w:t>Основными клиническими признаками цирроза печени, позволяющими от</w:t>
      </w:r>
      <w:r w:rsidRPr="00A26C61">
        <w:rPr>
          <w:rFonts w:ascii="Times New Roman" w:hAnsi="Times New Roman"/>
          <w:szCs w:val="24"/>
        </w:rPr>
        <w:softHyphen/>
        <w:t>личить его от гепатитов и других поражений этого органа, являются: 1) наличие увеличенной плотной печени и селезенки (в далеко зашедших слу</w:t>
      </w:r>
      <w:r w:rsidRPr="00A26C61">
        <w:rPr>
          <w:rFonts w:ascii="Times New Roman" w:hAnsi="Times New Roman"/>
          <w:szCs w:val="24"/>
        </w:rPr>
        <w:softHyphen/>
        <w:t>чаях размеры печени могут быть уменьшены), 2) асцит и другие признаки портальной гипертензии и 3) так называемые печеночные стигмы, особенно кожные печеночные “звездочки” (</w:t>
      </w:r>
      <w:proofErr w:type="spellStart"/>
      <w:r w:rsidRPr="00A26C61">
        <w:rPr>
          <w:rFonts w:ascii="Times New Roman" w:hAnsi="Times New Roman"/>
          <w:szCs w:val="24"/>
        </w:rPr>
        <w:t>телеангиэктазии</w:t>
      </w:r>
      <w:proofErr w:type="spellEnd"/>
      <w:r w:rsidRPr="00A26C61">
        <w:rPr>
          <w:rFonts w:ascii="Times New Roman" w:hAnsi="Times New Roman"/>
          <w:szCs w:val="24"/>
        </w:rPr>
        <w:t>).</w:t>
      </w:r>
    </w:p>
    <w:p w14:paraId="21475363"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При различных вариантах цирроза боли возникают в области печени, в подложечной области или по всему животу, имеют тупой ноющий характер, усиливаются после еды, особенно жирной, обильного питья и физической ра</w:t>
      </w:r>
      <w:r w:rsidRPr="00A26C61">
        <w:rPr>
          <w:rFonts w:ascii="Times New Roman" w:hAnsi="Times New Roman"/>
          <w:szCs w:val="24"/>
        </w:rPr>
        <w:softHyphen/>
        <w:t>боты. Причиной болей обычно являются увеличение печени и растяжение капсулы, появление очагов некроза, близко расположенных к капсуле, и реактивное вовлечение в процесс близко расположенных участков печеночной капсулы.</w:t>
      </w:r>
    </w:p>
    <w:p w14:paraId="4856CD23"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При циррозах печени обычны диспепсические явления в виде снижения аппетита до полной </w:t>
      </w:r>
      <w:proofErr w:type="spellStart"/>
      <w:r w:rsidRPr="00A26C61">
        <w:rPr>
          <w:rFonts w:ascii="Times New Roman" w:hAnsi="Times New Roman"/>
          <w:szCs w:val="24"/>
        </w:rPr>
        <w:t>анорексии</w:t>
      </w:r>
      <w:proofErr w:type="spellEnd"/>
      <w:r w:rsidRPr="00A26C61">
        <w:rPr>
          <w:rFonts w:ascii="Times New Roman" w:hAnsi="Times New Roman"/>
          <w:szCs w:val="24"/>
        </w:rPr>
        <w:t xml:space="preserve"> (чаще при алкогольном циррозе), тяжести в подложечной области после еды, </w:t>
      </w:r>
      <w:proofErr w:type="spellStart"/>
      <w:r w:rsidRPr="00A26C61">
        <w:rPr>
          <w:rFonts w:ascii="Times New Roman" w:hAnsi="Times New Roman"/>
          <w:szCs w:val="24"/>
        </w:rPr>
        <w:t>подташнивания</w:t>
      </w:r>
      <w:proofErr w:type="spellEnd"/>
      <w:r w:rsidRPr="00A26C61">
        <w:rPr>
          <w:rFonts w:ascii="Times New Roman" w:hAnsi="Times New Roman"/>
          <w:szCs w:val="24"/>
        </w:rPr>
        <w:t xml:space="preserve">, метеоризма и расстройства стула (особенно понос после приема жирной пищи), редко—выраженной тошноты и рвоты, что обусловлено главным образом нарушением секреции желчи и сопутствующей </w:t>
      </w:r>
      <w:proofErr w:type="spellStart"/>
      <w:r w:rsidRPr="00A26C61">
        <w:rPr>
          <w:rFonts w:ascii="Times New Roman" w:hAnsi="Times New Roman"/>
          <w:szCs w:val="24"/>
        </w:rPr>
        <w:t>дискинезией</w:t>
      </w:r>
      <w:proofErr w:type="spellEnd"/>
      <w:r w:rsidRPr="00A26C61">
        <w:rPr>
          <w:rFonts w:ascii="Times New Roman" w:hAnsi="Times New Roman"/>
          <w:szCs w:val="24"/>
        </w:rPr>
        <w:t xml:space="preserve"> желчных путей или алкогольным гастро</w:t>
      </w:r>
      <w:r w:rsidRPr="00A26C61">
        <w:rPr>
          <w:rFonts w:ascii="Times New Roman" w:hAnsi="Times New Roman"/>
          <w:szCs w:val="24"/>
        </w:rPr>
        <w:softHyphen/>
        <w:t xml:space="preserve">энтеритом. Выраженный метеоризм иногда сопровождается </w:t>
      </w:r>
      <w:proofErr w:type="spellStart"/>
      <w:r w:rsidRPr="00A26C61">
        <w:rPr>
          <w:rFonts w:ascii="Times New Roman" w:hAnsi="Times New Roman"/>
          <w:szCs w:val="24"/>
        </w:rPr>
        <w:t>дистензионными</w:t>
      </w:r>
      <w:proofErr w:type="spellEnd"/>
      <w:r w:rsidRPr="00A26C61">
        <w:rPr>
          <w:rFonts w:ascii="Times New Roman" w:hAnsi="Times New Roman"/>
          <w:szCs w:val="24"/>
        </w:rPr>
        <w:t xml:space="preserve"> болями в животе, обычно кратковременными приступами. Частыми жалобами больных циррозом печени являются снижение трудоспособности, общая сла</w:t>
      </w:r>
      <w:r w:rsidRPr="00A26C61">
        <w:rPr>
          <w:rFonts w:ascii="Times New Roman" w:hAnsi="Times New Roman"/>
          <w:szCs w:val="24"/>
        </w:rPr>
        <w:softHyphen/>
        <w:t>бость, быстрая утомляемость и бессонница.</w:t>
      </w:r>
    </w:p>
    <w:p w14:paraId="45089F31"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Циррозы печени, особенно </w:t>
      </w:r>
      <w:proofErr w:type="spellStart"/>
      <w:r w:rsidRPr="00A26C61">
        <w:rPr>
          <w:rFonts w:ascii="Times New Roman" w:hAnsi="Times New Roman"/>
          <w:szCs w:val="24"/>
        </w:rPr>
        <w:t>постнекротические</w:t>
      </w:r>
      <w:proofErr w:type="spellEnd"/>
      <w:r w:rsidRPr="00A26C61">
        <w:rPr>
          <w:rFonts w:ascii="Times New Roman" w:hAnsi="Times New Roman"/>
          <w:szCs w:val="24"/>
        </w:rPr>
        <w:t xml:space="preserve"> и </w:t>
      </w:r>
      <w:proofErr w:type="spellStart"/>
      <w:r w:rsidRPr="00A26C61">
        <w:rPr>
          <w:rFonts w:ascii="Times New Roman" w:hAnsi="Times New Roman"/>
          <w:szCs w:val="24"/>
        </w:rPr>
        <w:t>билиарные</w:t>
      </w:r>
      <w:proofErr w:type="spellEnd"/>
      <w:r w:rsidRPr="00A26C61">
        <w:rPr>
          <w:rFonts w:ascii="Times New Roman" w:hAnsi="Times New Roman"/>
          <w:szCs w:val="24"/>
        </w:rPr>
        <w:t>, часто со</w:t>
      </w:r>
      <w:r w:rsidRPr="00A26C61">
        <w:rPr>
          <w:rFonts w:ascii="Times New Roman" w:hAnsi="Times New Roman"/>
          <w:szCs w:val="24"/>
        </w:rPr>
        <w:softHyphen/>
        <w:t xml:space="preserve">провождаются </w:t>
      </w:r>
      <w:proofErr w:type="spellStart"/>
      <w:r w:rsidRPr="00A26C61">
        <w:rPr>
          <w:rFonts w:ascii="Times New Roman" w:hAnsi="Times New Roman"/>
          <w:szCs w:val="24"/>
        </w:rPr>
        <w:t>субфебрильнои</w:t>
      </w:r>
      <w:proofErr w:type="spellEnd"/>
      <w:r w:rsidRPr="00A26C61">
        <w:rPr>
          <w:rFonts w:ascii="Times New Roman" w:hAnsi="Times New Roman"/>
          <w:szCs w:val="24"/>
        </w:rPr>
        <w:t xml:space="preserve"> температурой тела. Лихорадка бывает в боль</w:t>
      </w:r>
      <w:r w:rsidRPr="00A26C61">
        <w:rPr>
          <w:rFonts w:ascii="Times New Roman" w:hAnsi="Times New Roman"/>
          <w:szCs w:val="24"/>
        </w:rPr>
        <w:softHyphen/>
        <w:t xml:space="preserve">шинстве случаев неправильного, реже волнообразного типа. Некоторые авторы расценивают лихорадку как проявление прогрессирующего некроза </w:t>
      </w:r>
      <w:proofErr w:type="spellStart"/>
      <w:r w:rsidRPr="00A26C61">
        <w:rPr>
          <w:rFonts w:ascii="Times New Roman" w:hAnsi="Times New Roman"/>
          <w:szCs w:val="24"/>
        </w:rPr>
        <w:t>гепатоци-тов</w:t>
      </w:r>
      <w:proofErr w:type="spellEnd"/>
      <w:r w:rsidRPr="00A26C61">
        <w:rPr>
          <w:rFonts w:ascii="Times New Roman" w:hAnsi="Times New Roman"/>
          <w:szCs w:val="24"/>
        </w:rPr>
        <w:t xml:space="preserve"> и активности процесса, с этих позиций повышение температуры тела мо</w:t>
      </w:r>
      <w:r w:rsidRPr="00A26C61">
        <w:rPr>
          <w:rFonts w:ascii="Times New Roman" w:hAnsi="Times New Roman"/>
          <w:szCs w:val="24"/>
        </w:rPr>
        <w:softHyphen/>
        <w:t xml:space="preserve">жет рассматриваться как неблагоприятный симптом. Повышение температуры может быть также следствием и восходящего холангита (при вторичном </w:t>
      </w:r>
      <w:proofErr w:type="spellStart"/>
      <w:r w:rsidRPr="00A26C61">
        <w:rPr>
          <w:rFonts w:ascii="Times New Roman" w:hAnsi="Times New Roman"/>
          <w:szCs w:val="24"/>
        </w:rPr>
        <w:t>билиарном</w:t>
      </w:r>
      <w:proofErr w:type="spellEnd"/>
      <w:r w:rsidRPr="00A26C61">
        <w:rPr>
          <w:rFonts w:ascii="Times New Roman" w:hAnsi="Times New Roman"/>
          <w:szCs w:val="24"/>
        </w:rPr>
        <w:t xml:space="preserve"> циррозе).</w:t>
      </w:r>
    </w:p>
    <w:p w14:paraId="76CFEEB8"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Похудание особенно характерно для больных циррозом печени с выражен</w:t>
      </w:r>
      <w:r w:rsidRPr="00A26C61">
        <w:rPr>
          <w:rFonts w:ascii="Times New Roman" w:hAnsi="Times New Roman"/>
          <w:szCs w:val="24"/>
        </w:rPr>
        <w:softHyphen/>
        <w:t>ной портальной гипертензией, причем оно достигает резкой степени при да</w:t>
      </w:r>
      <w:r w:rsidRPr="00A26C61">
        <w:rPr>
          <w:rFonts w:ascii="Times New Roman" w:hAnsi="Times New Roman"/>
          <w:szCs w:val="24"/>
        </w:rPr>
        <w:softHyphen/>
        <w:t>леко зашедшей стадии заболевания. Внешний вид таких больных типичен:</w:t>
      </w:r>
    </w:p>
    <w:p w14:paraId="2205F378"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исхудавшее лицо с серым </w:t>
      </w:r>
      <w:proofErr w:type="spellStart"/>
      <w:r w:rsidRPr="00A26C61">
        <w:rPr>
          <w:rFonts w:ascii="Times New Roman" w:hAnsi="Times New Roman"/>
          <w:szCs w:val="24"/>
        </w:rPr>
        <w:t>субиктеричным</w:t>
      </w:r>
      <w:proofErr w:type="spellEnd"/>
      <w:r w:rsidRPr="00A26C61">
        <w:rPr>
          <w:rFonts w:ascii="Times New Roman" w:hAnsi="Times New Roman"/>
          <w:szCs w:val="24"/>
        </w:rPr>
        <w:t xml:space="preserve"> цветом кожи, с яркими губами и языком, эритемой скуловой области, тонкими конечностями и увеличенным животом (за счет асцита и увеличения печени и селезенки), с расширенными венами переднебоковых поверхностей грудной и брюшной стенки и отеками ног. Истощение связано с нарушениями пищеварения и всасывания в желудочно-кишечном тракте, нарушением синтеза белка в пораженной пе</w:t>
      </w:r>
      <w:r w:rsidRPr="00A26C61">
        <w:rPr>
          <w:rFonts w:ascii="Times New Roman" w:hAnsi="Times New Roman"/>
          <w:szCs w:val="24"/>
        </w:rPr>
        <w:softHyphen/>
        <w:t>чени.</w:t>
      </w:r>
    </w:p>
    <w:p w14:paraId="595A085A"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Желтуха при </w:t>
      </w:r>
      <w:proofErr w:type="spellStart"/>
      <w:r w:rsidRPr="00A26C61">
        <w:rPr>
          <w:rFonts w:ascii="Times New Roman" w:hAnsi="Times New Roman"/>
          <w:szCs w:val="24"/>
        </w:rPr>
        <w:t>постнекротическом</w:t>
      </w:r>
      <w:proofErr w:type="spellEnd"/>
      <w:r w:rsidRPr="00A26C61">
        <w:rPr>
          <w:rFonts w:ascii="Times New Roman" w:hAnsi="Times New Roman"/>
          <w:szCs w:val="24"/>
        </w:rPr>
        <w:t xml:space="preserve"> и портальном циррозах может быть про</w:t>
      </w:r>
      <w:r w:rsidRPr="00A26C61">
        <w:rPr>
          <w:rFonts w:ascii="Times New Roman" w:hAnsi="Times New Roman"/>
          <w:szCs w:val="24"/>
        </w:rPr>
        <w:softHyphen/>
        <w:t>явлением гепатоцеллюлярной недостаточности, связанной с дистрофическими процессами и некрозами печеночных клеток. Раньше всего желтуха выявляет</w:t>
      </w:r>
      <w:r w:rsidRPr="00A26C61">
        <w:rPr>
          <w:rFonts w:ascii="Times New Roman" w:hAnsi="Times New Roman"/>
          <w:szCs w:val="24"/>
        </w:rPr>
        <w:softHyphen/>
        <w:t>ся на склерах глаз, мягком небе и нижней поверхности языка. Затем окрашиваются ладони, подошвы и, наконец, вся кожа. Желтуха обычно про</w:t>
      </w:r>
      <w:r w:rsidRPr="00A26C61">
        <w:rPr>
          <w:rFonts w:ascii="Times New Roman" w:hAnsi="Times New Roman"/>
          <w:szCs w:val="24"/>
        </w:rPr>
        <w:softHyphen/>
        <w:t>текает с неполным обесцвечиванием кала и присутствием желчи в дуоденаль</w:t>
      </w:r>
      <w:r w:rsidRPr="00A26C61">
        <w:rPr>
          <w:rFonts w:ascii="Times New Roman" w:hAnsi="Times New Roman"/>
          <w:szCs w:val="24"/>
        </w:rPr>
        <w:softHyphen/>
        <w:t>ном содержимом, нередко сопровождается кожным зудом, который может быть и при ее отсутствии. В этих случаях осмотр может выявить мно</w:t>
      </w:r>
      <w:r w:rsidRPr="00A26C61">
        <w:rPr>
          <w:rFonts w:ascii="Times New Roman" w:hAnsi="Times New Roman"/>
          <w:szCs w:val="24"/>
        </w:rPr>
        <w:softHyphen/>
        <w:t>жественные следы расчесов на коже конечностей, живота, поясницы, в под</w:t>
      </w:r>
      <w:r w:rsidRPr="00A26C61">
        <w:rPr>
          <w:rFonts w:ascii="Times New Roman" w:hAnsi="Times New Roman"/>
          <w:szCs w:val="24"/>
        </w:rPr>
        <w:softHyphen/>
        <w:t>мышечных областях и между пальцами; расчесы могут подвергаться инфицированию и нагноению.</w:t>
      </w:r>
    </w:p>
    <w:p w14:paraId="6DFF42A7"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При циррозе печени, возникшем в результате массивных некрозов пе</w:t>
      </w:r>
      <w:r w:rsidRPr="00A26C61">
        <w:rPr>
          <w:rFonts w:ascii="Times New Roman" w:hAnsi="Times New Roman"/>
          <w:szCs w:val="24"/>
        </w:rPr>
        <w:softHyphen/>
        <w:t>ченочной паренхимы, в период обострения болезни желтуха приобретает осо</w:t>
      </w:r>
      <w:r w:rsidRPr="00A26C61">
        <w:rPr>
          <w:rFonts w:ascii="Times New Roman" w:hAnsi="Times New Roman"/>
          <w:szCs w:val="24"/>
        </w:rPr>
        <w:softHyphen/>
        <w:t xml:space="preserve">бое прогностическое значение: она значительна в том случае, если процесс деструкции печеночных клеток превышает их способность к регенерации и служит показателем плохого прогноза. При портальном циррозе желтуха не является ранним симптомом и обычно </w:t>
      </w:r>
      <w:proofErr w:type="spellStart"/>
      <w:r w:rsidRPr="00A26C61">
        <w:rPr>
          <w:rFonts w:ascii="Times New Roman" w:hAnsi="Times New Roman"/>
          <w:szCs w:val="24"/>
        </w:rPr>
        <w:t>нерезко</w:t>
      </w:r>
      <w:proofErr w:type="spellEnd"/>
      <w:r w:rsidRPr="00A26C61">
        <w:rPr>
          <w:rFonts w:ascii="Times New Roman" w:hAnsi="Times New Roman"/>
          <w:szCs w:val="24"/>
        </w:rPr>
        <w:t xml:space="preserve"> выражена. При </w:t>
      </w:r>
      <w:proofErr w:type="spellStart"/>
      <w:r w:rsidRPr="00A26C61">
        <w:rPr>
          <w:rFonts w:ascii="Times New Roman" w:hAnsi="Times New Roman"/>
          <w:szCs w:val="24"/>
        </w:rPr>
        <w:t>билиарном</w:t>
      </w:r>
      <w:proofErr w:type="spellEnd"/>
      <w:r w:rsidRPr="00A26C61">
        <w:rPr>
          <w:rFonts w:ascii="Times New Roman" w:hAnsi="Times New Roman"/>
          <w:szCs w:val="24"/>
        </w:rPr>
        <w:t xml:space="preserve"> цир</w:t>
      </w:r>
      <w:r w:rsidRPr="00A26C61">
        <w:rPr>
          <w:rFonts w:ascii="Times New Roman" w:hAnsi="Times New Roman"/>
          <w:szCs w:val="24"/>
        </w:rPr>
        <w:softHyphen/>
        <w:t>розе желтуха имеет черты механической, с бледным, но не полностью обес</w:t>
      </w:r>
      <w:r w:rsidRPr="00A26C61">
        <w:rPr>
          <w:rFonts w:ascii="Times New Roman" w:hAnsi="Times New Roman"/>
          <w:szCs w:val="24"/>
        </w:rPr>
        <w:softHyphen/>
        <w:t>цвеченным калом и темной мочой. Она обычно более выражена, чем при других формах цирроза, и ее интенсивность определяется степенью обструк</w:t>
      </w:r>
      <w:r w:rsidRPr="00A26C61">
        <w:rPr>
          <w:rFonts w:ascii="Times New Roman" w:hAnsi="Times New Roman"/>
          <w:szCs w:val="24"/>
        </w:rPr>
        <w:softHyphen/>
        <w:t>ции желчных протоков. При длительном течении заболевания вследствие на</w:t>
      </w:r>
      <w:r w:rsidRPr="00A26C61">
        <w:rPr>
          <w:rFonts w:ascii="Times New Roman" w:hAnsi="Times New Roman"/>
          <w:szCs w:val="24"/>
        </w:rPr>
        <w:softHyphen/>
        <w:t xml:space="preserve">копления в коже билирубина и перехода его в биливердин кожа больного приобретает зеленоватый оттенок. В ряде случаев при </w:t>
      </w:r>
      <w:proofErr w:type="spellStart"/>
      <w:r w:rsidRPr="00A26C61">
        <w:rPr>
          <w:rFonts w:ascii="Times New Roman" w:hAnsi="Times New Roman"/>
          <w:szCs w:val="24"/>
        </w:rPr>
        <w:t>билиарном</w:t>
      </w:r>
      <w:proofErr w:type="spellEnd"/>
      <w:r w:rsidRPr="00A26C61">
        <w:rPr>
          <w:rFonts w:ascii="Times New Roman" w:hAnsi="Times New Roman"/>
          <w:szCs w:val="24"/>
        </w:rPr>
        <w:t xml:space="preserve"> циррозе может наблюдаться буроватый оттенок кожи, обусловленный накоплением в ней меланина. При этой форме цирроза желтуху сопровождает мучительный кожный зуд, который в ряде случаев появляется очень рано и может существовать у больных первичным </w:t>
      </w:r>
      <w:proofErr w:type="spellStart"/>
      <w:r w:rsidRPr="00A26C61">
        <w:rPr>
          <w:rFonts w:ascii="Times New Roman" w:hAnsi="Times New Roman"/>
          <w:szCs w:val="24"/>
        </w:rPr>
        <w:t>билиарным</w:t>
      </w:r>
      <w:proofErr w:type="spellEnd"/>
      <w:r w:rsidRPr="00A26C61">
        <w:rPr>
          <w:rFonts w:ascii="Times New Roman" w:hAnsi="Times New Roman"/>
          <w:szCs w:val="24"/>
        </w:rPr>
        <w:t xml:space="preserve"> циррозом как единственный признак болезни в течение многих месяцев и даже лет.</w:t>
      </w:r>
    </w:p>
    <w:p w14:paraId="74ACF853"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lastRenderedPageBreak/>
        <w:t>При осмотре больного в большинстве случаев можно выявить печеночные признаки, некоторые из которых настолько характерны, что их отсутствие вставит под сомнение диагноз заболевания. К ним относятся:</w:t>
      </w:r>
    </w:p>
    <w:p w14:paraId="2ABF8B81"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а) сосудистые “звездочки” (“паучки”) — кожные артериовенозные анастомозы, наблюдающиеся у подавляющего большинства больных циррозом и в ряде случаев появляющиеся за несколько лет до выраженных симптомов этого заболевания. Они представляют собой слегка возвышающиеся над поверхностью кожи ангиомы, от которых лучеобразно разветвляются мелкие сосудистые веточки. Размер их колеблется от булавочной головки до 0,5—1 см в диаметре. При давлении пальцем или стеклом на сосудистую “звездочку” она бледнеет вследствие </w:t>
      </w:r>
      <w:proofErr w:type="spellStart"/>
      <w:r w:rsidRPr="00A26C61">
        <w:rPr>
          <w:rFonts w:ascii="Times New Roman" w:hAnsi="Times New Roman"/>
          <w:szCs w:val="24"/>
        </w:rPr>
        <w:t>оттекания</w:t>
      </w:r>
      <w:proofErr w:type="spellEnd"/>
      <w:r w:rsidRPr="00A26C61">
        <w:rPr>
          <w:rFonts w:ascii="Times New Roman" w:hAnsi="Times New Roman"/>
          <w:szCs w:val="24"/>
        </w:rPr>
        <w:t xml:space="preserve"> крови, при прекращении дав</w:t>
      </w:r>
      <w:r w:rsidRPr="00A26C61">
        <w:rPr>
          <w:rFonts w:ascii="Times New Roman" w:hAnsi="Times New Roman"/>
          <w:szCs w:val="24"/>
        </w:rPr>
        <w:softHyphen/>
        <w:t xml:space="preserve">ления наблюдается быстрое заполнение </w:t>
      </w:r>
      <w:proofErr w:type="spellStart"/>
      <w:r w:rsidRPr="00A26C61">
        <w:rPr>
          <w:rFonts w:ascii="Times New Roman" w:hAnsi="Times New Roman"/>
          <w:szCs w:val="24"/>
        </w:rPr>
        <w:t>телеангиэктазии</w:t>
      </w:r>
      <w:proofErr w:type="spellEnd"/>
      <w:r w:rsidRPr="00A26C61">
        <w:rPr>
          <w:rFonts w:ascii="Times New Roman" w:hAnsi="Times New Roman"/>
          <w:szCs w:val="24"/>
        </w:rPr>
        <w:t>, происходящее из центра кнаружи. Наиболее часто сосудистые “звездочки” располагаются на коже верхней части туловища; на шее, лице, плечах, кистях и спине, реже на слизистых оболочках носа, рта и глотки; очень редко они обнаружи</w:t>
      </w:r>
      <w:r w:rsidRPr="00A26C61">
        <w:rPr>
          <w:rFonts w:ascii="Times New Roman" w:hAnsi="Times New Roman"/>
          <w:szCs w:val="24"/>
        </w:rPr>
        <w:softHyphen/>
        <w:t>ваются на нижней половине туловища. Сосудистые “звездочки”, расположен</w:t>
      </w:r>
      <w:r w:rsidRPr="00A26C61">
        <w:rPr>
          <w:rFonts w:ascii="Times New Roman" w:hAnsi="Times New Roman"/>
          <w:szCs w:val="24"/>
        </w:rPr>
        <w:softHyphen/>
        <w:t>ные в слизистой оболочке носа, часто являются источником носовых кро</w:t>
      </w:r>
      <w:r w:rsidRPr="00A26C61">
        <w:rPr>
          <w:rFonts w:ascii="Times New Roman" w:hAnsi="Times New Roman"/>
          <w:szCs w:val="24"/>
        </w:rPr>
        <w:softHyphen/>
        <w:t>вотечений (почти в '/5 случаев, возникающих при этом заболевании). Иногда кожные сосудистые звездочки наблюдаются у беременных, очень редко одну или две звездочки можно обнаружить у совершенно здоровых людей. Пред</w:t>
      </w:r>
      <w:r w:rsidRPr="00A26C61">
        <w:rPr>
          <w:rFonts w:ascii="Times New Roman" w:hAnsi="Times New Roman"/>
          <w:szCs w:val="24"/>
        </w:rPr>
        <w:softHyphen/>
        <w:t>полагают, что появление сосудистых звездочек объясняется повышенным количеством циркулирующих в крови эстрогенов, не разрушающихся с долж</w:t>
      </w:r>
      <w:r w:rsidRPr="00A26C61">
        <w:rPr>
          <w:rFonts w:ascii="Times New Roman" w:hAnsi="Times New Roman"/>
          <w:szCs w:val="24"/>
        </w:rPr>
        <w:softHyphen/>
        <w:t>ной скоростью в пораженной печени;</w:t>
      </w:r>
    </w:p>
    <w:p w14:paraId="11579760"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б) эритема ладоней (печеночные ладони) — разлитая ярко-красная диф</w:t>
      </w:r>
      <w:r w:rsidRPr="00A26C61">
        <w:rPr>
          <w:rFonts w:ascii="Times New Roman" w:hAnsi="Times New Roman"/>
          <w:szCs w:val="24"/>
        </w:rPr>
        <w:softHyphen/>
        <w:t xml:space="preserve">фузная окраска ладоней или ограниченная областями </w:t>
      </w:r>
      <w:proofErr w:type="spellStart"/>
      <w:r w:rsidRPr="00A26C61">
        <w:rPr>
          <w:rFonts w:ascii="Times New Roman" w:hAnsi="Times New Roman"/>
          <w:szCs w:val="24"/>
        </w:rPr>
        <w:t>тенара</w:t>
      </w:r>
      <w:proofErr w:type="spellEnd"/>
      <w:r w:rsidRPr="00A26C61">
        <w:rPr>
          <w:rFonts w:ascii="Times New Roman" w:hAnsi="Times New Roman"/>
          <w:szCs w:val="24"/>
        </w:rPr>
        <w:t xml:space="preserve"> и </w:t>
      </w:r>
      <w:proofErr w:type="spellStart"/>
      <w:r w:rsidRPr="00A26C61">
        <w:rPr>
          <w:rFonts w:ascii="Times New Roman" w:hAnsi="Times New Roman"/>
          <w:szCs w:val="24"/>
        </w:rPr>
        <w:t>гипотенара</w:t>
      </w:r>
      <w:proofErr w:type="spellEnd"/>
      <w:r w:rsidRPr="00A26C61">
        <w:rPr>
          <w:rFonts w:ascii="Times New Roman" w:hAnsi="Times New Roman"/>
          <w:szCs w:val="24"/>
        </w:rPr>
        <w:t xml:space="preserve"> ладони и подушечками пальцев; ладони обычно теплые. На стопах подобная эритема выявляется реже. Считают, что причиной эритемы являются множест</w:t>
      </w:r>
      <w:r w:rsidRPr="00A26C61">
        <w:rPr>
          <w:rFonts w:ascii="Times New Roman" w:hAnsi="Times New Roman"/>
          <w:szCs w:val="24"/>
        </w:rPr>
        <w:softHyphen/>
        <w:t>венные артериовенозные шунты, развивающиеся в коже при циррозах пе</w:t>
      </w:r>
      <w:r w:rsidRPr="00A26C61">
        <w:rPr>
          <w:rFonts w:ascii="Times New Roman" w:hAnsi="Times New Roman"/>
          <w:szCs w:val="24"/>
        </w:rPr>
        <w:softHyphen/>
        <w:t>чени;</w:t>
      </w:r>
    </w:p>
    <w:p w14:paraId="68570A99"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в) красные блестящие губы, красная слизистая оболочка рта, красный печеночный, лакированный, малиновый язык выявляются у многих больных циррозом печени;</w:t>
      </w:r>
    </w:p>
    <w:p w14:paraId="6E3E8FC8"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г) признаки гормональных расстройств. У мужчин возникают гинекомастия и другие женские половые признаки, что обусловлено нарушением обмена эстрогенов в связи с заболеванием печени и избыточным содержа</w:t>
      </w:r>
      <w:r w:rsidRPr="00A26C61">
        <w:rPr>
          <w:rFonts w:ascii="Times New Roman" w:hAnsi="Times New Roman"/>
          <w:szCs w:val="24"/>
        </w:rPr>
        <w:softHyphen/>
        <w:t xml:space="preserve">нием их в крови. На фоне длительно существующего цирроза печени нередко развивается импотенция и </w:t>
      </w:r>
      <w:proofErr w:type="spellStart"/>
      <w:r w:rsidRPr="00A26C61">
        <w:rPr>
          <w:rFonts w:ascii="Times New Roman" w:hAnsi="Times New Roman"/>
          <w:szCs w:val="24"/>
        </w:rPr>
        <w:t>тестикулярная</w:t>
      </w:r>
      <w:proofErr w:type="spellEnd"/>
      <w:r w:rsidRPr="00A26C61">
        <w:rPr>
          <w:rFonts w:ascii="Times New Roman" w:hAnsi="Times New Roman"/>
          <w:szCs w:val="24"/>
        </w:rPr>
        <w:t xml:space="preserve"> атрофия. У женщин часто наблюда</w:t>
      </w:r>
      <w:r w:rsidRPr="00A26C61">
        <w:rPr>
          <w:rFonts w:ascii="Times New Roman" w:hAnsi="Times New Roman"/>
          <w:szCs w:val="24"/>
        </w:rPr>
        <w:softHyphen/>
        <w:t xml:space="preserve">ются нарушения менструального цикла (аменорея), нарушается детородная функция. Реже наблюдаются </w:t>
      </w:r>
      <w:proofErr w:type="spellStart"/>
      <w:r w:rsidRPr="00A26C61">
        <w:rPr>
          <w:rFonts w:ascii="Times New Roman" w:hAnsi="Times New Roman"/>
          <w:szCs w:val="24"/>
        </w:rPr>
        <w:t>меноррагии</w:t>
      </w:r>
      <w:proofErr w:type="spellEnd"/>
      <w:r w:rsidRPr="00A26C61">
        <w:rPr>
          <w:rFonts w:ascii="Times New Roman" w:hAnsi="Times New Roman"/>
          <w:szCs w:val="24"/>
        </w:rPr>
        <w:t>, но они могут быть обусловлены не столько гормональными нарушениями, сколько свойственным циррозам пе</w:t>
      </w:r>
      <w:r w:rsidRPr="00A26C61">
        <w:rPr>
          <w:rFonts w:ascii="Times New Roman" w:hAnsi="Times New Roman"/>
          <w:szCs w:val="24"/>
        </w:rPr>
        <w:softHyphen/>
        <w:t>чени геморрагическим диатезом. Иногда больной циррозом печени может выглядеть инфантильным, особенно если заболевание возникло в детстве или ранней юности;</w:t>
      </w:r>
    </w:p>
    <w:p w14:paraId="711EE3B0" w14:textId="77777777" w:rsidR="004C4E39" w:rsidRPr="00A26C61" w:rsidRDefault="004C4E39" w:rsidP="00A26C61">
      <w:pPr>
        <w:spacing w:line="220" w:lineRule="auto"/>
        <w:ind w:firstLine="709"/>
        <w:jc w:val="both"/>
        <w:rPr>
          <w:rFonts w:ascii="Times New Roman" w:hAnsi="Times New Roman"/>
          <w:szCs w:val="24"/>
        </w:rPr>
      </w:pPr>
      <w:proofErr w:type="spellStart"/>
      <w:r w:rsidRPr="00A26C61">
        <w:rPr>
          <w:rFonts w:ascii="Times New Roman" w:hAnsi="Times New Roman"/>
          <w:szCs w:val="24"/>
        </w:rPr>
        <w:t>д</w:t>
      </w:r>
      <w:proofErr w:type="spellEnd"/>
      <w:r w:rsidRPr="00A26C61">
        <w:rPr>
          <w:rFonts w:ascii="Times New Roman" w:hAnsi="Times New Roman"/>
          <w:szCs w:val="24"/>
        </w:rPr>
        <w:t xml:space="preserve">) </w:t>
      </w:r>
      <w:proofErr w:type="spellStart"/>
      <w:r w:rsidRPr="00A26C61">
        <w:rPr>
          <w:rFonts w:ascii="Times New Roman" w:hAnsi="Times New Roman"/>
          <w:szCs w:val="24"/>
        </w:rPr>
        <w:t>ксантоматозные</w:t>
      </w:r>
      <w:proofErr w:type="spellEnd"/>
      <w:r w:rsidRPr="00A26C61">
        <w:rPr>
          <w:rFonts w:ascii="Times New Roman" w:hAnsi="Times New Roman"/>
          <w:szCs w:val="24"/>
        </w:rPr>
        <w:t xml:space="preserve"> бляшки на коже: желтовато – коричневые бляшки, чаще располагающиеся на веках (</w:t>
      </w:r>
      <w:proofErr w:type="spellStart"/>
      <w:r w:rsidRPr="00A26C61">
        <w:rPr>
          <w:rFonts w:ascii="Times New Roman" w:hAnsi="Times New Roman"/>
          <w:szCs w:val="24"/>
        </w:rPr>
        <w:t>ксантелазмы</w:t>
      </w:r>
      <w:proofErr w:type="spellEnd"/>
      <w:r w:rsidRPr="00A26C61">
        <w:rPr>
          <w:rFonts w:ascii="Times New Roman" w:hAnsi="Times New Roman"/>
          <w:szCs w:val="24"/>
        </w:rPr>
        <w:t>), иногда на ладонях, а также на груди, спине, коленях (</w:t>
      </w:r>
      <w:proofErr w:type="spellStart"/>
      <w:r w:rsidRPr="00A26C61">
        <w:rPr>
          <w:rFonts w:ascii="Times New Roman" w:hAnsi="Times New Roman"/>
          <w:szCs w:val="24"/>
        </w:rPr>
        <w:t>ксантомы</w:t>
      </w:r>
      <w:proofErr w:type="spellEnd"/>
      <w:r w:rsidRPr="00A26C61">
        <w:rPr>
          <w:rFonts w:ascii="Times New Roman" w:hAnsi="Times New Roman"/>
          <w:szCs w:val="24"/>
        </w:rPr>
        <w:t xml:space="preserve">), наблюдаются у больных </w:t>
      </w:r>
      <w:proofErr w:type="spellStart"/>
      <w:r w:rsidRPr="00A26C61">
        <w:rPr>
          <w:rFonts w:ascii="Times New Roman" w:hAnsi="Times New Roman"/>
          <w:szCs w:val="24"/>
        </w:rPr>
        <w:t>билиарным</w:t>
      </w:r>
      <w:proofErr w:type="spellEnd"/>
      <w:r w:rsidRPr="00A26C61">
        <w:rPr>
          <w:rFonts w:ascii="Times New Roman" w:hAnsi="Times New Roman"/>
          <w:szCs w:val="24"/>
        </w:rPr>
        <w:t xml:space="preserve"> циррозом печени. Появление их связывают с повышением уровня липидов и холестерина в крови и местным внутрикожным отложением холестерина. </w:t>
      </w:r>
      <w:proofErr w:type="spellStart"/>
      <w:r w:rsidRPr="00A26C61">
        <w:rPr>
          <w:rFonts w:ascii="Times New Roman" w:hAnsi="Times New Roman"/>
          <w:szCs w:val="24"/>
        </w:rPr>
        <w:t>Ксантоматоз</w:t>
      </w:r>
      <w:proofErr w:type="spellEnd"/>
      <w:r w:rsidRPr="00A26C61">
        <w:rPr>
          <w:rFonts w:ascii="Times New Roman" w:hAnsi="Times New Roman"/>
          <w:szCs w:val="24"/>
        </w:rPr>
        <w:t xml:space="preserve"> не является строго специфическим симптомом, он наблюдается также при других заболеваниях, сопровождающихся нарушением холестеринового обмена.</w:t>
      </w:r>
    </w:p>
    <w:p w14:paraId="4911D6D7"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Увеличение печени обнаруживается у большинства больных сформиро</w:t>
      </w:r>
      <w:r w:rsidRPr="00A26C61">
        <w:rPr>
          <w:rFonts w:ascii="Times New Roman" w:hAnsi="Times New Roman"/>
          <w:szCs w:val="24"/>
        </w:rPr>
        <w:softHyphen/>
        <w:t>вавшимся циррозом печени. Оно может быть равномерным или с преимущест</w:t>
      </w:r>
      <w:r w:rsidRPr="00A26C61">
        <w:rPr>
          <w:rFonts w:ascii="Times New Roman" w:hAnsi="Times New Roman"/>
          <w:szCs w:val="24"/>
        </w:rPr>
        <w:softHyphen/>
        <w:t xml:space="preserve">венным увеличением только правой или левой доли. Печень обычно плотная, безболезненная или </w:t>
      </w:r>
      <w:proofErr w:type="spellStart"/>
      <w:r w:rsidRPr="00A26C61">
        <w:rPr>
          <w:rFonts w:ascii="Times New Roman" w:hAnsi="Times New Roman"/>
          <w:szCs w:val="24"/>
        </w:rPr>
        <w:t>слабоболезненная</w:t>
      </w:r>
      <w:proofErr w:type="spellEnd"/>
      <w:r w:rsidRPr="00A26C61">
        <w:rPr>
          <w:rFonts w:ascii="Times New Roman" w:hAnsi="Times New Roman"/>
          <w:szCs w:val="24"/>
        </w:rPr>
        <w:t>, с гладкой, реже — неровной поверх</w:t>
      </w:r>
      <w:r w:rsidRPr="00A26C61">
        <w:rPr>
          <w:rFonts w:ascii="Times New Roman" w:hAnsi="Times New Roman"/>
          <w:szCs w:val="24"/>
        </w:rPr>
        <w:softHyphen/>
        <w:t>ностью, с острым и твердым краем. В конечной стадии цирроза в боль</w:t>
      </w:r>
      <w:r w:rsidRPr="00A26C61">
        <w:rPr>
          <w:rFonts w:ascii="Times New Roman" w:hAnsi="Times New Roman"/>
          <w:szCs w:val="24"/>
        </w:rPr>
        <w:softHyphen/>
        <w:t>шинстве случаев печень уменьшается в размерах и нередко ее не удается пальпировать.</w:t>
      </w:r>
    </w:p>
    <w:p w14:paraId="4C6BD257" w14:textId="77777777" w:rsidR="004C4E39" w:rsidRPr="00A26C61" w:rsidRDefault="004C4E39" w:rsidP="00A26C61">
      <w:pPr>
        <w:spacing w:line="220" w:lineRule="auto"/>
        <w:ind w:firstLine="709"/>
        <w:jc w:val="both"/>
        <w:rPr>
          <w:rFonts w:ascii="Times New Roman" w:hAnsi="Times New Roman"/>
          <w:szCs w:val="24"/>
        </w:rPr>
      </w:pPr>
      <w:proofErr w:type="spellStart"/>
      <w:r w:rsidRPr="00A26C61">
        <w:rPr>
          <w:rFonts w:ascii="Times New Roman" w:hAnsi="Times New Roman"/>
          <w:szCs w:val="24"/>
        </w:rPr>
        <w:t>Содружественное</w:t>
      </w:r>
      <w:proofErr w:type="spellEnd"/>
      <w:r w:rsidRPr="00A26C61">
        <w:rPr>
          <w:rFonts w:ascii="Times New Roman" w:hAnsi="Times New Roman"/>
          <w:szCs w:val="24"/>
        </w:rPr>
        <w:t xml:space="preserve"> увеличение селезенки (</w:t>
      </w:r>
      <w:proofErr w:type="spellStart"/>
      <w:r w:rsidRPr="00A26C61">
        <w:rPr>
          <w:rFonts w:ascii="Times New Roman" w:hAnsi="Times New Roman"/>
          <w:szCs w:val="24"/>
        </w:rPr>
        <w:t>гепатолиенальный</w:t>
      </w:r>
      <w:proofErr w:type="spellEnd"/>
      <w:r w:rsidRPr="00A26C61">
        <w:rPr>
          <w:rFonts w:ascii="Times New Roman" w:hAnsi="Times New Roman"/>
          <w:szCs w:val="24"/>
        </w:rPr>
        <w:t xml:space="preserve"> синдром) на</w:t>
      </w:r>
      <w:r w:rsidRPr="00A26C61">
        <w:rPr>
          <w:rFonts w:ascii="Times New Roman" w:hAnsi="Times New Roman"/>
          <w:szCs w:val="24"/>
        </w:rPr>
        <w:softHyphen/>
        <w:t>блюдается у большинства больных. Оно является очень важным признаком, подтверждающим этот диагноз, и позволяет нередко отличить цирроз от хронического гепатита и других заболеваний печени. Размеры селезенки могут быть различными: от незначительного увеличения до огромных, когда она занимает всю левую половину живота. Увеличение селезенки часто сопро</w:t>
      </w:r>
      <w:r w:rsidRPr="00A26C61">
        <w:rPr>
          <w:rFonts w:ascii="Times New Roman" w:hAnsi="Times New Roman"/>
          <w:szCs w:val="24"/>
        </w:rPr>
        <w:softHyphen/>
        <w:t>вождается усилением ее деятельности (“</w:t>
      </w:r>
      <w:proofErr w:type="spellStart"/>
      <w:r w:rsidRPr="00A26C61">
        <w:rPr>
          <w:rFonts w:ascii="Times New Roman" w:hAnsi="Times New Roman"/>
          <w:szCs w:val="24"/>
        </w:rPr>
        <w:t>гиперспленизм</w:t>
      </w:r>
      <w:proofErr w:type="spellEnd"/>
      <w:r w:rsidRPr="00A26C61">
        <w:rPr>
          <w:rFonts w:ascii="Times New Roman" w:hAnsi="Times New Roman"/>
          <w:szCs w:val="24"/>
        </w:rPr>
        <w:t>”), обусловленной по</w:t>
      </w:r>
      <w:r w:rsidRPr="00A26C61">
        <w:rPr>
          <w:rFonts w:ascii="Times New Roman" w:hAnsi="Times New Roman"/>
          <w:szCs w:val="24"/>
        </w:rPr>
        <w:softHyphen/>
        <w:t>вышением функции ретикулоэндотелиальной системы и проявляющейся ане</w:t>
      </w:r>
      <w:r w:rsidRPr="00A26C61">
        <w:rPr>
          <w:rFonts w:ascii="Times New Roman" w:hAnsi="Times New Roman"/>
          <w:szCs w:val="24"/>
        </w:rPr>
        <w:softHyphen/>
        <w:t>мией, лейкопенией и тромбоцитопенией в результате торможения костномозго</w:t>
      </w:r>
      <w:r w:rsidRPr="00A26C61">
        <w:rPr>
          <w:rFonts w:ascii="Times New Roman" w:hAnsi="Times New Roman"/>
          <w:szCs w:val="24"/>
        </w:rPr>
        <w:softHyphen/>
        <w:t xml:space="preserve">вого кроветворения. В меньшей </w:t>
      </w:r>
      <w:r w:rsidRPr="00A26C61">
        <w:rPr>
          <w:rFonts w:ascii="Times New Roman" w:hAnsi="Times New Roman"/>
          <w:szCs w:val="24"/>
        </w:rPr>
        <w:lastRenderedPageBreak/>
        <w:t>степени, чем при других формах заболе</w:t>
      </w:r>
      <w:r w:rsidRPr="00A26C61">
        <w:rPr>
          <w:rFonts w:ascii="Times New Roman" w:hAnsi="Times New Roman"/>
          <w:szCs w:val="24"/>
        </w:rPr>
        <w:softHyphen/>
        <w:t xml:space="preserve">вания, увеличение селезенки наблюдается при </w:t>
      </w:r>
      <w:proofErr w:type="spellStart"/>
      <w:r w:rsidRPr="00A26C61">
        <w:rPr>
          <w:rFonts w:ascii="Times New Roman" w:hAnsi="Times New Roman"/>
          <w:szCs w:val="24"/>
        </w:rPr>
        <w:t>билиарном</w:t>
      </w:r>
      <w:proofErr w:type="spellEnd"/>
      <w:r w:rsidRPr="00A26C61">
        <w:rPr>
          <w:rFonts w:ascii="Times New Roman" w:hAnsi="Times New Roman"/>
          <w:szCs w:val="24"/>
        </w:rPr>
        <w:t xml:space="preserve"> циррозе печени.</w:t>
      </w:r>
    </w:p>
    <w:p w14:paraId="5F714472"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Портальная гипертония в большей или меньшей степени может наблю</w:t>
      </w:r>
      <w:r w:rsidRPr="00A26C61">
        <w:rPr>
          <w:rFonts w:ascii="Times New Roman" w:hAnsi="Times New Roman"/>
          <w:szCs w:val="24"/>
        </w:rPr>
        <w:softHyphen/>
        <w:t>даться при различных формах цирроза печени, но особенно она характерна для портального цирроза. Возникновение этого синдрома обусловлено органи</w:t>
      </w:r>
      <w:r w:rsidRPr="00A26C61">
        <w:rPr>
          <w:rFonts w:ascii="Times New Roman" w:hAnsi="Times New Roman"/>
          <w:szCs w:val="24"/>
        </w:rPr>
        <w:softHyphen/>
        <w:t>ческим нарушением внутрипеченочного кровообращения в результате обструк</w:t>
      </w:r>
      <w:r w:rsidRPr="00A26C61">
        <w:rPr>
          <w:rFonts w:ascii="Times New Roman" w:hAnsi="Times New Roman"/>
          <w:szCs w:val="24"/>
        </w:rPr>
        <w:softHyphen/>
        <w:t>ции венозного оттока узлами-регенератами и образованием соединительно-тканных перегородок с запустеванием большей части синусоидов. Вследствие указанных причин создается препятствие оттоку крови из печени, значительно повышается портальное давление — до 400—600 мм вод. ст. (в норме не превы</w:t>
      </w:r>
      <w:r w:rsidRPr="00A26C61">
        <w:rPr>
          <w:rFonts w:ascii="Times New Roman" w:hAnsi="Times New Roman"/>
          <w:szCs w:val="24"/>
        </w:rPr>
        <w:softHyphen/>
        <w:t>шает 120—150 мм вод. ст.). В течение длительного времени нарушения портального кровообращения могут быть компенсированы развитием анасто</w:t>
      </w:r>
      <w:r w:rsidRPr="00A26C61">
        <w:rPr>
          <w:rFonts w:ascii="Times New Roman" w:hAnsi="Times New Roman"/>
          <w:szCs w:val="24"/>
        </w:rPr>
        <w:softHyphen/>
        <w:t xml:space="preserve">мозов. К важнейшим естественным </w:t>
      </w:r>
      <w:proofErr w:type="spellStart"/>
      <w:r w:rsidRPr="00A26C61">
        <w:rPr>
          <w:rFonts w:ascii="Times New Roman" w:hAnsi="Times New Roman"/>
          <w:szCs w:val="24"/>
        </w:rPr>
        <w:t>портокавальным</w:t>
      </w:r>
      <w:proofErr w:type="spellEnd"/>
      <w:r w:rsidRPr="00A26C61">
        <w:rPr>
          <w:rFonts w:ascii="Times New Roman" w:hAnsi="Times New Roman"/>
          <w:szCs w:val="24"/>
        </w:rPr>
        <w:t xml:space="preserve"> анастомозам относятся:</w:t>
      </w:r>
    </w:p>
    <w:p w14:paraId="175BB863"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а) геморроидальные венные сплетения, через которые осуществляется сооб</w:t>
      </w:r>
      <w:r w:rsidRPr="00A26C61">
        <w:rPr>
          <w:rFonts w:ascii="Times New Roman" w:hAnsi="Times New Roman"/>
          <w:szCs w:val="24"/>
        </w:rPr>
        <w:softHyphen/>
        <w:t>щение между нижними брыжеечными венами и геморроидальными венами, впадающими в нижнюю полую вену. При портальной гипертонии развивается варикозное расширение вен геморроидального сплетения; разрыв или травма</w:t>
      </w:r>
      <w:r w:rsidRPr="00A26C61">
        <w:rPr>
          <w:rFonts w:ascii="Times New Roman" w:hAnsi="Times New Roman"/>
          <w:szCs w:val="24"/>
        </w:rPr>
        <w:softHyphen/>
        <w:t>тическое повреждение варикозных узлов нередко является причиной кровоте</w:t>
      </w:r>
      <w:r w:rsidRPr="00A26C61">
        <w:rPr>
          <w:rFonts w:ascii="Times New Roman" w:hAnsi="Times New Roman"/>
          <w:szCs w:val="24"/>
        </w:rPr>
        <w:softHyphen/>
        <w:t>чений из прямой кишки; б) в зоне пищеводно-желудочного сплетения — окольный путь из воротной вены через коронарную вену желудка в пищевод</w:t>
      </w:r>
      <w:r w:rsidRPr="00A26C61">
        <w:rPr>
          <w:rFonts w:ascii="Times New Roman" w:hAnsi="Times New Roman"/>
          <w:szCs w:val="24"/>
        </w:rPr>
        <w:softHyphen/>
        <w:t xml:space="preserve">ное сплетение и </w:t>
      </w:r>
      <w:proofErr w:type="spellStart"/>
      <w:r w:rsidRPr="00A26C61">
        <w:rPr>
          <w:rFonts w:ascii="Times New Roman" w:hAnsi="Times New Roman"/>
          <w:szCs w:val="24"/>
        </w:rPr>
        <w:t>полунепарную</w:t>
      </w:r>
      <w:proofErr w:type="spellEnd"/>
      <w:r w:rsidRPr="00A26C61">
        <w:rPr>
          <w:rFonts w:ascii="Times New Roman" w:hAnsi="Times New Roman"/>
          <w:szCs w:val="24"/>
        </w:rPr>
        <w:t xml:space="preserve"> вену в верхнюю полую вену. При выраженной портальной гипертонии в нижней части пищевода образуются значительные варикозные узлы, повреждение стенки которых может служить причиной профузного пищеводно-желудочного кровотечения в виде кровавой рвоты. Варикозное расширение вен пищевода можно определить при рентгенологическом исследовании пищевода и желудка с применением контраста</w:t>
      </w:r>
    </w:p>
    <w:p w14:paraId="34BD61D1"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(взвеси сульфата бария), а также при </w:t>
      </w:r>
      <w:proofErr w:type="spellStart"/>
      <w:r w:rsidRPr="00A26C61">
        <w:rPr>
          <w:rFonts w:ascii="Times New Roman" w:hAnsi="Times New Roman"/>
          <w:szCs w:val="24"/>
        </w:rPr>
        <w:t>эзофагогастроскопии</w:t>
      </w:r>
      <w:proofErr w:type="spellEnd"/>
      <w:r w:rsidRPr="00A26C61">
        <w:rPr>
          <w:rFonts w:ascii="Times New Roman" w:hAnsi="Times New Roman"/>
          <w:szCs w:val="24"/>
        </w:rPr>
        <w:t xml:space="preserve">; в) в системе </w:t>
      </w:r>
      <w:proofErr w:type="spellStart"/>
      <w:r w:rsidRPr="00A26C61">
        <w:rPr>
          <w:rFonts w:ascii="Times New Roman" w:hAnsi="Times New Roman"/>
          <w:szCs w:val="24"/>
        </w:rPr>
        <w:t>околопупочных</w:t>
      </w:r>
      <w:proofErr w:type="spellEnd"/>
      <w:r w:rsidRPr="00A26C61">
        <w:rPr>
          <w:rFonts w:ascii="Times New Roman" w:hAnsi="Times New Roman"/>
          <w:szCs w:val="24"/>
        </w:rPr>
        <w:t xml:space="preserve"> вен, </w:t>
      </w:r>
      <w:proofErr w:type="spellStart"/>
      <w:r w:rsidRPr="00A26C61">
        <w:rPr>
          <w:rFonts w:ascii="Times New Roman" w:hAnsi="Times New Roman"/>
          <w:szCs w:val="24"/>
        </w:rPr>
        <w:t>анастомозирующих</w:t>
      </w:r>
      <w:proofErr w:type="spellEnd"/>
      <w:r w:rsidRPr="00A26C61">
        <w:rPr>
          <w:rFonts w:ascii="Times New Roman" w:hAnsi="Times New Roman"/>
          <w:szCs w:val="24"/>
        </w:rPr>
        <w:t xml:space="preserve"> с венами брюшной стенки, несущими кровь в верхнюю и нижнюю полые вены. При портальной гипертонии расширенные вены вокруг пупка (до </w:t>
      </w:r>
      <w:smartTag w:uri="urn:schemas-microsoft-com:office:smarttags" w:element="metricconverter">
        <w:smartTagPr>
          <w:attr w:name="ProductID" w:val="1 см"/>
        </w:smartTagPr>
        <w:r w:rsidRPr="00A26C61">
          <w:rPr>
            <w:rFonts w:ascii="Times New Roman" w:hAnsi="Times New Roman"/>
            <w:szCs w:val="24"/>
          </w:rPr>
          <w:t>1 см</w:t>
        </w:r>
      </w:smartTag>
      <w:r w:rsidRPr="00A26C61">
        <w:rPr>
          <w:rFonts w:ascii="Times New Roman" w:hAnsi="Times New Roman"/>
          <w:szCs w:val="24"/>
        </w:rPr>
        <w:t xml:space="preserve"> в диаметре и более), расходясь &gt; в разные стороны, образуют своеобразную картину, называемую головой медузы – </w:t>
      </w:r>
      <w:r w:rsidRPr="00A26C61">
        <w:rPr>
          <w:rFonts w:ascii="Times New Roman" w:hAnsi="Times New Roman"/>
          <w:szCs w:val="24"/>
          <w:lang w:val="en-US"/>
        </w:rPr>
        <w:t>caput</w:t>
      </w:r>
      <w:r w:rsidRPr="00A26C61">
        <w:rPr>
          <w:rFonts w:ascii="Times New Roman" w:hAnsi="Times New Roman"/>
          <w:szCs w:val="24"/>
        </w:rPr>
        <w:t xml:space="preserve"> </w:t>
      </w:r>
      <w:proofErr w:type="spellStart"/>
      <w:r w:rsidRPr="00A26C61">
        <w:rPr>
          <w:rFonts w:ascii="Times New Roman" w:hAnsi="Times New Roman"/>
          <w:szCs w:val="24"/>
          <w:lang w:val="en-US"/>
        </w:rPr>
        <w:t>Medusae</w:t>
      </w:r>
      <w:proofErr w:type="spellEnd"/>
      <w:r w:rsidRPr="00A26C61">
        <w:rPr>
          <w:rFonts w:ascii="Times New Roman" w:hAnsi="Times New Roman"/>
          <w:szCs w:val="24"/>
        </w:rPr>
        <w:t>.</w:t>
      </w:r>
    </w:p>
    <w:p w14:paraId="605E5D13"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Таким образом, варикозное расширение вен пищевода (и кардиального отдела желудка), геморроидальных вен, </w:t>
      </w:r>
      <w:r w:rsidRPr="00A26C61">
        <w:rPr>
          <w:rFonts w:ascii="Times New Roman" w:hAnsi="Times New Roman"/>
          <w:szCs w:val="24"/>
          <w:lang w:val="en-US"/>
        </w:rPr>
        <w:t>caput</w:t>
      </w:r>
      <w:r w:rsidRPr="00A26C61">
        <w:rPr>
          <w:rFonts w:ascii="Times New Roman" w:hAnsi="Times New Roman"/>
          <w:szCs w:val="24"/>
        </w:rPr>
        <w:t xml:space="preserve"> </w:t>
      </w:r>
      <w:proofErr w:type="spellStart"/>
      <w:r w:rsidRPr="00A26C61">
        <w:rPr>
          <w:rFonts w:ascii="Times New Roman" w:hAnsi="Times New Roman"/>
          <w:szCs w:val="24"/>
          <w:lang w:val="en-US"/>
        </w:rPr>
        <w:t>Medusae</w:t>
      </w:r>
      <w:proofErr w:type="spellEnd"/>
      <w:r w:rsidRPr="00A26C61">
        <w:rPr>
          <w:rFonts w:ascii="Times New Roman" w:hAnsi="Times New Roman"/>
          <w:szCs w:val="24"/>
        </w:rPr>
        <w:t xml:space="preserve"> составляют триаду, характерную для портальной гипертонии. Четвертым, наиболее характерным признаком портальной гипертонии является асцит. Иногда асцит может быть первым проявлением портального цирроза, хотя чаще он появляется в выра</w:t>
      </w:r>
      <w:r w:rsidRPr="00A26C61">
        <w:rPr>
          <w:rFonts w:ascii="Times New Roman" w:hAnsi="Times New Roman"/>
          <w:szCs w:val="24"/>
        </w:rPr>
        <w:softHyphen/>
        <w:t>женной стадии болезни. При других вариантах цирроза асцит также может возникнуть, но лишь в поздней стадии болезни (чаще наблюдается при смешанном циррозе). Основное значение в развитии асцита имеет порталь</w:t>
      </w:r>
      <w:r w:rsidRPr="00A26C61">
        <w:rPr>
          <w:rFonts w:ascii="Times New Roman" w:hAnsi="Times New Roman"/>
          <w:szCs w:val="24"/>
        </w:rPr>
        <w:softHyphen/>
        <w:t xml:space="preserve">ная гипертония. Кроме того, имеют значение характерная для циррозов </w:t>
      </w:r>
      <w:proofErr w:type="spellStart"/>
      <w:r w:rsidRPr="00A26C61">
        <w:rPr>
          <w:rFonts w:ascii="Times New Roman" w:hAnsi="Times New Roman"/>
          <w:szCs w:val="24"/>
        </w:rPr>
        <w:t>гипоальбуминемия</w:t>
      </w:r>
      <w:proofErr w:type="spellEnd"/>
      <w:r w:rsidRPr="00A26C61">
        <w:rPr>
          <w:rFonts w:ascii="Times New Roman" w:hAnsi="Times New Roman"/>
          <w:szCs w:val="24"/>
        </w:rPr>
        <w:t xml:space="preserve">, ведущая к снижению </w:t>
      </w:r>
      <w:proofErr w:type="spellStart"/>
      <w:r w:rsidRPr="00A26C61">
        <w:rPr>
          <w:rFonts w:ascii="Times New Roman" w:hAnsi="Times New Roman"/>
          <w:szCs w:val="24"/>
        </w:rPr>
        <w:t>онкотического</w:t>
      </w:r>
      <w:proofErr w:type="spellEnd"/>
      <w:r w:rsidRPr="00A26C61">
        <w:rPr>
          <w:rFonts w:ascii="Times New Roman" w:hAnsi="Times New Roman"/>
          <w:szCs w:val="24"/>
        </w:rPr>
        <w:t xml:space="preserve"> давления плазмы, а также вторичный </w:t>
      </w:r>
      <w:proofErr w:type="spellStart"/>
      <w:r w:rsidRPr="00A26C61">
        <w:rPr>
          <w:rFonts w:ascii="Times New Roman" w:hAnsi="Times New Roman"/>
          <w:szCs w:val="24"/>
        </w:rPr>
        <w:t>гиперальдостеронизм</w:t>
      </w:r>
      <w:proofErr w:type="spellEnd"/>
      <w:r w:rsidRPr="00A26C61">
        <w:rPr>
          <w:rFonts w:ascii="Times New Roman" w:hAnsi="Times New Roman"/>
          <w:szCs w:val="24"/>
        </w:rPr>
        <w:t>.</w:t>
      </w:r>
    </w:p>
    <w:p w14:paraId="1F258D0D"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Геморрагический синдром встречается приблизительно у половины боль</w:t>
      </w:r>
      <w:r w:rsidRPr="00A26C61">
        <w:rPr>
          <w:rFonts w:ascii="Times New Roman" w:hAnsi="Times New Roman"/>
          <w:szCs w:val="24"/>
        </w:rPr>
        <w:softHyphen/>
        <w:t>ных циррозом печени. Массивные кровотечения из расширенных вен пищевода и желудка, а также геморроидальных узлов обусловлены повышенным дав</w:t>
      </w:r>
      <w:r w:rsidRPr="00A26C61">
        <w:rPr>
          <w:rFonts w:ascii="Times New Roman" w:hAnsi="Times New Roman"/>
          <w:szCs w:val="24"/>
        </w:rPr>
        <w:softHyphen/>
        <w:t xml:space="preserve">лением в этих венах, истончением их стенок или </w:t>
      </w:r>
      <w:proofErr w:type="spellStart"/>
      <w:r w:rsidRPr="00A26C61">
        <w:rPr>
          <w:rFonts w:ascii="Times New Roman" w:hAnsi="Times New Roman"/>
          <w:szCs w:val="24"/>
        </w:rPr>
        <w:t>травмированием</w:t>
      </w:r>
      <w:proofErr w:type="spellEnd"/>
      <w:r w:rsidRPr="00A26C61">
        <w:rPr>
          <w:rFonts w:ascii="Times New Roman" w:hAnsi="Times New Roman"/>
          <w:szCs w:val="24"/>
        </w:rPr>
        <w:t xml:space="preserve"> их. Они характерны для портального цирроза. Повторные носовые кровотечения мо</w:t>
      </w:r>
      <w:r w:rsidRPr="00A26C61">
        <w:rPr>
          <w:rFonts w:ascii="Times New Roman" w:hAnsi="Times New Roman"/>
          <w:szCs w:val="24"/>
        </w:rPr>
        <w:softHyphen/>
        <w:t>гут быть одним из начальных признаков цирроза печени. Повторные кро</w:t>
      </w:r>
      <w:r w:rsidRPr="00A26C61">
        <w:rPr>
          <w:rFonts w:ascii="Times New Roman" w:hAnsi="Times New Roman"/>
          <w:szCs w:val="24"/>
        </w:rPr>
        <w:softHyphen/>
        <w:t>вотечения из носа, маточные кровотечения, кожные геморрагии обусловлены нарушениями свертываемости крови в результате нарушения участия печени в выработке некоторых факторов свертывания. Они появляются при выра</w:t>
      </w:r>
      <w:r w:rsidRPr="00A26C61">
        <w:rPr>
          <w:rFonts w:ascii="Times New Roman" w:hAnsi="Times New Roman"/>
          <w:szCs w:val="24"/>
        </w:rPr>
        <w:softHyphen/>
        <w:t xml:space="preserve">женной декомпенсации цирроза. Последнее время обращают внимание на характерные для этого заболевания нарушения гемодинамики. При циррозе печени отмечены высокий сердечный выброс, повышенное пульсовое давление. Гемодинамические </w:t>
      </w:r>
      <w:proofErr w:type="spellStart"/>
      <w:r w:rsidRPr="00A26C61">
        <w:rPr>
          <w:rFonts w:ascii="Times New Roman" w:hAnsi="Times New Roman"/>
          <w:szCs w:val="24"/>
        </w:rPr>
        <w:t>циркуляторные</w:t>
      </w:r>
      <w:proofErr w:type="spellEnd"/>
      <w:r w:rsidRPr="00A26C61">
        <w:rPr>
          <w:rFonts w:ascii="Times New Roman" w:hAnsi="Times New Roman"/>
          <w:szCs w:val="24"/>
        </w:rPr>
        <w:t xml:space="preserve"> расстройства напоминают таковые при бе</w:t>
      </w:r>
      <w:r w:rsidRPr="00A26C61">
        <w:rPr>
          <w:rFonts w:ascii="Times New Roman" w:hAnsi="Times New Roman"/>
          <w:szCs w:val="24"/>
        </w:rPr>
        <w:softHyphen/>
        <w:t xml:space="preserve">ременности и, как предполагают, обусловлены повышенным содержанием в крови эстрогенов, а возможно, и некоторых </w:t>
      </w:r>
      <w:proofErr w:type="spellStart"/>
      <w:r w:rsidRPr="00A26C61">
        <w:rPr>
          <w:rFonts w:ascii="Times New Roman" w:hAnsi="Times New Roman"/>
          <w:szCs w:val="24"/>
        </w:rPr>
        <w:t>вазоактивных</w:t>
      </w:r>
      <w:proofErr w:type="spellEnd"/>
      <w:r w:rsidRPr="00A26C61">
        <w:rPr>
          <w:rFonts w:ascii="Times New Roman" w:hAnsi="Times New Roman"/>
          <w:szCs w:val="24"/>
        </w:rPr>
        <w:t xml:space="preserve"> веществ, в мень</w:t>
      </w:r>
      <w:r w:rsidRPr="00A26C61">
        <w:rPr>
          <w:rFonts w:ascii="Times New Roman" w:hAnsi="Times New Roman"/>
          <w:szCs w:val="24"/>
        </w:rPr>
        <w:softHyphen/>
        <w:t>шей, чем в норме, степени подвергающихся метаболизму в пораженной пе</w:t>
      </w:r>
      <w:r w:rsidRPr="00A26C61">
        <w:rPr>
          <w:rFonts w:ascii="Times New Roman" w:hAnsi="Times New Roman"/>
          <w:szCs w:val="24"/>
        </w:rPr>
        <w:softHyphen/>
        <w:t>чени.</w:t>
      </w:r>
    </w:p>
    <w:p w14:paraId="7EA0FBD1"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Лабораторные исследования крови обычно выявляют анемию, лейкопе</w:t>
      </w:r>
      <w:r w:rsidRPr="00A26C61">
        <w:rPr>
          <w:rFonts w:ascii="Times New Roman" w:hAnsi="Times New Roman"/>
          <w:szCs w:val="24"/>
        </w:rPr>
        <w:softHyphen/>
        <w:t xml:space="preserve">нию, тромбоцитопению и повышение СОЭ. Особенно тяжелые гипохромные анемии наблюдаются после кровотечений. Анемия с умеренным </w:t>
      </w:r>
      <w:proofErr w:type="spellStart"/>
      <w:r w:rsidRPr="00A26C61">
        <w:rPr>
          <w:rFonts w:ascii="Times New Roman" w:hAnsi="Times New Roman"/>
          <w:szCs w:val="24"/>
        </w:rPr>
        <w:t>макроцитозом</w:t>
      </w:r>
      <w:proofErr w:type="spellEnd"/>
      <w:r w:rsidRPr="00A26C61">
        <w:rPr>
          <w:rFonts w:ascii="Times New Roman" w:hAnsi="Times New Roman"/>
          <w:szCs w:val="24"/>
        </w:rPr>
        <w:t xml:space="preserve"> может быть также следствием </w:t>
      </w:r>
      <w:proofErr w:type="spellStart"/>
      <w:r w:rsidRPr="00A26C61">
        <w:rPr>
          <w:rFonts w:ascii="Times New Roman" w:hAnsi="Times New Roman"/>
          <w:szCs w:val="24"/>
        </w:rPr>
        <w:t>гиперспленизма</w:t>
      </w:r>
      <w:proofErr w:type="spellEnd"/>
      <w:r w:rsidRPr="00A26C61">
        <w:rPr>
          <w:rFonts w:ascii="Times New Roman" w:hAnsi="Times New Roman"/>
          <w:szCs w:val="24"/>
        </w:rPr>
        <w:t>. В редких случаях раз</w:t>
      </w:r>
      <w:r w:rsidRPr="00A26C61">
        <w:rPr>
          <w:rFonts w:ascii="Times New Roman" w:hAnsi="Times New Roman"/>
          <w:szCs w:val="24"/>
        </w:rPr>
        <w:softHyphen/>
        <w:t xml:space="preserve">вивается </w:t>
      </w:r>
      <w:proofErr w:type="spellStart"/>
      <w:r w:rsidRPr="00A26C61">
        <w:rPr>
          <w:rFonts w:ascii="Times New Roman" w:hAnsi="Times New Roman"/>
          <w:szCs w:val="24"/>
        </w:rPr>
        <w:t>мегалобластическая</w:t>
      </w:r>
      <w:proofErr w:type="spellEnd"/>
      <w:r w:rsidRPr="00A26C61">
        <w:rPr>
          <w:rFonts w:ascii="Times New Roman" w:hAnsi="Times New Roman"/>
          <w:szCs w:val="24"/>
        </w:rPr>
        <w:t xml:space="preserve"> анемия вследствие дефицита витамина В12.</w:t>
      </w:r>
    </w:p>
    <w:p w14:paraId="00E987CD"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lastRenderedPageBreak/>
        <w:t xml:space="preserve">При </w:t>
      </w:r>
      <w:proofErr w:type="spellStart"/>
      <w:r w:rsidRPr="00A26C61">
        <w:rPr>
          <w:rFonts w:ascii="Times New Roman" w:hAnsi="Times New Roman"/>
          <w:szCs w:val="24"/>
        </w:rPr>
        <w:t>мелкоузловом</w:t>
      </w:r>
      <w:proofErr w:type="spellEnd"/>
      <w:r w:rsidRPr="00A26C61">
        <w:rPr>
          <w:rFonts w:ascii="Times New Roman" w:hAnsi="Times New Roman"/>
          <w:szCs w:val="24"/>
        </w:rPr>
        <w:t xml:space="preserve"> (портальном) и </w:t>
      </w:r>
      <w:proofErr w:type="spellStart"/>
      <w:r w:rsidRPr="00A26C61">
        <w:rPr>
          <w:rFonts w:ascii="Times New Roman" w:hAnsi="Times New Roman"/>
          <w:szCs w:val="24"/>
        </w:rPr>
        <w:t>крупноузловом</w:t>
      </w:r>
      <w:proofErr w:type="spellEnd"/>
      <w:r w:rsidRPr="00A26C61">
        <w:rPr>
          <w:rFonts w:ascii="Times New Roman" w:hAnsi="Times New Roman"/>
          <w:szCs w:val="24"/>
        </w:rPr>
        <w:t xml:space="preserve"> (</w:t>
      </w:r>
      <w:proofErr w:type="spellStart"/>
      <w:r w:rsidRPr="00A26C61">
        <w:rPr>
          <w:rFonts w:ascii="Times New Roman" w:hAnsi="Times New Roman"/>
          <w:szCs w:val="24"/>
        </w:rPr>
        <w:t>постнекротическом</w:t>
      </w:r>
      <w:proofErr w:type="spellEnd"/>
      <w:r w:rsidRPr="00A26C61">
        <w:rPr>
          <w:rFonts w:ascii="Times New Roman" w:hAnsi="Times New Roman"/>
          <w:szCs w:val="24"/>
        </w:rPr>
        <w:t>) циррозах уровень билирубина сыворотки крови достигает значительной сте</w:t>
      </w:r>
      <w:r w:rsidRPr="00A26C61">
        <w:rPr>
          <w:rFonts w:ascii="Times New Roman" w:hAnsi="Times New Roman"/>
          <w:szCs w:val="24"/>
        </w:rPr>
        <w:softHyphen/>
        <w:t xml:space="preserve">пени лишь в конечной стадии болезни. Обычно повышается содержание в крови конъюгированной фракции билирубина не только при увеличенной, но еще и при нормальной концентрации общего билирубина. В результате нарушения соединения билирубина в печеночной клетке с </w:t>
      </w:r>
      <w:proofErr w:type="spellStart"/>
      <w:r w:rsidRPr="00A26C61">
        <w:rPr>
          <w:rFonts w:ascii="Times New Roman" w:hAnsi="Times New Roman"/>
          <w:szCs w:val="24"/>
        </w:rPr>
        <w:t>глюкуроновой</w:t>
      </w:r>
      <w:proofErr w:type="spellEnd"/>
      <w:r w:rsidRPr="00A26C61">
        <w:rPr>
          <w:rFonts w:ascii="Times New Roman" w:hAnsi="Times New Roman"/>
          <w:szCs w:val="24"/>
        </w:rPr>
        <w:t xml:space="preserve"> кислотой, а также усиленного внутриклеточного гемолиза в сыворотке крови повышается содержание и свободного билирубина. Особенно высокая степень </w:t>
      </w:r>
      <w:proofErr w:type="spellStart"/>
      <w:r w:rsidRPr="00A26C61">
        <w:rPr>
          <w:rFonts w:ascii="Times New Roman" w:hAnsi="Times New Roman"/>
          <w:szCs w:val="24"/>
        </w:rPr>
        <w:t>гипербилирубинемии</w:t>
      </w:r>
      <w:proofErr w:type="spellEnd"/>
      <w:r w:rsidRPr="00A26C61">
        <w:rPr>
          <w:rFonts w:ascii="Times New Roman" w:hAnsi="Times New Roman"/>
          <w:szCs w:val="24"/>
        </w:rPr>
        <w:t xml:space="preserve"> может наблюдаться при </w:t>
      </w:r>
      <w:proofErr w:type="spellStart"/>
      <w:r w:rsidRPr="00A26C61">
        <w:rPr>
          <w:rFonts w:ascii="Times New Roman" w:hAnsi="Times New Roman"/>
          <w:szCs w:val="24"/>
        </w:rPr>
        <w:t>билиарном</w:t>
      </w:r>
      <w:proofErr w:type="spellEnd"/>
      <w:r w:rsidRPr="00A26C61">
        <w:rPr>
          <w:rFonts w:ascii="Times New Roman" w:hAnsi="Times New Roman"/>
          <w:szCs w:val="24"/>
        </w:rPr>
        <w:t xml:space="preserve"> циррозе, при котором уровень билирубина может достигать 255—340 </w:t>
      </w:r>
      <w:proofErr w:type="spellStart"/>
      <w:r w:rsidRPr="00A26C61">
        <w:rPr>
          <w:rFonts w:ascii="Times New Roman" w:hAnsi="Times New Roman"/>
          <w:szCs w:val="24"/>
        </w:rPr>
        <w:t>мкмоль</w:t>
      </w:r>
      <w:proofErr w:type="spellEnd"/>
      <w:r w:rsidRPr="00A26C61">
        <w:rPr>
          <w:rFonts w:ascii="Times New Roman" w:hAnsi="Times New Roman"/>
          <w:szCs w:val="24"/>
        </w:rPr>
        <w:t xml:space="preserve">/л (15—20 </w:t>
      </w:r>
      <w:proofErr w:type="spellStart"/>
      <w:r w:rsidRPr="00A26C61">
        <w:rPr>
          <w:rFonts w:ascii="Times New Roman" w:hAnsi="Times New Roman"/>
          <w:szCs w:val="24"/>
        </w:rPr>
        <w:t>мг%</w:t>
      </w:r>
      <w:proofErr w:type="spellEnd"/>
      <w:r w:rsidRPr="00A26C61">
        <w:rPr>
          <w:rFonts w:ascii="Times New Roman" w:hAnsi="Times New Roman"/>
          <w:szCs w:val="24"/>
        </w:rPr>
        <w:t>), повышаясь преимущественно за счет связанного билирубина.</w:t>
      </w:r>
    </w:p>
    <w:p w14:paraId="1A0B7527"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В моче обнаруживается в больших количествах уробилин, при выражен</w:t>
      </w:r>
      <w:r w:rsidRPr="00A26C61">
        <w:rPr>
          <w:rFonts w:ascii="Times New Roman" w:hAnsi="Times New Roman"/>
          <w:szCs w:val="24"/>
        </w:rPr>
        <w:softHyphen/>
        <w:t xml:space="preserve">ной желтухе — и билирубин. Количество </w:t>
      </w:r>
      <w:proofErr w:type="spellStart"/>
      <w:r w:rsidRPr="00A26C61">
        <w:rPr>
          <w:rFonts w:ascii="Times New Roman" w:hAnsi="Times New Roman"/>
          <w:szCs w:val="24"/>
        </w:rPr>
        <w:t>стеркобилина</w:t>
      </w:r>
      <w:proofErr w:type="spellEnd"/>
      <w:r w:rsidRPr="00A26C61">
        <w:rPr>
          <w:rFonts w:ascii="Times New Roman" w:hAnsi="Times New Roman"/>
          <w:szCs w:val="24"/>
        </w:rPr>
        <w:t xml:space="preserve"> в кале уменьшается.</w:t>
      </w:r>
    </w:p>
    <w:p w14:paraId="449A1D0E"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О нарушении выделительной функции печени свидетельствует задержка в крови </w:t>
      </w:r>
      <w:proofErr w:type="spellStart"/>
      <w:r w:rsidRPr="00A26C61">
        <w:rPr>
          <w:rFonts w:ascii="Times New Roman" w:hAnsi="Times New Roman"/>
          <w:szCs w:val="24"/>
        </w:rPr>
        <w:t>бромсульфалеина</w:t>
      </w:r>
      <w:proofErr w:type="spellEnd"/>
      <w:r w:rsidRPr="00A26C61">
        <w:rPr>
          <w:rFonts w:ascii="Times New Roman" w:hAnsi="Times New Roman"/>
          <w:szCs w:val="24"/>
        </w:rPr>
        <w:t xml:space="preserve"> или </w:t>
      </w:r>
      <w:proofErr w:type="spellStart"/>
      <w:r w:rsidRPr="00A26C61">
        <w:rPr>
          <w:rFonts w:ascii="Times New Roman" w:hAnsi="Times New Roman"/>
          <w:szCs w:val="24"/>
        </w:rPr>
        <w:t>вофавердина</w:t>
      </w:r>
      <w:proofErr w:type="spellEnd"/>
      <w:r w:rsidRPr="00A26C61">
        <w:rPr>
          <w:rFonts w:ascii="Times New Roman" w:hAnsi="Times New Roman"/>
          <w:szCs w:val="24"/>
        </w:rPr>
        <w:t xml:space="preserve"> при внутривенном их введении, а также замедленное выделение этих веществ с желчью.</w:t>
      </w:r>
    </w:p>
    <w:p w14:paraId="675976CA"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Поражение печеночных клеток проявляется изменениями белковых пока</w:t>
      </w:r>
      <w:r w:rsidRPr="00A26C61">
        <w:rPr>
          <w:rFonts w:ascii="Times New Roman" w:hAnsi="Times New Roman"/>
          <w:szCs w:val="24"/>
        </w:rPr>
        <w:softHyphen/>
        <w:t xml:space="preserve">зателей: снижением концентрации сывороточных альбуминов и </w:t>
      </w:r>
      <w:proofErr w:type="spellStart"/>
      <w:r w:rsidRPr="00A26C61">
        <w:rPr>
          <w:rFonts w:ascii="Times New Roman" w:hAnsi="Times New Roman"/>
          <w:szCs w:val="24"/>
        </w:rPr>
        <w:t>гиперглобулинемий</w:t>
      </w:r>
      <w:proofErr w:type="spellEnd"/>
      <w:r w:rsidRPr="00A26C61">
        <w:rPr>
          <w:rFonts w:ascii="Times New Roman" w:hAnsi="Times New Roman"/>
          <w:szCs w:val="24"/>
        </w:rPr>
        <w:t>, что приводит к снижению альбумин-глобулинового коэффициента. Осо</w:t>
      </w:r>
      <w:r w:rsidRPr="00A26C61">
        <w:rPr>
          <w:rFonts w:ascii="Times New Roman" w:hAnsi="Times New Roman"/>
          <w:szCs w:val="24"/>
        </w:rPr>
        <w:softHyphen/>
        <w:t>бенно повышается концентрация -</w:t>
      </w:r>
      <w:proofErr w:type="spellStart"/>
      <w:r w:rsidRPr="00A26C61">
        <w:rPr>
          <w:rFonts w:ascii="Times New Roman" w:hAnsi="Times New Roman"/>
          <w:szCs w:val="24"/>
        </w:rPr>
        <w:t>у-глобулинов</w:t>
      </w:r>
      <w:proofErr w:type="spellEnd"/>
      <w:r w:rsidRPr="00A26C61">
        <w:rPr>
          <w:rFonts w:ascii="Times New Roman" w:hAnsi="Times New Roman"/>
          <w:szCs w:val="24"/>
        </w:rPr>
        <w:t>, что связывается с пролифе</w:t>
      </w:r>
      <w:r w:rsidRPr="00A26C61">
        <w:rPr>
          <w:rFonts w:ascii="Times New Roman" w:hAnsi="Times New Roman"/>
          <w:szCs w:val="24"/>
        </w:rPr>
        <w:softHyphen/>
        <w:t xml:space="preserve">рацией клеток ретикулогистиоцитарной системы и развитием аутоиммунных процессов. В период ремиссии все эти изменения становятся менее выраженными. При </w:t>
      </w:r>
      <w:proofErr w:type="spellStart"/>
      <w:r w:rsidRPr="00A26C61">
        <w:rPr>
          <w:rFonts w:ascii="Times New Roman" w:hAnsi="Times New Roman"/>
          <w:szCs w:val="24"/>
        </w:rPr>
        <w:t>билиарном</w:t>
      </w:r>
      <w:proofErr w:type="spellEnd"/>
      <w:r w:rsidRPr="00A26C61">
        <w:rPr>
          <w:rFonts w:ascii="Times New Roman" w:hAnsi="Times New Roman"/>
          <w:szCs w:val="24"/>
        </w:rPr>
        <w:t xml:space="preserve"> циррозе содержание общего белка в крови не изменя</w:t>
      </w:r>
      <w:r w:rsidRPr="00A26C61">
        <w:rPr>
          <w:rFonts w:ascii="Times New Roman" w:hAnsi="Times New Roman"/>
          <w:szCs w:val="24"/>
        </w:rPr>
        <w:softHyphen/>
        <w:t xml:space="preserve">ется, но нередко повышается содержание у- и (3-глобулинов, а также липидов и холестерина в крови, особенно при вторичном </w:t>
      </w:r>
      <w:proofErr w:type="spellStart"/>
      <w:r w:rsidRPr="00A26C61">
        <w:rPr>
          <w:rFonts w:ascii="Times New Roman" w:hAnsi="Times New Roman"/>
          <w:szCs w:val="24"/>
        </w:rPr>
        <w:t>билиарном</w:t>
      </w:r>
      <w:proofErr w:type="spellEnd"/>
      <w:r w:rsidRPr="00A26C61">
        <w:rPr>
          <w:rFonts w:ascii="Times New Roman" w:hAnsi="Times New Roman"/>
          <w:szCs w:val="24"/>
        </w:rPr>
        <w:t xml:space="preserve"> циррозе. </w:t>
      </w:r>
      <w:proofErr w:type="spellStart"/>
      <w:r w:rsidRPr="00A26C61">
        <w:rPr>
          <w:rFonts w:ascii="Times New Roman" w:hAnsi="Times New Roman"/>
          <w:szCs w:val="24"/>
        </w:rPr>
        <w:t>Диспротеинемия</w:t>
      </w:r>
      <w:proofErr w:type="spellEnd"/>
      <w:r w:rsidRPr="00A26C61">
        <w:rPr>
          <w:rFonts w:ascii="Times New Roman" w:hAnsi="Times New Roman"/>
          <w:szCs w:val="24"/>
        </w:rPr>
        <w:t>, возникающая при циррозах печени, особенно уменьшение содержания в сыворотке альбуминов, нарушает устойчивость коллоидов крови, что позво</w:t>
      </w:r>
      <w:r w:rsidRPr="00A26C61">
        <w:rPr>
          <w:rFonts w:ascii="Times New Roman" w:hAnsi="Times New Roman"/>
          <w:szCs w:val="24"/>
        </w:rPr>
        <w:softHyphen/>
        <w:t xml:space="preserve">ляет широко использовать в диагностике поражений печени разнообразные так называемые </w:t>
      </w:r>
      <w:proofErr w:type="spellStart"/>
      <w:r w:rsidRPr="00A26C61">
        <w:rPr>
          <w:rFonts w:ascii="Times New Roman" w:hAnsi="Times New Roman"/>
          <w:szCs w:val="24"/>
        </w:rPr>
        <w:t>флоккуляционные</w:t>
      </w:r>
      <w:proofErr w:type="spellEnd"/>
      <w:r w:rsidRPr="00A26C61">
        <w:rPr>
          <w:rFonts w:ascii="Times New Roman" w:hAnsi="Times New Roman"/>
          <w:szCs w:val="24"/>
        </w:rPr>
        <w:t xml:space="preserve"> (осадочные) пробы. Это пробы с сулемой (</w:t>
      </w:r>
      <w:proofErr w:type="spellStart"/>
      <w:r w:rsidRPr="00A26C61">
        <w:rPr>
          <w:rFonts w:ascii="Times New Roman" w:hAnsi="Times New Roman"/>
          <w:szCs w:val="24"/>
        </w:rPr>
        <w:t>Таката</w:t>
      </w:r>
      <w:proofErr w:type="spellEnd"/>
      <w:r w:rsidRPr="00A26C61">
        <w:rPr>
          <w:rFonts w:ascii="Times New Roman" w:hAnsi="Times New Roman"/>
          <w:szCs w:val="24"/>
        </w:rPr>
        <w:t xml:space="preserve">—Ара, </w:t>
      </w:r>
      <w:proofErr w:type="spellStart"/>
      <w:r w:rsidRPr="00A26C61">
        <w:rPr>
          <w:rFonts w:ascii="Times New Roman" w:hAnsi="Times New Roman"/>
          <w:szCs w:val="24"/>
        </w:rPr>
        <w:t>Гринстеда</w:t>
      </w:r>
      <w:proofErr w:type="spellEnd"/>
      <w:r w:rsidRPr="00A26C61">
        <w:rPr>
          <w:rFonts w:ascii="Times New Roman" w:hAnsi="Times New Roman"/>
          <w:szCs w:val="24"/>
        </w:rPr>
        <w:t xml:space="preserve"> и Гросса), с сульфатом цинка, кадмием, йодом, тимоловая, а также золотоколлоидальная. В большей степени эти широко используемые (особенно тимоловая) пробы полезны, однако не для диагно</w:t>
      </w:r>
      <w:r w:rsidRPr="00A26C61">
        <w:rPr>
          <w:rFonts w:ascii="Times New Roman" w:hAnsi="Times New Roman"/>
          <w:szCs w:val="24"/>
        </w:rPr>
        <w:softHyphen/>
        <w:t xml:space="preserve">стики цирроза, так как наблюдаются и при других заболеваниях, протекающих с </w:t>
      </w:r>
      <w:proofErr w:type="spellStart"/>
      <w:r w:rsidRPr="00A26C61">
        <w:rPr>
          <w:rFonts w:ascii="Times New Roman" w:hAnsi="Times New Roman"/>
          <w:szCs w:val="24"/>
        </w:rPr>
        <w:t>диспротеинемией</w:t>
      </w:r>
      <w:proofErr w:type="spellEnd"/>
      <w:r w:rsidRPr="00A26C61">
        <w:rPr>
          <w:rFonts w:ascii="Times New Roman" w:hAnsi="Times New Roman"/>
          <w:szCs w:val="24"/>
        </w:rPr>
        <w:t xml:space="preserve">, а для контроля за динамикой процесса. При обострении цирроза снижается активность </w:t>
      </w:r>
      <w:proofErr w:type="spellStart"/>
      <w:r w:rsidRPr="00A26C61">
        <w:rPr>
          <w:rFonts w:ascii="Times New Roman" w:hAnsi="Times New Roman"/>
          <w:szCs w:val="24"/>
        </w:rPr>
        <w:t>холинэстеразы</w:t>
      </w:r>
      <w:proofErr w:type="spellEnd"/>
      <w:r w:rsidRPr="00A26C61">
        <w:rPr>
          <w:rFonts w:ascii="Times New Roman" w:hAnsi="Times New Roman"/>
          <w:szCs w:val="24"/>
        </w:rPr>
        <w:t xml:space="preserve"> сыворотки, повышается актив</w:t>
      </w:r>
      <w:r w:rsidRPr="00A26C61">
        <w:rPr>
          <w:rFonts w:ascii="Times New Roman" w:hAnsi="Times New Roman"/>
          <w:szCs w:val="24"/>
        </w:rPr>
        <w:softHyphen/>
        <w:t xml:space="preserve">ность сывороточных </w:t>
      </w:r>
      <w:proofErr w:type="spellStart"/>
      <w:r w:rsidRPr="00A26C61">
        <w:rPr>
          <w:rFonts w:ascii="Times New Roman" w:hAnsi="Times New Roman"/>
          <w:szCs w:val="24"/>
        </w:rPr>
        <w:t>аминотрансфераз</w:t>
      </w:r>
      <w:proofErr w:type="spellEnd"/>
      <w:r w:rsidRPr="00A26C61">
        <w:rPr>
          <w:rFonts w:ascii="Times New Roman" w:hAnsi="Times New Roman"/>
          <w:szCs w:val="24"/>
        </w:rPr>
        <w:t xml:space="preserve">, при </w:t>
      </w:r>
      <w:proofErr w:type="spellStart"/>
      <w:r w:rsidRPr="00A26C61">
        <w:rPr>
          <w:rFonts w:ascii="Times New Roman" w:hAnsi="Times New Roman"/>
          <w:szCs w:val="24"/>
        </w:rPr>
        <w:t>билиарном</w:t>
      </w:r>
      <w:proofErr w:type="spellEnd"/>
      <w:r w:rsidRPr="00A26C61">
        <w:rPr>
          <w:rFonts w:ascii="Times New Roman" w:hAnsi="Times New Roman"/>
          <w:szCs w:val="24"/>
        </w:rPr>
        <w:t xml:space="preserve"> циррозе отмечается высокое содержание в сыворотке крови щелочной фосфатазы.</w:t>
      </w:r>
    </w:p>
    <w:p w14:paraId="6E2F1DAA"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Проявлением нарушения функции печени при циррозе является снижение содержания в сыворотке крови протромбина и фибриногена, синтез которых осуществляется печеночными клетками; обычно увеличивается </w:t>
      </w:r>
      <w:proofErr w:type="spellStart"/>
      <w:r w:rsidRPr="00A26C61">
        <w:rPr>
          <w:rFonts w:ascii="Times New Roman" w:hAnsi="Times New Roman"/>
          <w:szCs w:val="24"/>
        </w:rPr>
        <w:t>антитромбиновая</w:t>
      </w:r>
      <w:proofErr w:type="spellEnd"/>
      <w:r w:rsidRPr="00A26C61">
        <w:rPr>
          <w:rFonts w:ascii="Times New Roman" w:hAnsi="Times New Roman"/>
          <w:szCs w:val="24"/>
        </w:rPr>
        <w:t xml:space="preserve"> активность плазмы, снижается ее общая коагулирующая активность. Изменение этих показателей свертывающей и </w:t>
      </w:r>
      <w:proofErr w:type="spellStart"/>
      <w:r w:rsidRPr="00A26C61">
        <w:rPr>
          <w:rFonts w:ascii="Times New Roman" w:hAnsi="Times New Roman"/>
          <w:szCs w:val="24"/>
        </w:rPr>
        <w:t>противосвертывающей</w:t>
      </w:r>
      <w:proofErr w:type="spellEnd"/>
      <w:r w:rsidRPr="00A26C61">
        <w:rPr>
          <w:rFonts w:ascii="Times New Roman" w:hAnsi="Times New Roman"/>
          <w:szCs w:val="24"/>
        </w:rPr>
        <w:t xml:space="preserve"> систем крови отражает характерную для циррозов печени наклонность к геморраги</w:t>
      </w:r>
      <w:r w:rsidRPr="00A26C61">
        <w:rPr>
          <w:rFonts w:ascii="Times New Roman" w:hAnsi="Times New Roman"/>
          <w:szCs w:val="24"/>
        </w:rPr>
        <w:softHyphen/>
        <w:t>ческому диатезу.</w:t>
      </w:r>
    </w:p>
    <w:p w14:paraId="2091ED62"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В </w:t>
      </w:r>
      <w:proofErr w:type="spellStart"/>
      <w:r w:rsidRPr="00A26C61">
        <w:rPr>
          <w:rFonts w:ascii="Times New Roman" w:hAnsi="Times New Roman"/>
          <w:szCs w:val="24"/>
        </w:rPr>
        <w:t>диагностически</w:t>
      </w:r>
      <w:proofErr w:type="spellEnd"/>
      <w:r w:rsidRPr="00A26C61">
        <w:rPr>
          <w:rFonts w:ascii="Times New Roman" w:hAnsi="Times New Roman"/>
          <w:szCs w:val="24"/>
        </w:rPr>
        <w:t xml:space="preserve"> сложных случаях прибегают к лапароскопии и </w:t>
      </w:r>
      <w:proofErr w:type="spellStart"/>
      <w:r w:rsidRPr="00A26C61">
        <w:rPr>
          <w:rFonts w:ascii="Times New Roman" w:hAnsi="Times New Roman"/>
          <w:szCs w:val="24"/>
        </w:rPr>
        <w:t>чрескожной</w:t>
      </w:r>
      <w:proofErr w:type="spellEnd"/>
      <w:r w:rsidRPr="00A26C61">
        <w:rPr>
          <w:rFonts w:ascii="Times New Roman" w:hAnsi="Times New Roman"/>
          <w:szCs w:val="24"/>
        </w:rPr>
        <w:t xml:space="preserve"> биопсии печени. Эти инструментальные методы дают возможность обна</w:t>
      </w:r>
      <w:r w:rsidRPr="00A26C61">
        <w:rPr>
          <w:rFonts w:ascii="Times New Roman" w:hAnsi="Times New Roman"/>
          <w:szCs w:val="24"/>
        </w:rPr>
        <w:softHyphen/>
        <w:t>ружить и характерные морфологические признаки каждого из вариантов цир</w:t>
      </w:r>
      <w:r w:rsidRPr="00A26C61">
        <w:rPr>
          <w:rFonts w:ascii="Times New Roman" w:hAnsi="Times New Roman"/>
          <w:szCs w:val="24"/>
        </w:rPr>
        <w:softHyphen/>
        <w:t>роза печени. Сканирование печени позволяет определить ее размеры, состоя</w:t>
      </w:r>
      <w:r w:rsidRPr="00A26C61">
        <w:rPr>
          <w:rFonts w:ascii="Times New Roman" w:hAnsi="Times New Roman"/>
          <w:szCs w:val="24"/>
        </w:rPr>
        <w:softHyphen/>
        <w:t>ние поглотительной функции печени, а также определить сопутствующее уве</w:t>
      </w:r>
      <w:r w:rsidRPr="00A26C61">
        <w:rPr>
          <w:rFonts w:ascii="Times New Roman" w:hAnsi="Times New Roman"/>
          <w:szCs w:val="24"/>
        </w:rPr>
        <w:softHyphen/>
        <w:t xml:space="preserve">личение селезенки. Для диагностики цирроза широко используется </w:t>
      </w:r>
      <w:proofErr w:type="spellStart"/>
      <w:r w:rsidRPr="00A26C61">
        <w:rPr>
          <w:rFonts w:ascii="Times New Roman" w:hAnsi="Times New Roman"/>
          <w:szCs w:val="24"/>
        </w:rPr>
        <w:t>эхография</w:t>
      </w:r>
      <w:proofErr w:type="spellEnd"/>
      <w:r w:rsidRPr="00A26C61">
        <w:rPr>
          <w:rFonts w:ascii="Times New Roman" w:hAnsi="Times New Roman"/>
          <w:szCs w:val="24"/>
        </w:rPr>
        <w:t>, также позволяющая определить размеры печени и селезенки, их структуру.</w:t>
      </w:r>
    </w:p>
    <w:p w14:paraId="194C8E5D"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Рентгенологический метод исследования позволяет выявить расширение вен пищевода. У худощавых людей при метеоризме иногда во время рентгено</w:t>
      </w:r>
      <w:r w:rsidRPr="00A26C61">
        <w:rPr>
          <w:rFonts w:ascii="Times New Roman" w:hAnsi="Times New Roman"/>
          <w:szCs w:val="24"/>
        </w:rPr>
        <w:softHyphen/>
        <w:t>скопии можно увидеть тень увеличенной печени и селезенки.</w:t>
      </w:r>
    </w:p>
    <w:p w14:paraId="28FE3D62"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Хотя при различных морфологических вариантах цирроза все из пере</w:t>
      </w:r>
      <w:r w:rsidRPr="00A26C61">
        <w:rPr>
          <w:rFonts w:ascii="Times New Roman" w:hAnsi="Times New Roman"/>
          <w:szCs w:val="24"/>
        </w:rPr>
        <w:softHyphen/>
        <w:t xml:space="preserve">численных симптомов могут быть в большей или меньшей степени выражены, однако в “чистых” случаях наблюдается преобладание определенных из них. Так, при </w:t>
      </w:r>
      <w:proofErr w:type="spellStart"/>
      <w:r w:rsidRPr="00A26C61">
        <w:rPr>
          <w:rFonts w:ascii="Times New Roman" w:hAnsi="Times New Roman"/>
          <w:szCs w:val="24"/>
        </w:rPr>
        <w:t>микроузловом</w:t>
      </w:r>
      <w:proofErr w:type="spellEnd"/>
      <w:r w:rsidRPr="00A26C61">
        <w:rPr>
          <w:rFonts w:ascii="Times New Roman" w:hAnsi="Times New Roman"/>
          <w:szCs w:val="24"/>
        </w:rPr>
        <w:t xml:space="preserve"> портальном циррозе печени в клинической картине заболевания в большей степени доминируют симптомы портальной гипертонии, признаки функциональной недостаточности печени развиваются лишь в самом позднем периоде болезни. Для </w:t>
      </w:r>
      <w:proofErr w:type="spellStart"/>
      <w:r w:rsidRPr="00A26C61">
        <w:rPr>
          <w:rFonts w:ascii="Times New Roman" w:hAnsi="Times New Roman"/>
          <w:szCs w:val="24"/>
        </w:rPr>
        <w:t>макронудулярного</w:t>
      </w:r>
      <w:proofErr w:type="spellEnd"/>
      <w:r w:rsidRPr="00A26C61">
        <w:rPr>
          <w:rFonts w:ascii="Times New Roman" w:hAnsi="Times New Roman"/>
          <w:szCs w:val="24"/>
        </w:rPr>
        <w:t xml:space="preserve"> (</w:t>
      </w:r>
      <w:proofErr w:type="spellStart"/>
      <w:r w:rsidRPr="00A26C61">
        <w:rPr>
          <w:rFonts w:ascii="Times New Roman" w:hAnsi="Times New Roman"/>
          <w:szCs w:val="24"/>
        </w:rPr>
        <w:t>постнекротического</w:t>
      </w:r>
      <w:proofErr w:type="spellEnd"/>
      <w:r w:rsidRPr="00A26C61">
        <w:rPr>
          <w:rFonts w:ascii="Times New Roman" w:hAnsi="Times New Roman"/>
          <w:szCs w:val="24"/>
        </w:rPr>
        <w:t>) цир</w:t>
      </w:r>
      <w:r w:rsidRPr="00A26C61">
        <w:rPr>
          <w:rFonts w:ascii="Times New Roman" w:hAnsi="Times New Roman"/>
          <w:szCs w:val="24"/>
        </w:rPr>
        <w:softHyphen/>
        <w:t>роза печени более характерны сравнительно рано возникающие признаки пече</w:t>
      </w:r>
      <w:r w:rsidRPr="00A26C61">
        <w:rPr>
          <w:rFonts w:ascii="Times New Roman" w:hAnsi="Times New Roman"/>
          <w:szCs w:val="24"/>
        </w:rPr>
        <w:softHyphen/>
        <w:t xml:space="preserve">ночной недостаточности. Наиболее выражена слабость, нередко наблюдаются явления геморрагического диатеза, значительные изменения определяются при биохимическом </w:t>
      </w:r>
      <w:r w:rsidRPr="00A26C61">
        <w:rPr>
          <w:rFonts w:ascii="Times New Roman" w:hAnsi="Times New Roman"/>
          <w:szCs w:val="24"/>
        </w:rPr>
        <w:lastRenderedPageBreak/>
        <w:t>исследовании сыворотки крови (</w:t>
      </w:r>
      <w:proofErr w:type="spellStart"/>
      <w:r w:rsidRPr="00A26C61">
        <w:rPr>
          <w:rFonts w:ascii="Times New Roman" w:hAnsi="Times New Roman"/>
          <w:szCs w:val="24"/>
        </w:rPr>
        <w:t>гипопротромбинемия</w:t>
      </w:r>
      <w:proofErr w:type="spellEnd"/>
      <w:r w:rsidRPr="00A26C61">
        <w:rPr>
          <w:rFonts w:ascii="Times New Roman" w:hAnsi="Times New Roman"/>
          <w:szCs w:val="24"/>
        </w:rPr>
        <w:t xml:space="preserve">, </w:t>
      </w:r>
      <w:proofErr w:type="spellStart"/>
      <w:r w:rsidRPr="00A26C61">
        <w:rPr>
          <w:rFonts w:ascii="Times New Roman" w:hAnsi="Times New Roman"/>
          <w:szCs w:val="24"/>
        </w:rPr>
        <w:t>гипофибриногенемия</w:t>
      </w:r>
      <w:proofErr w:type="spellEnd"/>
      <w:r w:rsidRPr="00A26C61">
        <w:rPr>
          <w:rFonts w:ascii="Times New Roman" w:hAnsi="Times New Roman"/>
          <w:szCs w:val="24"/>
        </w:rPr>
        <w:t xml:space="preserve"> и т. д.). Печень обычно резко не увеличена или даже умень</w:t>
      </w:r>
      <w:r w:rsidRPr="00A26C61">
        <w:rPr>
          <w:rFonts w:ascii="Times New Roman" w:hAnsi="Times New Roman"/>
          <w:szCs w:val="24"/>
        </w:rPr>
        <w:softHyphen/>
        <w:t xml:space="preserve">шена в размерах. Для </w:t>
      </w:r>
      <w:proofErr w:type="spellStart"/>
      <w:r w:rsidRPr="00A26C61">
        <w:rPr>
          <w:rFonts w:ascii="Times New Roman" w:hAnsi="Times New Roman"/>
          <w:szCs w:val="24"/>
        </w:rPr>
        <w:t>билиарного</w:t>
      </w:r>
      <w:proofErr w:type="spellEnd"/>
      <w:r w:rsidRPr="00A26C61">
        <w:rPr>
          <w:rFonts w:ascii="Times New Roman" w:hAnsi="Times New Roman"/>
          <w:szCs w:val="24"/>
        </w:rPr>
        <w:t xml:space="preserve"> цирроза печени наиболее типичным симпто</w:t>
      </w:r>
      <w:r w:rsidRPr="00A26C61">
        <w:rPr>
          <w:rFonts w:ascii="Times New Roman" w:hAnsi="Times New Roman"/>
          <w:szCs w:val="24"/>
        </w:rPr>
        <w:softHyphen/>
        <w:t>мом при удовлетворительном общем состоянии больного является хроническая желтуха с выраженным кожным зудом, нередко с высокой температурой тела, иногда сопровождающейся ознобами. Повышено содержание щелочной фос</w:t>
      </w:r>
      <w:r w:rsidRPr="00A26C61">
        <w:rPr>
          <w:rFonts w:ascii="Times New Roman" w:hAnsi="Times New Roman"/>
          <w:szCs w:val="24"/>
        </w:rPr>
        <w:softHyphen/>
        <w:t xml:space="preserve">фатазы в крови, холестерина. В отличие от других вариантов циррозов печени реже наблюдаются значительная </w:t>
      </w:r>
      <w:proofErr w:type="spellStart"/>
      <w:r w:rsidRPr="00A26C61">
        <w:rPr>
          <w:rFonts w:ascii="Times New Roman" w:hAnsi="Times New Roman"/>
          <w:szCs w:val="24"/>
        </w:rPr>
        <w:t>спленомегалия</w:t>
      </w:r>
      <w:proofErr w:type="spellEnd"/>
      <w:r w:rsidRPr="00A26C61">
        <w:rPr>
          <w:rFonts w:ascii="Times New Roman" w:hAnsi="Times New Roman"/>
          <w:szCs w:val="24"/>
        </w:rPr>
        <w:t>, синдром портальной гипертонии, сосудистые “звездочки”. Все эти изменения если и развиваются, то лишь в поздней стадии болезни.</w:t>
      </w:r>
    </w:p>
    <w:p w14:paraId="3C85A9E6" w14:textId="77777777" w:rsidR="004C4E39" w:rsidRPr="00A26C61" w:rsidRDefault="004C4E39" w:rsidP="00A26C61">
      <w:pPr>
        <w:spacing w:line="220" w:lineRule="auto"/>
        <w:rPr>
          <w:rFonts w:ascii="Times New Roman" w:hAnsi="Times New Roman"/>
          <w:szCs w:val="24"/>
        </w:rPr>
      </w:pPr>
    </w:p>
    <w:p w14:paraId="6ED3B977" w14:textId="77777777" w:rsidR="004C4E39" w:rsidRPr="00A26C61" w:rsidRDefault="004C4E39" w:rsidP="00A26C61">
      <w:pPr>
        <w:spacing w:before="160"/>
        <w:jc w:val="center"/>
        <w:rPr>
          <w:rFonts w:ascii="Times New Roman" w:hAnsi="Times New Roman"/>
          <w:szCs w:val="24"/>
        </w:rPr>
      </w:pPr>
      <w:r w:rsidRPr="00A26C61">
        <w:rPr>
          <w:rFonts w:ascii="Times New Roman" w:hAnsi="Times New Roman"/>
          <w:b/>
          <w:szCs w:val="24"/>
          <w:u w:val="single"/>
        </w:rPr>
        <w:t>Течение</w:t>
      </w:r>
    </w:p>
    <w:p w14:paraId="4B7EED0F" w14:textId="77777777" w:rsidR="004C4E39" w:rsidRPr="00A26C61" w:rsidRDefault="004C4E39" w:rsidP="00A26C61">
      <w:pPr>
        <w:ind w:firstLine="709"/>
        <w:jc w:val="both"/>
        <w:rPr>
          <w:rFonts w:ascii="Times New Roman" w:hAnsi="Times New Roman"/>
          <w:szCs w:val="24"/>
        </w:rPr>
      </w:pPr>
      <w:r w:rsidRPr="00A26C61">
        <w:rPr>
          <w:rFonts w:ascii="Times New Roman" w:hAnsi="Times New Roman"/>
          <w:szCs w:val="24"/>
        </w:rPr>
        <w:t>Циррозы печени обычно имеют тенденцию к прогрессированию. Однако в одних случаях прогрессирование болезни происходит быстро и на протяжении нескольких лет приводит больного к гибели — активный прогрессирующий процесс. Нередко он характеризуется чередованием периодов обострения (с большей выраженностью морфологических и биохимических изменений) и периодов ремиссий, когда самочувствие больного и многие клини</w:t>
      </w:r>
      <w:r w:rsidRPr="00A26C61">
        <w:rPr>
          <w:rFonts w:ascii="Times New Roman" w:hAnsi="Times New Roman"/>
          <w:szCs w:val="24"/>
        </w:rPr>
        <w:softHyphen/>
        <w:t xml:space="preserve">ческие и лабораторные показатели значительно улучшаются. В других случаях отмечается и замедленное течение болезни (десятки лет) с </w:t>
      </w:r>
      <w:proofErr w:type="spellStart"/>
      <w:r w:rsidRPr="00A26C61">
        <w:rPr>
          <w:rFonts w:ascii="Times New Roman" w:hAnsi="Times New Roman"/>
          <w:szCs w:val="24"/>
        </w:rPr>
        <w:t>нерезко</w:t>
      </w:r>
      <w:proofErr w:type="spellEnd"/>
      <w:r w:rsidRPr="00A26C61">
        <w:rPr>
          <w:rFonts w:ascii="Times New Roman" w:hAnsi="Times New Roman"/>
          <w:szCs w:val="24"/>
        </w:rPr>
        <w:t xml:space="preserve"> выражен</w:t>
      </w:r>
      <w:r w:rsidRPr="00A26C61">
        <w:rPr>
          <w:rFonts w:ascii="Times New Roman" w:hAnsi="Times New Roman"/>
          <w:szCs w:val="24"/>
        </w:rPr>
        <w:softHyphen/>
        <w:t>ными признаками активности — неактивный цирроз. Ремиссии могут быть очень длительными годами, периоды обострения болезни четко не дифференцируются или возникают редко (после значительных нарушений в диете, на фоне тяжелых инфекционных заболеваний и др.).</w:t>
      </w:r>
    </w:p>
    <w:p w14:paraId="5F5948C4"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Различают также циррозы </w:t>
      </w:r>
      <w:proofErr w:type="spellStart"/>
      <w:r w:rsidRPr="00A26C61">
        <w:rPr>
          <w:rFonts w:ascii="Times New Roman" w:hAnsi="Times New Roman"/>
          <w:szCs w:val="24"/>
        </w:rPr>
        <w:t>декомпенсированные</w:t>
      </w:r>
      <w:proofErr w:type="spellEnd"/>
      <w:r w:rsidRPr="00A26C61">
        <w:rPr>
          <w:rFonts w:ascii="Times New Roman" w:hAnsi="Times New Roman"/>
          <w:szCs w:val="24"/>
        </w:rPr>
        <w:t xml:space="preserve"> и компенсированные. При компенсированном циррозе печени жалобы могут отсутствовать или он может протекать с незначительными симптомами и быть выявлен при случай</w:t>
      </w:r>
      <w:r w:rsidRPr="00A26C61">
        <w:rPr>
          <w:rFonts w:ascii="Times New Roman" w:hAnsi="Times New Roman"/>
          <w:szCs w:val="24"/>
        </w:rPr>
        <w:softHyphen/>
        <w:t>ном обследовании на основании увеличения печени и селезенки, наличия пече</w:t>
      </w:r>
      <w:r w:rsidRPr="00A26C61">
        <w:rPr>
          <w:rFonts w:ascii="Times New Roman" w:hAnsi="Times New Roman"/>
          <w:szCs w:val="24"/>
        </w:rPr>
        <w:softHyphen/>
        <w:t>ночных “знаков”. Изменения лабораторных показателей также незначительны:</w:t>
      </w:r>
      <w:r w:rsidR="00A26C61">
        <w:rPr>
          <w:rFonts w:ascii="Times New Roman" w:hAnsi="Times New Roman"/>
          <w:szCs w:val="24"/>
        </w:rPr>
        <w:t xml:space="preserve"> </w:t>
      </w:r>
      <w:r w:rsidRPr="00A26C61">
        <w:rPr>
          <w:rFonts w:ascii="Times New Roman" w:hAnsi="Times New Roman"/>
          <w:szCs w:val="24"/>
        </w:rPr>
        <w:t xml:space="preserve">отмечается </w:t>
      </w:r>
      <w:proofErr w:type="spellStart"/>
      <w:r w:rsidRPr="00A26C61">
        <w:rPr>
          <w:rFonts w:ascii="Times New Roman" w:hAnsi="Times New Roman"/>
          <w:szCs w:val="24"/>
        </w:rPr>
        <w:t>гипергаммаглобулинемия</w:t>
      </w:r>
      <w:proofErr w:type="spellEnd"/>
      <w:r w:rsidRPr="00A26C61">
        <w:rPr>
          <w:rFonts w:ascii="Times New Roman" w:hAnsi="Times New Roman"/>
          <w:szCs w:val="24"/>
        </w:rPr>
        <w:t>, умеренное понижение поглотительной и экскреторной функций печени, повышение СОЭ.</w:t>
      </w:r>
    </w:p>
    <w:p w14:paraId="7F496BC1"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Декомпенсация цирроза характеризуется резким снижением трудо</w:t>
      </w:r>
      <w:r w:rsidRPr="00A26C61">
        <w:rPr>
          <w:rFonts w:ascii="Times New Roman" w:hAnsi="Times New Roman"/>
          <w:szCs w:val="24"/>
        </w:rPr>
        <w:softHyphen/>
        <w:t>способности, общей слабостью, бессонницей, усилением диспепсических явле</w:t>
      </w:r>
      <w:r w:rsidRPr="00A26C61">
        <w:rPr>
          <w:rFonts w:ascii="Times New Roman" w:hAnsi="Times New Roman"/>
          <w:szCs w:val="24"/>
        </w:rPr>
        <w:softHyphen/>
        <w:t>ний, потерей массы тела, умеренной лихорадкой, появлением печеночного запаха изо рта. Появляется или усиливается желтуха, кожа может быть не только желтушна, но и пигментирована за счет повышенного отложения мела</w:t>
      </w:r>
      <w:r w:rsidRPr="00A26C61">
        <w:rPr>
          <w:rFonts w:ascii="Times New Roman" w:hAnsi="Times New Roman"/>
          <w:szCs w:val="24"/>
        </w:rPr>
        <w:softHyphen/>
        <w:t>нина. Спонтанно возникают кровоизлияния в коже и носовые кровотечения. Отмечается тенденция к снижению артериального давления. Быстро развива</w:t>
      </w:r>
      <w:r w:rsidRPr="00A26C61">
        <w:rPr>
          <w:rFonts w:ascii="Times New Roman" w:hAnsi="Times New Roman"/>
          <w:szCs w:val="24"/>
        </w:rPr>
        <w:softHyphen/>
        <w:t>ется асцит, которому предшествует выраженный метеоризм. Печень чаще или незначительно увеличена, с плотным краем, или резко сморщена и не пальпи</w:t>
      </w:r>
      <w:r w:rsidRPr="00A26C61">
        <w:rPr>
          <w:rFonts w:ascii="Times New Roman" w:hAnsi="Times New Roman"/>
          <w:szCs w:val="24"/>
        </w:rPr>
        <w:softHyphen/>
        <w:t>руется. Селезенка увеличена. Данные лабораторных исследований указывают на снижение функции печени: в сыворотке крови повышается содержание билирубина, снижается уровень альбуминов, значительно увеличивается коли</w:t>
      </w:r>
      <w:r w:rsidRPr="00A26C61">
        <w:rPr>
          <w:rFonts w:ascii="Times New Roman" w:hAnsi="Times New Roman"/>
          <w:szCs w:val="24"/>
        </w:rPr>
        <w:softHyphen/>
        <w:t xml:space="preserve">чество у-, </w:t>
      </w:r>
      <w:proofErr w:type="spellStart"/>
      <w:r w:rsidRPr="00A26C61">
        <w:rPr>
          <w:rFonts w:ascii="Times New Roman" w:hAnsi="Times New Roman"/>
          <w:szCs w:val="24"/>
        </w:rPr>
        <w:t>р-глобулинов</w:t>
      </w:r>
      <w:proofErr w:type="spellEnd"/>
      <w:r w:rsidRPr="00A26C61">
        <w:rPr>
          <w:rFonts w:ascii="Times New Roman" w:hAnsi="Times New Roman"/>
          <w:szCs w:val="24"/>
        </w:rPr>
        <w:t xml:space="preserve">, повышается активность </w:t>
      </w:r>
      <w:proofErr w:type="spellStart"/>
      <w:r w:rsidRPr="00A26C61">
        <w:rPr>
          <w:rFonts w:ascii="Times New Roman" w:hAnsi="Times New Roman"/>
          <w:szCs w:val="24"/>
        </w:rPr>
        <w:t>аминотрансфераз</w:t>
      </w:r>
      <w:proofErr w:type="spellEnd"/>
      <w:r w:rsidRPr="00A26C61">
        <w:rPr>
          <w:rFonts w:ascii="Times New Roman" w:hAnsi="Times New Roman"/>
          <w:szCs w:val="24"/>
        </w:rPr>
        <w:t>, содержа</w:t>
      </w:r>
      <w:r w:rsidRPr="00A26C61">
        <w:rPr>
          <w:rFonts w:ascii="Times New Roman" w:hAnsi="Times New Roman"/>
          <w:szCs w:val="24"/>
        </w:rPr>
        <w:softHyphen/>
        <w:t xml:space="preserve">ние холестерина снижается. </w:t>
      </w:r>
      <w:proofErr w:type="spellStart"/>
      <w:r w:rsidRPr="00A26C61">
        <w:rPr>
          <w:rFonts w:ascii="Times New Roman" w:hAnsi="Times New Roman"/>
          <w:szCs w:val="24"/>
        </w:rPr>
        <w:t>Протромбиновое</w:t>
      </w:r>
      <w:proofErr w:type="spellEnd"/>
      <w:r w:rsidRPr="00A26C61">
        <w:rPr>
          <w:rFonts w:ascii="Times New Roman" w:hAnsi="Times New Roman"/>
          <w:szCs w:val="24"/>
        </w:rPr>
        <w:t xml:space="preserve"> время замедленно. В моче определяются билирубин и повышенное количество уробилина.</w:t>
      </w:r>
    </w:p>
    <w:p w14:paraId="3EB7C22D"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Наиболее частыми осложнениями цирроза печени являются </w:t>
      </w:r>
      <w:proofErr w:type="spellStart"/>
      <w:r w:rsidRPr="00A26C61">
        <w:rPr>
          <w:rFonts w:ascii="Times New Roman" w:hAnsi="Times New Roman"/>
          <w:szCs w:val="24"/>
        </w:rPr>
        <w:t>профузные</w:t>
      </w:r>
      <w:proofErr w:type="spellEnd"/>
      <w:r w:rsidRPr="00A26C61">
        <w:rPr>
          <w:rFonts w:ascii="Times New Roman" w:hAnsi="Times New Roman"/>
          <w:szCs w:val="24"/>
        </w:rPr>
        <w:t xml:space="preserve"> кровотечения из варикозно расширенных вен кардиального отрезка пищевода и желудка, геморроидальные кровотечения (при циррозах, протекающих с пор</w:t>
      </w:r>
      <w:r w:rsidRPr="00A26C61">
        <w:rPr>
          <w:rFonts w:ascii="Times New Roman" w:hAnsi="Times New Roman"/>
          <w:szCs w:val="24"/>
        </w:rPr>
        <w:softHyphen/>
        <w:t>тальной гипертонией). Желудочно-кишечные кровотечения в виде кровавой рвоты и мелены возникают в результате разрыва варикозных венных узлов нижней трети пищевода и кардиального отдела желудка. Непосредственной причиной варикозных кровотечений является физическое напряжение или местное повреждение слизистой оболочки (например, грубой пищей). Предрас</w:t>
      </w:r>
      <w:r w:rsidRPr="00A26C61">
        <w:rPr>
          <w:rFonts w:ascii="Times New Roman" w:hAnsi="Times New Roman"/>
          <w:szCs w:val="24"/>
        </w:rPr>
        <w:softHyphen/>
        <w:t>полагают к кровотечениям трофические изменения стенки расширенных сосу</w:t>
      </w:r>
      <w:r w:rsidRPr="00A26C61">
        <w:rPr>
          <w:rFonts w:ascii="Times New Roman" w:hAnsi="Times New Roman"/>
          <w:szCs w:val="24"/>
        </w:rPr>
        <w:softHyphen/>
        <w:t xml:space="preserve">дов и слизистой оболочки пищевода, высокое давление в венах, а также </w:t>
      </w:r>
      <w:proofErr w:type="spellStart"/>
      <w:r w:rsidRPr="00A26C61">
        <w:rPr>
          <w:rFonts w:ascii="Times New Roman" w:hAnsi="Times New Roman"/>
          <w:szCs w:val="24"/>
        </w:rPr>
        <w:t>рефлюксэзофагит</w:t>
      </w:r>
      <w:proofErr w:type="spellEnd"/>
      <w:r w:rsidRPr="00A26C61">
        <w:rPr>
          <w:rFonts w:ascii="Times New Roman" w:hAnsi="Times New Roman"/>
          <w:szCs w:val="24"/>
        </w:rPr>
        <w:t>, сопутствующий варикозному расширению вен пищевода.</w:t>
      </w:r>
    </w:p>
    <w:p w14:paraId="2AA103F4"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Возможно развитие рака печени (рак-цирроз), частота возникновения которого, по некоторым данным, приближается к 20 %, а также язв желудка, которые нередко сопутствуют циррозам печени.</w:t>
      </w:r>
    </w:p>
    <w:p w14:paraId="7E2165AE"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Терминальный период болезни независимо от форм цирроза характеризу</w:t>
      </w:r>
      <w:r w:rsidRPr="00A26C61">
        <w:rPr>
          <w:rFonts w:ascii="Times New Roman" w:hAnsi="Times New Roman"/>
          <w:szCs w:val="24"/>
        </w:rPr>
        <w:softHyphen/>
        <w:t>ется прогрессированием признаков функциональной недостаточности пече</w:t>
      </w:r>
      <w:r w:rsidRPr="00A26C61">
        <w:rPr>
          <w:rFonts w:ascii="Times New Roman" w:hAnsi="Times New Roman"/>
          <w:szCs w:val="24"/>
        </w:rPr>
        <w:softHyphen/>
        <w:t xml:space="preserve">ночных клеток с исходом </w:t>
      </w:r>
      <w:r w:rsidRPr="00A26C61">
        <w:rPr>
          <w:rFonts w:ascii="Times New Roman" w:hAnsi="Times New Roman"/>
          <w:szCs w:val="24"/>
        </w:rPr>
        <w:lastRenderedPageBreak/>
        <w:t>в печеночную кому. Пищеводно-желудочные крово</w:t>
      </w:r>
      <w:r w:rsidRPr="00A26C61">
        <w:rPr>
          <w:rFonts w:ascii="Times New Roman" w:hAnsi="Times New Roman"/>
          <w:szCs w:val="24"/>
        </w:rPr>
        <w:softHyphen/>
        <w:t>течения и печеночная кома — две наиболее частые непосредственные причины смерти больных циррозом печени.</w:t>
      </w:r>
    </w:p>
    <w:p w14:paraId="6246AD55" w14:textId="77777777" w:rsidR="004C4E39" w:rsidRPr="00A26C61" w:rsidRDefault="004C4E39" w:rsidP="00A26C61">
      <w:pPr>
        <w:spacing w:line="220" w:lineRule="auto"/>
        <w:rPr>
          <w:rFonts w:ascii="Times New Roman" w:hAnsi="Times New Roman"/>
          <w:szCs w:val="24"/>
        </w:rPr>
      </w:pPr>
    </w:p>
    <w:p w14:paraId="4C749016" w14:textId="77777777" w:rsidR="004C4E39" w:rsidRPr="00A26C61" w:rsidRDefault="004C4E39" w:rsidP="00A26C61">
      <w:pPr>
        <w:spacing w:line="220" w:lineRule="auto"/>
        <w:jc w:val="center"/>
        <w:rPr>
          <w:rFonts w:ascii="Times New Roman" w:hAnsi="Times New Roman"/>
          <w:szCs w:val="24"/>
        </w:rPr>
      </w:pPr>
      <w:r w:rsidRPr="00A26C61">
        <w:rPr>
          <w:rFonts w:ascii="Times New Roman" w:hAnsi="Times New Roman"/>
          <w:b/>
          <w:szCs w:val="24"/>
          <w:u w:val="single"/>
        </w:rPr>
        <w:t>Прогноз</w:t>
      </w:r>
    </w:p>
    <w:p w14:paraId="2EC87FA6" w14:textId="77777777" w:rsidR="004C4E39" w:rsidRPr="00A26C61" w:rsidRDefault="004C4E39" w:rsidP="00A26C61">
      <w:pPr>
        <w:spacing w:line="220" w:lineRule="auto"/>
        <w:rPr>
          <w:rFonts w:ascii="Times New Roman" w:hAnsi="Times New Roman"/>
          <w:szCs w:val="24"/>
        </w:rPr>
      </w:pPr>
    </w:p>
    <w:p w14:paraId="5CD5CD1C"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При всех вариантах цирроза печени прогноз очень серьезный и определяется степенью морфологических изменений в печени, тенденцией заболевания к прогрессированию и отсутствием эффективных методов его лече</w:t>
      </w:r>
      <w:r w:rsidRPr="00A26C61">
        <w:rPr>
          <w:rFonts w:ascii="Times New Roman" w:hAnsi="Times New Roman"/>
          <w:szCs w:val="24"/>
        </w:rPr>
        <w:softHyphen/>
        <w:t>ния. Средняя продолжительность жизни больных — 3—6 лет, в редких слу</w:t>
      </w:r>
      <w:r w:rsidRPr="00A26C61">
        <w:rPr>
          <w:rFonts w:ascii="Times New Roman" w:hAnsi="Times New Roman"/>
          <w:szCs w:val="24"/>
        </w:rPr>
        <w:softHyphen/>
        <w:t>чаях — до 10 лет и более. Устранение причин, способствующих прогрессиро</w:t>
      </w:r>
      <w:r w:rsidRPr="00A26C61">
        <w:rPr>
          <w:rFonts w:ascii="Times New Roman" w:hAnsi="Times New Roman"/>
          <w:szCs w:val="24"/>
        </w:rPr>
        <w:softHyphen/>
        <w:t xml:space="preserve">ванию заболевания и возникновению декомпенсации, таких как несоблюдение диеты, употребление алкоголя, излечение сопутствующих заболеваний пищеварительного тракта и др., несомненно, улучшает прогноз и увеличивает продолжительность жизни больного. При циррозе, протекающем с выраженной, портальной гипертонией, несомненно, положительное значение имеет оперативное лечение — наложение </w:t>
      </w:r>
      <w:proofErr w:type="spellStart"/>
      <w:r w:rsidRPr="00A26C61">
        <w:rPr>
          <w:rFonts w:ascii="Times New Roman" w:hAnsi="Times New Roman"/>
          <w:szCs w:val="24"/>
        </w:rPr>
        <w:t>портокавальных</w:t>
      </w:r>
      <w:proofErr w:type="spellEnd"/>
      <w:r w:rsidRPr="00A26C61">
        <w:rPr>
          <w:rFonts w:ascii="Times New Roman" w:hAnsi="Times New Roman"/>
          <w:szCs w:val="24"/>
        </w:rPr>
        <w:t xml:space="preserve"> анастомозов с целью создания в дополнительных путей оттока крови из воротной вены в систему полых вен и профилактики массивных </w:t>
      </w:r>
      <w:proofErr w:type="spellStart"/>
      <w:r w:rsidRPr="00A26C61">
        <w:rPr>
          <w:rFonts w:ascii="Times New Roman" w:hAnsi="Times New Roman"/>
          <w:szCs w:val="24"/>
        </w:rPr>
        <w:t>пищеводожелудочных</w:t>
      </w:r>
      <w:proofErr w:type="spellEnd"/>
      <w:r w:rsidRPr="00A26C61">
        <w:rPr>
          <w:rFonts w:ascii="Times New Roman" w:hAnsi="Times New Roman"/>
          <w:szCs w:val="24"/>
        </w:rPr>
        <w:t xml:space="preserve"> кровотечений — частой причины преждевременной смерти больных. Прогноз при </w:t>
      </w:r>
      <w:proofErr w:type="spellStart"/>
      <w:r w:rsidRPr="00A26C61">
        <w:rPr>
          <w:rFonts w:ascii="Times New Roman" w:hAnsi="Times New Roman"/>
          <w:szCs w:val="24"/>
        </w:rPr>
        <w:t>билиарном</w:t>
      </w:r>
      <w:proofErr w:type="spellEnd"/>
      <w:r w:rsidRPr="00A26C61">
        <w:rPr>
          <w:rFonts w:ascii="Times New Roman" w:hAnsi="Times New Roman"/>
          <w:szCs w:val="24"/>
        </w:rPr>
        <w:t xml:space="preserve"> циррозе 1 печени по сравнению с другими вариантами цирроза более благоприятный, длительность жизни больных от первых проявлений болезни достигает 6— 10 лет и более. Смерть обычно наступает от печеночной недостаточности, часто сопровождающейся кровотечением. При вторичном </w:t>
      </w:r>
      <w:proofErr w:type="spellStart"/>
      <w:r w:rsidRPr="00A26C61">
        <w:rPr>
          <w:rFonts w:ascii="Times New Roman" w:hAnsi="Times New Roman"/>
          <w:szCs w:val="24"/>
        </w:rPr>
        <w:t>билиарном</w:t>
      </w:r>
      <w:proofErr w:type="spellEnd"/>
      <w:r w:rsidRPr="00A26C61">
        <w:rPr>
          <w:rFonts w:ascii="Times New Roman" w:hAnsi="Times New Roman"/>
          <w:szCs w:val="24"/>
        </w:rPr>
        <w:t xml:space="preserve"> циррозе прогноз во многом зависит от причин, вызвавших закупорку желчного про</w:t>
      </w:r>
      <w:r w:rsidRPr="00A26C61">
        <w:rPr>
          <w:rFonts w:ascii="Times New Roman" w:hAnsi="Times New Roman"/>
          <w:szCs w:val="24"/>
        </w:rPr>
        <w:softHyphen/>
        <w:t>рока, и возможностей их устранения.</w:t>
      </w:r>
    </w:p>
    <w:p w14:paraId="112A81CB" w14:textId="77777777" w:rsidR="004C4E39" w:rsidRPr="00A26C61" w:rsidRDefault="004C4E39" w:rsidP="00A26C61">
      <w:pPr>
        <w:spacing w:line="220" w:lineRule="auto"/>
        <w:rPr>
          <w:rFonts w:ascii="Times New Roman" w:hAnsi="Times New Roman"/>
          <w:b/>
          <w:szCs w:val="24"/>
        </w:rPr>
      </w:pPr>
    </w:p>
    <w:p w14:paraId="26C1FB53" w14:textId="77777777" w:rsidR="004C4E39" w:rsidRPr="00A26C61" w:rsidRDefault="004C4E39" w:rsidP="00A26C61">
      <w:pPr>
        <w:spacing w:line="220" w:lineRule="auto"/>
        <w:jc w:val="center"/>
        <w:rPr>
          <w:rFonts w:ascii="Times New Roman" w:hAnsi="Times New Roman"/>
          <w:b/>
          <w:szCs w:val="24"/>
        </w:rPr>
      </w:pPr>
      <w:r w:rsidRPr="00A26C61">
        <w:rPr>
          <w:rFonts w:ascii="Times New Roman" w:hAnsi="Times New Roman"/>
          <w:b/>
          <w:szCs w:val="24"/>
          <w:u w:val="single"/>
        </w:rPr>
        <w:t>Диагноз и дифференциальная диагностика</w:t>
      </w:r>
    </w:p>
    <w:p w14:paraId="7AD369ED" w14:textId="77777777" w:rsidR="004C4E39" w:rsidRPr="00A26C61" w:rsidRDefault="004C4E39" w:rsidP="00A26C61">
      <w:pPr>
        <w:spacing w:line="220" w:lineRule="auto"/>
        <w:rPr>
          <w:rFonts w:ascii="Times New Roman" w:hAnsi="Times New Roman"/>
          <w:b/>
          <w:szCs w:val="24"/>
        </w:rPr>
      </w:pPr>
    </w:p>
    <w:p w14:paraId="1B93B3F1"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 Диагноз устанавливают на основании характерной клинической картины заболевания. Он подтвержда</w:t>
      </w:r>
      <w:r w:rsidRPr="00A26C61">
        <w:rPr>
          <w:rFonts w:ascii="Times New Roman" w:hAnsi="Times New Roman"/>
          <w:szCs w:val="24"/>
        </w:rPr>
        <w:softHyphen/>
        <w:t xml:space="preserve">ется в первую очередь пункционной биопсией печени, данными </w:t>
      </w:r>
      <w:proofErr w:type="spellStart"/>
      <w:r w:rsidRPr="00A26C61">
        <w:rPr>
          <w:rFonts w:ascii="Times New Roman" w:hAnsi="Times New Roman"/>
          <w:szCs w:val="24"/>
        </w:rPr>
        <w:t>эхографии</w:t>
      </w:r>
      <w:proofErr w:type="spellEnd"/>
      <w:r w:rsidRPr="00A26C61">
        <w:rPr>
          <w:rFonts w:ascii="Times New Roman" w:hAnsi="Times New Roman"/>
          <w:szCs w:val="24"/>
        </w:rPr>
        <w:t>, сканирования, компьютерной томографии, ангиографии и других методов исследования.</w:t>
      </w:r>
    </w:p>
    <w:p w14:paraId="0C6AEE5C"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Цирроз печени отличают от хронического гепатита, дистрофии печени, очаговых ее поражений при хронических инфекциях, первичного или вторич</w:t>
      </w:r>
      <w:r w:rsidRPr="00A26C61">
        <w:rPr>
          <w:rFonts w:ascii="Times New Roman" w:hAnsi="Times New Roman"/>
          <w:szCs w:val="24"/>
        </w:rPr>
        <w:softHyphen/>
        <w:t>ного (метастатического) опухолевого поражения, вторичного поражения пе</w:t>
      </w:r>
      <w:r w:rsidRPr="00A26C61">
        <w:rPr>
          <w:rFonts w:ascii="Times New Roman" w:hAnsi="Times New Roman"/>
          <w:szCs w:val="24"/>
        </w:rPr>
        <w:softHyphen/>
        <w:t xml:space="preserve">чени при синдроме </w:t>
      </w:r>
      <w:proofErr w:type="spellStart"/>
      <w:r w:rsidRPr="00A26C61">
        <w:rPr>
          <w:rFonts w:ascii="Times New Roman" w:hAnsi="Times New Roman"/>
          <w:szCs w:val="24"/>
        </w:rPr>
        <w:t>Киари</w:t>
      </w:r>
      <w:proofErr w:type="spellEnd"/>
      <w:r w:rsidRPr="00A26C61">
        <w:rPr>
          <w:rFonts w:ascii="Times New Roman" w:hAnsi="Times New Roman"/>
          <w:szCs w:val="24"/>
        </w:rPr>
        <w:t xml:space="preserve">, </w:t>
      </w:r>
      <w:proofErr w:type="spellStart"/>
      <w:r w:rsidRPr="00A26C61">
        <w:rPr>
          <w:rFonts w:ascii="Times New Roman" w:hAnsi="Times New Roman"/>
          <w:szCs w:val="24"/>
        </w:rPr>
        <w:t>гельминтных</w:t>
      </w:r>
      <w:proofErr w:type="spellEnd"/>
      <w:r w:rsidRPr="00A26C61">
        <w:rPr>
          <w:rFonts w:ascii="Times New Roman" w:hAnsi="Times New Roman"/>
          <w:szCs w:val="24"/>
        </w:rPr>
        <w:t xml:space="preserve"> поражений печени (в первую очередь от эхинококкозов печени), застойной печени, фиброза печени, </w:t>
      </w:r>
      <w:proofErr w:type="spellStart"/>
      <w:r w:rsidRPr="00A26C61">
        <w:rPr>
          <w:rFonts w:ascii="Times New Roman" w:hAnsi="Times New Roman"/>
          <w:szCs w:val="24"/>
        </w:rPr>
        <w:t>алейкемической</w:t>
      </w:r>
      <w:proofErr w:type="spellEnd"/>
      <w:r w:rsidRPr="00A26C61">
        <w:rPr>
          <w:rFonts w:ascii="Times New Roman" w:hAnsi="Times New Roman"/>
          <w:szCs w:val="24"/>
        </w:rPr>
        <w:t xml:space="preserve"> формы лейкоза.</w:t>
      </w:r>
    </w:p>
    <w:p w14:paraId="7D46EFAC"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 xml:space="preserve">При жировой дистрофии (жировой </w:t>
      </w:r>
      <w:proofErr w:type="spellStart"/>
      <w:r w:rsidRPr="00A26C61">
        <w:rPr>
          <w:rFonts w:ascii="Times New Roman" w:hAnsi="Times New Roman"/>
          <w:szCs w:val="24"/>
        </w:rPr>
        <w:t>гепатоз</w:t>
      </w:r>
      <w:proofErr w:type="spellEnd"/>
      <w:r w:rsidRPr="00A26C61">
        <w:rPr>
          <w:rFonts w:ascii="Times New Roman" w:hAnsi="Times New Roman"/>
          <w:szCs w:val="24"/>
        </w:rPr>
        <w:t>) печень обычно увеличена, но край ее не такой острый, как при циррозе. Увеличения селезенки обычно не наблюдается. При опухолевом поражении печени отмечается сравнительно быстрое нарастание симптомов (несколько месяцев— 1—1,5 года), желтуха приобретает черты преимущественно механической; печень постепенно увели</w:t>
      </w:r>
      <w:r w:rsidRPr="00A26C61">
        <w:rPr>
          <w:rFonts w:ascii="Times New Roman" w:hAnsi="Times New Roman"/>
          <w:szCs w:val="24"/>
        </w:rPr>
        <w:softHyphen/>
        <w:t>чивается, нередко бугристая, с неровным краем, селезенка не увеличена. В слу</w:t>
      </w:r>
      <w:r w:rsidRPr="00A26C61">
        <w:rPr>
          <w:rFonts w:ascii="Times New Roman" w:hAnsi="Times New Roman"/>
          <w:szCs w:val="24"/>
        </w:rPr>
        <w:softHyphen/>
        <w:t>чаях, когда рак печени возникает на фоне цирроза (рак-цирроз), диагноз становится более трудным. Решающее значение в дифференциальной диагно</w:t>
      </w:r>
      <w:r w:rsidRPr="00A26C61">
        <w:rPr>
          <w:rFonts w:ascii="Times New Roman" w:hAnsi="Times New Roman"/>
          <w:szCs w:val="24"/>
        </w:rPr>
        <w:softHyphen/>
        <w:t xml:space="preserve">стике имеют лапароскопия и пункционная биопсия, сканирование, </w:t>
      </w:r>
      <w:proofErr w:type="spellStart"/>
      <w:r w:rsidRPr="00A26C61">
        <w:rPr>
          <w:rFonts w:ascii="Times New Roman" w:hAnsi="Times New Roman"/>
          <w:szCs w:val="24"/>
        </w:rPr>
        <w:t>эхография</w:t>
      </w:r>
      <w:proofErr w:type="spellEnd"/>
      <w:r w:rsidRPr="00A26C61">
        <w:rPr>
          <w:rFonts w:ascii="Times New Roman" w:hAnsi="Times New Roman"/>
          <w:szCs w:val="24"/>
        </w:rPr>
        <w:t>, компьютерная томография.</w:t>
      </w:r>
    </w:p>
    <w:p w14:paraId="256598CA" w14:textId="77777777" w:rsidR="004C4E39" w:rsidRPr="00A26C61" w:rsidRDefault="004C4E39" w:rsidP="00A26C61">
      <w:pPr>
        <w:spacing w:line="220" w:lineRule="auto"/>
        <w:rPr>
          <w:rFonts w:ascii="Times New Roman" w:hAnsi="Times New Roman"/>
          <w:b/>
          <w:szCs w:val="24"/>
        </w:rPr>
      </w:pPr>
    </w:p>
    <w:p w14:paraId="45A3483C" w14:textId="77777777" w:rsidR="004C4E39" w:rsidRPr="00A26C61" w:rsidRDefault="004C4E39" w:rsidP="00A26C61">
      <w:pPr>
        <w:spacing w:line="220" w:lineRule="auto"/>
        <w:jc w:val="center"/>
        <w:rPr>
          <w:rFonts w:ascii="Times New Roman" w:hAnsi="Times New Roman"/>
          <w:b/>
          <w:szCs w:val="24"/>
          <w:u w:val="single"/>
        </w:rPr>
      </w:pPr>
      <w:r w:rsidRPr="00A26C61">
        <w:rPr>
          <w:rFonts w:ascii="Times New Roman" w:hAnsi="Times New Roman"/>
          <w:b/>
          <w:szCs w:val="24"/>
          <w:u w:val="single"/>
        </w:rPr>
        <w:t>Лечение</w:t>
      </w:r>
    </w:p>
    <w:p w14:paraId="2417113F" w14:textId="77777777" w:rsidR="004C4E39" w:rsidRPr="00A26C61" w:rsidRDefault="004C4E39" w:rsidP="00A26C61">
      <w:pPr>
        <w:spacing w:line="220" w:lineRule="auto"/>
        <w:rPr>
          <w:rFonts w:ascii="Times New Roman" w:hAnsi="Times New Roman"/>
          <w:b/>
          <w:szCs w:val="24"/>
        </w:rPr>
      </w:pPr>
    </w:p>
    <w:p w14:paraId="23FD637F"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Лечение больных с различными формами циррозов печени в стадии ком</w:t>
      </w:r>
      <w:r w:rsidRPr="00A26C61">
        <w:rPr>
          <w:rFonts w:ascii="Times New Roman" w:hAnsi="Times New Roman"/>
          <w:szCs w:val="24"/>
        </w:rPr>
        <w:softHyphen/>
        <w:t>пенсации в основном состоит в предупреждении дальнейших повреждений печени, калорийном, полноценном диетическом питании с достаточным содер</w:t>
      </w:r>
      <w:r w:rsidRPr="00A26C61">
        <w:rPr>
          <w:rFonts w:ascii="Times New Roman" w:hAnsi="Times New Roman"/>
          <w:szCs w:val="24"/>
        </w:rPr>
        <w:softHyphen/>
        <w:t>жанием в пище белка и витаминов, установлении четкого 4—5-разового пита</w:t>
      </w:r>
      <w:r w:rsidRPr="00A26C61">
        <w:rPr>
          <w:rFonts w:ascii="Times New Roman" w:hAnsi="Times New Roman"/>
          <w:szCs w:val="24"/>
        </w:rPr>
        <w:softHyphen/>
        <w:t>ния в течение дня. Запрещаются алкогольные напитки. Необходимо также уделять внимание правильной организации режима труда.</w:t>
      </w:r>
    </w:p>
    <w:p w14:paraId="4ADECF29"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В период декомпенсации лечение обязательно проводится в стационаре. Назначают диетотерапию, применяют кортикостероидные препараты (15— 20 мг/</w:t>
      </w:r>
      <w:proofErr w:type="spellStart"/>
      <w:r w:rsidRPr="00A26C61">
        <w:rPr>
          <w:rFonts w:ascii="Times New Roman" w:hAnsi="Times New Roman"/>
          <w:szCs w:val="24"/>
        </w:rPr>
        <w:t>сут</w:t>
      </w:r>
      <w:proofErr w:type="spellEnd"/>
      <w:r w:rsidRPr="00A26C61">
        <w:rPr>
          <w:rFonts w:ascii="Times New Roman" w:hAnsi="Times New Roman"/>
          <w:szCs w:val="24"/>
        </w:rPr>
        <w:t xml:space="preserve"> </w:t>
      </w:r>
      <w:proofErr w:type="spellStart"/>
      <w:r w:rsidRPr="00A26C61">
        <w:rPr>
          <w:rFonts w:ascii="Times New Roman" w:hAnsi="Times New Roman"/>
          <w:szCs w:val="24"/>
        </w:rPr>
        <w:t>преднизолона</w:t>
      </w:r>
      <w:proofErr w:type="spellEnd"/>
      <w:r w:rsidRPr="00A26C61">
        <w:rPr>
          <w:rFonts w:ascii="Times New Roman" w:hAnsi="Times New Roman"/>
          <w:szCs w:val="24"/>
        </w:rPr>
        <w:t xml:space="preserve"> или эквивалентные дозы </w:t>
      </w:r>
      <w:proofErr w:type="spellStart"/>
      <w:r w:rsidRPr="00A26C61">
        <w:rPr>
          <w:rFonts w:ascii="Times New Roman" w:hAnsi="Times New Roman"/>
          <w:szCs w:val="24"/>
        </w:rPr>
        <w:t>триамцинолона</w:t>
      </w:r>
      <w:proofErr w:type="spellEnd"/>
      <w:r w:rsidRPr="00A26C61">
        <w:rPr>
          <w:rFonts w:ascii="Times New Roman" w:hAnsi="Times New Roman"/>
          <w:szCs w:val="24"/>
        </w:rPr>
        <w:t>), витамины. Кортикостероиды противопоказаны при циррозах печени, осложненных расши</w:t>
      </w:r>
      <w:r w:rsidRPr="00A26C61">
        <w:rPr>
          <w:rFonts w:ascii="Times New Roman" w:hAnsi="Times New Roman"/>
          <w:szCs w:val="24"/>
        </w:rPr>
        <w:softHyphen/>
        <w:t xml:space="preserve">рением вен пищевода, и при сочетании цирроза с </w:t>
      </w:r>
      <w:proofErr w:type="spellStart"/>
      <w:r w:rsidRPr="00A26C61">
        <w:rPr>
          <w:rFonts w:ascii="Times New Roman" w:hAnsi="Times New Roman"/>
          <w:szCs w:val="24"/>
        </w:rPr>
        <w:t>пептическими</w:t>
      </w:r>
      <w:proofErr w:type="spellEnd"/>
      <w:r w:rsidRPr="00A26C61">
        <w:rPr>
          <w:rFonts w:ascii="Times New Roman" w:hAnsi="Times New Roman"/>
          <w:szCs w:val="24"/>
        </w:rPr>
        <w:t xml:space="preserve"> язвами желуд</w:t>
      </w:r>
      <w:r w:rsidRPr="00A26C61">
        <w:rPr>
          <w:rFonts w:ascii="Times New Roman" w:hAnsi="Times New Roman"/>
          <w:szCs w:val="24"/>
        </w:rPr>
        <w:softHyphen/>
        <w:t xml:space="preserve">ка и двенадцатиперстной кишки, </w:t>
      </w:r>
      <w:proofErr w:type="spellStart"/>
      <w:r w:rsidRPr="00A26C61">
        <w:rPr>
          <w:rFonts w:ascii="Times New Roman" w:hAnsi="Times New Roman"/>
          <w:szCs w:val="24"/>
        </w:rPr>
        <w:t>рефлюкс-эзофагитом</w:t>
      </w:r>
      <w:proofErr w:type="spellEnd"/>
      <w:r w:rsidRPr="00A26C61">
        <w:rPr>
          <w:rFonts w:ascii="Times New Roman" w:hAnsi="Times New Roman"/>
          <w:szCs w:val="24"/>
        </w:rPr>
        <w:t>. При асците назначают диету с ограничением соли и периодический прием мочегонных средств. С целью профилактики пищеводно-желудочных кровотечений у больных с пор</w:t>
      </w:r>
      <w:r w:rsidRPr="00A26C61">
        <w:rPr>
          <w:rFonts w:ascii="Times New Roman" w:hAnsi="Times New Roman"/>
          <w:szCs w:val="24"/>
        </w:rPr>
        <w:softHyphen/>
        <w:t xml:space="preserve">тальной гипертонией широко проводится хирургическое лечение — наложение дополнительных </w:t>
      </w:r>
      <w:proofErr w:type="spellStart"/>
      <w:r w:rsidRPr="00A26C61">
        <w:rPr>
          <w:rFonts w:ascii="Times New Roman" w:hAnsi="Times New Roman"/>
          <w:szCs w:val="24"/>
        </w:rPr>
        <w:t>портокавальных</w:t>
      </w:r>
      <w:proofErr w:type="spellEnd"/>
      <w:r w:rsidRPr="00A26C61">
        <w:rPr>
          <w:rFonts w:ascii="Times New Roman" w:hAnsi="Times New Roman"/>
          <w:szCs w:val="24"/>
        </w:rPr>
        <w:t xml:space="preserve"> </w:t>
      </w:r>
      <w:r w:rsidRPr="00A26C61">
        <w:rPr>
          <w:rFonts w:ascii="Times New Roman" w:hAnsi="Times New Roman"/>
          <w:szCs w:val="24"/>
        </w:rPr>
        <w:lastRenderedPageBreak/>
        <w:t>анастомозов, способствующих снижению давления в воротной, а следовательно, и в пищеводных венах.</w:t>
      </w:r>
    </w:p>
    <w:p w14:paraId="60BE316F"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Возникновение острого пищеводного кровотечения при циррозе печени требует неотложной госпитализации больного в хирургический стационар и проведения экстренных мероприятий для остановки кровотечения (тугая там</w:t>
      </w:r>
      <w:r w:rsidRPr="00A26C61">
        <w:rPr>
          <w:rFonts w:ascii="Times New Roman" w:hAnsi="Times New Roman"/>
          <w:szCs w:val="24"/>
        </w:rPr>
        <w:softHyphen/>
        <w:t>понада пищевода через эзофагоскоп, применение специального трехканаль</w:t>
      </w:r>
      <w:r w:rsidRPr="00A26C61">
        <w:rPr>
          <w:rFonts w:ascii="Times New Roman" w:hAnsi="Times New Roman"/>
          <w:szCs w:val="24"/>
        </w:rPr>
        <w:softHyphen/>
        <w:t xml:space="preserve">ного зонда типа </w:t>
      </w:r>
      <w:proofErr w:type="spellStart"/>
      <w:r w:rsidRPr="00A26C61">
        <w:rPr>
          <w:rFonts w:ascii="Times New Roman" w:hAnsi="Times New Roman"/>
          <w:szCs w:val="24"/>
        </w:rPr>
        <w:t>Сенгстакена</w:t>
      </w:r>
      <w:proofErr w:type="spellEnd"/>
      <w:r w:rsidRPr="00A26C61">
        <w:rPr>
          <w:rFonts w:ascii="Times New Roman" w:hAnsi="Times New Roman"/>
          <w:szCs w:val="24"/>
        </w:rPr>
        <w:t>—</w:t>
      </w:r>
      <w:proofErr w:type="spellStart"/>
      <w:r w:rsidRPr="00A26C61">
        <w:rPr>
          <w:rFonts w:ascii="Times New Roman" w:hAnsi="Times New Roman"/>
          <w:szCs w:val="24"/>
        </w:rPr>
        <w:t>Блэкмора</w:t>
      </w:r>
      <w:proofErr w:type="spellEnd"/>
      <w:r w:rsidRPr="00A26C61">
        <w:rPr>
          <w:rFonts w:ascii="Times New Roman" w:hAnsi="Times New Roman"/>
          <w:szCs w:val="24"/>
        </w:rPr>
        <w:t xml:space="preserve"> с заполняющимся воздухом и сдавли</w:t>
      </w:r>
      <w:r w:rsidRPr="00A26C61">
        <w:rPr>
          <w:rFonts w:ascii="Times New Roman" w:hAnsi="Times New Roman"/>
          <w:szCs w:val="24"/>
        </w:rPr>
        <w:softHyphen/>
        <w:t xml:space="preserve">вающим вены баллоном, </w:t>
      </w:r>
      <w:proofErr w:type="spellStart"/>
      <w:r w:rsidRPr="00A26C61">
        <w:rPr>
          <w:rFonts w:ascii="Times New Roman" w:hAnsi="Times New Roman"/>
          <w:szCs w:val="24"/>
        </w:rPr>
        <w:t>гемостатическая</w:t>
      </w:r>
      <w:proofErr w:type="spellEnd"/>
      <w:r w:rsidRPr="00A26C61">
        <w:rPr>
          <w:rFonts w:ascii="Times New Roman" w:hAnsi="Times New Roman"/>
          <w:szCs w:val="24"/>
        </w:rPr>
        <w:t xml:space="preserve"> терапия).</w:t>
      </w:r>
    </w:p>
    <w:p w14:paraId="7B7B4B7C" w14:textId="77777777" w:rsidR="004C4E39" w:rsidRPr="00A26C61" w:rsidRDefault="004C4E39" w:rsidP="00A26C61">
      <w:pPr>
        <w:spacing w:line="220" w:lineRule="auto"/>
        <w:ind w:firstLine="709"/>
        <w:jc w:val="both"/>
        <w:rPr>
          <w:rFonts w:ascii="Times New Roman" w:hAnsi="Times New Roman"/>
          <w:szCs w:val="24"/>
        </w:rPr>
      </w:pPr>
      <w:r w:rsidRPr="00A26C61">
        <w:rPr>
          <w:rFonts w:ascii="Times New Roman" w:hAnsi="Times New Roman"/>
          <w:szCs w:val="24"/>
        </w:rPr>
        <w:t>При неактивном циррозе с признаками печеночной недостаточности назна</w:t>
      </w:r>
      <w:r w:rsidRPr="00A26C61">
        <w:rPr>
          <w:rFonts w:ascii="Times New Roman" w:hAnsi="Times New Roman"/>
          <w:szCs w:val="24"/>
        </w:rPr>
        <w:softHyphen/>
        <w:t>чают препараты печени (</w:t>
      </w:r>
      <w:proofErr w:type="spellStart"/>
      <w:r w:rsidRPr="00A26C61">
        <w:rPr>
          <w:rFonts w:ascii="Times New Roman" w:hAnsi="Times New Roman"/>
          <w:szCs w:val="24"/>
        </w:rPr>
        <w:t>сирепар</w:t>
      </w:r>
      <w:proofErr w:type="spellEnd"/>
      <w:r w:rsidRPr="00A26C61">
        <w:rPr>
          <w:rFonts w:ascii="Times New Roman" w:hAnsi="Times New Roman"/>
          <w:szCs w:val="24"/>
        </w:rPr>
        <w:t xml:space="preserve"> по 2—3 мл внутримышечно или внутривенно 1 раз в сутки, </w:t>
      </w:r>
      <w:proofErr w:type="spellStart"/>
      <w:r w:rsidRPr="00A26C61">
        <w:rPr>
          <w:rFonts w:ascii="Times New Roman" w:hAnsi="Times New Roman"/>
          <w:szCs w:val="24"/>
        </w:rPr>
        <w:t>антианемин</w:t>
      </w:r>
      <w:proofErr w:type="spellEnd"/>
      <w:r w:rsidRPr="00A26C61">
        <w:rPr>
          <w:rFonts w:ascii="Times New Roman" w:hAnsi="Times New Roman"/>
          <w:szCs w:val="24"/>
        </w:rPr>
        <w:t xml:space="preserve">, </w:t>
      </w:r>
      <w:proofErr w:type="spellStart"/>
      <w:r w:rsidRPr="00A26C61">
        <w:rPr>
          <w:rFonts w:ascii="Times New Roman" w:hAnsi="Times New Roman"/>
          <w:szCs w:val="24"/>
        </w:rPr>
        <w:t>камполон</w:t>
      </w:r>
      <w:proofErr w:type="spellEnd"/>
      <w:r w:rsidRPr="00A26C61">
        <w:rPr>
          <w:rFonts w:ascii="Times New Roman" w:hAnsi="Times New Roman"/>
          <w:szCs w:val="24"/>
        </w:rPr>
        <w:t xml:space="preserve"> и др.). При активном циррозе эти препа</w:t>
      </w:r>
      <w:r w:rsidRPr="00A26C61">
        <w:rPr>
          <w:rFonts w:ascii="Times New Roman" w:hAnsi="Times New Roman"/>
          <w:szCs w:val="24"/>
        </w:rPr>
        <w:softHyphen/>
        <w:t xml:space="preserve">раты не назначают, так как они могут повысить </w:t>
      </w:r>
      <w:proofErr w:type="spellStart"/>
      <w:r w:rsidRPr="00A26C61">
        <w:rPr>
          <w:rFonts w:ascii="Times New Roman" w:hAnsi="Times New Roman"/>
          <w:szCs w:val="24"/>
        </w:rPr>
        <w:t>сансибилизацию</w:t>
      </w:r>
      <w:proofErr w:type="spellEnd"/>
      <w:r w:rsidRPr="00A26C61">
        <w:rPr>
          <w:rFonts w:ascii="Times New Roman" w:hAnsi="Times New Roman"/>
          <w:szCs w:val="24"/>
        </w:rPr>
        <w:t xml:space="preserve"> к печеночной ткани и способствовать еще большей активизации процесса. Хороший эффект дает длительный прием </w:t>
      </w:r>
      <w:proofErr w:type="spellStart"/>
      <w:r w:rsidRPr="00A26C61">
        <w:rPr>
          <w:rFonts w:ascii="Times New Roman" w:hAnsi="Times New Roman"/>
          <w:szCs w:val="24"/>
        </w:rPr>
        <w:t>эссенциале</w:t>
      </w:r>
      <w:proofErr w:type="spellEnd"/>
      <w:r w:rsidRPr="00A26C61">
        <w:rPr>
          <w:rFonts w:ascii="Times New Roman" w:hAnsi="Times New Roman"/>
          <w:szCs w:val="24"/>
        </w:rPr>
        <w:t xml:space="preserve"> (по 1—2 капсулы 3 раза в день). При тяже</w:t>
      </w:r>
      <w:r w:rsidRPr="00A26C61">
        <w:rPr>
          <w:rFonts w:ascii="Times New Roman" w:hAnsi="Times New Roman"/>
          <w:szCs w:val="24"/>
        </w:rPr>
        <w:softHyphen/>
        <w:t>лой печеночной недостаточности лечение проводят, как при печеночной коме.</w:t>
      </w:r>
    </w:p>
    <w:p w14:paraId="440BBDEC" w14:textId="77777777" w:rsidR="004C4E39" w:rsidRPr="00A26C61" w:rsidRDefault="004C4E39" w:rsidP="00A26C61">
      <w:pPr>
        <w:pStyle w:val="a4"/>
        <w:ind w:firstLine="709"/>
        <w:jc w:val="both"/>
        <w:rPr>
          <w:rFonts w:ascii="Times New Roman" w:hAnsi="Times New Roman"/>
          <w:szCs w:val="24"/>
        </w:rPr>
      </w:pPr>
      <w:r w:rsidRPr="00A26C61">
        <w:rPr>
          <w:rFonts w:ascii="Times New Roman" w:hAnsi="Times New Roman"/>
          <w:szCs w:val="24"/>
        </w:rPr>
        <w:t xml:space="preserve">При первичном </w:t>
      </w:r>
      <w:proofErr w:type="spellStart"/>
      <w:r w:rsidRPr="00A26C61">
        <w:rPr>
          <w:rFonts w:ascii="Times New Roman" w:hAnsi="Times New Roman"/>
          <w:szCs w:val="24"/>
        </w:rPr>
        <w:t>билиарном</w:t>
      </w:r>
      <w:proofErr w:type="spellEnd"/>
      <w:r w:rsidRPr="00A26C61">
        <w:rPr>
          <w:rFonts w:ascii="Times New Roman" w:hAnsi="Times New Roman"/>
          <w:szCs w:val="24"/>
        </w:rPr>
        <w:t xml:space="preserve"> циррозе печени применяют полноценную диету, богатую витаминами, особенно витаминами А, О и К. Некоторый эффект дают препараты </w:t>
      </w:r>
      <w:proofErr w:type="spellStart"/>
      <w:r w:rsidRPr="00A26C61">
        <w:rPr>
          <w:rFonts w:ascii="Times New Roman" w:hAnsi="Times New Roman"/>
          <w:szCs w:val="24"/>
        </w:rPr>
        <w:t>липоевой</w:t>
      </w:r>
      <w:proofErr w:type="spellEnd"/>
      <w:r w:rsidRPr="00A26C61">
        <w:rPr>
          <w:rFonts w:ascii="Times New Roman" w:hAnsi="Times New Roman"/>
          <w:szCs w:val="24"/>
        </w:rPr>
        <w:t xml:space="preserve"> кислоты, для уменьшения мучительного кожного зуда применяют </w:t>
      </w:r>
      <w:proofErr w:type="spellStart"/>
      <w:r w:rsidRPr="00A26C61">
        <w:rPr>
          <w:rFonts w:ascii="Times New Roman" w:hAnsi="Times New Roman"/>
          <w:szCs w:val="24"/>
        </w:rPr>
        <w:t>холестирамин</w:t>
      </w:r>
      <w:proofErr w:type="spellEnd"/>
      <w:r w:rsidRPr="00A26C61">
        <w:rPr>
          <w:rFonts w:ascii="Times New Roman" w:hAnsi="Times New Roman"/>
          <w:szCs w:val="24"/>
        </w:rPr>
        <w:t xml:space="preserve"> (полимер, связывающий желчные кислоты в кишеч</w:t>
      </w:r>
      <w:r w:rsidRPr="00A26C61">
        <w:rPr>
          <w:rFonts w:ascii="Times New Roman" w:hAnsi="Times New Roman"/>
          <w:szCs w:val="24"/>
        </w:rPr>
        <w:softHyphen/>
        <w:t>нике и предотвращающий их всасывание).</w:t>
      </w:r>
    </w:p>
    <w:p w14:paraId="1181D38A" w14:textId="77777777" w:rsidR="004C4E39" w:rsidRPr="00A26C61" w:rsidRDefault="004C4E39" w:rsidP="00A26C61">
      <w:pPr>
        <w:ind w:firstLine="709"/>
        <w:jc w:val="both"/>
        <w:rPr>
          <w:rFonts w:ascii="Times New Roman" w:hAnsi="Times New Roman"/>
          <w:szCs w:val="24"/>
        </w:rPr>
      </w:pPr>
      <w:r w:rsidRPr="00A26C61">
        <w:rPr>
          <w:rFonts w:ascii="Times New Roman" w:hAnsi="Times New Roman"/>
          <w:szCs w:val="24"/>
        </w:rPr>
        <w:t xml:space="preserve">При вторичном </w:t>
      </w:r>
      <w:proofErr w:type="spellStart"/>
      <w:r w:rsidRPr="00A26C61">
        <w:rPr>
          <w:rFonts w:ascii="Times New Roman" w:hAnsi="Times New Roman"/>
          <w:szCs w:val="24"/>
        </w:rPr>
        <w:t>билиариом</w:t>
      </w:r>
      <w:proofErr w:type="spellEnd"/>
      <w:r w:rsidRPr="00A26C61">
        <w:rPr>
          <w:rFonts w:ascii="Times New Roman" w:hAnsi="Times New Roman"/>
          <w:szCs w:val="24"/>
        </w:rPr>
        <w:t xml:space="preserve"> циррозе предпринимают хирургическое лечение с целью устранения закупорки или сдавления общего желчного протока, нала</w:t>
      </w:r>
      <w:r w:rsidRPr="00A26C61">
        <w:rPr>
          <w:rFonts w:ascii="Times New Roman" w:hAnsi="Times New Roman"/>
          <w:szCs w:val="24"/>
        </w:rPr>
        <w:softHyphen/>
        <w:t>живания оттока желчи и исчезновения желтухи.</w:t>
      </w:r>
    </w:p>
    <w:p w14:paraId="3C9D0F94" w14:textId="77777777" w:rsidR="004C4E39" w:rsidRPr="00A26C61" w:rsidRDefault="004C4E39" w:rsidP="00A26C61">
      <w:pPr>
        <w:rPr>
          <w:rFonts w:ascii="Times New Roman" w:hAnsi="Times New Roman"/>
          <w:b/>
          <w:szCs w:val="24"/>
        </w:rPr>
      </w:pPr>
    </w:p>
    <w:p w14:paraId="706B6E50" w14:textId="77777777" w:rsidR="004C4E39" w:rsidRPr="00A26C61" w:rsidRDefault="004C4E39" w:rsidP="00A26C61">
      <w:pPr>
        <w:jc w:val="center"/>
        <w:rPr>
          <w:rFonts w:ascii="Times New Roman" w:hAnsi="Times New Roman"/>
          <w:b/>
          <w:szCs w:val="24"/>
        </w:rPr>
      </w:pPr>
      <w:r w:rsidRPr="00A26C61">
        <w:rPr>
          <w:rFonts w:ascii="Times New Roman" w:hAnsi="Times New Roman"/>
          <w:b/>
          <w:szCs w:val="24"/>
          <w:u w:val="single"/>
        </w:rPr>
        <w:t>Профилактика</w:t>
      </w:r>
    </w:p>
    <w:p w14:paraId="6473F330" w14:textId="77777777" w:rsidR="004C4E39" w:rsidRPr="00A26C61" w:rsidRDefault="004C4E39" w:rsidP="00A26C61">
      <w:pPr>
        <w:rPr>
          <w:rFonts w:ascii="Times New Roman" w:hAnsi="Times New Roman"/>
          <w:b/>
          <w:szCs w:val="24"/>
        </w:rPr>
      </w:pPr>
    </w:p>
    <w:p w14:paraId="4F4569A7" w14:textId="77777777" w:rsidR="004C4E39" w:rsidRPr="00A26C61" w:rsidRDefault="004C4E39" w:rsidP="00A26C61">
      <w:pPr>
        <w:ind w:firstLine="709"/>
        <w:jc w:val="both"/>
        <w:rPr>
          <w:rFonts w:ascii="Times New Roman" w:hAnsi="Times New Roman"/>
          <w:szCs w:val="24"/>
        </w:rPr>
      </w:pPr>
      <w:r w:rsidRPr="00A26C61">
        <w:rPr>
          <w:rFonts w:ascii="Times New Roman" w:hAnsi="Times New Roman"/>
          <w:szCs w:val="24"/>
        </w:rPr>
        <w:t>Успех предупреждения циррозов печени в значительной степени определяется успешностью профилактических мероприятий против эпидемического и сывороточного гепатитов, исключением возможности токси</w:t>
      </w:r>
      <w:r w:rsidRPr="00A26C61">
        <w:rPr>
          <w:rFonts w:ascii="Times New Roman" w:hAnsi="Times New Roman"/>
          <w:szCs w:val="24"/>
        </w:rPr>
        <w:softHyphen/>
        <w:t xml:space="preserve">ческого воздействия на организм </w:t>
      </w:r>
      <w:proofErr w:type="spellStart"/>
      <w:r w:rsidRPr="00A26C61">
        <w:rPr>
          <w:rFonts w:ascii="Times New Roman" w:hAnsi="Times New Roman"/>
          <w:szCs w:val="24"/>
        </w:rPr>
        <w:t>гепатотоксических</w:t>
      </w:r>
      <w:proofErr w:type="spellEnd"/>
      <w:r w:rsidRPr="00A26C61">
        <w:rPr>
          <w:rFonts w:ascii="Times New Roman" w:hAnsi="Times New Roman"/>
          <w:szCs w:val="24"/>
        </w:rPr>
        <w:t xml:space="preserve"> средств, применяемых на некоторых предприятиях, своевременным выявлением признаков лекарствен</w:t>
      </w:r>
      <w:r w:rsidRPr="00A26C61">
        <w:rPr>
          <w:rFonts w:ascii="Times New Roman" w:hAnsi="Times New Roman"/>
          <w:szCs w:val="24"/>
        </w:rPr>
        <w:softHyphen/>
        <w:t>ного гепатита и отменой соответствующего препарата, а также эффективностью борьбы с алкоголизмом.</w:t>
      </w:r>
    </w:p>
    <w:p w14:paraId="34F3171E" w14:textId="77777777" w:rsidR="004C4E39" w:rsidRPr="00A26C61" w:rsidRDefault="004C4E39" w:rsidP="00A26C61">
      <w:pPr>
        <w:ind w:firstLine="709"/>
        <w:jc w:val="both"/>
        <w:rPr>
          <w:rFonts w:ascii="Times New Roman" w:hAnsi="Times New Roman"/>
          <w:szCs w:val="24"/>
        </w:rPr>
      </w:pPr>
      <w:r w:rsidRPr="00A26C61">
        <w:rPr>
          <w:rFonts w:ascii="Times New Roman" w:hAnsi="Times New Roman"/>
          <w:szCs w:val="24"/>
        </w:rPr>
        <w:t>Для профилактики обострении циррозов печени и с целью уменьшения частоты и тяжести возникновения различных осложнений заболевания боль</w:t>
      </w:r>
      <w:r w:rsidRPr="00A26C61">
        <w:rPr>
          <w:rFonts w:ascii="Times New Roman" w:hAnsi="Times New Roman"/>
          <w:szCs w:val="24"/>
        </w:rPr>
        <w:softHyphen/>
        <w:t>ные циррозом печени должны находиться на диспансерном учете у районного терапевта или гастроэнтеролога с систематическим (2—3 раза в год) обследо</w:t>
      </w:r>
      <w:r w:rsidRPr="00A26C61">
        <w:rPr>
          <w:rFonts w:ascii="Times New Roman" w:hAnsi="Times New Roman"/>
          <w:szCs w:val="24"/>
        </w:rPr>
        <w:softHyphen/>
        <w:t>ванием и своевременным проведением (по показаниям) соответствующих лечебно-профилактических мероприятий, трудоустройством больного.</w:t>
      </w:r>
    </w:p>
    <w:p w14:paraId="6CCA9F81" w14:textId="77777777" w:rsidR="004C4E39" w:rsidRPr="00A26C61" w:rsidRDefault="00A26C61" w:rsidP="00A26C61">
      <w:pPr>
        <w:jc w:val="center"/>
        <w:rPr>
          <w:rFonts w:ascii="Times New Roman" w:hAnsi="Times New Roman"/>
          <w:b/>
          <w:szCs w:val="24"/>
          <w:u w:val="single"/>
        </w:rPr>
      </w:pPr>
      <w:r>
        <w:rPr>
          <w:rFonts w:ascii="Times New Roman" w:hAnsi="Times New Roman"/>
          <w:b/>
          <w:szCs w:val="24"/>
          <w:u w:val="single"/>
        </w:rPr>
        <w:br w:type="page"/>
      </w:r>
      <w:r w:rsidR="004C4E39" w:rsidRPr="00A26C61">
        <w:rPr>
          <w:rFonts w:ascii="Times New Roman" w:hAnsi="Times New Roman"/>
          <w:b/>
          <w:szCs w:val="24"/>
          <w:u w:val="single"/>
        </w:rPr>
        <w:t>Библиография</w:t>
      </w:r>
    </w:p>
    <w:p w14:paraId="34560E40" w14:textId="77777777" w:rsidR="004C4E39" w:rsidRPr="00A26C61" w:rsidRDefault="004C4E39" w:rsidP="00A26C61">
      <w:pPr>
        <w:jc w:val="center"/>
        <w:rPr>
          <w:rFonts w:ascii="Times New Roman" w:hAnsi="Times New Roman"/>
          <w:b/>
          <w:szCs w:val="24"/>
          <w:u w:val="single"/>
        </w:rPr>
      </w:pPr>
    </w:p>
    <w:p w14:paraId="646D86CA" w14:textId="77777777" w:rsidR="004C4E39" w:rsidRPr="00732947" w:rsidRDefault="004C4E39" w:rsidP="00A26C61">
      <w:pPr>
        <w:numPr>
          <w:ilvl w:val="0"/>
          <w:numId w:val="1"/>
        </w:numPr>
        <w:tabs>
          <w:tab w:val="left" w:pos="800"/>
        </w:tabs>
        <w:ind w:left="0" w:firstLine="709"/>
        <w:jc w:val="both"/>
        <w:rPr>
          <w:rFonts w:ascii="Times New Roman" w:hAnsi="Times New Roman"/>
          <w:szCs w:val="24"/>
        </w:rPr>
      </w:pPr>
      <w:r w:rsidRPr="00A26C61">
        <w:rPr>
          <w:rFonts w:ascii="Times New Roman" w:hAnsi="Times New Roman"/>
          <w:szCs w:val="24"/>
        </w:rPr>
        <w:t xml:space="preserve">Дифференциальная диагностика внутренних болезней, Роберт </w:t>
      </w:r>
      <w:proofErr w:type="spellStart"/>
      <w:r w:rsidRPr="00A26C61">
        <w:rPr>
          <w:rFonts w:ascii="Times New Roman" w:hAnsi="Times New Roman"/>
          <w:szCs w:val="24"/>
        </w:rPr>
        <w:t>Хэгглин</w:t>
      </w:r>
      <w:proofErr w:type="spellEnd"/>
      <w:r w:rsidRPr="00A26C61">
        <w:rPr>
          <w:rFonts w:ascii="Times New Roman" w:hAnsi="Times New Roman"/>
          <w:szCs w:val="24"/>
        </w:rPr>
        <w:t xml:space="preserve">, изд. </w:t>
      </w:r>
      <w:r w:rsidRPr="00732947">
        <w:rPr>
          <w:rFonts w:ascii="Times New Roman" w:hAnsi="Times New Roman"/>
          <w:szCs w:val="24"/>
        </w:rPr>
        <w:t>“Инженер”, М. 1993</w:t>
      </w:r>
    </w:p>
    <w:p w14:paraId="58D8CF8B" w14:textId="77777777" w:rsidR="004C4E39" w:rsidRPr="00732947" w:rsidRDefault="004C4E39" w:rsidP="00A26C61">
      <w:pPr>
        <w:numPr>
          <w:ilvl w:val="12"/>
          <w:numId w:val="0"/>
        </w:numPr>
        <w:ind w:firstLine="709"/>
        <w:jc w:val="both"/>
        <w:rPr>
          <w:rFonts w:ascii="Times New Roman" w:hAnsi="Times New Roman"/>
          <w:szCs w:val="24"/>
        </w:rPr>
      </w:pPr>
    </w:p>
    <w:p w14:paraId="109EF15F" w14:textId="77777777" w:rsidR="004C4E39" w:rsidRPr="00A26C61" w:rsidRDefault="004C4E39" w:rsidP="00A26C61">
      <w:pPr>
        <w:numPr>
          <w:ilvl w:val="0"/>
          <w:numId w:val="1"/>
        </w:numPr>
        <w:tabs>
          <w:tab w:val="left" w:pos="800"/>
        </w:tabs>
        <w:ind w:left="0" w:firstLine="709"/>
        <w:jc w:val="both"/>
        <w:rPr>
          <w:rFonts w:ascii="Times New Roman" w:hAnsi="Times New Roman"/>
          <w:szCs w:val="24"/>
        </w:rPr>
      </w:pPr>
      <w:r w:rsidRPr="00A26C61">
        <w:rPr>
          <w:rFonts w:ascii="Times New Roman" w:hAnsi="Times New Roman"/>
          <w:szCs w:val="24"/>
        </w:rPr>
        <w:t xml:space="preserve">Справочник практического врача, А. И. Воробьев, изд. </w:t>
      </w:r>
      <w:r w:rsidRPr="00A26C61">
        <w:rPr>
          <w:rFonts w:ascii="Times New Roman" w:hAnsi="Times New Roman"/>
          <w:szCs w:val="24"/>
          <w:lang w:val="en-US"/>
        </w:rPr>
        <w:t>“</w:t>
      </w:r>
      <w:proofErr w:type="spellStart"/>
      <w:r w:rsidRPr="00A26C61">
        <w:rPr>
          <w:rFonts w:ascii="Times New Roman" w:hAnsi="Times New Roman"/>
          <w:szCs w:val="24"/>
          <w:lang w:val="en-US"/>
        </w:rPr>
        <w:t>Медицина</w:t>
      </w:r>
      <w:proofErr w:type="spellEnd"/>
      <w:r w:rsidRPr="00A26C61">
        <w:rPr>
          <w:rFonts w:ascii="Times New Roman" w:hAnsi="Times New Roman"/>
          <w:szCs w:val="24"/>
          <w:lang w:val="en-US"/>
        </w:rPr>
        <w:t>”</w:t>
      </w:r>
      <w:r w:rsidRPr="00A26C61">
        <w:rPr>
          <w:rFonts w:ascii="Times New Roman" w:hAnsi="Times New Roman"/>
          <w:szCs w:val="24"/>
        </w:rPr>
        <w:t>, М. 1992</w:t>
      </w:r>
    </w:p>
    <w:p w14:paraId="3C9E963D" w14:textId="77777777" w:rsidR="004C4E39" w:rsidRPr="00A26C61" w:rsidRDefault="004C4E39" w:rsidP="00A26C61">
      <w:pPr>
        <w:numPr>
          <w:ilvl w:val="12"/>
          <w:numId w:val="0"/>
        </w:numPr>
        <w:ind w:firstLine="709"/>
        <w:jc w:val="both"/>
        <w:rPr>
          <w:rFonts w:ascii="Times New Roman" w:hAnsi="Times New Roman"/>
          <w:szCs w:val="24"/>
        </w:rPr>
      </w:pPr>
    </w:p>
    <w:p w14:paraId="2AF67C00" w14:textId="77777777" w:rsidR="004C4E39" w:rsidRPr="00A26C61" w:rsidRDefault="004C4E39" w:rsidP="00A26C61">
      <w:pPr>
        <w:numPr>
          <w:ilvl w:val="0"/>
          <w:numId w:val="1"/>
        </w:numPr>
        <w:tabs>
          <w:tab w:val="left" w:pos="800"/>
        </w:tabs>
        <w:ind w:left="0" w:firstLine="709"/>
        <w:jc w:val="both"/>
        <w:rPr>
          <w:rFonts w:ascii="Times New Roman" w:hAnsi="Times New Roman"/>
          <w:szCs w:val="24"/>
        </w:rPr>
      </w:pPr>
      <w:r w:rsidRPr="00A26C61">
        <w:rPr>
          <w:rFonts w:ascii="Times New Roman" w:hAnsi="Times New Roman"/>
          <w:szCs w:val="24"/>
        </w:rPr>
        <w:t xml:space="preserve">Диагностический справочник терапевта, А. А. Чиркин, изд. </w:t>
      </w:r>
      <w:r w:rsidRPr="00A26C61">
        <w:rPr>
          <w:rFonts w:ascii="Times New Roman" w:hAnsi="Times New Roman"/>
          <w:szCs w:val="24"/>
          <w:lang w:val="en-US"/>
        </w:rPr>
        <w:t>“</w:t>
      </w:r>
      <w:proofErr w:type="spellStart"/>
      <w:r w:rsidRPr="00A26C61">
        <w:rPr>
          <w:rFonts w:ascii="Times New Roman" w:hAnsi="Times New Roman"/>
          <w:szCs w:val="24"/>
          <w:lang w:val="en-US"/>
        </w:rPr>
        <w:t>Беларусь</w:t>
      </w:r>
      <w:proofErr w:type="spellEnd"/>
      <w:r w:rsidRPr="00A26C61">
        <w:rPr>
          <w:rFonts w:ascii="Times New Roman" w:hAnsi="Times New Roman"/>
          <w:szCs w:val="24"/>
          <w:lang w:val="en-US"/>
        </w:rPr>
        <w:t>”</w:t>
      </w:r>
      <w:r w:rsidRPr="00A26C61">
        <w:rPr>
          <w:rFonts w:ascii="Times New Roman" w:hAnsi="Times New Roman"/>
          <w:szCs w:val="24"/>
        </w:rPr>
        <w:t>, Минск, 1993</w:t>
      </w:r>
    </w:p>
    <w:p w14:paraId="4CFFDDAC" w14:textId="77777777" w:rsidR="004C4E39" w:rsidRPr="00A26C61" w:rsidRDefault="004C4E39" w:rsidP="00A26C61">
      <w:pPr>
        <w:numPr>
          <w:ilvl w:val="12"/>
          <w:numId w:val="0"/>
        </w:numPr>
        <w:ind w:firstLine="709"/>
        <w:jc w:val="both"/>
        <w:rPr>
          <w:rFonts w:ascii="Times New Roman" w:hAnsi="Times New Roman"/>
          <w:szCs w:val="24"/>
        </w:rPr>
      </w:pPr>
    </w:p>
    <w:p w14:paraId="0EE7E8E1" w14:textId="77777777" w:rsidR="004C4E39" w:rsidRPr="00A26C61" w:rsidRDefault="004C4E39" w:rsidP="00A26C61">
      <w:pPr>
        <w:numPr>
          <w:ilvl w:val="0"/>
          <w:numId w:val="1"/>
        </w:numPr>
        <w:tabs>
          <w:tab w:val="left" w:pos="800"/>
        </w:tabs>
        <w:ind w:left="0" w:firstLine="709"/>
        <w:jc w:val="both"/>
        <w:rPr>
          <w:rFonts w:ascii="Times New Roman" w:hAnsi="Times New Roman"/>
          <w:szCs w:val="24"/>
        </w:rPr>
      </w:pPr>
      <w:r w:rsidRPr="00A26C61">
        <w:rPr>
          <w:rFonts w:ascii="Times New Roman" w:hAnsi="Times New Roman"/>
          <w:szCs w:val="24"/>
        </w:rPr>
        <w:t xml:space="preserve">Внутренние болезни, Ф. И. Комаров, изд. </w:t>
      </w:r>
      <w:r w:rsidRPr="00A26C61">
        <w:rPr>
          <w:rFonts w:ascii="Times New Roman" w:hAnsi="Times New Roman"/>
          <w:szCs w:val="24"/>
          <w:lang w:val="en-US"/>
        </w:rPr>
        <w:t>“</w:t>
      </w:r>
      <w:r w:rsidRPr="00A26C61">
        <w:rPr>
          <w:rFonts w:ascii="Times New Roman" w:hAnsi="Times New Roman"/>
          <w:szCs w:val="24"/>
        </w:rPr>
        <w:t>Медицина</w:t>
      </w:r>
      <w:r w:rsidRPr="00A26C61">
        <w:rPr>
          <w:rFonts w:ascii="Times New Roman" w:hAnsi="Times New Roman"/>
          <w:szCs w:val="24"/>
          <w:lang w:val="en-US"/>
        </w:rPr>
        <w:t>”</w:t>
      </w:r>
      <w:r w:rsidRPr="00A26C61">
        <w:rPr>
          <w:rFonts w:ascii="Times New Roman" w:hAnsi="Times New Roman"/>
          <w:szCs w:val="24"/>
        </w:rPr>
        <w:t>, М. 1990</w:t>
      </w:r>
    </w:p>
    <w:sectPr w:rsidR="004C4E39" w:rsidRPr="00A26C61" w:rsidSect="00A26C61">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_AvanteBs">
    <w:altName w:val="Calibri"/>
    <w:charset w:val="CC"/>
    <w:family w:val="swiss"/>
    <w:pitch w:val="variable"/>
    <w:sig w:usb0="00000201" w:usb1="00000000" w:usb2="00000000" w:usb3="00000000" w:csb0="00000004" w:csb1="00000000"/>
  </w:font>
  <w:font w:name="SkazkaForSerge">
    <w:altName w:val="Cambria"/>
    <w:charset w:val="00"/>
    <w:family w:val="roman"/>
    <w:pitch w:val="variable"/>
    <w:sig w:usb0="00000003" w:usb1="00000000" w:usb2="00000000" w:usb3="00000000" w:csb0="00000001" w:csb1="00000000"/>
  </w:font>
  <w:font w:name="a_AssuanBrk">
    <w:altName w:val="Cambria"/>
    <w:charset w:val="CC"/>
    <w:family w:val="roman"/>
    <w:pitch w:val="variable"/>
    <w:sig w:usb0="00000201" w:usb1="00000000" w:usb2="00000000" w:usb3="00000000" w:csb0="00000004" w:csb1="00000000"/>
  </w:font>
  <w:font w:name="a_AlgeriusCaps">
    <w:altName w:val="Calibri"/>
    <w:charset w:val="CC"/>
    <w:family w:val="decorative"/>
    <w:pitch w:val="variable"/>
    <w:sig w:usb0="00000201" w:usb1="00000000" w:usb2="00000000" w:usb3="00000000" w:csb0="00000004" w:csb1="00000000"/>
  </w:font>
  <w:font w:name="a_RussDecor">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6D8D"/>
    <w:multiLevelType w:val="singleLevel"/>
    <w:tmpl w:val="F006A052"/>
    <w:lvl w:ilvl="0">
      <w:start w:val="1"/>
      <w:numFmt w:val="decimal"/>
      <w:lvlText w:val="%1."/>
      <w:legacy w:legacy="1" w:legacySpace="0" w:legacyIndent="800"/>
      <w:lvlJc w:val="left"/>
      <w:pPr>
        <w:ind w:left="1240" w:hanging="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61"/>
    <w:rsid w:val="001A00F4"/>
    <w:rsid w:val="004C4E39"/>
    <w:rsid w:val="00732947"/>
    <w:rsid w:val="00A2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F738AB2"/>
  <w15:chartTrackingRefBased/>
  <w15:docId w15:val="{8AA235A7-8D7C-4078-9CE7-6FFE11E8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rFonts w:ascii="a_AvanteBs" w:hAnsi="a_AvanteBs"/>
      <w:sz w:val="24"/>
    </w:rPr>
  </w:style>
  <w:style w:type="paragraph" w:styleId="1">
    <w:name w:val="heading 1"/>
    <w:basedOn w:val="a"/>
    <w:next w:val="a"/>
    <w:qFormat/>
    <w:pPr>
      <w:keepNext/>
      <w:spacing w:before="240" w:after="60"/>
      <w:outlineLvl w:val="0"/>
    </w:pPr>
    <w:rPr>
      <w:rFonts w:ascii="SkazkaForSerge" w:hAnsi="SkazkaForSerge"/>
      <w:kern w:val="28"/>
      <w:sz w:val="28"/>
    </w:rPr>
  </w:style>
  <w:style w:type="paragraph" w:styleId="2">
    <w:name w:val="heading 2"/>
    <w:basedOn w:val="a"/>
    <w:next w:val="a"/>
    <w:qFormat/>
    <w:pPr>
      <w:keepNext/>
      <w:spacing w:before="240" w:after="60"/>
      <w:outlineLvl w:val="1"/>
    </w:pPr>
    <w:rPr>
      <w:rFonts w:ascii="a_AssuanBrk" w:hAnsi="a_AssuanBrk"/>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spacing w:before="240" w:after="60"/>
      <w:jc w:val="center"/>
    </w:pPr>
    <w:rPr>
      <w:rFonts w:ascii="a_AlgeriusCaps" w:hAnsi="a_AlgeriusCaps"/>
      <w:kern w:val="28"/>
      <w:sz w:val="32"/>
    </w:rPr>
  </w:style>
  <w:style w:type="paragraph" w:styleId="a4">
    <w:name w:val="Normal"/>
    <w:pPr>
      <w:widowControl w:val="0"/>
      <w:overflowPunct w:val="0"/>
      <w:autoSpaceDE w:val="0"/>
      <w:autoSpaceDN w:val="0"/>
      <w:adjustRightInd w:val="0"/>
      <w:textAlignment w:val="baseline"/>
    </w:pPr>
    <w:rPr>
      <w:rFonts w:ascii="a_AvanteBs" w:hAnsi="a_AvanteBs"/>
      <w:sz w:val="24"/>
    </w:rPr>
  </w:style>
  <w:style w:type="paragraph" w:styleId="a5">
    <w:name w:val="Subtitle"/>
    <w:basedOn w:val="a"/>
    <w:qFormat/>
    <w:pPr>
      <w:spacing w:after="60"/>
      <w:jc w:val="center"/>
    </w:pPr>
    <w:rPr>
      <w:i/>
      <w:sz w:val="20"/>
    </w:rPr>
  </w:style>
  <w:style w:type="paragraph" w:styleId="a6">
    <w:name w:val="toa heading"/>
    <w:basedOn w:val="a"/>
    <w:next w:val="a"/>
    <w:semiHidden/>
    <w:pPr>
      <w:spacing w:before="120"/>
    </w:pPr>
    <w:rPr>
      <w:rFonts w:ascii="a_RussDecor" w:hAnsi="a_RussDecor"/>
    </w:rPr>
  </w:style>
  <w:style w:type="paragraph" w:styleId="a7">
    <w:name w:val="Message Header"/>
    <w:basedOn w:val="a"/>
    <w:pPr>
      <w:ind w:left="1134" w:hanging="1134"/>
    </w:pPr>
    <w:rPr>
      <w:rFonts w:ascii="a_RussDecor" w:hAnsi="a_RussDeco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5369</Words>
  <Characters>30608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Цирроз печени — хронические прогрессирующие заболевания, характеризующиеся поражением как паренхимы, так и стромы органа с дистрофией печеночных клеток, узловой регенерацией печеночной ткани, развитием соединительной ткани, диффузной перестройкой дольчато</vt:lpstr>
    </vt:vector>
  </TitlesOfParts>
  <Company>HOME</Company>
  <LinksUpToDate>false</LinksUpToDate>
  <CharactersWithSpaces>35906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Цирроз печени — хронические прогрессирующие заболевания, характеризующиеся поражением как паренхимы, так и стромы органа с дистрофией печеночных клеток, узловой регенерацией печеночной ткани, развитием соединительной ткани, диффузной перестройкой дольчато</dc:title>
  <dc:subject/>
  <dc:creator>Орлов А.И.</dc:creator>
  <cp:keywords/>
  <cp:lastModifiedBy>Igor</cp:lastModifiedBy>
  <cp:revision>3</cp:revision>
  <dcterms:created xsi:type="dcterms:W3CDTF">2024-11-20T08:18:00Z</dcterms:created>
  <dcterms:modified xsi:type="dcterms:W3CDTF">2024-11-20T08:18:00Z</dcterms:modified>
</cp:coreProperties>
</file>