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ED1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Цитомегаловирусная инфекция</w:t>
      </w:r>
    </w:p>
    <w:p w:rsidR="00000000" w:rsidRDefault="00704ED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широко распространен цитомегаловирус?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распространен повсеместно. Данные о частоте встречаемости очень варьируют. Это связано с тем, что у б</w:t>
      </w:r>
      <w:r>
        <w:rPr>
          <w:color w:val="000000"/>
          <w:sz w:val="24"/>
          <w:szCs w:val="24"/>
        </w:rPr>
        <w:t>ольшинства людей наблюдается бессимптомное носительство вируса. Антитела к цитомегаловирусу выявляются у 100% женщин проституток и сексуально активных мужчин гомосексуалистов. Будучи инфицированным, человек остается вирусоносителем в течение всей своей жиз</w:t>
      </w:r>
      <w:r>
        <w:rPr>
          <w:color w:val="000000"/>
          <w:sz w:val="24"/>
          <w:szCs w:val="24"/>
        </w:rPr>
        <w:t xml:space="preserve">ни, то есть полного избавления от вируса не происходит. При возникновении иммунодефицита вирус может активироваться. 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можно заразиться цитомегаловирусом?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может находиться в слюне, молоке, испражнениях, моче, семенной жидкости, секрете шейки матки</w:t>
      </w:r>
      <w:r>
        <w:rPr>
          <w:color w:val="000000"/>
          <w:sz w:val="24"/>
          <w:szCs w:val="24"/>
        </w:rPr>
        <w:t xml:space="preserve">. 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матери ребенку вирус может передаться внутриутробно, при прохождении по родовым путям, с молоком при кормлении грудью. 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подростков цитомегаловирус часто передается половым путем, со слюной (например, при поцелуях). 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может передаваться с ц</w:t>
      </w:r>
      <w:r>
        <w:rPr>
          <w:color w:val="000000"/>
          <w:sz w:val="24"/>
          <w:szCs w:val="24"/>
        </w:rPr>
        <w:t xml:space="preserve">ельной кровью или с препаратами крови, содержащими эритроциты, а также при трансплантации органов. </w:t>
      </w:r>
    </w:p>
    <w:p w:rsidR="00000000" w:rsidRDefault="00704E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картина цитомегаловирусной инфекции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плод заразился этим вирусом в утробе матери, то это будет врожденная цитомегаловирусная инфекция. У так</w:t>
      </w:r>
      <w:r>
        <w:rPr>
          <w:color w:val="000000"/>
          <w:sz w:val="24"/>
          <w:szCs w:val="24"/>
        </w:rPr>
        <w:t>их детей может быть желтуха, увеличиваются печень и селезенка, могут быть тяжелые врожденные пороки, иногда несовместимые с жизнью. Инфекция может протекать и бессимптомно, но у 5-25% таких детей в последующие несколько лет может наблюдаться снижение слуха</w:t>
      </w:r>
      <w:r>
        <w:rPr>
          <w:color w:val="000000"/>
          <w:sz w:val="24"/>
          <w:szCs w:val="24"/>
        </w:rPr>
        <w:t>, нарушения психики, могут появиться аномалии глаз и зубов.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ребенок заражается во время или через небольшой промежуток времени после рождения, то он плохо прибавляет в весе, у него может развиться гепатит, анемия, появится сыпь.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подростковом возраст</w:t>
      </w:r>
      <w:r>
        <w:rPr>
          <w:color w:val="000000"/>
          <w:sz w:val="24"/>
          <w:szCs w:val="24"/>
        </w:rPr>
        <w:t>е цитомегаловирусная инфекция может проявить себя в виде мононуклеоза. При этом заболевании поднимается температура, появляются боли в мышцах, развивается быстрая утомляемость.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людей с иммунодефицитом инфекция протекает обычно тяжело. Цитомегаловирусная </w:t>
      </w:r>
      <w:r>
        <w:rPr>
          <w:color w:val="000000"/>
          <w:sz w:val="24"/>
          <w:szCs w:val="24"/>
        </w:rPr>
        <w:t>инфекция является частым спутником СПИДа! При этом поражаются многие внутренние органы, что может закончиться смертью больного. Основные симптомы: лихорадка, недомогание, отсутствие аппетита, боли в мышцах, кашель. При поражении тонкого кишечника могут воз</w:t>
      </w:r>
      <w:r>
        <w:rPr>
          <w:color w:val="000000"/>
          <w:sz w:val="24"/>
          <w:szCs w:val="24"/>
        </w:rPr>
        <w:t xml:space="preserve">никать язвы, которые, в свою очередь могут кровоточить или перфорировать (в стенке желудка или кишечника появится сквозное отверстие). Ретинит (поражение сетчатки глаза), вызванный цитомегаловирусом, может привести к слепоте. 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человека с нормальным иммун</w:t>
      </w:r>
      <w:r>
        <w:rPr>
          <w:color w:val="000000"/>
          <w:sz w:val="24"/>
          <w:szCs w:val="24"/>
        </w:rPr>
        <w:t>итетом цитомегаловирусная инфекция никак себя не проявляет и может не давать о себе знать всю жизнь.</w:t>
      </w:r>
    </w:p>
    <w:p w:rsidR="00000000" w:rsidRDefault="00704E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цитомегаловирусной инфекции.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Используется препарат 9-(1,3-дигидрокси-2-пропоксиметил)гуанин - сокращенно ДГПГ. </w:t>
      </w:r>
    </w:p>
    <w:p w:rsidR="00000000" w:rsidRDefault="00704E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подготовки да</w:t>
      </w:r>
      <w:r>
        <w:rPr>
          <w:color w:val="000000"/>
          <w:sz w:val="24"/>
          <w:szCs w:val="24"/>
        </w:rPr>
        <w:t xml:space="preserve">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704E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704ED1" w:rsidRDefault="00704ED1"/>
    <w:sectPr w:rsidR="00704E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20"/>
    <w:rsid w:val="00704ED1"/>
    <w:rsid w:val="00E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F9E6AD-2E4B-41E8-BD1D-E9F4A2CA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PERSONAL COMPUTERS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Цитомегаловирусная инфекция</dc:title>
  <dc:subject/>
  <dc:creator>USER</dc:creator>
  <cp:keywords/>
  <dc:description/>
  <cp:lastModifiedBy>Igor Trofimov</cp:lastModifiedBy>
  <cp:revision>2</cp:revision>
  <dcterms:created xsi:type="dcterms:W3CDTF">2024-07-26T22:50:00Z</dcterms:created>
  <dcterms:modified xsi:type="dcterms:W3CDTF">2024-07-26T22:50:00Z</dcterms:modified>
</cp:coreProperties>
</file>