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CA" w:rsidRPr="00692524" w:rsidRDefault="003750CA" w:rsidP="003750C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92524">
        <w:rPr>
          <w:b/>
          <w:bCs/>
          <w:sz w:val="32"/>
          <w:szCs w:val="32"/>
        </w:rPr>
        <w:t>Учение о грыжах живота</w:t>
      </w:r>
    </w:p>
    <w:p w:rsidR="003750CA" w:rsidRPr="00692524" w:rsidRDefault="003750CA" w:rsidP="003750CA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Грыжи живота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Очень распространенное заболевание, встречается у 2-4% всех людей, имеет древнюю историю, широко известное населению с давних времен.</w:t>
      </w:r>
    </w:p>
    <w:p w:rsidR="003750CA" w:rsidRPr="00692524" w:rsidRDefault="003750CA" w:rsidP="003750CA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Общее учение 0 грыжах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Различают наружные и внутренние грыжи.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Наружные грыжи. Грыжами называется выхождение брюшных органов, покрытых пристеночной брюшиной, через дефекты в брюшной стенке под кожу (в отличие от ложных грыж, не имеющих брюшинного покрытия, например, так называемые грыжи пупочного канатика, или выпадения внутренностей наружу – эвентерации).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Внутренние грыжи – выхождение брюшных внутренностей в различные карманы брюшины или брыжейки, или через отверстия диафрагмы – в грудную полость (при этом органы покрыты брюшиной).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Нами рассматриваются, в основном, наружные грыжи.</w:t>
      </w:r>
    </w:p>
    <w:p w:rsidR="003750CA" w:rsidRDefault="003750CA" w:rsidP="003750CA">
      <w:pPr>
        <w:spacing w:before="120"/>
        <w:ind w:firstLine="567"/>
        <w:jc w:val="both"/>
      </w:pPr>
      <w:r w:rsidRPr="00BC14BA">
        <w:t xml:space="preserve">Классификация: </w:t>
      </w:r>
    </w:p>
    <w:p w:rsidR="003750CA" w:rsidRDefault="003750CA" w:rsidP="003750CA">
      <w:pPr>
        <w:spacing w:before="120"/>
        <w:ind w:firstLine="567"/>
        <w:jc w:val="both"/>
      </w:pPr>
      <w:r w:rsidRPr="00BC14BA">
        <w:t xml:space="preserve">I/ по происхождению – врожденные и приобретенные (травматические и после операционные); </w:t>
      </w:r>
    </w:p>
    <w:p w:rsidR="003750CA" w:rsidRDefault="003750CA" w:rsidP="003750CA">
      <w:pPr>
        <w:spacing w:before="120"/>
        <w:ind w:firstLine="567"/>
        <w:jc w:val="both"/>
      </w:pPr>
      <w:r w:rsidRPr="00BC14BA">
        <w:t xml:space="preserve">2/ по локализации – паховые, бедренные, пупочные, белой линии (чаще), поясничные, промежностные, спигелиевой линии (реже).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3/ по течению – полные и неполные, неосложненные и осложненные.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***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Среди различных форм чаще всех встречаются паховые (71,5%), бедренные (10,4%), белой линии (11%), пупочные – 3,9%, все остальные виды – 3,2% (А.Н. Бакулев). Половые особенности заболеваемости грыжами: у мужчин: паховые – 96,3%, бедренные – 2,6%, пупочные – 1,1%. У женщин: паховые – 50,6%, бедренные – 33,5%, пупочные – 15,2%. Возрастные особенности – встречаются как в детском, так и в зрелом, и в пожилом возраст.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Этиология: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Врожденные грыжи – являются результатом недоразвития или пороков развития брюшной стенки. Это грыжи, при которых к моменту рождения имеется готовый грыжевой мешок (типичный пример: врожденные косые паховые грыжи).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При приобретенных грыжах различают два основных фактора в их происхождении: I) слабость брюшной стенки – фактор, предрасполагающий и II) повышение внутрибрюшного давления – фактор производящий.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I. Слабость брюшной стенки: 1/ местная: а) в результате анатомического строения, так называемые слабые места брюшной стенки – паховые и бедренные каналы, пупочное кольцо, белая линия и т.д.; б/ в результате операций (послеоперационные), травм (посттравматические), в/ в результате перерезки нервных волокон или повреждения спинного мозга.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2/ Слабость, связанная с общим состоянием организма: а/ возрастная – "старческая дряблость тканей", б/ похудание в результате голодания, болезни, в/ чрезмерное ожирение, г/ растяжение брюшной стенки при беременности, асците и др.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II. Повышение внутрибрюшного давления: а/ при физическом перенапряжении, б/ при игре на духовых музыкальных инструментах, у стеклодувов и т.д., в/ при родах, особенно </w:t>
      </w:r>
      <w:r w:rsidRPr="00BC14BA">
        <w:lastRenderedPageBreak/>
        <w:t>затянувшихся, г/ при затруднениях акта дефекации (запоры) и мочеиспускания (при камнях уретры, фимозе, аденоме простаты и др.). д/ при постоянном кашле (хронические бронхиты, бронхоэктазии, туберкулез, коклюш).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Патологическая анатомия: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В грыже различают – грыжевые ворота, грыжевой мешок, грыжевое содержимое и грыжевые оболочки.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Грыжевые ворота – дефект (отверстие) в брюшной стенке, через которое выходит грыжа. Чаще всего это врожденные "слабые места": место выхода семенного канатика, пупочного канатика, сосудов, нервов; при приобретенных – образованные в результате травм и операций. Форма их различна – округлая, овальная, щелевидная, треугольная. По размерам различают малые (до 2 см в диаметре), средние (2-4 см) и большие (свыше 4 см в диаметре). Они могут быть в виде каналов или кольца.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Грыжевой мешок – выпячивание париетальной брюшины (в виде дивертикулов) через грыжевые ворота. По форме бывают грушевидные, цилиндрические, шаровидные, в виде "песочных часов", многокамерные. Различают устье, шейку, тело и дно. Грыжевой мешок в недавно образованных грыжах – тонкий, полупрозрач-ный, гладкий – неизмененная брюшина; в застарелых – плотный, со сращениями, рубцово изменен, снаружи часто покрыт предбрюшинным жиром.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Грыжевое содержимое – любой орган брюшной полости, чаще всего тонкий кишечник и сальник, реже отделы толстого кишеч-ника, снабженного брыжейкой (слепая, поперечно-ободочная, сигма), червеобразный отросток, жировые подвески, трубы матки и яичник. Грыжевым содержимым при разной локализации грыж могут быть практические любые органы брюшной полости. Если в грыжевой мешок опускается орган, частично покрытый брюшиной (слепая кишка, мочевой пузырь), он может составлять одну из стеной грыжевого мешка- это, так называемая, скользящая грыжа . 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 xml:space="preserve">Оболочки грыжевого мешка – неодинаковы в разных грыжах: это могут быть предбрюшинная клетчатка, фасции (поверхностная, поперечная), волокна мышц (m. cremaster), элементы семенного канатика. </w:t>
      </w:r>
    </w:p>
    <w:p w:rsidR="003750CA" w:rsidRDefault="003750CA" w:rsidP="003750CA">
      <w:pPr>
        <w:spacing w:before="120"/>
        <w:ind w:firstLine="567"/>
        <w:jc w:val="both"/>
      </w:pPr>
      <w:r w:rsidRPr="00BC14BA">
        <w:t>По степени выраженности различают грыжи: а/ начальную (грыжевой мешок только начинает образовываться, грыжевого выпячивания нет), б/ канальную – находится на протяжении грыжевого канала, но не выходит наружу через наружное кольцо, в/ полную – вышедшую под кожу – подавляющее большинство грыж, наблюдаемых в клинике, г/ громадные – per magna (чаще всего это послеоперационные грыжи).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Клиническая картина: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Заболевание развивается постепенно, редко сразу после физического перенапряжении, кашля.</w:t>
      </w:r>
    </w:p>
    <w:p w:rsidR="003750CA" w:rsidRPr="00BC14BA" w:rsidRDefault="003750CA" w:rsidP="003750CA">
      <w:pPr>
        <w:spacing w:before="120"/>
        <w:ind w:firstLine="567"/>
        <w:jc w:val="both"/>
      </w:pPr>
      <w:r w:rsidRPr="00BC14BA">
        <w:t>Субъективные ощущения: а/ боли разной интенсивности и иррадиации, усиливаются в вертикальном положении, при физическом напряжении. Боли более выражены в начальном периоде, иногда могут отсутствовать, б) диспепсические явления – тошнота, рвота, отрыжки, запоры; в/ дизурия (при скользящих грыжах) – наблюдаются не всегда.</w:t>
      </w:r>
    </w:p>
    <w:p w:rsidR="00D019A1" w:rsidRDefault="003750CA">
      <w:pPr>
        <w:spacing w:before="120"/>
        <w:ind w:firstLine="567"/>
        <w:jc w:val="both"/>
      </w:pPr>
      <w:r w:rsidRPr="00BC14BA">
        <w:t>Объективные данные: I/ Наличие грыжевого выпячивания – припухлости шаровидной или овальной формы, с неизмененной кожей, в характерном месте, появляющаяся в вертикальном положении или при натуживании; 2/ вправимость ее (в лежачем положении), самопроизволь-но или рукой – классический признак грыжи; 3/ наличие грыжевых ворот 4/ феномен кашлевого та1_©х1_јз6uPµЙжKь9·Б-вcLgў…%)њ90р~I'О6Дс_ь‡t-вў#</w:t>
      </w:r>
      <w:r w:rsidRPr="00BC14BA">
        <w:tab/>
        <w:t xml:space="preserve"> »юЬБВяВъt!_йа0_ї4ѕ™XҐЛi_цН_Д~„фйEWЧџ_jУ=nсk_ЗН;с_эЧ¦eЊMЅ?ЊЄ%Л_+љФ’zК?ДѓtљHЅ_»т_@’юїсО*!і_џ:6&gt;_7z6юхь*ѓNN&lt;_B </w:t>
      </w:r>
      <w:r w:rsidRPr="00BC14BA">
        <w:lastRenderedPageBreak/>
        <w:t>_TbЃъZ9n_Lћ_y?№m(yЈК_ИrЌaИЎЃ№x_єqT_</w:t>
      </w:r>
      <w:r w:rsidR="00D019A1">
        <w:t>дbD®R$</w:t>
      </w:r>
      <w:r w:rsidR="00D019A1">
        <w:tab/>
        <w:t>тД&gt;o__ЪуЄ;_J_і»eѕиС:</w:t>
      </w:r>
      <w:r w:rsidR="00D019A1">
        <w:tab/>
        <w:t>щr_ZiсWћ+Ш_О_¦ј6eлrЯн§єH І&lt;(ПЫТҐ_=мДqhф=жy[@/TЕ›цзGк_K‰Ж‰имљаУй_!ьЮ3И=д_sСЎbЇ¶А—АШµ»ЄІ_Щi­¬tНЭ:У-№Ло#Те]-%џgѓІ¶@-ѓ ћЊFd€”·Mѓ</w:t>
      </w:r>
      <w:r w:rsidR="00D019A1">
        <w:t>|Ж*[(*п†h_/ЊF__7т JІ*И…¶­Б‰!жћ МзЉ_rc__ў±sѓOЂЭЩ‚у '•_PiS'‚_&gt;__ўU/к</w:t>
      </w:r>
      <w:r w:rsidR="00D019A1">
        <w:tab/>
        <w:t>ЄS_&amp;ыКЕBRеaёЙІ`n$¤Ж-SЛLFLo’•dЌ</w:t>
      </w:r>
      <w:r w:rsidR="00D019A1">
        <w:tab/>
        <w:t>MХ5HЦ,__r8Ж”!</w:t>
      </w:r>
    </w:p>
    <w:sectPr w:rsidR="00D019A1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CA"/>
    <w:rsid w:val="00002B5A"/>
    <w:rsid w:val="0010437E"/>
    <w:rsid w:val="00316F32"/>
    <w:rsid w:val="003750CA"/>
    <w:rsid w:val="00492E0C"/>
    <w:rsid w:val="00616072"/>
    <w:rsid w:val="00692524"/>
    <w:rsid w:val="006A5004"/>
    <w:rsid w:val="00710178"/>
    <w:rsid w:val="0081563E"/>
    <w:rsid w:val="008B35EE"/>
    <w:rsid w:val="00905CC1"/>
    <w:rsid w:val="00B42C45"/>
    <w:rsid w:val="00B47B6A"/>
    <w:rsid w:val="00BC14BA"/>
    <w:rsid w:val="00D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750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75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5284</Characters>
  <Application>Microsoft Office Word</Application>
  <DocSecurity>0</DocSecurity>
  <Lines>44</Lines>
  <Paragraphs>12</Paragraphs>
  <ScaleCrop>false</ScaleCrop>
  <Company>Home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Учение о грыжах живота</dc:title>
  <dc:creator>User</dc:creator>
  <cp:lastModifiedBy>Igor</cp:lastModifiedBy>
  <cp:revision>2</cp:revision>
  <dcterms:created xsi:type="dcterms:W3CDTF">2024-10-06T12:32:00Z</dcterms:created>
  <dcterms:modified xsi:type="dcterms:W3CDTF">2024-10-06T12:32:00Z</dcterms:modified>
</cp:coreProperties>
</file>