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CE" w:rsidRDefault="00E602CE" w:rsidP="00731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Министерство здравоохранения и социального развития</w:t>
      </w: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 w:rsidRPr="006B3DA1">
        <w:rPr>
          <w:rFonts w:ascii="Times New Roman" w:hAnsi="Times New Roman"/>
          <w:bCs/>
          <w:iCs/>
          <w:caps/>
          <w:sz w:val="28"/>
          <w:szCs w:val="28"/>
        </w:rPr>
        <w:t>Курский государственный медицинский университет</w:t>
      </w: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6B3DA1">
        <w:rPr>
          <w:rFonts w:ascii="Times New Roman" w:hAnsi="Times New Roman"/>
          <w:b/>
          <w:bCs/>
          <w:iCs/>
          <w:caps/>
          <w:sz w:val="28"/>
          <w:szCs w:val="28"/>
        </w:rPr>
        <w:t>кафедра управления и экономики фармации</w:t>
      </w: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6B3DA1" w:rsidRDefault="006B3DA1" w:rsidP="0073142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6B3DA1" w:rsidRP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32"/>
          <w:szCs w:val="32"/>
        </w:rPr>
      </w:pPr>
      <w:r w:rsidRPr="006B3DA1">
        <w:rPr>
          <w:rFonts w:ascii="Times New Roman" w:hAnsi="Times New Roman"/>
          <w:b/>
          <w:bCs/>
          <w:iCs/>
          <w:caps/>
          <w:sz w:val="32"/>
          <w:szCs w:val="32"/>
        </w:rPr>
        <w:t>курсовая работа</w:t>
      </w:r>
    </w:p>
    <w:p w:rsid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дисциплине</w:t>
      </w:r>
    </w:p>
    <w:p w:rsidR="006B3DA1" w:rsidRPr="006B3DA1" w:rsidRDefault="006B3DA1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6B3DA1">
        <w:rPr>
          <w:rFonts w:ascii="Times New Roman" w:hAnsi="Times New Roman"/>
          <w:b/>
          <w:bCs/>
          <w:iCs/>
          <w:caps/>
          <w:sz w:val="28"/>
          <w:szCs w:val="28"/>
        </w:rPr>
        <w:t>«Медицинское и фармацевтическое товароведение»</w:t>
      </w:r>
    </w:p>
    <w:p w:rsidR="00E602CE" w:rsidRDefault="00E602CE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FA30C9" w:rsidRPr="00FA30C9" w:rsidRDefault="00FA30C9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FA30C9">
        <w:rPr>
          <w:rFonts w:ascii="Times New Roman" w:hAnsi="Times New Roman"/>
          <w:b/>
          <w:bCs/>
          <w:iCs/>
          <w:caps/>
          <w:sz w:val="28"/>
          <w:szCs w:val="28"/>
        </w:rPr>
        <w:t>тема</w:t>
      </w:r>
      <w:r>
        <w:rPr>
          <w:rFonts w:ascii="Times New Roman" w:hAnsi="Times New Roman"/>
          <w:b/>
          <w:bCs/>
          <w:iCs/>
          <w:caps/>
          <w:sz w:val="28"/>
          <w:szCs w:val="28"/>
        </w:rPr>
        <w:t>: Управление ассортиментом в фармацевтической организации</w:t>
      </w:r>
    </w:p>
    <w:p w:rsidR="00E602CE" w:rsidRDefault="00E602CE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E602CE" w:rsidRDefault="00E602CE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E602CE" w:rsidRDefault="00E602CE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E602CE" w:rsidRDefault="00E602CE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E602CE" w:rsidRDefault="00E602CE" w:rsidP="002B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E602CE" w:rsidRDefault="00E602CE" w:rsidP="00FA30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aps/>
          <w:sz w:val="28"/>
          <w:szCs w:val="28"/>
        </w:rPr>
      </w:pPr>
    </w:p>
    <w:p w:rsidR="00FA30C9" w:rsidRDefault="00FA30C9" w:rsidP="00FA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Испол</w:t>
      </w:r>
      <w:r w:rsidRPr="00FA30C9">
        <w:rPr>
          <w:rFonts w:ascii="Times New Roman" w:hAnsi="Times New Roman"/>
          <w:b/>
          <w:bCs/>
          <w:iCs/>
          <w:sz w:val="28"/>
          <w:szCs w:val="28"/>
        </w:rPr>
        <w:t>нитель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602CE" w:rsidRPr="00FA30C9" w:rsidRDefault="00FA30C9" w:rsidP="00FA30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Дядиченко Екатерина Владимировна</w:t>
      </w:r>
    </w:p>
    <w:p w:rsidR="00E602CE" w:rsidRDefault="00FA30C9" w:rsidP="00FA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</w:t>
      </w:r>
      <w:r w:rsidRPr="00FA30C9">
        <w:rPr>
          <w:rFonts w:ascii="Times New Roman" w:hAnsi="Times New Roman"/>
          <w:b/>
          <w:bCs/>
          <w:iCs/>
          <w:sz w:val="28"/>
          <w:szCs w:val="28"/>
        </w:rPr>
        <w:t xml:space="preserve">очное </w:t>
      </w:r>
      <w:r>
        <w:rPr>
          <w:rFonts w:ascii="Times New Roman" w:hAnsi="Times New Roman"/>
          <w:b/>
          <w:bCs/>
          <w:iCs/>
          <w:sz w:val="28"/>
          <w:szCs w:val="28"/>
        </w:rPr>
        <w:t>отделение 5 курс 2 группа</w:t>
      </w:r>
    </w:p>
    <w:p w:rsidR="00FA30C9" w:rsidRDefault="00FA30C9" w:rsidP="00FA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Руководитель</w:t>
      </w:r>
    </w:p>
    <w:p w:rsidR="00FA30C9" w:rsidRDefault="00FA30C9" w:rsidP="00FA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Олейникова Татьяна Анатольевна</w:t>
      </w:r>
    </w:p>
    <w:p w:rsidR="00FA30C9" w:rsidRDefault="00FA30C9" w:rsidP="00FA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к.ф.н. доцент</w:t>
      </w:r>
    </w:p>
    <w:p w:rsidR="00FA30C9" w:rsidRPr="00FA30C9" w:rsidRDefault="00FA30C9" w:rsidP="00FA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02CE" w:rsidRPr="00FA30C9" w:rsidRDefault="00FA30C9" w:rsidP="00FA30C9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FA30C9">
        <w:rPr>
          <w:rFonts w:ascii="Times New Roman" w:hAnsi="Times New Roman"/>
          <w:b/>
          <w:bCs/>
          <w:iCs/>
          <w:caps/>
          <w:sz w:val="28"/>
          <w:szCs w:val="28"/>
        </w:rPr>
        <w:t>Курск - 2009</w:t>
      </w:r>
    </w:p>
    <w:p w:rsidR="0073142B" w:rsidRDefault="0073142B" w:rsidP="0073142B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73142B" w:rsidRDefault="00006C84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lastRenderedPageBreak/>
        <w:t>содержание</w:t>
      </w:r>
    </w:p>
    <w:p w:rsidR="00006C84" w:rsidRDefault="00006C84" w:rsidP="00C852BA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iCs/>
          <w:caps/>
          <w:sz w:val="28"/>
          <w:szCs w:val="28"/>
        </w:rPr>
      </w:pPr>
    </w:p>
    <w:p w:rsidR="00006C84" w:rsidRDefault="00006C84" w:rsidP="00C852BA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iCs/>
          <w:caps/>
          <w:sz w:val="28"/>
          <w:szCs w:val="28"/>
        </w:rPr>
      </w:pPr>
    </w:p>
    <w:p w:rsidR="00006C84" w:rsidRDefault="00006C84" w:rsidP="00C852BA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iCs/>
          <w:caps/>
          <w:sz w:val="28"/>
          <w:szCs w:val="28"/>
        </w:rPr>
      </w:pPr>
    </w:p>
    <w:p w:rsidR="0073142B" w:rsidRDefault="00C852BA" w:rsidP="00C852BA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C852BA">
        <w:rPr>
          <w:rFonts w:ascii="Times New Roman" w:hAnsi="Times New Roman"/>
          <w:bCs/>
          <w:iCs/>
          <w:sz w:val="28"/>
          <w:szCs w:val="28"/>
        </w:rPr>
        <w:t>Введение</w:t>
      </w:r>
      <w:r w:rsidR="004B3C08">
        <w:rPr>
          <w:rFonts w:ascii="Times New Roman" w:hAnsi="Times New Roman"/>
          <w:bCs/>
          <w:iCs/>
          <w:sz w:val="28"/>
          <w:szCs w:val="28"/>
        </w:rPr>
        <w:t>…………………………………………………………………</w:t>
      </w:r>
      <w:r w:rsidR="00B87D85">
        <w:rPr>
          <w:rFonts w:ascii="Times New Roman" w:hAnsi="Times New Roman"/>
          <w:bCs/>
          <w:iCs/>
          <w:sz w:val="28"/>
          <w:szCs w:val="28"/>
        </w:rPr>
        <w:t>...</w:t>
      </w:r>
      <w:r w:rsidR="004B3C08">
        <w:rPr>
          <w:rFonts w:ascii="Times New Roman" w:hAnsi="Times New Roman"/>
          <w:bCs/>
          <w:iCs/>
          <w:sz w:val="28"/>
          <w:szCs w:val="28"/>
        </w:rPr>
        <w:t>стр.3</w:t>
      </w:r>
    </w:p>
    <w:p w:rsidR="00C852BA" w:rsidRPr="00C852BA" w:rsidRDefault="00C852BA" w:rsidP="00000518">
      <w:pPr>
        <w:numPr>
          <w:ilvl w:val="0"/>
          <w:numId w:val="22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852BA">
        <w:rPr>
          <w:rFonts w:ascii="Times New Roman" w:hAnsi="Times New Roman"/>
          <w:bCs/>
          <w:iCs/>
          <w:sz w:val="28"/>
          <w:szCs w:val="28"/>
        </w:rPr>
        <w:t>Глава 1</w:t>
      </w:r>
      <w:r w:rsidRPr="00C852BA">
        <w:rPr>
          <w:rFonts w:ascii="Times New Roman" w:eastAsia="TimesNewRomanPSMT" w:hAnsi="Times New Roman"/>
          <w:sz w:val="28"/>
          <w:szCs w:val="28"/>
        </w:rPr>
        <w:t>. М</w:t>
      </w:r>
      <w:r w:rsidRPr="00C852BA">
        <w:rPr>
          <w:rFonts w:ascii="Times New Roman" w:hAnsi="Times New Roman"/>
          <w:bCs/>
          <w:iCs/>
          <w:sz w:val="28"/>
          <w:szCs w:val="28"/>
        </w:rPr>
        <w:t>аркетинговые подходы к управлению ассортиментом в</w:t>
      </w:r>
    </w:p>
    <w:p w:rsidR="00C852BA" w:rsidRPr="00F8100F" w:rsidRDefault="00C852BA" w:rsidP="00C85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aps/>
          <w:sz w:val="28"/>
          <w:szCs w:val="28"/>
        </w:rPr>
      </w:pPr>
      <w:r w:rsidRPr="00C852BA">
        <w:rPr>
          <w:rFonts w:ascii="Times New Roman" w:hAnsi="Times New Roman"/>
          <w:bCs/>
          <w:iCs/>
          <w:sz w:val="28"/>
          <w:szCs w:val="28"/>
        </w:rPr>
        <w:t>фармацевтической организации</w:t>
      </w:r>
      <w:r w:rsidR="004B3C08">
        <w:rPr>
          <w:rFonts w:ascii="Times New Roman" w:hAnsi="Times New Roman"/>
          <w:bCs/>
          <w:iCs/>
          <w:sz w:val="28"/>
          <w:szCs w:val="28"/>
        </w:rPr>
        <w:t>…………………………………………</w:t>
      </w:r>
      <w:r w:rsidR="00B87D85">
        <w:rPr>
          <w:rFonts w:ascii="Times New Roman" w:hAnsi="Times New Roman"/>
          <w:bCs/>
          <w:iCs/>
          <w:sz w:val="28"/>
          <w:szCs w:val="28"/>
        </w:rPr>
        <w:t>......</w:t>
      </w:r>
      <w:r w:rsidR="004B3C08">
        <w:rPr>
          <w:rFonts w:ascii="Times New Roman" w:hAnsi="Times New Roman"/>
          <w:bCs/>
          <w:iCs/>
          <w:sz w:val="28"/>
          <w:szCs w:val="28"/>
        </w:rPr>
        <w:t>стр.4</w:t>
      </w:r>
    </w:p>
    <w:p w:rsidR="00000518" w:rsidRPr="0075018C" w:rsidRDefault="00000518" w:rsidP="00000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 xml:space="preserve">     1.1</w:t>
      </w:r>
      <w:r w:rsidR="00C852BA">
        <w:rPr>
          <w:rFonts w:ascii="Times New Roman" w:hAnsi="Times New Roman"/>
          <w:bCs/>
          <w:iCs/>
          <w:caps/>
          <w:sz w:val="28"/>
          <w:szCs w:val="28"/>
        </w:rPr>
        <w:t xml:space="preserve">. </w:t>
      </w:r>
      <w:r>
        <w:rPr>
          <w:rFonts w:ascii="Times New Roman" w:eastAsia="TimesNewRomanPSMT" w:hAnsi="Times New Roman"/>
          <w:sz w:val="28"/>
          <w:szCs w:val="28"/>
        </w:rPr>
        <w:t xml:space="preserve">Маркетинг: понятие, сущность, </w:t>
      </w:r>
      <w:r w:rsidRPr="00301591">
        <w:rPr>
          <w:rFonts w:ascii="Times New Roman" w:eastAsia="TimesNewRomanPSMT" w:hAnsi="Times New Roman"/>
          <w:sz w:val="28"/>
          <w:szCs w:val="28"/>
        </w:rPr>
        <w:t xml:space="preserve">основные направления развития в </w:t>
      </w:r>
    </w:p>
    <w:p w:rsidR="00000518" w:rsidRDefault="00B87D85" w:rsidP="00000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</w:t>
      </w:r>
      <w:r w:rsidR="00000518" w:rsidRPr="00301591">
        <w:rPr>
          <w:rFonts w:ascii="Times New Roman" w:eastAsia="TimesNewRomanPSMT" w:hAnsi="Times New Roman"/>
          <w:sz w:val="28"/>
          <w:szCs w:val="28"/>
        </w:rPr>
        <w:t>ар</w:t>
      </w:r>
      <w:r w:rsidR="00000518">
        <w:rPr>
          <w:rFonts w:ascii="Times New Roman" w:eastAsia="TimesNewRomanPSMT" w:hAnsi="Times New Roman"/>
          <w:sz w:val="28"/>
          <w:szCs w:val="28"/>
        </w:rPr>
        <w:t>м</w:t>
      </w:r>
      <w:r w:rsidR="00000518" w:rsidRPr="00301591">
        <w:rPr>
          <w:rFonts w:ascii="Times New Roman" w:eastAsia="TimesNewRomanPSMT" w:hAnsi="Times New Roman"/>
          <w:sz w:val="28"/>
          <w:szCs w:val="28"/>
        </w:rPr>
        <w:t>ации</w:t>
      </w:r>
      <w:r>
        <w:rPr>
          <w:rFonts w:ascii="Times New Roman" w:eastAsia="TimesNewRomanPSMT" w:hAnsi="Times New Roman"/>
          <w:sz w:val="28"/>
          <w:szCs w:val="28"/>
        </w:rPr>
        <w:t>……………………………………………………………………...стр.4</w:t>
      </w:r>
    </w:p>
    <w:p w:rsidR="00000518" w:rsidRDefault="00000518" w:rsidP="00000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1.2.</w:t>
      </w:r>
      <w:r w:rsidRPr="00301591">
        <w:rPr>
          <w:rFonts w:ascii="Times New Roman" w:eastAsia="TimesNewRomanPSMT" w:hAnsi="Times New Roman"/>
          <w:sz w:val="28"/>
          <w:szCs w:val="28"/>
        </w:rPr>
        <w:t>Ассортиментная политика фармацевтической организации, методические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01591">
        <w:rPr>
          <w:rFonts w:ascii="Times New Roman" w:eastAsia="TimesNewRomanPSMT" w:hAnsi="Times New Roman"/>
          <w:sz w:val="28"/>
          <w:szCs w:val="28"/>
        </w:rPr>
        <w:t>подходы и основные тенденции формирования</w:t>
      </w:r>
      <w:r w:rsidR="00B87D85">
        <w:rPr>
          <w:rFonts w:ascii="Times New Roman" w:eastAsia="TimesNewRomanPSMT" w:hAnsi="Times New Roman"/>
          <w:sz w:val="28"/>
          <w:szCs w:val="28"/>
        </w:rPr>
        <w:t>………….стр.15</w:t>
      </w:r>
    </w:p>
    <w:p w:rsidR="00000518" w:rsidRPr="00000518" w:rsidRDefault="00000518" w:rsidP="00000518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000518">
        <w:rPr>
          <w:bCs/>
          <w:iCs/>
          <w:sz w:val="28"/>
          <w:szCs w:val="28"/>
        </w:rPr>
        <w:t xml:space="preserve">2. </w:t>
      </w:r>
      <w:r>
        <w:rPr>
          <w:color w:val="001919"/>
          <w:sz w:val="28"/>
          <w:szCs w:val="28"/>
        </w:rPr>
        <w:t xml:space="preserve">Глава 2. </w:t>
      </w:r>
      <w:r w:rsidRPr="00000518">
        <w:rPr>
          <w:color w:val="001919"/>
          <w:sz w:val="28"/>
          <w:szCs w:val="28"/>
        </w:rPr>
        <w:t>Управление ассортиментом антацидных лекарственных средств в фармацевтической организации</w:t>
      </w:r>
      <w:r w:rsidR="00B87D85">
        <w:rPr>
          <w:color w:val="001919"/>
          <w:sz w:val="28"/>
          <w:szCs w:val="28"/>
        </w:rPr>
        <w:t>………………………………...стр.22</w:t>
      </w:r>
    </w:p>
    <w:p w:rsidR="0073142B" w:rsidRDefault="00000518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    </w:t>
      </w:r>
      <w:r w:rsidRPr="00000518">
        <w:rPr>
          <w:rFonts w:ascii="Times New Roman" w:hAnsi="Times New Roman"/>
          <w:color w:val="001919"/>
          <w:sz w:val="28"/>
          <w:szCs w:val="28"/>
        </w:rPr>
        <w:t>2.1. Концепция исследования ассортимента антацидных лекарственных средств в фармацевтической организации</w:t>
      </w:r>
      <w:r w:rsidR="00B87D85">
        <w:rPr>
          <w:rFonts w:ascii="Times New Roman" w:hAnsi="Times New Roman"/>
          <w:color w:val="001919"/>
          <w:sz w:val="28"/>
          <w:szCs w:val="28"/>
        </w:rPr>
        <w:t>………………………………..стр.22</w:t>
      </w:r>
    </w:p>
    <w:p w:rsidR="00000518" w:rsidRDefault="00000518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    2.2. </w:t>
      </w:r>
      <w:r w:rsidRPr="00000518">
        <w:rPr>
          <w:rFonts w:ascii="Times New Roman" w:hAnsi="Times New Roman"/>
          <w:sz w:val="28"/>
          <w:szCs w:val="28"/>
        </w:rPr>
        <w:t>Анализ ассортимента антацидных лекарственных средств в фармацевтической организации</w:t>
      </w:r>
      <w:r w:rsidR="00B87D85">
        <w:rPr>
          <w:rFonts w:ascii="Times New Roman" w:hAnsi="Times New Roman"/>
          <w:sz w:val="28"/>
          <w:szCs w:val="28"/>
        </w:rPr>
        <w:t>…………………………………………...стр.23</w:t>
      </w:r>
    </w:p>
    <w:p w:rsidR="00006C84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 Трехуровневый анализ ассортимента антацидных лекарственных средств в фармацевтической организации</w:t>
      </w:r>
      <w:r w:rsidR="00B87D85">
        <w:rPr>
          <w:rFonts w:ascii="Times New Roman" w:hAnsi="Times New Roman"/>
          <w:sz w:val="28"/>
          <w:szCs w:val="28"/>
        </w:rPr>
        <w:t>………………………………..стр.25</w:t>
      </w:r>
    </w:p>
    <w:p w:rsidR="00006C84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2.4. Анализ жизненных циклов  антацидных лекарственных средств в организации</w:t>
      </w:r>
      <w:r w:rsidR="00B87D85">
        <w:rPr>
          <w:rFonts w:ascii="Times New Roman" w:hAnsi="Times New Roman"/>
          <w:sz w:val="28"/>
          <w:szCs w:val="28"/>
        </w:rPr>
        <w:t>…………………………………………………………………стр.26</w:t>
      </w:r>
    </w:p>
    <w:p w:rsidR="00006C84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2.5.</w:t>
      </w:r>
      <w:r w:rsidRPr="0000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ассортимента антацидных лекарственных средств по матрице БКГ</w:t>
      </w:r>
      <w:r w:rsidR="00B87D85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6B3889">
        <w:rPr>
          <w:rFonts w:ascii="Times New Roman" w:hAnsi="Times New Roman"/>
          <w:sz w:val="28"/>
          <w:szCs w:val="28"/>
        </w:rPr>
        <w:t>...</w:t>
      </w:r>
      <w:r w:rsidR="00B87D85">
        <w:rPr>
          <w:rFonts w:ascii="Times New Roman" w:hAnsi="Times New Roman"/>
          <w:sz w:val="28"/>
          <w:szCs w:val="28"/>
        </w:rPr>
        <w:t>стр.34</w:t>
      </w:r>
    </w:p>
    <w:p w:rsidR="00006C84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2.6. Определение стратегий реализации антацидных лекарственных средств</w:t>
      </w:r>
      <w:r w:rsidR="00B87D85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6B3889">
        <w:rPr>
          <w:rFonts w:ascii="Times New Roman" w:hAnsi="Times New Roman"/>
          <w:sz w:val="28"/>
          <w:szCs w:val="28"/>
        </w:rPr>
        <w:t>….</w:t>
      </w:r>
      <w:r w:rsidR="00B87D85">
        <w:rPr>
          <w:rFonts w:ascii="Times New Roman" w:hAnsi="Times New Roman"/>
          <w:sz w:val="28"/>
          <w:szCs w:val="28"/>
        </w:rPr>
        <w:t>стр.36</w:t>
      </w:r>
    </w:p>
    <w:p w:rsidR="00006C84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2.7. Рекомендации по формированию рационального ассортимента</w:t>
      </w:r>
      <w:r w:rsidR="006B3889">
        <w:rPr>
          <w:rFonts w:ascii="Times New Roman" w:hAnsi="Times New Roman"/>
          <w:sz w:val="28"/>
          <w:szCs w:val="28"/>
        </w:rPr>
        <w:t>...</w:t>
      </w:r>
      <w:r w:rsidR="00B87D85">
        <w:rPr>
          <w:rFonts w:ascii="Times New Roman" w:hAnsi="Times New Roman"/>
          <w:sz w:val="28"/>
          <w:szCs w:val="28"/>
        </w:rPr>
        <w:t>стр.36</w:t>
      </w:r>
    </w:p>
    <w:p w:rsidR="00006C84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Выводы </w:t>
      </w:r>
      <w:r w:rsidR="00B87D85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6B3889">
        <w:rPr>
          <w:rFonts w:ascii="Times New Roman" w:hAnsi="Times New Roman"/>
          <w:sz w:val="28"/>
          <w:szCs w:val="28"/>
        </w:rPr>
        <w:t>...</w:t>
      </w:r>
      <w:r w:rsidR="00B87D85">
        <w:rPr>
          <w:rFonts w:ascii="Times New Roman" w:hAnsi="Times New Roman"/>
          <w:sz w:val="28"/>
          <w:szCs w:val="28"/>
        </w:rPr>
        <w:t>стр.37</w:t>
      </w:r>
    </w:p>
    <w:p w:rsidR="00006C84" w:rsidRPr="00000518" w:rsidRDefault="00006C84" w:rsidP="00000518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Литература</w:t>
      </w:r>
      <w:r w:rsidR="00B87D85">
        <w:rPr>
          <w:rFonts w:ascii="Times New Roman" w:hAnsi="Times New Roman"/>
          <w:sz w:val="28"/>
          <w:szCs w:val="28"/>
        </w:rPr>
        <w:t>……………………………………………………………..стр.38</w:t>
      </w:r>
    </w:p>
    <w:p w:rsidR="00006C84" w:rsidRDefault="00006C84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aps/>
          <w:sz w:val="28"/>
          <w:szCs w:val="28"/>
        </w:rPr>
      </w:pPr>
    </w:p>
    <w:p w:rsidR="00006C84" w:rsidRDefault="00006C84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aps/>
          <w:sz w:val="28"/>
          <w:szCs w:val="28"/>
        </w:rPr>
      </w:pPr>
    </w:p>
    <w:p w:rsidR="00E602CE" w:rsidRDefault="0073142B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lastRenderedPageBreak/>
        <w:t>введение</w:t>
      </w:r>
    </w:p>
    <w:p w:rsidR="00AE6D24" w:rsidRPr="00B87D85" w:rsidRDefault="00AE6D24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DE1366" w:rsidRPr="00B87D85" w:rsidRDefault="00DE1366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DE1366" w:rsidRPr="00B87D85" w:rsidRDefault="00DE1366" w:rsidP="00006C8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</w:p>
    <w:p w:rsidR="007A600A" w:rsidRDefault="00DE1366" w:rsidP="007A60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B50">
        <w:rPr>
          <w:rFonts w:ascii="Times New Roman" w:hAnsi="Times New Roman"/>
          <w:sz w:val="28"/>
          <w:szCs w:val="28"/>
        </w:rPr>
        <w:t>На сегодняшний день на рынке присутствует огромное количество компаний. Каждая из них занимается каким-либо видом деятельности – производство, торговля, услуги и т.п. Потребитель предъявляет всё новые, более изысканные требования к товарам. Покупатели хотят, чтобы купленные ими товары были более практичными, красивыми, долговечными. А производители вынуждены удовлетворять постоянно возрастающие запросы своих клиентов. Вот почему коррекция ассортимента очень важна сегодня.</w:t>
      </w:r>
      <w:r w:rsidR="00283B50" w:rsidRPr="00283B50">
        <w:rPr>
          <w:rFonts w:ascii="Times New Roman" w:hAnsi="Times New Roman"/>
          <w:sz w:val="28"/>
          <w:szCs w:val="28"/>
        </w:rPr>
        <w:t xml:space="preserve"> </w:t>
      </w:r>
    </w:p>
    <w:p w:rsidR="007A600A" w:rsidRDefault="00DE1366" w:rsidP="007A60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B50">
        <w:rPr>
          <w:rFonts w:ascii="Times New Roman" w:hAnsi="Times New Roman"/>
          <w:sz w:val="28"/>
          <w:szCs w:val="28"/>
        </w:rPr>
        <w:t>Таким образом, представляется актуальным рассмотреть особенности формирования ассортиментной политики аптечного учреждения как один из способов увеличения качества обслуживания клиентов и, как результат, способ увеличения прибыли фармацевтической организации.</w:t>
      </w:r>
    </w:p>
    <w:p w:rsidR="00283B50" w:rsidRDefault="00843561" w:rsidP="007A60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3B50">
        <w:rPr>
          <w:rFonts w:ascii="Times New Roman" w:hAnsi="Times New Roman"/>
          <w:sz w:val="28"/>
          <w:szCs w:val="28"/>
        </w:rPr>
        <w:t xml:space="preserve">Цель написания данной курсовой работы </w:t>
      </w:r>
      <w:r>
        <w:rPr>
          <w:rFonts w:ascii="Times New Roman" w:hAnsi="Times New Roman"/>
          <w:sz w:val="28"/>
          <w:szCs w:val="28"/>
        </w:rPr>
        <w:t>–</w:t>
      </w:r>
      <w:r w:rsidR="00283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формирования ассортиментной политики лекарственных средств в фармацевтической организации. Задачи – изучение и обобщение научной литературы, исследование</w:t>
      </w:r>
      <w:r w:rsidR="007A600A">
        <w:rPr>
          <w:rFonts w:ascii="Times New Roman" w:hAnsi="Times New Roman"/>
          <w:sz w:val="28"/>
          <w:szCs w:val="28"/>
        </w:rPr>
        <w:t xml:space="preserve"> реального и формирование прогнозируемого ассортимента антацидных лекарственных препаратов, что позволит оптимально обеспечить население необходимой лекарственной помощью, а также будет способствовать укреплению финансового положения фармацевтической организации. </w:t>
      </w:r>
    </w:p>
    <w:p w:rsidR="007A600A" w:rsidRDefault="007A600A" w:rsidP="007A60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объектов исследования использовались данные статистической, бухгалтерской и финансовой отчетностей.</w:t>
      </w:r>
    </w:p>
    <w:p w:rsidR="007A600A" w:rsidRPr="00843561" w:rsidRDefault="007A600A" w:rsidP="007A60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методы исследования – трехуровневый анализ товара, </w:t>
      </w:r>
      <w:r w:rsidR="004B3C08">
        <w:rPr>
          <w:rFonts w:ascii="Times New Roman" w:hAnsi="Times New Roman"/>
          <w:sz w:val="28"/>
          <w:szCs w:val="28"/>
        </w:rPr>
        <w:t>изучение жизненного цикла товара, портфельный анализ и изучение стратегий реализации товара.</w:t>
      </w:r>
    </w:p>
    <w:p w:rsidR="004B3C08" w:rsidRDefault="004B3C08" w:rsidP="004B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aps/>
          <w:sz w:val="28"/>
          <w:szCs w:val="28"/>
        </w:rPr>
      </w:pPr>
    </w:p>
    <w:p w:rsidR="00F645BF" w:rsidRPr="00F8100F" w:rsidRDefault="00301591" w:rsidP="004B3C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 w:rsidRPr="00F8100F">
        <w:rPr>
          <w:rFonts w:ascii="Times New Roman" w:hAnsi="Times New Roman"/>
          <w:bCs/>
          <w:iCs/>
          <w:caps/>
          <w:sz w:val="28"/>
          <w:szCs w:val="28"/>
        </w:rPr>
        <w:lastRenderedPageBreak/>
        <w:t>Глава 1</w:t>
      </w:r>
      <w:r w:rsidRPr="00F8100F">
        <w:rPr>
          <w:rFonts w:ascii="Times New Roman" w:eastAsia="TimesNewRomanPSMT" w:hAnsi="Times New Roman"/>
          <w:caps/>
          <w:sz w:val="28"/>
          <w:szCs w:val="28"/>
        </w:rPr>
        <w:t>. М</w:t>
      </w:r>
      <w:r w:rsidRPr="00F8100F">
        <w:rPr>
          <w:rFonts w:ascii="Times New Roman" w:hAnsi="Times New Roman"/>
          <w:bCs/>
          <w:iCs/>
          <w:caps/>
          <w:sz w:val="28"/>
          <w:szCs w:val="28"/>
        </w:rPr>
        <w:t>аркетинговые подходы к управлению ассортиментом в</w:t>
      </w:r>
    </w:p>
    <w:p w:rsidR="00301591" w:rsidRPr="00F8100F" w:rsidRDefault="00301591" w:rsidP="004B3C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 w:rsidRPr="00F8100F">
        <w:rPr>
          <w:rFonts w:ascii="Times New Roman" w:hAnsi="Times New Roman"/>
          <w:bCs/>
          <w:iCs/>
          <w:caps/>
          <w:sz w:val="28"/>
          <w:szCs w:val="28"/>
        </w:rPr>
        <w:t>фармацевтической организации</w:t>
      </w:r>
    </w:p>
    <w:p w:rsidR="0075018C" w:rsidRDefault="0075018C" w:rsidP="004B3C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75018C" w:rsidRPr="00703872" w:rsidRDefault="0075018C" w:rsidP="0018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645BF" w:rsidRPr="0075018C" w:rsidRDefault="00301591" w:rsidP="004B3C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01591">
        <w:rPr>
          <w:rFonts w:ascii="Times New Roman" w:hAnsi="Times New Roman"/>
          <w:bCs/>
          <w:iCs/>
          <w:sz w:val="28"/>
          <w:szCs w:val="28"/>
        </w:rPr>
        <w:t>1</w:t>
      </w:r>
      <w:r w:rsidR="002B48C3">
        <w:rPr>
          <w:rFonts w:ascii="Times New Roman" w:hAnsi="Times New Roman"/>
          <w:bCs/>
          <w:iCs/>
          <w:sz w:val="28"/>
          <w:szCs w:val="28"/>
        </w:rPr>
        <w:t>.1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6B6C76">
        <w:rPr>
          <w:rFonts w:ascii="Times New Roman" w:eastAsia="TimesNewRomanPSMT" w:hAnsi="Times New Roman"/>
          <w:sz w:val="28"/>
          <w:szCs w:val="28"/>
        </w:rPr>
        <w:t xml:space="preserve">Маркетинг: понятие, сущность, </w:t>
      </w:r>
      <w:r w:rsidRPr="00301591">
        <w:rPr>
          <w:rFonts w:ascii="Times New Roman" w:eastAsia="TimesNewRomanPSMT" w:hAnsi="Times New Roman"/>
          <w:sz w:val="28"/>
          <w:szCs w:val="28"/>
        </w:rPr>
        <w:t>основные направления развития в</w:t>
      </w:r>
    </w:p>
    <w:p w:rsidR="00301591" w:rsidRDefault="002B48C3" w:rsidP="004B3C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</w:t>
      </w:r>
      <w:r w:rsidR="00301591" w:rsidRPr="00301591">
        <w:rPr>
          <w:rFonts w:ascii="Times New Roman" w:eastAsia="TimesNewRomanPSMT" w:hAnsi="Times New Roman"/>
          <w:sz w:val="28"/>
          <w:szCs w:val="28"/>
        </w:rPr>
        <w:t>ар</w:t>
      </w:r>
      <w:r w:rsidR="00F645BF">
        <w:rPr>
          <w:rFonts w:ascii="Times New Roman" w:eastAsia="TimesNewRomanPSMT" w:hAnsi="Times New Roman"/>
          <w:sz w:val="28"/>
          <w:szCs w:val="28"/>
        </w:rPr>
        <w:t>м</w:t>
      </w:r>
      <w:r w:rsidR="00301591" w:rsidRPr="00301591">
        <w:rPr>
          <w:rFonts w:ascii="Times New Roman" w:eastAsia="TimesNewRomanPSMT" w:hAnsi="Times New Roman"/>
          <w:sz w:val="28"/>
          <w:szCs w:val="28"/>
        </w:rPr>
        <w:t>ации</w:t>
      </w:r>
    </w:p>
    <w:p w:rsidR="0075018C" w:rsidRDefault="0075018C" w:rsidP="0018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018C" w:rsidRDefault="0075018C" w:rsidP="00BC4A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5BF" w:rsidRDefault="00F645B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Термин «маркетинг» возник на рубеже </w:t>
      </w:r>
      <w:r>
        <w:rPr>
          <w:rFonts w:ascii="Times New Roman" w:eastAsia="TimesNewRomanPSMT" w:hAnsi="Times New Roman"/>
          <w:sz w:val="28"/>
          <w:szCs w:val="28"/>
          <w:lang w:val="en-US"/>
        </w:rPr>
        <w:t>XIX</w:t>
      </w:r>
      <w:r w:rsidRPr="00F645BF">
        <w:rPr>
          <w:rFonts w:ascii="Times New Roman" w:eastAsia="TimesNewRomanPSMT" w:hAnsi="Times New Roman"/>
          <w:sz w:val="28"/>
          <w:szCs w:val="28"/>
        </w:rPr>
        <w:t>-</w:t>
      </w:r>
      <w:r>
        <w:rPr>
          <w:rFonts w:ascii="Times New Roman" w:eastAsia="TimesNewRomanPSMT" w:hAnsi="Times New Roman"/>
          <w:sz w:val="28"/>
          <w:szCs w:val="28"/>
          <w:lang w:val="en-US"/>
        </w:rPr>
        <w:t>XX</w:t>
      </w:r>
      <w:r w:rsidRPr="00F645B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столетий</w:t>
      </w:r>
      <w:r w:rsidR="006B6C76" w:rsidRPr="006B6C7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в экономической литературе США и обозначал деятельность в сфере продажи товаров и услуг.</w:t>
      </w:r>
    </w:p>
    <w:p w:rsidR="00F645BF" w:rsidRDefault="00F645B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Маркетинг - вид деятельности, направленный на удовлетворение нужд и потребностей посредством обмена (Ф. Котлер).</w:t>
      </w:r>
    </w:p>
    <w:p w:rsidR="00F645BF" w:rsidRDefault="00F645B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Маркетинг – процесс планирования и выполнения замыслов, ценообразования, продвижения и распределения идей, товаров и услуг посредством обмена с целью удовлетворения потребностей отдельных лиц или организаций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[6]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703872" w:rsidRDefault="00703872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Основные функции современного маркетинга:</w:t>
      </w:r>
    </w:p>
    <w:p w:rsidR="00703872" w:rsidRDefault="00F8100F" w:rsidP="00F81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703872">
        <w:rPr>
          <w:rFonts w:ascii="Times New Roman" w:eastAsia="TimesNewRomanPSMT" w:hAnsi="Times New Roman"/>
          <w:sz w:val="28"/>
          <w:szCs w:val="28"/>
        </w:rPr>
        <w:t>Аналитическая (изучение внешней и внутренней маркетинговой среды организации – анализ рынка);</w:t>
      </w:r>
    </w:p>
    <w:p w:rsidR="00703872" w:rsidRDefault="00F8100F" w:rsidP="00F81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B6C76">
        <w:rPr>
          <w:rFonts w:ascii="Times New Roman" w:eastAsia="TimesNewRomanPSMT" w:hAnsi="Times New Roman"/>
          <w:sz w:val="28"/>
          <w:szCs w:val="28"/>
        </w:rPr>
        <w:t>Производственная (</w:t>
      </w:r>
      <w:r w:rsidR="00A9623D">
        <w:rPr>
          <w:rFonts w:ascii="Times New Roman" w:eastAsia="TimesNewRomanPSMT" w:hAnsi="Times New Roman"/>
          <w:sz w:val="28"/>
          <w:szCs w:val="28"/>
        </w:rPr>
        <w:t>управление качеством и конкурентоспособностью организации, а также товаров и услуг, разработка новых технологий, товаров и услуг);</w:t>
      </w:r>
    </w:p>
    <w:p w:rsidR="00A9623D" w:rsidRDefault="00F8100F" w:rsidP="00F81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A310AF">
        <w:rPr>
          <w:rFonts w:ascii="Times New Roman" w:eastAsia="TimesNewRomanPSMT" w:hAnsi="Times New Roman"/>
          <w:sz w:val="28"/>
          <w:szCs w:val="28"/>
        </w:rPr>
        <w:t>Сбытовая (организация системы товародвижения, формирование спроса и стимулирования сбыта, проведение целенаправленной ценовой и товарной политики);</w:t>
      </w:r>
    </w:p>
    <w:p w:rsidR="00A310AF" w:rsidRDefault="00F8100F" w:rsidP="00F81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A310AF">
        <w:rPr>
          <w:rFonts w:ascii="Times New Roman" w:eastAsia="TimesNewRomanPSMT" w:hAnsi="Times New Roman"/>
          <w:sz w:val="28"/>
          <w:szCs w:val="28"/>
        </w:rPr>
        <w:t xml:space="preserve">Управление и контроль (организация стратегического и оперативного планирования, информационное обеспечение управления </w:t>
      </w:r>
      <w:r w:rsidR="00A310AF">
        <w:rPr>
          <w:rFonts w:ascii="Times New Roman" w:eastAsia="TimesNewRomanPSMT" w:hAnsi="Times New Roman"/>
          <w:sz w:val="28"/>
          <w:szCs w:val="28"/>
        </w:rPr>
        <w:lastRenderedPageBreak/>
        <w:t>маркетингом, организация системы коммуникаций, организация контроля маркетинга)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 xml:space="preserve"> [1]</w:t>
      </w:r>
      <w:r w:rsidR="00A310AF">
        <w:rPr>
          <w:rFonts w:ascii="Times New Roman" w:eastAsia="TimesNewRomanPSMT" w:hAnsi="Times New Roman"/>
          <w:sz w:val="28"/>
          <w:szCs w:val="28"/>
        </w:rPr>
        <w:t>.</w:t>
      </w:r>
    </w:p>
    <w:p w:rsidR="00A310AF" w:rsidRDefault="00A310A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Сравнительно новый </w:t>
      </w:r>
      <w:r w:rsidR="000D5F17">
        <w:rPr>
          <w:rFonts w:ascii="Times New Roman" w:eastAsia="TimesNewRomanPSMT" w:hAnsi="Times New Roman"/>
          <w:sz w:val="28"/>
          <w:szCs w:val="28"/>
        </w:rPr>
        <w:t>подход в предпринимательской деятельности – концепция маркетинга, утверждает, что залогом достижения целей организации являются определение нужд  и потребностей целевых рынков и обеспечение желаемой удовлетворенности более эффективными и</w:t>
      </w:r>
      <w:r w:rsidR="006B6C76" w:rsidRPr="006B6C76">
        <w:rPr>
          <w:rFonts w:ascii="Times New Roman" w:eastAsia="TimesNewRomanPSMT" w:hAnsi="Times New Roman"/>
          <w:sz w:val="28"/>
          <w:szCs w:val="28"/>
        </w:rPr>
        <w:t xml:space="preserve"> </w:t>
      </w:r>
      <w:r w:rsidR="000D5F17">
        <w:rPr>
          <w:rFonts w:ascii="Times New Roman" w:eastAsia="TimesNewRomanPSMT" w:hAnsi="Times New Roman"/>
          <w:sz w:val="28"/>
          <w:szCs w:val="28"/>
        </w:rPr>
        <w:t>более продуктивными, чем у конкурентов, способами. В настоящее время в большей степени развиваются такие концепции маркетинга, как социально-этичный маркетинг, стратегический маркетинг и маркетинг взаимоотношений.</w:t>
      </w:r>
    </w:p>
    <w:p w:rsidR="000D5F17" w:rsidRDefault="000D5F17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Концепция социально-этичного маркетинга требует от организации в процессе их деятельности соблюдать паритет между собственными выгодами, интересами потребителей и общества.</w:t>
      </w:r>
    </w:p>
    <w:p w:rsidR="000D5F17" w:rsidRDefault="000D5F17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Признаки социально-этичного маркетинга:</w:t>
      </w:r>
    </w:p>
    <w:p w:rsidR="000D5F17" w:rsidRDefault="00F8100F" w:rsidP="00F810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377553">
        <w:rPr>
          <w:rFonts w:ascii="Times New Roman" w:eastAsia="TimesNewRomanPSMT" w:hAnsi="Times New Roman"/>
          <w:sz w:val="28"/>
          <w:szCs w:val="28"/>
        </w:rPr>
        <w:t>Установление нужд и потребностей покупателя;</w:t>
      </w:r>
    </w:p>
    <w:p w:rsidR="00377553" w:rsidRDefault="00F8100F" w:rsidP="00F810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365"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377553">
        <w:rPr>
          <w:rFonts w:ascii="Times New Roman" w:eastAsia="TimesNewRomanPSMT" w:hAnsi="Times New Roman"/>
          <w:sz w:val="28"/>
          <w:szCs w:val="28"/>
        </w:rPr>
        <w:t>Удовлетворение этих потребностей более эффективным способом;</w:t>
      </w:r>
    </w:p>
    <w:p w:rsidR="00377553" w:rsidRDefault="00F8100F" w:rsidP="00F810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377553">
        <w:rPr>
          <w:rFonts w:ascii="Times New Roman" w:eastAsia="TimesNewRomanPSMT" w:hAnsi="Times New Roman"/>
          <w:sz w:val="28"/>
          <w:szCs w:val="28"/>
        </w:rPr>
        <w:t>Повышение благосостояния отдельных потребителей и общества в целом.</w:t>
      </w:r>
    </w:p>
    <w:p w:rsidR="00377553" w:rsidRDefault="0037755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Повышение благосостояния отдельных потребителей может выражаться не только в улучшении материального благосостояния, но и положительном изменении качества жизни. Это особенно актуально, когда речь идет о сохранении здоровья человека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[11]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9B726F" w:rsidRDefault="0037755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Концепцию стратегического маркетинга определяют как процесс принятия маркетинговых решений на насыщенном конкурентно рынке. Она предполагает целенаправленные действия организации по поиску устойчивого преимущества перед конкурентами путем удовлетворения нужд потребителей.</w:t>
      </w:r>
      <w:r w:rsidR="00A55919">
        <w:rPr>
          <w:rFonts w:ascii="Times New Roman" w:eastAsia="TimesNewRomanPSMT" w:hAnsi="Times New Roman"/>
          <w:sz w:val="28"/>
          <w:szCs w:val="28"/>
        </w:rPr>
        <w:t xml:space="preserve"> Чем жестче конкуренция между продавцами, тем больше внимания уделяется потребителю, тем лучше он будет обслужен. Наличие конкуренции и опасность конкуренции имеют следствием появление новых видов товаров и услуг, снижение цен, а следовательно, более эффективное </w:t>
      </w:r>
      <w:r w:rsidR="00A55919">
        <w:rPr>
          <w:rFonts w:ascii="Times New Roman" w:eastAsia="TimesNewRomanPSMT" w:hAnsi="Times New Roman"/>
          <w:sz w:val="28"/>
          <w:szCs w:val="28"/>
        </w:rPr>
        <w:lastRenderedPageBreak/>
        <w:t>использование ресурсов покупателя и продавца. В отличие от</w:t>
      </w:r>
      <w:r w:rsidR="00A55919" w:rsidRPr="00A55919">
        <w:rPr>
          <w:rFonts w:ascii="Times New Roman" w:eastAsia="TimesNewRomanPSMT" w:hAnsi="Times New Roman"/>
          <w:sz w:val="28"/>
          <w:szCs w:val="28"/>
        </w:rPr>
        <w:t xml:space="preserve"> </w:t>
      </w:r>
      <w:r w:rsidR="00A55919">
        <w:rPr>
          <w:rFonts w:ascii="Times New Roman" w:eastAsia="TimesNewRomanPSMT" w:hAnsi="Times New Roman"/>
          <w:sz w:val="28"/>
          <w:szCs w:val="28"/>
        </w:rPr>
        <w:t>социально-этичного маркетинга теория конкурентной рациональности лишена системы моральных и этических ценностей. В то же время она заставляет организацию  постоянно находиться в процессе творческого поиска уникальных положительных отличий.</w:t>
      </w:r>
    </w:p>
    <w:p w:rsidR="006B6C76" w:rsidRDefault="009B726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Концепция маркетинга взаимоотношений с покупателями заключается в общем стремлении всех сотрудников организации к установлению долгосрочного взаимовыгодного</w:t>
      </w:r>
      <w:r w:rsidR="00F645B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партнерства со своими клиентами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 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[</w:t>
      </w:r>
      <w:r w:rsidR="00DE1366" w:rsidRPr="00DE1366">
        <w:rPr>
          <w:rFonts w:ascii="Times New Roman" w:eastAsia="TimesNewRomanPSMT" w:hAnsi="Times New Roman"/>
          <w:sz w:val="28"/>
          <w:szCs w:val="28"/>
        </w:rPr>
        <w:t>15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B6C76" w:rsidRDefault="00A150DC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</w:t>
      </w:r>
      <w:r w:rsidR="006B6C76">
        <w:rPr>
          <w:rFonts w:ascii="Times New Roman" w:eastAsia="TimesNewRomanPSMT" w:hAnsi="Times New Roman"/>
          <w:sz w:val="28"/>
          <w:szCs w:val="28"/>
        </w:rPr>
        <w:t>армацевтический маркетинг является частью потребительского маркетинга и маркетинга услуг в сфере оказания фармацевтической помощи.</w:t>
      </w:r>
    </w:p>
    <w:p w:rsidR="00E733B7" w:rsidRPr="004F0168" w:rsidRDefault="006B6C76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Фармацевтический маркетинг – процесс реализации фармацевтической помощи.</w:t>
      </w:r>
    </w:p>
    <w:p w:rsidR="006B6C76" w:rsidRPr="00C22625" w:rsidRDefault="006B6C76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Особенности фармацевтического маркетинга определяются спецификой фармацевтической продукции, характером выхода на рынок (лицензирование, сертификация специалистов и др.), составом потребителей (наличие промежуточных потребителей), формальными и неформальными институтами, взаимоотношениями в каналах товародвижения и др.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[20]</w:t>
      </w:r>
    </w:p>
    <w:p w:rsidR="006B6C76" w:rsidRDefault="006B6C76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настоящее</w:t>
      </w:r>
      <w:r w:rsidR="00F8100F">
        <w:rPr>
          <w:rFonts w:ascii="Times New Roman" w:eastAsia="TimesNewRomanPSMT" w:hAnsi="Times New Roman"/>
          <w:sz w:val="28"/>
          <w:szCs w:val="28"/>
        </w:rPr>
        <w:t xml:space="preserve"> время разработаны методические </w:t>
      </w:r>
      <w:r>
        <w:rPr>
          <w:rFonts w:ascii="Times New Roman" w:eastAsia="TimesNewRomanPSMT" w:hAnsi="Times New Roman"/>
          <w:sz w:val="28"/>
          <w:szCs w:val="28"/>
        </w:rPr>
        <w:t xml:space="preserve">подходы к формированию </w:t>
      </w:r>
      <w:r w:rsidR="0050400F">
        <w:rPr>
          <w:rFonts w:ascii="Times New Roman" w:eastAsia="TimesNewRomanPSMT" w:hAnsi="Times New Roman"/>
          <w:sz w:val="28"/>
          <w:szCs w:val="28"/>
        </w:rPr>
        <w:t>ассортиментной политики фармацевтической организации, базирующиеся на результатах трехуровнего анализа товаров, изучения  ассортимента, оценки конкурентоспособности лекарственных средств, определении стадии жизненного цикла товара, перспектив позиционирования товара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 xml:space="preserve"> [12]</w:t>
      </w:r>
      <w:r w:rsidR="0050400F">
        <w:rPr>
          <w:rFonts w:ascii="Times New Roman" w:eastAsia="TimesNewRomanPSMT" w:hAnsi="Times New Roman"/>
          <w:sz w:val="28"/>
          <w:szCs w:val="28"/>
        </w:rPr>
        <w:t>.</w:t>
      </w:r>
    </w:p>
    <w:p w:rsidR="0050400F" w:rsidRDefault="0050400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изучении ассортимента лекарственных средств лечебных учреждений наибольшую актуальность приобрели исследования по такому направлению, как рациональный фармацевтический менеджмент, в том числе по разработке формулярных списков</w:t>
      </w:r>
      <w:r w:rsidR="001135F8">
        <w:rPr>
          <w:rFonts w:ascii="Times New Roman" w:eastAsia="TimesNewRomanPSMT" w:hAnsi="Times New Roman"/>
          <w:sz w:val="28"/>
          <w:szCs w:val="28"/>
        </w:rPr>
        <w:t xml:space="preserve"> лекарственных средств</w:t>
      </w:r>
      <w:r w:rsidR="00B442FA" w:rsidRPr="00B442FA">
        <w:rPr>
          <w:rFonts w:ascii="Times New Roman" w:eastAsia="TimesNewRomanPSMT" w:hAnsi="Times New Roman"/>
          <w:sz w:val="28"/>
          <w:szCs w:val="28"/>
        </w:rPr>
        <w:t xml:space="preserve"> </w:t>
      </w:r>
      <w:r w:rsidR="001135F8">
        <w:rPr>
          <w:rFonts w:ascii="Times New Roman" w:eastAsia="TimesNewRomanPSMT" w:hAnsi="Times New Roman"/>
          <w:sz w:val="28"/>
          <w:szCs w:val="28"/>
        </w:rPr>
        <w:t xml:space="preserve"> для лечения определенных заболеваний в стационарных условиях. Необходимость таких условий обусловлена, с одной стороны, дефицитом бюджетного финансирования лекарственной помощи, а с другой – требованиями системы </w:t>
      </w:r>
      <w:r w:rsidR="001135F8">
        <w:rPr>
          <w:rFonts w:ascii="Times New Roman" w:eastAsia="TimesNewRomanPSMT" w:hAnsi="Times New Roman"/>
          <w:sz w:val="28"/>
          <w:szCs w:val="28"/>
        </w:rPr>
        <w:lastRenderedPageBreak/>
        <w:t>обязательного медицинского страхования. В настоящее время такие исследования проводятся путем экономической оценки эффективности лечения. Они получили название фармакоэкономических исследований</w:t>
      </w:r>
      <w:r w:rsidR="00775234">
        <w:rPr>
          <w:rFonts w:ascii="Times New Roman" w:eastAsia="TimesNewRomanPSMT" w:hAnsi="Times New Roman"/>
          <w:sz w:val="28"/>
          <w:szCs w:val="28"/>
        </w:rPr>
        <w:t xml:space="preserve"> и базируются на стандартах лекарственной помощи и ценовой доступности лекарственных средств, при условии достижения максимального клинического эффекта и минимальных финансовых затрат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 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[</w:t>
      </w:r>
      <w:r w:rsidR="00E26172">
        <w:rPr>
          <w:rFonts w:ascii="Times New Roman" w:eastAsia="TimesNewRomanPSMT" w:hAnsi="Times New Roman"/>
          <w:sz w:val="28"/>
          <w:szCs w:val="28"/>
        </w:rPr>
        <w:t>14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]</w:t>
      </w:r>
      <w:r w:rsidR="00775234">
        <w:rPr>
          <w:rFonts w:ascii="Times New Roman" w:eastAsia="TimesNewRomanPSMT" w:hAnsi="Times New Roman"/>
          <w:sz w:val="28"/>
          <w:szCs w:val="28"/>
        </w:rPr>
        <w:t>.</w:t>
      </w:r>
    </w:p>
    <w:p w:rsidR="00775234" w:rsidRDefault="00775234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Переход к рыночным отношениям превратил проблему ценообразов</w:t>
      </w:r>
      <w:r w:rsidR="000715DB">
        <w:rPr>
          <w:rFonts w:ascii="Times New Roman" w:eastAsia="TimesNewRomanPSMT" w:hAnsi="Times New Roman"/>
          <w:sz w:val="28"/>
          <w:szCs w:val="28"/>
        </w:rPr>
        <w:t>ания в одну из самых актуальных</w:t>
      </w:r>
      <w:r>
        <w:rPr>
          <w:rFonts w:ascii="Times New Roman" w:eastAsia="TimesNewRomanPSMT" w:hAnsi="Times New Roman"/>
          <w:sz w:val="28"/>
          <w:szCs w:val="28"/>
        </w:rPr>
        <w:t>, так как отсутствие научных подходов к регулированию ценообразования на лекарственные средства привело к негативным последствиям в оказании лекарственной помощи населению.</w:t>
      </w:r>
      <w:r w:rsidR="00EE0D52">
        <w:rPr>
          <w:rFonts w:ascii="Times New Roman" w:eastAsia="TimesNewRomanPSMT" w:hAnsi="Times New Roman"/>
          <w:sz w:val="28"/>
          <w:szCs w:val="28"/>
        </w:rPr>
        <w:t xml:space="preserve"> При этом следует учесть, что рынок и регулирование цен – не совместимо. Вместе с тем в социально значимых сферах обществах, в частности в здравоохранении, даже в развитых странах мира практикуется государственное регулирование цен на лекарственные средства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 xml:space="preserve"> [2]</w:t>
      </w:r>
      <w:r w:rsidR="00EE0D52">
        <w:rPr>
          <w:rFonts w:ascii="Times New Roman" w:eastAsia="TimesNewRomanPSMT" w:hAnsi="Times New Roman"/>
          <w:sz w:val="28"/>
          <w:szCs w:val="28"/>
        </w:rPr>
        <w:t>.</w:t>
      </w:r>
    </w:p>
    <w:p w:rsidR="00EE0D52" w:rsidRDefault="00EE0D52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Ранее в силу централизованного распределения фондов и закрепления поставщиков за аптечными управлениями проблемы выбора поставщиков не возникало. Теперь формирование деловых связей, партнерских отношений стало самым значимым. </w:t>
      </w:r>
      <w:r w:rsidR="007273CD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Это касается не только ассортимента</w:t>
      </w:r>
      <w:r w:rsidR="00F81B8B">
        <w:rPr>
          <w:rFonts w:ascii="Times New Roman" w:eastAsia="TimesNewRomanPSMT" w:hAnsi="Times New Roman"/>
          <w:sz w:val="28"/>
          <w:szCs w:val="28"/>
        </w:rPr>
        <w:t xml:space="preserve"> лекарственных средств, но и транспортировки, хранения, порядка взаиморасчетов.</w:t>
      </w:r>
    </w:p>
    <w:p w:rsidR="00F81B8B" w:rsidRDefault="00F81B8B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Интерес вызывают результаты исследований, связанных с продвижением лекарственных средств и их рекламой.</w:t>
      </w:r>
    </w:p>
    <w:p w:rsidR="0099141C" w:rsidRDefault="00F81B8B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Социологические исследования потребителей фармацевтических товаров и сегментация – это </w:t>
      </w:r>
      <w:r w:rsidR="007273CD">
        <w:rPr>
          <w:rFonts w:ascii="Times New Roman" w:eastAsia="TimesNewRomanPSMT" w:hAnsi="Times New Roman"/>
          <w:sz w:val="28"/>
          <w:szCs w:val="28"/>
        </w:rPr>
        <w:t>наиболее разработанное в методическом отношении направление маркетинговых исследований.  Изучаются  социально-демографические характеристики потребителей, типология и мотивы их поведения, потребительские предпочтения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 xml:space="preserve"> [4]</w:t>
      </w:r>
      <w:r w:rsidR="007273CD">
        <w:rPr>
          <w:rFonts w:ascii="Times New Roman" w:eastAsia="TimesNewRomanPSMT" w:hAnsi="Times New Roman"/>
          <w:sz w:val="28"/>
          <w:szCs w:val="28"/>
        </w:rPr>
        <w:t>.</w:t>
      </w:r>
      <w:r w:rsidR="0099141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273CD" w:rsidRDefault="007273CD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Недостаточно изученным остается категория конкурентного окружения. Предложены лишь методические </w:t>
      </w:r>
      <w:r w:rsidR="005A5F2E">
        <w:rPr>
          <w:rFonts w:ascii="Times New Roman" w:eastAsia="TimesNewRomanPSMT" w:hAnsi="Times New Roman"/>
          <w:sz w:val="28"/>
          <w:szCs w:val="28"/>
        </w:rPr>
        <w:t xml:space="preserve">подходы к оценке конкурентоспособности товаров-аналогов (субститутов), к анализу конкурентной среды </w:t>
      </w:r>
      <w:r w:rsidR="005A5F2E">
        <w:rPr>
          <w:rFonts w:ascii="Times New Roman" w:eastAsia="TimesNewRomanPSMT" w:hAnsi="Times New Roman"/>
          <w:sz w:val="28"/>
          <w:szCs w:val="28"/>
        </w:rPr>
        <w:lastRenderedPageBreak/>
        <w:t>фармацевтических фирм. Практически нет исследований конкурентов поставщиков, потребителей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 </w:t>
      </w:r>
      <w:r w:rsidR="00C22625">
        <w:rPr>
          <w:rFonts w:ascii="Times New Roman" w:eastAsia="TimesNewRomanPSMT" w:hAnsi="Times New Roman"/>
          <w:sz w:val="28"/>
          <w:szCs w:val="28"/>
          <w:lang w:val="en-US"/>
        </w:rPr>
        <w:t>[</w:t>
      </w:r>
      <w:r w:rsidR="00DE1366">
        <w:rPr>
          <w:rFonts w:ascii="Times New Roman" w:eastAsia="TimesNewRomanPSMT" w:hAnsi="Times New Roman"/>
          <w:sz w:val="28"/>
          <w:szCs w:val="28"/>
          <w:lang w:val="en-US"/>
        </w:rPr>
        <w:t>1</w:t>
      </w:r>
      <w:r w:rsidR="00E26172">
        <w:rPr>
          <w:rFonts w:ascii="Times New Roman" w:eastAsia="TimesNewRomanPSMT" w:hAnsi="Times New Roman"/>
          <w:sz w:val="28"/>
          <w:szCs w:val="28"/>
        </w:rPr>
        <w:t>3</w:t>
      </w:r>
      <w:r w:rsidR="00C22625">
        <w:rPr>
          <w:rFonts w:ascii="Times New Roman" w:eastAsia="TimesNewRomanPSMT" w:hAnsi="Times New Roman"/>
          <w:sz w:val="28"/>
          <w:szCs w:val="28"/>
          <w:lang w:val="en-US"/>
        </w:rPr>
        <w:t>]</w:t>
      </w:r>
      <w:r w:rsidR="005A5F2E">
        <w:rPr>
          <w:rFonts w:ascii="Times New Roman" w:eastAsia="TimesNewRomanPSMT" w:hAnsi="Times New Roman"/>
          <w:sz w:val="28"/>
          <w:szCs w:val="28"/>
        </w:rPr>
        <w:t>.</w:t>
      </w:r>
    </w:p>
    <w:p w:rsidR="0099141C" w:rsidRDefault="005A5F2E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Одним из самых перспективных направлений маркетинговых исследований фармацевтического рынка является маркетинговое планирование, т. е. о</w:t>
      </w:r>
      <w:r w:rsidR="003B0CE5">
        <w:rPr>
          <w:rFonts w:ascii="Times New Roman" w:eastAsia="TimesNewRomanPSMT" w:hAnsi="Times New Roman"/>
          <w:sz w:val="28"/>
          <w:szCs w:val="28"/>
        </w:rPr>
        <w:t xml:space="preserve">бъединение результатов изучения отдельных направлений деятельности организации,  в план мероприятий, позволяющий решать конкретную проблему рынка. Концепция маркетингового планирования предусматривает анализ и прогнозирование элементов маркетинга (товар,  цена, распределение, продвижение, потребители, конкуренты, внешнее окружение), систематизацию результатов в форме </w:t>
      </w:r>
      <w:r w:rsidR="003B0CE5"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 w:rsidR="003B0CE5" w:rsidRPr="003B0CE5">
        <w:rPr>
          <w:rFonts w:ascii="Times New Roman" w:eastAsia="TimesNewRomanPSMT" w:hAnsi="Times New Roman"/>
          <w:sz w:val="28"/>
          <w:szCs w:val="28"/>
        </w:rPr>
        <w:t>-</w:t>
      </w:r>
      <w:r w:rsidR="003B0CE5">
        <w:rPr>
          <w:rFonts w:ascii="Times New Roman" w:eastAsia="TimesNewRomanPSMT" w:hAnsi="Times New Roman"/>
          <w:sz w:val="28"/>
          <w:szCs w:val="28"/>
        </w:rPr>
        <w:t xml:space="preserve">анализа, на основе которого разрабатывается план </w:t>
      </w:r>
      <w:r w:rsidR="00B442FA">
        <w:rPr>
          <w:rFonts w:ascii="Times New Roman" w:eastAsia="TimesNewRomanPSMT" w:hAnsi="Times New Roman"/>
          <w:sz w:val="28"/>
          <w:szCs w:val="28"/>
        </w:rPr>
        <w:t>маркетинга</w:t>
      </w:r>
      <w:r w:rsidR="00C22625" w:rsidRPr="00C22625">
        <w:rPr>
          <w:rFonts w:ascii="Times New Roman" w:eastAsia="TimesNewRomanPSMT" w:hAnsi="Times New Roman"/>
          <w:sz w:val="28"/>
          <w:szCs w:val="28"/>
        </w:rPr>
        <w:t>[7]</w:t>
      </w:r>
      <w:r w:rsidR="00B442FA">
        <w:rPr>
          <w:rFonts w:ascii="Times New Roman" w:eastAsia="TimesNewRomanPSMT" w:hAnsi="Times New Roman"/>
          <w:sz w:val="28"/>
          <w:szCs w:val="28"/>
        </w:rPr>
        <w:t>.</w:t>
      </w:r>
    </w:p>
    <w:p w:rsidR="00B442FA" w:rsidRDefault="00B442F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Таким образом, основными направлениями маркетинговых исследований являются</w:t>
      </w:r>
      <w:r w:rsidR="00D75D8B">
        <w:rPr>
          <w:rFonts w:ascii="Times New Roman" w:eastAsia="TimesNewRomanPSMT" w:hAnsi="Times New Roman"/>
          <w:sz w:val="28"/>
          <w:szCs w:val="28"/>
        </w:rPr>
        <w:t>:  рациональный фармацевтический менеджмент, ценообразование, выбор поставщиков, оптовая торговля, продвижение лекарственных средств, информационная деятельность, анализ конкурентной среды, маркетинговое планирование.</w:t>
      </w:r>
    </w:p>
    <w:p w:rsidR="00FD28A0" w:rsidRDefault="00FD28A0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Маркетинговый план – это перечисление намерений и действий организации для реализации намеченных целей и определение путей их решения.</w:t>
      </w:r>
    </w:p>
    <w:p w:rsidR="00E465BB" w:rsidRDefault="00FD28A0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Процесс планирования маркетинга включает: анализ текущего положения организации и прогнозирование будущего состояния; разработка целей и стратегий для их достижения; формирование комплекса мероприятий для реализации отдельных стратегий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 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>[</w:t>
      </w:r>
      <w:r w:rsidR="00E26172">
        <w:rPr>
          <w:rFonts w:ascii="Times New Roman" w:eastAsia="TimesNewRomanPSMT" w:hAnsi="Times New Roman"/>
          <w:sz w:val="28"/>
          <w:szCs w:val="28"/>
        </w:rPr>
        <w:t>17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>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FD28A0" w:rsidRDefault="00FD28A0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Маркетинговый аудит представляет собой анализ и оценку различных аспектов рыночной деятельности организации, результаты которого позволяют прогнозировать тенденции их развития и разработать маркетинговый план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[10]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A82EB8" w:rsidRDefault="00FD28A0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ходе аудита анализу подвергаются, как правило</w:t>
      </w:r>
      <w:r w:rsidR="00A82EB8">
        <w:rPr>
          <w:rFonts w:ascii="Times New Roman" w:eastAsia="TimesNewRomanPSMT" w:hAnsi="Times New Roman"/>
          <w:sz w:val="28"/>
          <w:szCs w:val="28"/>
        </w:rPr>
        <w:t>:</w:t>
      </w:r>
    </w:p>
    <w:p w:rsidR="00A82EB8" w:rsidRDefault="00A82EB8" w:rsidP="00833E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Окружающая среда: </w:t>
      </w:r>
      <w:r>
        <w:rPr>
          <w:rFonts w:ascii="Times New Roman" w:eastAsia="TimesNewRomanPSMT" w:hAnsi="Times New Roman"/>
          <w:sz w:val="28"/>
          <w:szCs w:val="28"/>
          <w:lang w:val="en-US"/>
        </w:rPr>
        <w:t>STEP-</w:t>
      </w:r>
      <w:r>
        <w:rPr>
          <w:rFonts w:ascii="Times New Roman" w:eastAsia="TimesNewRomanPSMT" w:hAnsi="Times New Roman"/>
          <w:sz w:val="28"/>
          <w:szCs w:val="28"/>
        </w:rPr>
        <w:t>факторы.</w:t>
      </w:r>
    </w:p>
    <w:p w:rsidR="00A82EB8" w:rsidRDefault="00A82EB8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В маркетинге к факторам окружающей среды относят </w:t>
      </w:r>
      <w:r>
        <w:rPr>
          <w:rFonts w:ascii="Times New Roman" w:eastAsia="TimesNewRomanPSMT" w:hAnsi="Times New Roman"/>
          <w:sz w:val="28"/>
          <w:szCs w:val="28"/>
          <w:lang w:val="en-US"/>
        </w:rPr>
        <w:t>STEP</w:t>
      </w:r>
      <w:r w:rsidRPr="00A82EB8">
        <w:rPr>
          <w:rFonts w:ascii="Times New Roman" w:eastAsia="TimesNewRomanPSMT" w:hAnsi="Times New Roman"/>
          <w:sz w:val="28"/>
          <w:szCs w:val="28"/>
        </w:rPr>
        <w:t>-</w:t>
      </w:r>
      <w:r>
        <w:rPr>
          <w:rFonts w:ascii="Times New Roman" w:eastAsia="TimesNewRomanPSMT" w:hAnsi="Times New Roman"/>
          <w:sz w:val="28"/>
          <w:szCs w:val="28"/>
        </w:rPr>
        <w:t xml:space="preserve">факторы: социальные, технологические, экономические, политические. В </w:t>
      </w:r>
      <w:r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 w:rsidRPr="00A82EB8">
        <w:rPr>
          <w:rFonts w:ascii="Times New Roman" w:eastAsia="TimesNewRomanPSMT" w:hAnsi="Times New Roman"/>
          <w:sz w:val="28"/>
          <w:szCs w:val="28"/>
        </w:rPr>
        <w:t>-</w:t>
      </w:r>
      <w:r>
        <w:rPr>
          <w:rFonts w:ascii="Times New Roman" w:eastAsia="TimesNewRomanPSMT" w:hAnsi="Times New Roman"/>
          <w:sz w:val="28"/>
          <w:szCs w:val="28"/>
        </w:rPr>
        <w:t>анализе результаты их анализа отражаются с правой стороны как благоприятные возможности и угрозы.</w:t>
      </w:r>
    </w:p>
    <w:p w:rsidR="0099141C" w:rsidRDefault="00F8100F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Социальные – </w:t>
      </w:r>
      <w:r w:rsidR="00A82EB8">
        <w:rPr>
          <w:rFonts w:ascii="Times New Roman" w:eastAsia="TimesNewRomanPSMT" w:hAnsi="Times New Roman"/>
          <w:sz w:val="28"/>
          <w:szCs w:val="28"/>
        </w:rPr>
        <w:t>демографическая</w:t>
      </w:r>
      <w:r>
        <w:rPr>
          <w:rFonts w:ascii="Times New Roman" w:eastAsia="TimesNewRomanPSMT" w:hAnsi="Times New Roman"/>
          <w:sz w:val="28"/>
          <w:szCs w:val="28"/>
        </w:rPr>
        <w:t xml:space="preserve"> структура населения, </w:t>
      </w:r>
      <w:r w:rsidR="00A82EB8">
        <w:rPr>
          <w:rFonts w:ascii="Times New Roman" w:eastAsia="TimesNewRomanPSMT" w:hAnsi="Times New Roman"/>
          <w:sz w:val="28"/>
          <w:szCs w:val="28"/>
        </w:rPr>
        <w:t>продолжительность жизни, семейное положение, занятость населения, уровень безработицы, социальные льготы населения, пенсионное обеспечение, здоровье населения, состояние здравоохранения и др.</w:t>
      </w:r>
    </w:p>
    <w:p w:rsidR="00A82EB8" w:rsidRDefault="00A82EB8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Технологические – достижения НТП в исследуемой области, влияние их на уровень жизни населения, компьютеризация и др.</w:t>
      </w:r>
    </w:p>
    <w:p w:rsidR="00A82EB8" w:rsidRDefault="00A82EB8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Экономические – экономическая политика государства и местной администрации</w:t>
      </w:r>
      <w:r w:rsidR="005A10B7">
        <w:rPr>
          <w:rFonts w:ascii="Times New Roman" w:eastAsia="TimesNewRomanPSMT" w:hAnsi="Times New Roman"/>
          <w:sz w:val="28"/>
          <w:szCs w:val="28"/>
        </w:rPr>
        <w:t>, налогообложение, уровень инфляции, экономический рост или спад, цены на энергию, обменный курс валюты и др.</w:t>
      </w:r>
    </w:p>
    <w:p w:rsidR="005A10B7" w:rsidRDefault="005A10B7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Политические – общественно-экономический курс государства, развитие рыночных отношений, политические курсы в оборонной области, образовании, здравоохранении, социальном обеспечении, политические партии и др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. </w:t>
      </w:r>
      <w:r w:rsidR="00DE7F8A">
        <w:rPr>
          <w:rFonts w:ascii="Times New Roman" w:eastAsia="TimesNewRomanPSMT" w:hAnsi="Times New Roman"/>
          <w:sz w:val="28"/>
          <w:szCs w:val="28"/>
          <w:lang w:val="en-US"/>
        </w:rPr>
        <w:t>[</w:t>
      </w:r>
      <w:r w:rsidR="00DE1366">
        <w:rPr>
          <w:rFonts w:ascii="Times New Roman" w:eastAsia="TimesNewRomanPSMT" w:hAnsi="Times New Roman"/>
          <w:sz w:val="28"/>
          <w:szCs w:val="28"/>
        </w:rPr>
        <w:t>2</w:t>
      </w:r>
      <w:r w:rsidR="00DE1366">
        <w:rPr>
          <w:rFonts w:ascii="Times New Roman" w:eastAsia="TimesNewRomanPSMT" w:hAnsi="Times New Roman"/>
          <w:sz w:val="28"/>
          <w:szCs w:val="28"/>
          <w:lang w:val="en-US"/>
        </w:rPr>
        <w:t>0</w:t>
      </w:r>
      <w:r w:rsidR="00DE7F8A">
        <w:rPr>
          <w:rFonts w:ascii="Times New Roman" w:eastAsia="TimesNewRomanPSMT" w:hAnsi="Times New Roman"/>
          <w:sz w:val="28"/>
          <w:szCs w:val="28"/>
          <w:lang w:val="en-US"/>
        </w:rPr>
        <w:t>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5A10B7" w:rsidRDefault="00833EF5" w:rsidP="00833EF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2. </w:t>
      </w:r>
      <w:r w:rsidR="005A10B7">
        <w:rPr>
          <w:rFonts w:ascii="Times New Roman" w:eastAsia="TimesNewRomanPSMT" w:hAnsi="Times New Roman"/>
          <w:sz w:val="28"/>
          <w:szCs w:val="28"/>
        </w:rPr>
        <w:t>Внешняя рыночная среда: рынки, потребители, конкуренты.</w:t>
      </w:r>
    </w:p>
    <w:p w:rsidR="0099141C" w:rsidRDefault="005A10B7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Анализ рынка предусматривает получение исчерпывающей информации обо всех элементах рынка.</w:t>
      </w:r>
    </w:p>
    <w:p w:rsidR="002F7ACA" w:rsidRDefault="005A10B7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начале для анализа рынка необходимо выделить географические рынки или рыночные сегменты, которые должны стать предметом изучения. Это осуществляется на основе детальной сегментации сбыта продукции с учетом географических признаков.</w:t>
      </w:r>
      <w:r w:rsidR="002F7ACA">
        <w:rPr>
          <w:rFonts w:ascii="Times New Roman" w:eastAsia="TimesNewRomanPSMT" w:hAnsi="Times New Roman"/>
          <w:sz w:val="28"/>
          <w:szCs w:val="28"/>
        </w:rPr>
        <w:t xml:space="preserve"> Затем необходимо изучить величину или объем рынка в динамике за ряд временных периодов, что позволит определить изменения, их перспективы. Затем изучается ассортимент товара в сегментах рынка, определяется существующий и потенциальный спрос на товары. Желательно определить и конкурентоспособность товаров в сравнении с имеющимися на рынке товарами других фирм.</w:t>
      </w:r>
    </w:p>
    <w:p w:rsidR="002F7ACA" w:rsidRDefault="002F7AC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Анализ элементов рынка способствует выявлению благоприятных возможностей и угроз, появляющихся на отдельных рынках.</w:t>
      </w:r>
    </w:p>
    <w:p w:rsidR="00665FE6" w:rsidRDefault="002F7AC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Вся маркетинговая деятельность организации ориентирована на потребителей, которые подразделяются на реальных и потенциальных.</w:t>
      </w:r>
    </w:p>
    <w:p w:rsidR="002F7ACA" w:rsidRDefault="00665FE6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Задача организации удовлетворить потребности  реальных, удержать их и постараться привлечь</w:t>
      </w:r>
      <w:r w:rsidRPr="00665FE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потенциальных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[11]</w:t>
      </w:r>
      <w:r>
        <w:rPr>
          <w:rFonts w:ascii="Times New Roman" w:eastAsia="TimesNewRomanPSMT" w:hAnsi="Times New Roman"/>
          <w:sz w:val="28"/>
          <w:szCs w:val="28"/>
        </w:rPr>
        <w:t>. Выявление этих групп потребителей осуществляется с помощью сегментного анализа по различным признакам:</w:t>
      </w:r>
    </w:p>
    <w:p w:rsidR="00665FE6" w:rsidRDefault="00833EF5" w:rsidP="00F810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65FE6">
        <w:rPr>
          <w:rFonts w:ascii="Times New Roman" w:eastAsia="TimesNewRomanPSMT" w:hAnsi="Times New Roman"/>
          <w:sz w:val="28"/>
          <w:szCs w:val="28"/>
        </w:rPr>
        <w:t>географические: регион, город, сельская местность;</w:t>
      </w:r>
    </w:p>
    <w:p w:rsidR="00665FE6" w:rsidRDefault="00833EF5" w:rsidP="00F810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65FE6">
        <w:rPr>
          <w:rFonts w:ascii="Times New Roman" w:eastAsia="TimesNewRomanPSMT" w:hAnsi="Times New Roman"/>
          <w:sz w:val="28"/>
          <w:szCs w:val="28"/>
        </w:rPr>
        <w:t>демографические: возраст, пол, состав семьи;</w:t>
      </w:r>
    </w:p>
    <w:p w:rsidR="00665FE6" w:rsidRDefault="00833EF5" w:rsidP="00F810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65FE6">
        <w:rPr>
          <w:rFonts w:ascii="Times New Roman" w:eastAsia="TimesNewRomanPSMT" w:hAnsi="Times New Roman"/>
          <w:sz w:val="28"/>
          <w:szCs w:val="28"/>
        </w:rPr>
        <w:t>социально-экономические: доход, образование, профессия;</w:t>
      </w:r>
    </w:p>
    <w:p w:rsidR="00665FE6" w:rsidRDefault="00833EF5" w:rsidP="00F810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65FE6">
        <w:rPr>
          <w:rFonts w:ascii="Times New Roman" w:eastAsia="TimesNewRomanPSMT" w:hAnsi="Times New Roman"/>
          <w:sz w:val="28"/>
          <w:szCs w:val="28"/>
        </w:rPr>
        <w:t>психологические: стиль жизни, склонность к инновациям, групповая мотивация;</w:t>
      </w:r>
    </w:p>
    <w:p w:rsidR="00665FE6" w:rsidRDefault="00833EF5" w:rsidP="00F810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65FE6">
        <w:rPr>
          <w:rFonts w:ascii="Times New Roman" w:eastAsia="TimesNewRomanPSMT" w:hAnsi="Times New Roman"/>
          <w:sz w:val="28"/>
          <w:szCs w:val="28"/>
        </w:rPr>
        <w:t>ситуационно-выгодные: льготы, выгоды, удобства;</w:t>
      </w:r>
    </w:p>
    <w:p w:rsidR="00665FE6" w:rsidRDefault="00833EF5" w:rsidP="00F810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65FE6">
        <w:rPr>
          <w:rFonts w:ascii="Times New Roman" w:eastAsia="TimesNewRomanPSMT" w:hAnsi="Times New Roman"/>
          <w:sz w:val="28"/>
          <w:szCs w:val="28"/>
        </w:rPr>
        <w:t>поведенческие: доверие к фирме, приверженность к товарам, уровень престижа, интенсивность потребления.</w:t>
      </w:r>
    </w:p>
    <w:p w:rsidR="00665FE6" w:rsidRDefault="00665FE6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Анализ конкурентного окружения является важным разделом аудита</w:t>
      </w:r>
      <w:r w:rsidR="00F46335">
        <w:rPr>
          <w:rFonts w:ascii="Times New Roman" w:eastAsia="TimesNewRomanPSMT" w:hAnsi="Times New Roman"/>
          <w:sz w:val="28"/>
          <w:szCs w:val="28"/>
        </w:rPr>
        <w:t>, так как в условиях быстрого роста рынка и сравнительного легкого доступа на рынок конкурентов увеличивается степень риска для устойчивого финансового положения организации. Важно знать сильные и слабые стороны фирм-конкурентов, как существующих уже длительный период на рынке, так и новых. Следует проанализировать их ассортиментную и ценовую политику, системы продвижения товара. Нужно определить благоприятные возможности и угрозы со стороны конкурентов</w:t>
      </w:r>
      <w:r w:rsidR="00DE7F8A">
        <w:rPr>
          <w:rFonts w:ascii="Times New Roman" w:eastAsia="TimesNewRomanPSMT" w:hAnsi="Times New Roman"/>
          <w:sz w:val="28"/>
          <w:szCs w:val="28"/>
          <w:lang w:val="en-US"/>
        </w:rPr>
        <w:t xml:space="preserve"> [2]</w:t>
      </w:r>
      <w:r w:rsidR="00F46335">
        <w:rPr>
          <w:rFonts w:ascii="Times New Roman" w:eastAsia="TimesNewRomanPSMT" w:hAnsi="Times New Roman"/>
          <w:sz w:val="28"/>
          <w:szCs w:val="28"/>
        </w:rPr>
        <w:t>.</w:t>
      </w:r>
    </w:p>
    <w:p w:rsidR="00F46335" w:rsidRDefault="00F46335" w:rsidP="00833EF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Собственная маркетинговая деятельность организации: товар, цена, распределение, продвижение.</w:t>
      </w:r>
    </w:p>
    <w:p w:rsidR="00F46335" w:rsidRDefault="00F4633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данный раздел маркетингового планирования входит аудит основных элементов маркетинга или маркетинг-микс (4Р): </w:t>
      </w:r>
      <w:r w:rsidR="0083702A">
        <w:rPr>
          <w:rFonts w:ascii="Times New Roman" w:eastAsia="TimesNewRomanPSMT" w:hAnsi="Times New Roman"/>
          <w:sz w:val="28"/>
          <w:szCs w:val="28"/>
        </w:rPr>
        <w:t xml:space="preserve">товар, цена, распределение, продвижение. В </w:t>
      </w:r>
      <w:r w:rsidR="0083702A"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 w:rsidR="0083702A" w:rsidRPr="00A82EB8">
        <w:rPr>
          <w:rFonts w:ascii="Times New Roman" w:eastAsia="TimesNewRomanPSMT" w:hAnsi="Times New Roman"/>
          <w:sz w:val="28"/>
          <w:szCs w:val="28"/>
        </w:rPr>
        <w:t>-</w:t>
      </w:r>
      <w:r w:rsidR="0083702A">
        <w:rPr>
          <w:rFonts w:ascii="Times New Roman" w:eastAsia="TimesNewRomanPSMT" w:hAnsi="Times New Roman"/>
          <w:sz w:val="28"/>
          <w:szCs w:val="28"/>
        </w:rPr>
        <w:t>анализе результаты их анализа отражаются с левой стороны: сильные и слабые стороны.</w:t>
      </w:r>
    </w:p>
    <w:p w:rsidR="0083702A" w:rsidRDefault="0083702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83702A">
        <w:rPr>
          <w:rFonts w:ascii="Times New Roman" w:eastAsia="TimesNewRomanPSMT" w:hAnsi="Times New Roman"/>
          <w:sz w:val="28"/>
          <w:szCs w:val="28"/>
        </w:rPr>
        <w:lastRenderedPageBreak/>
        <w:t>Для аудита товара применяются следующие концепции маркетинга:</w:t>
      </w:r>
    </w:p>
    <w:p w:rsidR="0083702A" w:rsidRDefault="0083702A" w:rsidP="00833EF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Трехуровневый </w:t>
      </w:r>
      <w:r w:rsidR="00A34452">
        <w:rPr>
          <w:rFonts w:ascii="Times New Roman" w:eastAsia="TimesNewRomanPSMT" w:hAnsi="Times New Roman"/>
          <w:sz w:val="28"/>
          <w:szCs w:val="28"/>
        </w:rPr>
        <w:t>анализ товара (ТАТ).</w:t>
      </w:r>
    </w:p>
    <w:p w:rsidR="004B3C08" w:rsidRDefault="0083702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Сущность товара – это удовлетворение потребностей потребителей </w:t>
      </w:r>
      <w:r w:rsidR="004B3C08">
        <w:rPr>
          <w:rFonts w:ascii="Times New Roman" w:eastAsia="TimesNewRomanPSMT" w:hAnsi="Times New Roman"/>
          <w:sz w:val="28"/>
          <w:szCs w:val="28"/>
        </w:rPr>
        <w:t xml:space="preserve">    </w:t>
      </w:r>
    </w:p>
    <w:p w:rsidR="0083702A" w:rsidRDefault="0083702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( решение их проблем).</w:t>
      </w:r>
    </w:p>
    <w:p w:rsidR="0083702A" w:rsidRDefault="0083702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Фактический товар – это форма, которую принимает товар. Обладает пятью характеристиками: качество, дизайн, потребительские свойства, упаковка, патентованное название.</w:t>
      </w:r>
    </w:p>
    <w:p w:rsidR="0025501D" w:rsidRDefault="0083702A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Добавленный товар – различные услуги, предлагаемые потребителю сверх товара: </w:t>
      </w:r>
      <w:r w:rsidR="0025501D">
        <w:rPr>
          <w:rFonts w:ascii="Times New Roman" w:eastAsia="TimesNewRomanPSMT" w:hAnsi="Times New Roman"/>
          <w:sz w:val="28"/>
          <w:szCs w:val="28"/>
        </w:rPr>
        <w:t>предпродажное и послепродажное обслуживание, гарантийные обязательства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[9]</w:t>
      </w:r>
      <w:r w:rsidR="0025501D">
        <w:rPr>
          <w:rFonts w:ascii="Times New Roman" w:eastAsia="TimesNewRomanPSMT" w:hAnsi="Times New Roman"/>
          <w:sz w:val="28"/>
          <w:szCs w:val="28"/>
        </w:rPr>
        <w:t>.</w:t>
      </w:r>
    </w:p>
    <w:p w:rsidR="0025501D" w:rsidRDefault="0025501D" w:rsidP="00833EF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Уник</w:t>
      </w:r>
      <w:r w:rsidR="00A34452">
        <w:rPr>
          <w:rFonts w:ascii="Times New Roman" w:eastAsia="TimesNewRomanPSMT" w:hAnsi="Times New Roman"/>
          <w:sz w:val="28"/>
          <w:szCs w:val="28"/>
        </w:rPr>
        <w:t>альные достоинства товара (УДТ)</w:t>
      </w:r>
    </w:p>
    <w:p w:rsidR="0083702A" w:rsidRDefault="0025501D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Уникальные достоинства товара – это потребительские характеристики товара, отличающие его от аналогичных товаров. Имеют большое значение для товаров при наличии конкуренции. УДТ являются сильной стороной деятельности организации.</w:t>
      </w:r>
    </w:p>
    <w:p w:rsidR="0025501D" w:rsidRDefault="00A34452" w:rsidP="00833EF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Жизненный цикл товара (ЖЦТ).</w:t>
      </w:r>
    </w:p>
    <w:p w:rsidR="0025501D" w:rsidRDefault="0025501D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Важно определить в динамике сбыта товара стадию жизненного цикла. Следует помнить особенности формирования цены, продвижения, прибыли, сбыта на разных стадиях ЖЦТ. </w:t>
      </w:r>
    </w:p>
    <w:p w:rsidR="0025501D" w:rsidRDefault="0025501D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Этапы жизненного цикла и их характеристика:</w:t>
      </w:r>
    </w:p>
    <w:p w:rsidR="0025501D" w:rsidRDefault="00833EF5" w:rsidP="00F8100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25501D">
        <w:rPr>
          <w:rFonts w:ascii="Times New Roman" w:eastAsia="TimesNewRomanPSMT" w:hAnsi="Times New Roman"/>
          <w:sz w:val="28"/>
          <w:szCs w:val="28"/>
        </w:rPr>
        <w:t xml:space="preserve">внедрение: </w:t>
      </w:r>
      <w:r w:rsidR="009309E9">
        <w:rPr>
          <w:rFonts w:ascii="Times New Roman" w:eastAsia="TimesNewRomanPSMT" w:hAnsi="Times New Roman"/>
          <w:sz w:val="28"/>
          <w:szCs w:val="28"/>
        </w:rPr>
        <w:t>низкий уровень продаж, отсутствие прибыли, высокие затраты на производство и продвижение, низкие цены;</w:t>
      </w:r>
    </w:p>
    <w:p w:rsidR="009309E9" w:rsidRDefault="00833EF5" w:rsidP="00F8100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9309E9">
        <w:rPr>
          <w:rFonts w:ascii="Times New Roman" w:eastAsia="TimesNewRomanPSMT" w:hAnsi="Times New Roman"/>
          <w:sz w:val="28"/>
          <w:szCs w:val="28"/>
        </w:rPr>
        <w:t>рост: рост продаж, появление прибыли, цены могут расти, высокие затраты на производство и продвижение;</w:t>
      </w:r>
    </w:p>
    <w:p w:rsidR="009309E9" w:rsidRDefault="00833EF5" w:rsidP="00F8100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9309E9">
        <w:rPr>
          <w:rFonts w:ascii="Times New Roman" w:eastAsia="TimesNewRomanPSMT" w:hAnsi="Times New Roman"/>
          <w:sz w:val="28"/>
          <w:szCs w:val="28"/>
        </w:rPr>
        <w:t>зрелость и насыщение: высокий уровень продаж, высокий уровень прибыли, цены максимальные, затраты на производство и продвижение уменьшаются;</w:t>
      </w:r>
    </w:p>
    <w:p w:rsidR="009309E9" w:rsidRDefault="00833EF5" w:rsidP="00F8100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9309E9">
        <w:rPr>
          <w:rFonts w:ascii="Times New Roman" w:eastAsia="TimesNewRomanPSMT" w:hAnsi="Times New Roman"/>
          <w:sz w:val="28"/>
          <w:szCs w:val="28"/>
        </w:rPr>
        <w:t>спад: снижение уровня продаж, уменьшение прибыли до уровня самоокупаемости, цены снижаются, затраты на производство и продвижение товара минимальны.</w:t>
      </w:r>
    </w:p>
    <w:p w:rsidR="009309E9" w:rsidRDefault="009309E9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Виды жизненных циклов: традиционный, классический, с повторным циклом, мода, гребешковая кривая, увлечение, стиль, фетиш и провал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[4]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C02D75" w:rsidRDefault="009309E9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Для того, чтобы определить </w:t>
      </w:r>
      <w:r w:rsidR="00C02D75">
        <w:rPr>
          <w:rFonts w:ascii="Times New Roman" w:eastAsia="TimesNewRomanPSMT" w:hAnsi="Times New Roman"/>
          <w:sz w:val="28"/>
          <w:szCs w:val="28"/>
        </w:rPr>
        <w:t>вид и стратегию ЖЦТ, необходимо: построить график динамики сбыта и провести сравнительный анализ с изображениями существующих видов ЖЦТ; провести расчеты темпов прироста показателей сбыта и по их величинам определить стадии ЖЦТ.</w:t>
      </w:r>
    </w:p>
    <w:p w:rsidR="00C02D75" w:rsidRDefault="00C02D7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Темпы прироста:</w:t>
      </w:r>
    </w:p>
    <w:p w:rsidR="00C02D75" w:rsidRDefault="00833EF5" w:rsidP="00F810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0-10</w:t>
      </w:r>
      <w:r w:rsidR="00C02D75" w:rsidRPr="00C02D75">
        <w:rPr>
          <w:rFonts w:ascii="Times New Roman" w:eastAsia="TimesNewRomanPSMT" w:hAnsi="Times New Roman"/>
          <w:sz w:val="28"/>
          <w:szCs w:val="28"/>
        </w:rPr>
        <w:t>-15%</w:t>
      </w:r>
      <w:r w:rsidR="00C02D75">
        <w:rPr>
          <w:rFonts w:ascii="Times New Roman" w:eastAsia="TimesNewRomanPSMT" w:hAnsi="Times New Roman"/>
          <w:sz w:val="28"/>
          <w:szCs w:val="28"/>
        </w:rPr>
        <w:t xml:space="preserve"> - </w:t>
      </w:r>
      <w:r w:rsidR="00C02D75" w:rsidRPr="00C02D75">
        <w:rPr>
          <w:rFonts w:ascii="Times New Roman" w:eastAsia="TimesNewRomanPSMT" w:hAnsi="Times New Roman"/>
          <w:sz w:val="28"/>
          <w:szCs w:val="28"/>
        </w:rPr>
        <w:t>стадия внедрения;</w:t>
      </w:r>
    </w:p>
    <w:p w:rsidR="00C02D75" w:rsidRDefault="00833EF5" w:rsidP="00F810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C02D75">
        <w:rPr>
          <w:rFonts w:ascii="Times New Roman" w:eastAsia="TimesNewRomanPSMT" w:hAnsi="Times New Roman"/>
          <w:sz w:val="28"/>
          <w:szCs w:val="28"/>
        </w:rPr>
        <w:t>5-15% - стадия зрелости;</w:t>
      </w:r>
    </w:p>
    <w:p w:rsidR="00C02D75" w:rsidRDefault="00833EF5" w:rsidP="00F810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C02D75">
        <w:rPr>
          <w:rFonts w:ascii="Times New Roman" w:eastAsia="TimesNewRomanPSMT" w:hAnsi="Times New Roman"/>
          <w:sz w:val="28"/>
          <w:szCs w:val="28"/>
        </w:rPr>
        <w:t>0-5% - стадия насыщения;</w:t>
      </w:r>
    </w:p>
    <w:p w:rsidR="00C02D75" w:rsidRDefault="00833EF5" w:rsidP="00F810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C02D75">
        <w:rPr>
          <w:rFonts w:ascii="Times New Roman" w:eastAsia="TimesNewRomanPSMT" w:hAnsi="Times New Roman"/>
          <w:sz w:val="28"/>
          <w:szCs w:val="28"/>
        </w:rPr>
        <w:t>отрицательные – стадия спада.</w:t>
      </w:r>
    </w:p>
    <w:p w:rsidR="00C02D75" w:rsidRDefault="00C02D7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Положение сбыта товара в стадии насыщения, спада и внедрения можно считать слабой стороной организации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[11]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126681" w:rsidRPr="00126681" w:rsidRDefault="00C02D75" w:rsidP="00833EF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</w:t>
      </w:r>
      <w:r w:rsidR="00A34452">
        <w:rPr>
          <w:rFonts w:ascii="Times New Roman" w:eastAsia="TimesNewRomanPSMT" w:hAnsi="Times New Roman"/>
          <w:sz w:val="28"/>
          <w:szCs w:val="28"/>
        </w:rPr>
        <w:t>ортфельный анализ (матрица БКГ).</w:t>
      </w:r>
    </w:p>
    <w:p w:rsidR="00126681" w:rsidRDefault="00126681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формировании товарной и ассортиментной политики следует провести исследование доходов от реализации тех или иных товаров, составляющих портфель организации. Для этих целей применяется Матрица Бостонской консалтинговой группы (БКГ) – или матрица роста доли рынка. Место каждого товара может быть охарактеризовано темпом роста рынка сбыта и относительной долей на рынке.</w:t>
      </w:r>
    </w:p>
    <w:p w:rsidR="00126681" w:rsidRDefault="00126681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Проблемные товары – это месторасположение товара с высоким темпом роста рынка сбыта, но низкой его относительной долей. Как правило, сюда входят новые товары на стадиях ЖЦТ внедрения и роста.</w:t>
      </w:r>
    </w:p>
    <w:p w:rsidR="00126681" w:rsidRDefault="00126681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Звезды – это товары-лидеры, так как имеют высокие темпы роста рынка сбыта и высокие доли на рынке. Несмотря на большой спрос, нужно вкладывать финансовые средства на поддержание его положения на рынке.</w:t>
      </w:r>
      <w:r w:rsidR="00CE5F63">
        <w:rPr>
          <w:rFonts w:ascii="Times New Roman" w:eastAsia="TimesNewRomanPSMT" w:hAnsi="Times New Roman"/>
          <w:sz w:val="28"/>
          <w:szCs w:val="28"/>
        </w:rPr>
        <w:t xml:space="preserve"> В ЖЦТ это стадия зрелости.</w:t>
      </w:r>
    </w:p>
    <w:p w:rsidR="00CE5F63" w:rsidRDefault="00CE5F6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Дойные коровы – при снижении темпов роста рынка сбыта, но при высокой относительной доле товары переходят в позицию «Дойных коров» - товаров, приносящих прибыль; это стадия насыщения в ЖЦТ.</w:t>
      </w:r>
    </w:p>
    <w:p w:rsidR="00CE5F63" w:rsidRDefault="00CE5F6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Собаки – это товары с низкими темпами роста рынка, в основном даже с отрицательными, и низкой относительной долей. Они не приносят прибыли, а иногда реализуются с убытками; в ЖЦТ это стадия спада. Если организация не принимает решение оставить этот товар в портфеле, то он постепенно исключается из ассортимента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[12]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CE5F63" w:rsidRDefault="00CE5F6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Все товары с течением времени меняют свои позиции, поэтому постоянный контроль за движением их в Матрице БКГ является обязательным. В зависимости от этих позиций наличие товара в портфеле признается сильной или слабой стороной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 </w:t>
      </w:r>
      <w:r w:rsidR="00E26172" w:rsidRPr="00E26172">
        <w:rPr>
          <w:rFonts w:ascii="Times New Roman" w:eastAsia="TimesNewRomanPSMT" w:hAnsi="Times New Roman"/>
          <w:sz w:val="28"/>
          <w:szCs w:val="28"/>
        </w:rPr>
        <w:t>(</w:t>
      </w:r>
      <w:r w:rsidR="00E26172">
        <w:rPr>
          <w:rFonts w:ascii="Times New Roman" w:eastAsia="TimesNewRomanPSMT" w:hAnsi="Times New Roman"/>
          <w:sz w:val="28"/>
          <w:szCs w:val="28"/>
        </w:rPr>
        <w:t>8</w:t>
      </w:r>
      <w:r w:rsidR="00E26172" w:rsidRPr="00E26172">
        <w:rPr>
          <w:rFonts w:ascii="Times New Roman" w:eastAsia="TimesNewRomanPSMT" w:hAnsi="Times New Roman"/>
          <w:sz w:val="28"/>
          <w:szCs w:val="28"/>
        </w:rPr>
        <w:t>)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CE5F63" w:rsidRDefault="00A34452" w:rsidP="00833EF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Матрица Ансоффа.</w:t>
      </w:r>
    </w:p>
    <w:p w:rsidR="00CE5F63" w:rsidRDefault="00CE5F6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Для укрепления своих позиций на рынке организация может воспользоваться различными стратегиями реализации товара или услуги, представленными в матрице Ансоффа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[8]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CE5F63" w:rsidRDefault="00CE5F6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Исходное состояние – это расположение существующего товара на существующем рынке. При наличии рыночной проблемы (снижение сбыта) необходимо обоснованно принять решение о дальнейшей стратегии реализации товара.</w:t>
      </w:r>
    </w:p>
    <w:p w:rsidR="00CE5F63" w:rsidRDefault="00CE5F6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Внедрение на освоенный рынок – это поиск потенциальных покупателей на том же, существующем рынке.</w:t>
      </w:r>
      <w:r w:rsidR="007B14B3">
        <w:rPr>
          <w:rFonts w:ascii="Times New Roman" w:eastAsia="TimesNewRomanPSMT" w:hAnsi="Times New Roman"/>
          <w:sz w:val="28"/>
          <w:szCs w:val="28"/>
        </w:rPr>
        <w:t xml:space="preserve"> Степень риска этой стратегии – минимальная, так как известны особенности рынка.</w:t>
      </w:r>
    </w:p>
    <w:p w:rsidR="007B14B3" w:rsidRDefault="007B14B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Расширение рынка – поиск новых рынков сбыта за пределами региона для существующих товаров. Степень риска этой стратегии – средняя, так как нет уверенности в потенциальном спросе новых покупателей на известные товары.</w:t>
      </w:r>
    </w:p>
    <w:p w:rsidR="007B14B3" w:rsidRDefault="007B14B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Развитие товара – создание нового или модифицированного товара, моделей для продажи на существующем рынке. Часто решение проблемы возможно за счет расширения спектра дополнительных услуг и добавленного товара.</w:t>
      </w:r>
      <w:r w:rsidRPr="007B14B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Степень риска этой стратегии – средняя, так как нет уверенности в потенциальном спросе новых покупателей на новый товар.</w:t>
      </w:r>
    </w:p>
    <w:p w:rsidR="007B14B3" w:rsidRDefault="007B14B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Диверсификация – введение в портфель организации новой ассортиментной линии, т.е. продажа совершенно нового товара на новом рынке. Степень риска – максимальная, так как велик риск организации производства и реализации товара, который не выдержит конкуренции на рынке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[12]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99141C" w:rsidRDefault="007B14B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Выбор стратегии реализации товара осуществляется, как правило, после проведения глубокого маркетингового аудита.</w:t>
      </w:r>
      <w:r w:rsidR="003F3CC5" w:rsidRPr="003F3CC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Возможности выбора стратегий</w:t>
      </w:r>
      <w:r w:rsidRPr="007B14B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реализации товаров относятся к сильной стороне организации.</w:t>
      </w:r>
      <w:r w:rsidR="003F3CC5" w:rsidRPr="003F3CC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По результатам маркетингового аудита товара с использованием маркетинговых исследований выявляются сильные и слабые стороны организации по ассортименту товаров.</w:t>
      </w:r>
    </w:p>
    <w:p w:rsidR="003F3CC5" w:rsidRDefault="003F3CC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Анализ ценовой политики организации является одним из самых важных разделов аудита, так как цена и прибыль – взаимосвязанные понятия. При анализе цены следует начинать с определения ценности товара для потребителя, то есть, какие выгоды, помимо цены, приобретает потребитель при покупке данного товара. В настоящее время 8 из 10 покупателей предпочитают ценность товара, а не цену. Тактики ценообразования анализируются с позиции стимулирования продаж существующих товаров, находящихся на разных стадиях ЖЦТ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 xml:space="preserve"> [17]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3F3CC5" w:rsidRDefault="003F3CC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Дифференцированные цены: различная плата с разных покупателей, и/или в разное время (оплата сезонных товаров).</w:t>
      </w:r>
    </w:p>
    <w:p w:rsidR="003F3CC5" w:rsidRDefault="003F3CC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Скидки за определенный объем продаж – постоянным покупателям.</w:t>
      </w:r>
    </w:p>
    <w:p w:rsidR="003F3CC5" w:rsidRDefault="000F381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Занижение цены – для привлечения потребителей, которые могут приобрести одновременно и другие товары.</w:t>
      </w:r>
    </w:p>
    <w:p w:rsidR="000F3813" w:rsidRDefault="000F381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Поощряющие цены – увеличение ценности товара при продаже за ту же цену двух единиц товара, купоны.</w:t>
      </w:r>
    </w:p>
    <w:p w:rsidR="000F3813" w:rsidRDefault="000F381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Тактики ценообразования можно рассматривать как сильные, так и, в некоторых случаях, слабые стороны в </w:t>
      </w:r>
      <w:r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 w:rsidRPr="000F3813">
        <w:rPr>
          <w:rFonts w:ascii="Times New Roman" w:eastAsia="TimesNewRomanPSMT" w:hAnsi="Times New Roman"/>
          <w:sz w:val="28"/>
          <w:szCs w:val="28"/>
        </w:rPr>
        <w:t>-</w:t>
      </w:r>
      <w:r>
        <w:rPr>
          <w:rFonts w:ascii="Times New Roman" w:eastAsia="TimesNewRomanPSMT" w:hAnsi="Times New Roman"/>
          <w:sz w:val="28"/>
          <w:szCs w:val="28"/>
        </w:rPr>
        <w:t>анализе.</w:t>
      </w:r>
    </w:p>
    <w:p w:rsidR="000F3813" w:rsidRDefault="000F381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Анализ товародвижения позволяет определить оптимальные пути доставки товаров до потребителей, условия поставок.</w:t>
      </w:r>
    </w:p>
    <w:p w:rsidR="000F3813" w:rsidRDefault="000F3813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Прежде всего, необходимо изучить систему сбыта или виды каналов товародвижения организации, по которым товары доставляются до потребителей. Сильной стороной в </w:t>
      </w:r>
      <w:r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>
        <w:rPr>
          <w:rFonts w:ascii="Times New Roman" w:eastAsia="TimesNewRomanPSMT" w:hAnsi="Times New Roman"/>
          <w:sz w:val="28"/>
          <w:szCs w:val="28"/>
        </w:rPr>
        <w:t xml:space="preserve">-анализе будут нулевые или прямые каналы товародвижения. При наличии посредников, то есть участии оптовых и розничных торговцев, возрастают затраты на доведение товаров до потребителей, что может являться слабой стороной в </w:t>
      </w:r>
      <w:r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>
        <w:rPr>
          <w:rFonts w:ascii="Times New Roman" w:eastAsia="TimesNewRomanPSMT" w:hAnsi="Times New Roman"/>
          <w:sz w:val="28"/>
          <w:szCs w:val="28"/>
        </w:rPr>
        <w:t>-анализе</w:t>
      </w:r>
      <w:r w:rsidR="000715DB" w:rsidRPr="000715DB">
        <w:rPr>
          <w:rFonts w:ascii="Times New Roman" w:eastAsia="TimesNewRomanPSMT" w:hAnsi="Times New Roman"/>
          <w:sz w:val="28"/>
          <w:szCs w:val="28"/>
        </w:rPr>
        <w:t xml:space="preserve"> [9]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F319E9" w:rsidRDefault="00F319E9" w:rsidP="00833EF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val="en-US"/>
        </w:rPr>
        <w:t>SWOT-</w:t>
      </w:r>
      <w:r>
        <w:rPr>
          <w:rFonts w:ascii="Times New Roman" w:eastAsia="TimesNewRomanPSMT" w:hAnsi="Times New Roman"/>
          <w:sz w:val="28"/>
          <w:szCs w:val="28"/>
        </w:rPr>
        <w:t>анализ.</w:t>
      </w:r>
    </w:p>
    <w:p w:rsidR="00F319E9" w:rsidRDefault="00F319E9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Результаты аудита основных элементов маркетинга систематизируются в форме в </w:t>
      </w:r>
      <w:r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>
        <w:rPr>
          <w:rFonts w:ascii="Times New Roman" w:eastAsia="TimesNewRomanPSMT" w:hAnsi="Times New Roman"/>
          <w:sz w:val="28"/>
          <w:szCs w:val="28"/>
        </w:rPr>
        <w:t>-анализа, с помощью которого выявляются преимущества и недостатки организации в ее рыночном положении. Для этого используется специальная форма, в которой записываются результаты аудита. В правой части отмечаются данные по внешнему окружению (</w:t>
      </w:r>
      <w:r>
        <w:rPr>
          <w:rFonts w:ascii="Times New Roman" w:eastAsia="TimesNewRomanPSMT" w:hAnsi="Times New Roman"/>
          <w:sz w:val="28"/>
          <w:szCs w:val="28"/>
          <w:lang w:val="en-US"/>
        </w:rPr>
        <w:t>STEP</w:t>
      </w:r>
      <w:r w:rsidRPr="00F319E9">
        <w:rPr>
          <w:rFonts w:ascii="Times New Roman" w:eastAsia="TimesNewRomanPSMT" w:hAnsi="Times New Roman"/>
          <w:sz w:val="28"/>
          <w:szCs w:val="28"/>
        </w:rPr>
        <w:t>-</w:t>
      </w:r>
      <w:r>
        <w:rPr>
          <w:rFonts w:ascii="Times New Roman" w:eastAsia="TimesNewRomanPSMT" w:hAnsi="Times New Roman"/>
          <w:sz w:val="28"/>
          <w:szCs w:val="28"/>
        </w:rPr>
        <w:t>факторы, рынок, потребители, конкурентное окружение),в левой – данные по организации</w:t>
      </w:r>
      <w:r w:rsidR="00833EF5">
        <w:rPr>
          <w:rFonts w:ascii="Times New Roman" w:eastAsia="TimesNewRomanPSMT" w:hAnsi="Times New Roman"/>
          <w:sz w:val="28"/>
          <w:szCs w:val="28"/>
        </w:rPr>
        <w:t xml:space="preserve">        (</w:t>
      </w:r>
      <w:r>
        <w:rPr>
          <w:rFonts w:ascii="Times New Roman" w:eastAsia="TimesNewRomanPSMT" w:hAnsi="Times New Roman"/>
          <w:sz w:val="28"/>
          <w:szCs w:val="28"/>
        </w:rPr>
        <w:t xml:space="preserve">4Р: товар, цена, распределение, продвижение). В ходе </w:t>
      </w:r>
      <w:r>
        <w:rPr>
          <w:rFonts w:ascii="Times New Roman" w:eastAsia="TimesNewRomanPSMT" w:hAnsi="Times New Roman"/>
          <w:sz w:val="28"/>
          <w:szCs w:val="28"/>
          <w:lang w:val="en-US"/>
        </w:rPr>
        <w:t>SWOT</w:t>
      </w:r>
      <w:r>
        <w:rPr>
          <w:rFonts w:ascii="Times New Roman" w:eastAsia="TimesNewRomanPSMT" w:hAnsi="Times New Roman"/>
          <w:sz w:val="28"/>
          <w:szCs w:val="28"/>
        </w:rPr>
        <w:t>-анализа выделяются направления, которые могут быть положены в основу формулирования цели и стратегий. Особо обращается внимание на анализ слабых сторон в деятельности организации, которые можно превратить в стратегии и  в дальнейшем преимущества на рынке</w:t>
      </w:r>
      <w:r w:rsidR="00E26172">
        <w:rPr>
          <w:rFonts w:ascii="Times New Roman" w:eastAsia="TimesNewRomanPSMT" w:hAnsi="Times New Roman"/>
          <w:sz w:val="28"/>
          <w:szCs w:val="28"/>
        </w:rPr>
        <w:t xml:space="preserve"> 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>[</w:t>
      </w:r>
      <w:r w:rsidR="00DE1366" w:rsidRPr="00DE1366">
        <w:rPr>
          <w:rFonts w:ascii="Times New Roman" w:eastAsia="TimesNewRomanPSMT" w:hAnsi="Times New Roman"/>
          <w:sz w:val="28"/>
          <w:szCs w:val="28"/>
        </w:rPr>
        <w:t>1</w:t>
      </w:r>
      <w:r w:rsidR="00DE7F8A" w:rsidRPr="00DE7F8A">
        <w:rPr>
          <w:rFonts w:ascii="Times New Roman" w:eastAsia="TimesNewRomanPSMT" w:hAnsi="Times New Roman"/>
          <w:sz w:val="28"/>
          <w:szCs w:val="28"/>
        </w:rPr>
        <w:t>]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E465BB" w:rsidRPr="00F319E9" w:rsidRDefault="00E465BB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123C34" w:rsidRDefault="003F3CC5" w:rsidP="00F81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F3CC5">
        <w:rPr>
          <w:rFonts w:ascii="Times New Roman" w:eastAsia="TimesNewRomanPSMT" w:hAnsi="Times New Roman"/>
          <w:sz w:val="28"/>
          <w:szCs w:val="28"/>
        </w:rPr>
        <w:t xml:space="preserve">     </w:t>
      </w:r>
    </w:p>
    <w:p w:rsidR="00E733B7" w:rsidRDefault="00301591" w:rsidP="004B3C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/>
          <w:sz w:val="28"/>
          <w:szCs w:val="28"/>
        </w:rPr>
      </w:pPr>
      <w:r w:rsidRPr="00301591">
        <w:rPr>
          <w:rFonts w:ascii="Times New Roman" w:eastAsia="TimesNewRomanPSMT" w:hAnsi="Times New Roman"/>
          <w:sz w:val="28"/>
          <w:szCs w:val="28"/>
        </w:rPr>
        <w:t>1.2. Ассортиментная политика фармацевтической организации, методические</w:t>
      </w:r>
      <w:r w:rsidR="00F8100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01591">
        <w:rPr>
          <w:rFonts w:ascii="Times New Roman" w:eastAsia="TimesNewRomanPSMT" w:hAnsi="Times New Roman"/>
          <w:sz w:val="28"/>
          <w:szCs w:val="28"/>
        </w:rPr>
        <w:t>подходы и основные тенденции формирования</w:t>
      </w:r>
    </w:p>
    <w:p w:rsidR="00A150DC" w:rsidRPr="00A150DC" w:rsidRDefault="00A150DC" w:rsidP="00F8100F">
      <w:pPr>
        <w:spacing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99141C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Сущность планирования, формирования и управления ассортиментом заключается в том, чтобы товаропроизводитель своевременно предлагал определенную совокупность товаров, которые бы, соответствуя в целом профилю его производственной деятельности, наиболее полно удовлетворяли требованиям определенных категорий покупателей. Набор товаров, предлагаемых предприятием-изготовителем на р</w:t>
      </w:r>
      <w:r w:rsidR="000715DB">
        <w:rPr>
          <w:rFonts w:ascii="Times New Roman" w:hAnsi="Times New Roman"/>
          <w:sz w:val="28"/>
          <w:szCs w:val="28"/>
        </w:rPr>
        <w:t xml:space="preserve">ынке, называют ассортиментом </w:t>
      </w:r>
      <w:r w:rsidR="00DE7F8A">
        <w:rPr>
          <w:rFonts w:ascii="Times New Roman" w:hAnsi="Times New Roman"/>
          <w:sz w:val="28"/>
          <w:szCs w:val="28"/>
          <w:lang w:val="en-US"/>
        </w:rPr>
        <w:t>[</w:t>
      </w:r>
      <w:r w:rsidR="00E26172">
        <w:rPr>
          <w:rFonts w:ascii="Times New Roman" w:hAnsi="Times New Roman"/>
          <w:sz w:val="28"/>
          <w:szCs w:val="28"/>
        </w:rPr>
        <w:t>2</w:t>
      </w:r>
      <w:r w:rsidR="00DE7F8A">
        <w:rPr>
          <w:rFonts w:ascii="Times New Roman" w:hAnsi="Times New Roman"/>
          <w:sz w:val="28"/>
          <w:szCs w:val="28"/>
          <w:lang w:val="en-US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lastRenderedPageBreak/>
        <w:t>Номенклатура, или товарный ассортимент, — это вся совокупность изделий, выпускаемых предприятием. Она включает различные виды товаров. Вид товара (лекарс</w:t>
      </w:r>
      <w:r w:rsidR="00123C34">
        <w:rPr>
          <w:rFonts w:ascii="Times New Roman" w:hAnsi="Times New Roman"/>
          <w:sz w:val="28"/>
          <w:szCs w:val="28"/>
        </w:rPr>
        <w:t>твенный препарат, медицинская те</w:t>
      </w:r>
      <w:r w:rsidRPr="00E733B7">
        <w:rPr>
          <w:rFonts w:ascii="Times New Roman" w:hAnsi="Times New Roman"/>
          <w:sz w:val="28"/>
          <w:szCs w:val="28"/>
        </w:rPr>
        <w:t xml:space="preserve">хника, шовный материал, хирургический инструментарий) делится на ассортиментные группы (типы) в соответствии с функциональными особенностями, качеством, ценой. Каждая группа состоит из ассортиментных позиций (разновидностей или марок), которые образуют низшую ступень классификации. </w:t>
      </w:r>
    </w:p>
    <w:p w:rsidR="0099141C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Товарный ассортимент характеризуется широтой (количеством ассортиментных групп), глубиной (количеством позиций в каждой ассортиментной группе) и сопоставимостью (соотношением между предлагаемыми ассортиментными группами с точки зрения общности потребителей, конечного использования, каналов распределения и цен).</w:t>
      </w:r>
    </w:p>
    <w:p w:rsidR="0099141C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При формировании ассортимента возникают проблемы цен, качества, гарантий, сервиса, собирается ли производитель играть роль лидера в создании принципиально новых видов продуктов или вынужден следоват</w:t>
      </w:r>
      <w:r w:rsidR="000715DB">
        <w:rPr>
          <w:rFonts w:ascii="Times New Roman" w:hAnsi="Times New Roman"/>
          <w:sz w:val="28"/>
          <w:szCs w:val="28"/>
        </w:rPr>
        <w:t xml:space="preserve">ь за другими изготовителями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1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="00E26172" w:rsidRPr="00E26172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Формированию ассортимента предшествует разработка предприятием ассортиментной концепции. Она представляет собой направленное построение оптимальной ассортиментной структуры, товарного предложения, при этом за основу принимаются, с одной стороны, потребительские требования определенных групп (сегментов рынка), а с другой, — необходимость обеспечить наиболее эффективное использование предприятием сырьевых, технологических, финансовых и иных ресурсов с тем, чтобы производить и</w:t>
      </w:r>
      <w:r w:rsidR="000715DB">
        <w:rPr>
          <w:rFonts w:ascii="Times New Roman" w:hAnsi="Times New Roman"/>
          <w:sz w:val="28"/>
          <w:szCs w:val="28"/>
        </w:rPr>
        <w:t xml:space="preserve">зделия с низкими издержками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9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123C34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 xml:space="preserve">Ассортиментная концепция выражается в виде системы показателей, характеризующих возможности оптимального развития производственного ассортимента данного вида товаров. К таким показателям относятся: разнообразие видов и разновидностей товаров (с учетом типологии потребителей); уровень и частота обновления ассортимента; уровень и </w:t>
      </w:r>
      <w:r w:rsidRPr="00E733B7">
        <w:rPr>
          <w:rFonts w:ascii="Times New Roman" w:hAnsi="Times New Roman"/>
          <w:sz w:val="28"/>
          <w:szCs w:val="28"/>
        </w:rPr>
        <w:lastRenderedPageBreak/>
        <w:t>соотношения цен на товары данного вида и др. Цель ассортиментных концепций — сориентировать предприятие на выпуск товаров, наиболее соответствующих структуре и разнообразию с</w:t>
      </w:r>
      <w:r w:rsidR="000715DB">
        <w:rPr>
          <w:rFonts w:ascii="Times New Roman" w:hAnsi="Times New Roman"/>
          <w:sz w:val="28"/>
          <w:szCs w:val="28"/>
        </w:rPr>
        <w:t xml:space="preserve">проса конкретных покупателей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8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 xml:space="preserve">Подкрепленная мерами организационного и иного характера по обеспечению выпуска продукции в предусмотренных структуре и наборе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товаров. Целевая ее часть включает требования к оптимальной структуре ассортимента, а программная — систему мер по ее достижению за определенный период. Этой программе придает комплексный характер включение в нее вопросов, связанных с оптимизацией ассортимента. В качестве критериев оптимальности выступают требования потребителей к ассортименту и качеству товаров, ресурсные возможности, социальные установки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11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="0099141C">
        <w:rPr>
          <w:rFonts w:ascii="Times New Roman" w:hAnsi="Times New Roman"/>
          <w:sz w:val="28"/>
          <w:szCs w:val="28"/>
        </w:rPr>
        <w:t>.</w:t>
      </w:r>
    </w:p>
    <w:p w:rsid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Достижение соответствия между структурно-ассортиментным предложением товаров предприятием и спросом на них связано с определением и прогнозированием структуры ассортимента. Прогноз структуры ассортимента на долгосрочный период, в котором были бы учтены такие важные для потребителя признаки товара, как эстетические характеристики, точные размеры, конкретная цена, маловероятен. Дело не в детализации ассортимента по потребительским свойствам (например, по цветовой гамме, размерам изделий, соотношению цен), а, к примеру, в оптимальном разнообразии ассортимента по определенным признакам с расчетом на конкретные группы (сегменты) потребителей. Прогнозируется лишь тенденция развития ассортимента (а более точно — ассортиментная структура спроса и товарного предложения). Так, можно определить, какое разнообразие препаратов будет отвечать требованиям различных групп потребителей, но нереально дать прогноз потребности в конкретных модел</w:t>
      </w:r>
      <w:r w:rsidR="0099141C">
        <w:rPr>
          <w:rFonts w:ascii="Times New Roman" w:hAnsi="Times New Roman"/>
          <w:sz w:val="28"/>
          <w:szCs w:val="28"/>
        </w:rPr>
        <w:t>ях с набором конкретных свойств</w:t>
      </w:r>
      <w:r w:rsidRPr="00E733B7">
        <w:rPr>
          <w:rFonts w:ascii="Times New Roman" w:hAnsi="Times New Roman"/>
          <w:sz w:val="28"/>
          <w:szCs w:val="28"/>
        </w:rPr>
        <w:t xml:space="preserve"> на перспективу. Указанные прогнозы, </w:t>
      </w:r>
      <w:r w:rsidRPr="00E733B7">
        <w:rPr>
          <w:rFonts w:ascii="Times New Roman" w:hAnsi="Times New Roman"/>
          <w:sz w:val="28"/>
          <w:szCs w:val="28"/>
        </w:rPr>
        <w:lastRenderedPageBreak/>
        <w:t xml:space="preserve">учитывая влияние фактора взаимозаменяемости товаров, необходимо </w:t>
      </w:r>
      <w:r w:rsidR="000715DB">
        <w:rPr>
          <w:rFonts w:ascii="Times New Roman" w:hAnsi="Times New Roman"/>
          <w:sz w:val="28"/>
          <w:szCs w:val="28"/>
        </w:rPr>
        <w:t xml:space="preserve">рассматривать во взаимосвязи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17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99141C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Прогноз тенденции развития ассортимента должен показывать такую траекторию развития процесса, которая позволит обеспечить достижение намечаемого соответствия товарного предложения предприятия меняющейся в перспективе ассортиментн</w:t>
      </w:r>
      <w:r w:rsidR="000715DB">
        <w:rPr>
          <w:rFonts w:ascii="Times New Roman" w:hAnsi="Times New Roman"/>
          <w:sz w:val="28"/>
          <w:szCs w:val="28"/>
        </w:rPr>
        <w:t xml:space="preserve">ой структуре спроса на рынке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DE1366">
        <w:rPr>
          <w:rFonts w:ascii="Times New Roman" w:hAnsi="Times New Roman"/>
          <w:sz w:val="28"/>
          <w:szCs w:val="28"/>
        </w:rPr>
        <w:t>2</w:t>
      </w:r>
      <w:r w:rsidR="00DE1366" w:rsidRPr="00DE1366">
        <w:rPr>
          <w:rFonts w:ascii="Times New Roman" w:hAnsi="Times New Roman"/>
          <w:sz w:val="28"/>
          <w:szCs w:val="28"/>
        </w:rPr>
        <w:t>0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Итак, суть проблемы формирования ассортимента состоит в планировании фактически всех видов деятельности,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потребителей. Формирование на основе планирования ассортимента продукции — непрерывный процесс, продолжающийся в течение всего жизненного цикла продукта, начиная с момента зарождения замысла о его создании и кончая из</w:t>
      </w:r>
      <w:r w:rsidR="000715DB">
        <w:rPr>
          <w:rFonts w:ascii="Times New Roman" w:hAnsi="Times New Roman"/>
          <w:sz w:val="28"/>
          <w:szCs w:val="28"/>
        </w:rPr>
        <w:t xml:space="preserve">ъятием из товарной программы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1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Система формирования ассортимента включает следующие основные моменты: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1. Определение текущих и перспективных потребностей покупателей, анализ способов использования данной продукции и особенностей покупательского поведения на соответствующих рынках.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2. Оценка существующих аналогов конкурентов по тем же направлениям.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3. Критическая оценка выпускаемых предприятием изделий в том же ассортименте, что и в п.п. 1 и 2, но уже с позиции покупателя.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4. Решение вопросов, какие продукты следует добавить в ассортимент, а какие исключить из него из-за изменений в уровне конкурентоспособности; следует ли диверсифицировать продукцию за счет других направлений производства предприятия, выходящих за рамки его сложившегося профиля.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 xml:space="preserve">5. Рассмотрение предложений о создании новых продуктов, усовершенствование существующих, а также о новых способах и областях применения товаров. 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lastRenderedPageBreak/>
        <w:t>6. Разработка спецификаций новых или улучшенных продуктов в соответствии с требованиями покупателей.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7. Изучение возможностей производства новых или усовершенствованных продуктов, включая вопросы цен, себестоимости и рентабельности.</w:t>
      </w:r>
    </w:p>
    <w:p w:rsidR="006439CF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8. Проведение испытаний (тестирование) продуктов с учетом потенциальных потребителей в целях выяснения их приемлемости по основным показателям.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9. Разработка специальных рекомендаций для производственных подразделений предприятия относительно качества, фасона, цены, наименования, упаковки, сервиса и т.д. в соответствии с результатами проведенных испытаний, подтверждающих приемлемость характеристик изделия или предопределивших необходимость их изменения.</w:t>
      </w:r>
    </w:p>
    <w:p w:rsidR="006439CF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10. Оценка и пересмотр всего ассортимента.</w:t>
      </w:r>
    </w:p>
    <w:p w:rsidR="00E733B7" w:rsidRPr="00E733B7" w:rsidRDefault="00E733B7" w:rsidP="00833E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Планирование и управление ассортиментом — неотъемлемая часть маркетинга. Даже хорошо продуманные планы сбыта и рекламы не смогут нейтрализовать последствия ошибок, допущенных ранее п</w:t>
      </w:r>
      <w:r w:rsidR="000715DB">
        <w:rPr>
          <w:rFonts w:ascii="Times New Roman" w:hAnsi="Times New Roman"/>
          <w:sz w:val="28"/>
          <w:szCs w:val="28"/>
        </w:rPr>
        <w:t xml:space="preserve">ри планировании ассортимента </w:t>
      </w:r>
      <w:r w:rsidR="00DE7F8A" w:rsidRPr="00DE7F8A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18</w:t>
      </w:r>
      <w:r w:rsidR="00DE7F8A" w:rsidRPr="00DE7F8A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F8100F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E733B7" w:rsidRPr="00E733B7">
        <w:rPr>
          <w:rFonts w:ascii="Times New Roman" w:hAnsi="Times New Roman"/>
          <w:sz w:val="28"/>
          <w:szCs w:val="28"/>
        </w:rPr>
        <w:t>ассорти</w:t>
      </w:r>
      <w:r>
        <w:rPr>
          <w:rFonts w:ascii="Times New Roman" w:hAnsi="Times New Roman"/>
          <w:sz w:val="28"/>
          <w:szCs w:val="28"/>
        </w:rPr>
        <w:t xml:space="preserve">ментом предполагает координацию </w:t>
      </w:r>
      <w:r w:rsidR="00E733B7" w:rsidRPr="00E733B7">
        <w:rPr>
          <w:rFonts w:ascii="Times New Roman" w:hAnsi="Times New Roman"/>
          <w:sz w:val="28"/>
          <w:szCs w:val="28"/>
        </w:rPr>
        <w:t>взаимосвязанных видов деятельности — научно-технической и проектной, комплексного исследования рынка, организации сбыта, сервиса, рекламы, стимулирования спроса.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предприятием. Если этого достигнуть не удается, то может получиться, что в ассортимент начнут включаться изделия, разработанные скорее для удобства производственных подразделений предпри</w:t>
      </w:r>
      <w:r w:rsidR="000715DB">
        <w:rPr>
          <w:rFonts w:ascii="Times New Roman" w:hAnsi="Times New Roman"/>
          <w:sz w:val="28"/>
          <w:szCs w:val="28"/>
        </w:rPr>
        <w:t xml:space="preserve">ятия, нежели для потребителя </w:t>
      </w:r>
      <w:r w:rsidR="00DE1366" w:rsidRPr="00DE1366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7</w:t>
      </w:r>
      <w:r w:rsidR="00DE1366" w:rsidRPr="00DE1366">
        <w:rPr>
          <w:rFonts w:ascii="Times New Roman" w:hAnsi="Times New Roman"/>
          <w:sz w:val="28"/>
          <w:szCs w:val="28"/>
        </w:rPr>
        <w:t>]</w:t>
      </w:r>
      <w:r w:rsidR="00E733B7" w:rsidRPr="00E733B7">
        <w:rPr>
          <w:rFonts w:ascii="Times New Roman" w:hAnsi="Times New Roman"/>
          <w:sz w:val="28"/>
          <w:szCs w:val="28"/>
        </w:rPr>
        <w:t>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 xml:space="preserve">С точки зрения концепции маркетинга — это прямо противоречит тому, что необходимо действительно делать. Задачи планирования и формирования </w:t>
      </w:r>
      <w:r w:rsidRPr="00E733B7">
        <w:rPr>
          <w:rFonts w:ascii="Times New Roman" w:hAnsi="Times New Roman"/>
          <w:sz w:val="28"/>
          <w:szCs w:val="28"/>
        </w:rPr>
        <w:lastRenderedPageBreak/>
        <w:t>ассортимента состоят, прежде всего, в том, чтобы подготовить «потребительскую» спецификацию на изделие, передать ее проектному (конструкторскому) отделу, а затем проследить, чтобы опытный образец был испытан, при необходимости модифицирован и доведен до уровня требований потребителей. Иначе говоря, в формировании ассортимента решающее слово должно принадлежать руководителям службы маркетинга предприятия, которые должны решать вопрос о том, когда более целесообразно вложить средства в модификацию изделия, а не нести дополнительные возрастающие расходы по рекламе и реализации устаревающего товара или снижать цену на него. Именно руководитель службы маркетинга предприятия должен решать, настало ли время ввести в ассортимент новые продукты взамен существующих или в дополнение к ним.</w:t>
      </w:r>
    </w:p>
    <w:p w:rsidR="00E733B7" w:rsidRPr="00E733B7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Формирование ассортимента, как свидетельствует практика, может осуществляться различными методами, в зависимости от масштабов сбыта, специфики производимой продукции, целей и задач, стоящих перед изготовителем. Вместе с тем их объединяет то, что управление ассортиментом обычно подчинено ру</w:t>
      </w:r>
      <w:r w:rsidR="000715DB">
        <w:rPr>
          <w:rFonts w:ascii="Times New Roman" w:hAnsi="Times New Roman"/>
          <w:sz w:val="28"/>
          <w:szCs w:val="28"/>
        </w:rPr>
        <w:t xml:space="preserve">ководителю службы маркетинга </w:t>
      </w:r>
      <w:r w:rsidR="00DE1366" w:rsidRPr="00DE1366">
        <w:rPr>
          <w:rFonts w:ascii="Times New Roman" w:hAnsi="Times New Roman"/>
          <w:sz w:val="28"/>
          <w:szCs w:val="28"/>
        </w:rPr>
        <w:t>[1</w:t>
      </w:r>
      <w:r w:rsidR="00E26172">
        <w:rPr>
          <w:rFonts w:ascii="Times New Roman" w:hAnsi="Times New Roman"/>
          <w:sz w:val="28"/>
          <w:szCs w:val="28"/>
        </w:rPr>
        <w:t>5</w:t>
      </w:r>
      <w:r w:rsidR="00DE1366" w:rsidRPr="00DE1366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6439CF" w:rsidRDefault="00E733B7" w:rsidP="00F810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3B7">
        <w:rPr>
          <w:rFonts w:ascii="Times New Roman" w:hAnsi="Times New Roman"/>
          <w:sz w:val="28"/>
          <w:szCs w:val="28"/>
        </w:rPr>
        <w:t>Дифференциация, или модификация, товара позволяет более полно ис</w:t>
      </w:r>
      <w:r w:rsidRPr="00E733B7">
        <w:rPr>
          <w:rFonts w:ascii="Times New Roman" w:hAnsi="Times New Roman"/>
          <w:sz w:val="28"/>
          <w:szCs w:val="28"/>
        </w:rPr>
        <w:softHyphen/>
        <w:t>пользовать «поглощающие» возможности рынков с учетом специфики их требований в отдельных регионах страны и зарубежных странах, заполнять те товарные ниши, где нет конкуренции или она незначительна. Однако определение такого направления в ассортиментной стратегии — дорогостоящее дело, связанное с необходимостью модернизации и расширения производственных мощностей, диверсификации и перестройки сбытовой сети и, конечно, расширения комплекса маркетинга. В конечном счете, использование стандартизации, дифференциации или их сочетания зависит от конкретных условий деятельности изготовителя и определяется конечным результатом — уровнем экономической эффективности сбыта и его объемом, достиг</w:t>
      </w:r>
      <w:r w:rsidR="000715DB">
        <w:rPr>
          <w:rFonts w:ascii="Times New Roman" w:hAnsi="Times New Roman"/>
          <w:sz w:val="28"/>
          <w:szCs w:val="28"/>
        </w:rPr>
        <w:t xml:space="preserve">аемых с помощью этих методов </w:t>
      </w:r>
      <w:r w:rsidR="00DE1366" w:rsidRPr="00DE1366">
        <w:rPr>
          <w:rFonts w:ascii="Times New Roman" w:hAnsi="Times New Roman"/>
          <w:sz w:val="28"/>
          <w:szCs w:val="28"/>
        </w:rPr>
        <w:t>[</w:t>
      </w:r>
      <w:r w:rsidR="00E26172">
        <w:rPr>
          <w:rFonts w:ascii="Times New Roman" w:hAnsi="Times New Roman"/>
          <w:sz w:val="28"/>
          <w:szCs w:val="28"/>
        </w:rPr>
        <w:t>2</w:t>
      </w:r>
      <w:r w:rsidR="00DE1366" w:rsidRPr="00DE1366">
        <w:rPr>
          <w:rFonts w:ascii="Times New Roman" w:hAnsi="Times New Roman"/>
          <w:sz w:val="28"/>
          <w:szCs w:val="28"/>
        </w:rPr>
        <w:t>]</w:t>
      </w:r>
      <w:r w:rsidRPr="00E733B7">
        <w:rPr>
          <w:rFonts w:ascii="Times New Roman" w:hAnsi="Times New Roman"/>
          <w:sz w:val="28"/>
          <w:szCs w:val="28"/>
        </w:rPr>
        <w:t>.</w:t>
      </w:r>
    </w:p>
    <w:p w:rsidR="00E733B7" w:rsidRPr="006439CF" w:rsidRDefault="00DE1366" w:rsidP="00DE13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1366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733B7" w:rsidRPr="006439CF">
        <w:rPr>
          <w:rFonts w:ascii="Times New Roman" w:hAnsi="Times New Roman"/>
          <w:color w:val="001919"/>
          <w:sz w:val="28"/>
          <w:szCs w:val="28"/>
        </w:rPr>
        <w:t>Эффективное управление товарным ассортиментом позволяет фармацевтическому предприятию:</w:t>
      </w:r>
    </w:p>
    <w:p w:rsidR="00E733B7" w:rsidRPr="00E733B7" w:rsidRDefault="00833EF5" w:rsidP="00F8100F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</w:t>
      </w:r>
      <w:r w:rsidR="00E733B7" w:rsidRPr="00E733B7">
        <w:rPr>
          <w:rFonts w:ascii="Times New Roman" w:hAnsi="Times New Roman"/>
          <w:color w:val="001919"/>
          <w:sz w:val="28"/>
          <w:szCs w:val="28"/>
        </w:rPr>
        <w:t xml:space="preserve">сократить количество продаж, утраченных вследствие отсутствия необходимых товаров; </w:t>
      </w:r>
    </w:p>
    <w:p w:rsidR="00E733B7" w:rsidRPr="00E733B7" w:rsidRDefault="00833EF5" w:rsidP="00F8100F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</w:t>
      </w:r>
      <w:r w:rsidR="00E733B7" w:rsidRPr="00E733B7">
        <w:rPr>
          <w:rFonts w:ascii="Times New Roman" w:hAnsi="Times New Roman"/>
          <w:color w:val="001919"/>
          <w:sz w:val="28"/>
          <w:szCs w:val="28"/>
        </w:rPr>
        <w:t xml:space="preserve">ускорить товарооборачиваемость; </w:t>
      </w:r>
    </w:p>
    <w:p w:rsidR="00E733B7" w:rsidRPr="00E733B7" w:rsidRDefault="00833EF5" w:rsidP="00F8100F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</w:t>
      </w:r>
      <w:r w:rsidR="00E733B7" w:rsidRPr="00E733B7">
        <w:rPr>
          <w:rFonts w:ascii="Times New Roman" w:hAnsi="Times New Roman"/>
          <w:color w:val="001919"/>
          <w:sz w:val="28"/>
          <w:szCs w:val="28"/>
        </w:rPr>
        <w:t xml:space="preserve">уменьшить излишки товаров; </w:t>
      </w:r>
    </w:p>
    <w:p w:rsidR="00E733B7" w:rsidRPr="00E733B7" w:rsidRDefault="00833EF5" w:rsidP="00F8100F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</w:t>
      </w:r>
      <w:r w:rsidR="00E733B7" w:rsidRPr="00E733B7">
        <w:rPr>
          <w:rFonts w:ascii="Times New Roman" w:hAnsi="Times New Roman"/>
          <w:color w:val="001919"/>
          <w:sz w:val="28"/>
          <w:szCs w:val="28"/>
        </w:rPr>
        <w:t xml:space="preserve">снизить риск списания товаров в связи с окончанием срока годности; </w:t>
      </w:r>
    </w:p>
    <w:p w:rsidR="00E733B7" w:rsidRPr="00E733B7" w:rsidRDefault="00833EF5" w:rsidP="00F8100F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 xml:space="preserve"> </w:t>
      </w:r>
      <w:r w:rsidR="00E733B7" w:rsidRPr="00E733B7">
        <w:rPr>
          <w:rFonts w:ascii="Times New Roman" w:hAnsi="Times New Roman"/>
          <w:color w:val="001919"/>
          <w:sz w:val="28"/>
          <w:szCs w:val="28"/>
        </w:rPr>
        <w:t>минимизировать суммарные за</w:t>
      </w:r>
      <w:r w:rsidR="000715DB">
        <w:rPr>
          <w:rFonts w:ascii="Times New Roman" w:hAnsi="Times New Roman"/>
          <w:color w:val="001919"/>
          <w:sz w:val="28"/>
          <w:szCs w:val="28"/>
        </w:rPr>
        <w:t xml:space="preserve">траты, связанные с запасами </w:t>
      </w:r>
      <w:r w:rsidR="00DE1366" w:rsidRPr="00DE1366">
        <w:rPr>
          <w:rFonts w:ascii="Times New Roman" w:hAnsi="Times New Roman"/>
          <w:color w:val="001919"/>
          <w:sz w:val="28"/>
          <w:szCs w:val="28"/>
        </w:rPr>
        <w:t>[</w:t>
      </w:r>
      <w:r w:rsidR="00E26172">
        <w:rPr>
          <w:rFonts w:ascii="Times New Roman" w:hAnsi="Times New Roman"/>
          <w:color w:val="001919"/>
          <w:sz w:val="28"/>
          <w:szCs w:val="28"/>
        </w:rPr>
        <w:t>5</w:t>
      </w:r>
      <w:r w:rsidR="00DE1366" w:rsidRPr="00DE1366">
        <w:rPr>
          <w:rFonts w:ascii="Times New Roman" w:hAnsi="Times New Roman"/>
          <w:color w:val="001919"/>
          <w:sz w:val="28"/>
          <w:szCs w:val="28"/>
        </w:rPr>
        <w:t>]</w:t>
      </w:r>
      <w:r w:rsidR="00E733B7" w:rsidRPr="00E733B7">
        <w:rPr>
          <w:rFonts w:ascii="Times New Roman" w:hAnsi="Times New Roman"/>
          <w:color w:val="001919"/>
          <w:sz w:val="28"/>
          <w:szCs w:val="28"/>
        </w:rPr>
        <w:t>.</w:t>
      </w:r>
    </w:p>
    <w:p w:rsidR="00E733B7" w:rsidRPr="00E733B7" w:rsidRDefault="00E733B7" w:rsidP="00F8100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1919"/>
          <w:sz w:val="28"/>
          <w:szCs w:val="28"/>
        </w:rPr>
      </w:pPr>
      <w:r w:rsidRPr="00E733B7">
        <w:rPr>
          <w:color w:val="001919"/>
          <w:sz w:val="28"/>
          <w:szCs w:val="28"/>
        </w:rPr>
        <w:t>С точки зрения логистики, управление товарными запасами — это процесс балансирования между двумя взаимоисключающими тенденциями: сокращением суммарных затрат, направленных на содержание запасов, и обеспечением наличия запасов, достаточных для безотказной реализации. При этом увеличение товарных запасов по качеству и количеству целесообразно до тех пор, пока экономический эффект превышает затраты на содержание дополнительных запасов и о</w:t>
      </w:r>
      <w:r w:rsidR="000715DB">
        <w:rPr>
          <w:color w:val="001919"/>
          <w:sz w:val="28"/>
          <w:szCs w:val="28"/>
        </w:rPr>
        <w:t xml:space="preserve">твлечение оборотных средств </w:t>
      </w:r>
      <w:r w:rsidR="00DE1366" w:rsidRPr="00DE1366">
        <w:rPr>
          <w:color w:val="001919"/>
          <w:sz w:val="28"/>
          <w:szCs w:val="28"/>
        </w:rPr>
        <w:t>[</w:t>
      </w:r>
      <w:r w:rsidR="00E26172">
        <w:rPr>
          <w:color w:val="001919"/>
          <w:sz w:val="28"/>
          <w:szCs w:val="28"/>
        </w:rPr>
        <w:t>20</w:t>
      </w:r>
      <w:r w:rsidR="00DE1366" w:rsidRPr="00DE1366">
        <w:rPr>
          <w:color w:val="001919"/>
          <w:sz w:val="28"/>
          <w:szCs w:val="28"/>
        </w:rPr>
        <w:t>]</w:t>
      </w:r>
      <w:r w:rsidRPr="00E733B7">
        <w:rPr>
          <w:color w:val="001919"/>
          <w:sz w:val="28"/>
          <w:szCs w:val="28"/>
        </w:rPr>
        <w:t>.</w:t>
      </w:r>
    </w:p>
    <w:p w:rsidR="00E733B7" w:rsidRPr="00E733B7" w:rsidRDefault="00E733B7" w:rsidP="00F8100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1919"/>
          <w:sz w:val="28"/>
          <w:szCs w:val="28"/>
        </w:rPr>
      </w:pPr>
      <w:r w:rsidRPr="00E733B7">
        <w:rPr>
          <w:color w:val="001919"/>
          <w:sz w:val="28"/>
          <w:szCs w:val="28"/>
        </w:rPr>
        <w:t>Для реализации ассортиментной политики необходимо постоянно осуществлять контроль товарных запасов. Он состоит в подсчете имеющихся в конкретном месте запасов, а также в отслеживании процесса и</w:t>
      </w:r>
      <w:r w:rsidR="000715DB">
        <w:rPr>
          <w:color w:val="001919"/>
          <w:sz w:val="28"/>
          <w:szCs w:val="28"/>
        </w:rPr>
        <w:t xml:space="preserve">х увеличения или уменьшения </w:t>
      </w:r>
      <w:r w:rsidR="00DE1366" w:rsidRPr="00DE1366">
        <w:rPr>
          <w:color w:val="001919"/>
          <w:sz w:val="28"/>
          <w:szCs w:val="28"/>
        </w:rPr>
        <w:t>[</w:t>
      </w:r>
      <w:r w:rsidR="00E26172">
        <w:rPr>
          <w:color w:val="001919"/>
          <w:sz w:val="28"/>
          <w:szCs w:val="28"/>
        </w:rPr>
        <w:t>14</w:t>
      </w:r>
      <w:r w:rsidR="00DE1366" w:rsidRPr="00DE1366">
        <w:rPr>
          <w:color w:val="001919"/>
          <w:sz w:val="28"/>
          <w:szCs w:val="28"/>
        </w:rPr>
        <w:t>]</w:t>
      </w:r>
      <w:r w:rsidRPr="00E733B7">
        <w:rPr>
          <w:color w:val="001919"/>
          <w:sz w:val="28"/>
          <w:szCs w:val="28"/>
        </w:rPr>
        <w:t>.</w:t>
      </w:r>
    </w:p>
    <w:p w:rsidR="00E465BB" w:rsidRPr="00E465BB" w:rsidRDefault="00E733B7" w:rsidP="00F8100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1919"/>
          <w:sz w:val="28"/>
          <w:szCs w:val="28"/>
        </w:rPr>
      </w:pPr>
      <w:r w:rsidRPr="00E733B7">
        <w:rPr>
          <w:color w:val="001919"/>
          <w:sz w:val="28"/>
          <w:szCs w:val="28"/>
        </w:rPr>
        <w:t xml:space="preserve">С целью осуществления желаемой политики управления товарными запасами необходимо разработать процедуры контроля. Они должны определять частоту проверок, уровень запасов и сравнение с параметрами запасов, которые, в свою очередь, будут влиять на время и объем повторного </w:t>
      </w:r>
    </w:p>
    <w:p w:rsidR="00E733B7" w:rsidRDefault="00E733B7" w:rsidP="00DE1366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  <w:r w:rsidRPr="00E733B7">
        <w:rPr>
          <w:color w:val="001919"/>
          <w:sz w:val="28"/>
          <w:szCs w:val="28"/>
        </w:rPr>
        <w:t>заказа.</w:t>
      </w:r>
    </w:p>
    <w:p w:rsidR="006439CF" w:rsidRDefault="006439CF" w:rsidP="00F8100F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6439CF" w:rsidRDefault="006439CF" w:rsidP="00F8100F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6439CF" w:rsidRDefault="006439CF" w:rsidP="00F8100F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833EF5" w:rsidRDefault="00833EF5" w:rsidP="00833EF5">
      <w:pPr>
        <w:pStyle w:val="a4"/>
        <w:spacing w:before="0" w:beforeAutospacing="0" w:after="0" w:afterAutospacing="0" w:line="360" w:lineRule="auto"/>
        <w:jc w:val="center"/>
        <w:rPr>
          <w:caps/>
          <w:color w:val="001919"/>
          <w:sz w:val="28"/>
          <w:szCs w:val="28"/>
        </w:rPr>
      </w:pPr>
    </w:p>
    <w:p w:rsidR="009C68DC" w:rsidRPr="00833EF5" w:rsidRDefault="00E465BB" w:rsidP="00833EF5">
      <w:pPr>
        <w:pStyle w:val="a4"/>
        <w:spacing w:before="0" w:beforeAutospacing="0" w:after="0" w:afterAutospacing="0" w:line="360" w:lineRule="auto"/>
        <w:jc w:val="center"/>
        <w:rPr>
          <w:caps/>
          <w:color w:val="001919"/>
          <w:sz w:val="28"/>
          <w:szCs w:val="28"/>
        </w:rPr>
      </w:pPr>
      <w:r w:rsidRPr="00833EF5">
        <w:rPr>
          <w:caps/>
          <w:color w:val="001919"/>
          <w:sz w:val="28"/>
          <w:szCs w:val="28"/>
        </w:rPr>
        <w:lastRenderedPageBreak/>
        <w:t>Глава 2. Управление ассортиментом антацидных лекарственных средств в фармацевтической организации</w:t>
      </w:r>
    </w:p>
    <w:p w:rsidR="00D74C38" w:rsidRDefault="00D74C38" w:rsidP="00F8100F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D74C38" w:rsidRPr="006439CF" w:rsidRDefault="00D74C38" w:rsidP="004B3C08">
      <w:pPr>
        <w:pStyle w:val="a4"/>
        <w:spacing w:before="0" w:beforeAutospacing="0" w:after="0" w:afterAutospacing="0" w:line="360" w:lineRule="auto"/>
        <w:jc w:val="center"/>
        <w:rPr>
          <w:color w:val="001919"/>
          <w:sz w:val="28"/>
          <w:szCs w:val="28"/>
        </w:rPr>
      </w:pPr>
    </w:p>
    <w:p w:rsidR="007A7E1D" w:rsidRDefault="009C68DC" w:rsidP="004B3C08">
      <w:pPr>
        <w:pStyle w:val="a4"/>
        <w:spacing w:before="0" w:beforeAutospacing="0" w:after="0" w:afterAutospacing="0" w:line="360" w:lineRule="auto"/>
        <w:jc w:val="center"/>
        <w:rPr>
          <w:color w:val="001919"/>
          <w:sz w:val="28"/>
          <w:szCs w:val="28"/>
        </w:rPr>
      </w:pPr>
      <w:r>
        <w:rPr>
          <w:color w:val="001919"/>
          <w:sz w:val="28"/>
          <w:szCs w:val="28"/>
        </w:rPr>
        <w:t>2.1. Концепция исследования</w:t>
      </w:r>
      <w:r w:rsidR="007A7E1D">
        <w:rPr>
          <w:color w:val="001919"/>
          <w:sz w:val="28"/>
          <w:szCs w:val="28"/>
        </w:rPr>
        <w:t xml:space="preserve"> ассортимента </w:t>
      </w:r>
      <w:r w:rsidR="007A7E1D" w:rsidRPr="006439CF">
        <w:rPr>
          <w:color w:val="001919"/>
          <w:sz w:val="28"/>
          <w:szCs w:val="28"/>
        </w:rPr>
        <w:t>антацидных лекарственных средств в фармацевтической организации</w:t>
      </w:r>
    </w:p>
    <w:p w:rsidR="002674E4" w:rsidRDefault="002674E4" w:rsidP="00F8100F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2674E4" w:rsidRDefault="002674E4" w:rsidP="00F8100F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FB6CB3" w:rsidRDefault="002674E4" w:rsidP="00CE656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1919"/>
          <w:sz w:val="28"/>
          <w:szCs w:val="28"/>
        </w:rPr>
      </w:pPr>
      <w:r>
        <w:rPr>
          <w:color w:val="001919"/>
          <w:sz w:val="28"/>
          <w:szCs w:val="28"/>
        </w:rPr>
        <w:t>Для изучения ассортимента антацидных средств можно использовать методы маркетинга, приведенные в концепции (</w:t>
      </w:r>
      <w:r w:rsidR="0008097A">
        <w:rPr>
          <w:color w:val="001919"/>
          <w:sz w:val="28"/>
          <w:szCs w:val="28"/>
        </w:rPr>
        <w:t>рис.1)</w:t>
      </w:r>
    </w:p>
    <w:p w:rsidR="0008097A" w:rsidRDefault="000A0DC9" w:rsidP="009C68DC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2680335</wp:posOffset>
                </wp:positionV>
                <wp:extent cx="0" cy="476250"/>
                <wp:effectExtent l="53340" t="13335" r="60960" b="15240"/>
                <wp:wrapNone/>
                <wp:docPr id="1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5.2pt;margin-top:211.05pt;width:0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Gj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2480310</wp:posOffset>
                </wp:positionV>
                <wp:extent cx="0" cy="381000"/>
                <wp:effectExtent l="53340" t="13335" r="60960" b="15240"/>
                <wp:wrapNone/>
                <wp:docPr id="1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2.2pt;margin-top:195.3pt;width:0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Y3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2680335</wp:posOffset>
                </wp:positionV>
                <wp:extent cx="0" cy="476250"/>
                <wp:effectExtent l="53340" t="13335" r="60960" b="15240"/>
                <wp:wrapNone/>
                <wp:docPr id="10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84.45pt;margin-top:211.05pt;width:0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K4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3223260</wp:posOffset>
                </wp:positionV>
                <wp:extent cx="1466850" cy="533400"/>
                <wp:effectExtent l="5715" t="13335" r="13335" b="5715"/>
                <wp:wrapNone/>
                <wp:docPr id="10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Матрица БКГ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left:0;text-align:left;margin-left:322.95pt;margin-top:253.8pt;width:115.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">
                <v:textbox>
                  <w:txbxContent>
                    <w:p w:rsidR="00B87D85" w:rsidRPr="00FB6CB3" w:rsidRDefault="00B87D85" w:rsidP="00FB6C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Матрица БКГ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2918460</wp:posOffset>
                </wp:positionV>
                <wp:extent cx="1466850" cy="533400"/>
                <wp:effectExtent l="5715" t="13335" r="13335" b="5715"/>
                <wp:wrapNone/>
                <wp:docPr id="10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Динамика продаж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109" style="position:absolute;left:0;text-align:left;margin-left:173.7pt;margin-top:229.8pt;width:115.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">
                <v:textbox>
                  <w:txbxContent>
                    <w:p w:rsidR="00B87D85" w:rsidRPr="00FB6CB3" w:rsidRDefault="00B87D85" w:rsidP="00FB6C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Динамика продаж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3223260</wp:posOffset>
                </wp:positionV>
                <wp:extent cx="1466850" cy="533400"/>
                <wp:effectExtent l="5715" t="13335" r="13335" b="5715"/>
                <wp:wrapNone/>
                <wp:docPr id="1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6CB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Сущность товара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left:0;text-align:left;margin-left:27.45pt;margin-top:253.8pt;width:115.5pt;height:4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">
                <v:textbox>
                  <w:txbxContent>
                    <w:p w:rsidR="00B87D85" w:rsidRPr="00FB6CB3" w:rsidRDefault="00B87D85" w:rsidP="00FB6C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6CB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Сущность товара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584835</wp:posOffset>
                </wp:positionV>
                <wp:extent cx="9525" cy="257175"/>
                <wp:effectExtent l="43815" t="13335" r="60960" b="24765"/>
                <wp:wrapNone/>
                <wp:docPr id="1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1.45pt;margin-top:46.05pt;width:.75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1280160</wp:posOffset>
                </wp:positionV>
                <wp:extent cx="0" cy="514350"/>
                <wp:effectExtent l="53340" t="13335" r="60960" b="15240"/>
                <wp:wrapNone/>
                <wp:docPr id="1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0.7pt;margin-top:100.8pt;width:0;height:4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OhNAIAAF4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1280160</wp:posOffset>
                </wp:positionV>
                <wp:extent cx="0" cy="704850"/>
                <wp:effectExtent l="53340" t="13335" r="60960" b="15240"/>
                <wp:wrapNone/>
                <wp:docPr id="1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3.45pt;margin-top:100.8pt;width:0;height:5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pGNQIAAF4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1280160</wp:posOffset>
                </wp:positionV>
                <wp:extent cx="0" cy="704850"/>
                <wp:effectExtent l="53340" t="13335" r="60960" b="15240"/>
                <wp:wrapNone/>
                <wp:docPr id="1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6.2pt;margin-top:100.8pt;width:0;height:5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dWNAIAAF4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791200" cy="2759075"/>
            <wp:effectExtent l="0" t="57150" r="0" b="0"/>
            <wp:docPr id="8" name="Схе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A5044" w:rsidRDefault="000A0DC9" w:rsidP="009C68DC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212725</wp:posOffset>
                </wp:positionV>
                <wp:extent cx="0" cy="257175"/>
                <wp:effectExtent l="53340" t="12700" r="60960" b="15875"/>
                <wp:wrapNone/>
                <wp:docPr id="10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2pt;margin-top:16.75pt;width:0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anNA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A5044" w:rsidRDefault="000A0DC9" w:rsidP="009C68DC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33020</wp:posOffset>
                </wp:positionV>
                <wp:extent cx="0" cy="276225"/>
                <wp:effectExtent l="53340" t="13970" r="60960" b="14605"/>
                <wp:wrapNone/>
                <wp:docPr id="9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85.2pt;margin-top:2.6pt;width:0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33020</wp:posOffset>
                </wp:positionV>
                <wp:extent cx="1466850" cy="533400"/>
                <wp:effectExtent l="5715" t="13970" r="13335" b="5080"/>
                <wp:wrapNone/>
                <wp:docPr id="9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Темпы прироста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09" style="position:absolute;left:0;text-align:left;margin-left:173.7pt;margin-top:2.6pt;width:115.5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">
                <v:textbox>
                  <w:txbxContent>
                    <w:p w:rsidR="00B87D85" w:rsidRPr="00FB6CB3" w:rsidRDefault="00B87D85" w:rsidP="00FB6C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Темпы прироста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309245</wp:posOffset>
                </wp:positionV>
                <wp:extent cx="1466850" cy="533400"/>
                <wp:effectExtent l="5715" t="13970" r="13335" b="5080"/>
                <wp:wrapNone/>
                <wp:docPr id="9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Фактический товар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109" style="position:absolute;left:0;text-align:left;margin-left:27.45pt;margin-top:24.35pt;width:115.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">
                <v:textbox>
                  <w:txbxContent>
                    <w:p w:rsidR="00B87D85" w:rsidRPr="00FB6CB3" w:rsidRDefault="00B87D85" w:rsidP="00FB6C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Фактический товар</w:t>
                      </w:r>
                    </w:p>
                  </w:txbxContent>
                </v:textbox>
              </v:shape>
            </w:pict>
          </mc:Fallback>
        </mc:AlternateContent>
      </w:r>
    </w:p>
    <w:p w:rsidR="00FB6CB3" w:rsidRDefault="000A0DC9" w:rsidP="009C68DC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358775</wp:posOffset>
                </wp:positionV>
                <wp:extent cx="0" cy="285750"/>
                <wp:effectExtent l="53340" t="6350" r="60960" b="22225"/>
                <wp:wrapNone/>
                <wp:docPr id="9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5.2pt;margin-top:28.25pt;width:0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wDNQIAAF4EAAAOAAAAZHJzL2Uyb0RvYy54bWysVNuO2yAQfa/Uf0C8Z32pk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82550</wp:posOffset>
                </wp:positionV>
                <wp:extent cx="0" cy="371475"/>
                <wp:effectExtent l="53340" t="6350" r="60960" b="22225"/>
                <wp:wrapNone/>
                <wp:docPr id="9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2.2pt;margin-top:6.5pt;width:0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RCMwIAAF4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454025</wp:posOffset>
                </wp:positionV>
                <wp:extent cx="1466850" cy="533400"/>
                <wp:effectExtent l="5715" t="6350" r="13335" b="12700"/>
                <wp:wrapNone/>
                <wp:docPr id="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Стадии ЖЦТ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09" style="position:absolute;left:0;text-align:left;margin-left:173.7pt;margin-top:35.75pt;width:115.5pt;height:4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">
                <v:textbox>
                  <w:txbxContent>
                    <w:p w:rsidR="00B87D85" w:rsidRPr="00FB6CB3" w:rsidRDefault="00B87D85" w:rsidP="00FB6C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Стадии ЖЦТ</w:t>
                      </w:r>
                    </w:p>
                  </w:txbxContent>
                </v:textbox>
              </v:shape>
            </w:pict>
          </mc:Fallback>
        </mc:AlternateContent>
      </w:r>
    </w:p>
    <w:p w:rsidR="00FB6CB3" w:rsidRDefault="000A0DC9" w:rsidP="009C68DC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160020</wp:posOffset>
                </wp:positionV>
                <wp:extent cx="1466850" cy="533400"/>
                <wp:effectExtent l="5715" t="7620" r="13335" b="11430"/>
                <wp:wrapNone/>
                <wp:docPr id="9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D85" w:rsidRPr="00FB6CB3" w:rsidRDefault="00B87D85" w:rsidP="00FB6C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Добавленный товар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109" style="position:absolute;left:0;text-align:left;margin-left:27.45pt;margin-top:12.6pt;width:115.5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">
                <v:textbox>
                  <w:txbxContent>
                    <w:p w:rsidR="00B87D85" w:rsidRPr="00FB6CB3" w:rsidRDefault="00B87D85" w:rsidP="00FB6C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Добавленный товар</w:t>
                      </w:r>
                    </w:p>
                  </w:txbxContent>
                </v:textbox>
              </v:shape>
            </w:pict>
          </mc:Fallback>
        </mc:AlternateContent>
      </w:r>
    </w:p>
    <w:p w:rsidR="00FB6CB3" w:rsidRDefault="00FB6CB3" w:rsidP="009C68DC">
      <w:pPr>
        <w:pStyle w:val="a4"/>
        <w:spacing w:line="360" w:lineRule="auto"/>
        <w:jc w:val="both"/>
        <w:rPr>
          <w:sz w:val="28"/>
          <w:szCs w:val="28"/>
        </w:rPr>
      </w:pPr>
    </w:p>
    <w:p w:rsidR="00CE656B" w:rsidRPr="0079123C" w:rsidRDefault="00CE656B" w:rsidP="00CE656B">
      <w:pPr>
        <w:pStyle w:val="a4"/>
        <w:spacing w:before="0" w:beforeAutospacing="0" w:after="0" w:afterAutospacing="0" w:line="360" w:lineRule="auto"/>
        <w:rPr>
          <w:color w:val="001919"/>
          <w:sz w:val="28"/>
          <w:szCs w:val="28"/>
        </w:rPr>
      </w:pPr>
      <w:r>
        <w:rPr>
          <w:color w:val="001919"/>
          <w:sz w:val="28"/>
          <w:szCs w:val="28"/>
        </w:rPr>
        <w:t xml:space="preserve">Рис. 1 Концепция исследования </w:t>
      </w:r>
    </w:p>
    <w:p w:rsidR="009C68DC" w:rsidRDefault="009C68DC" w:rsidP="004B3C08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 Анализ ассортимента антацидных лекарственных средств в фармацевтической организации</w:t>
      </w:r>
    </w:p>
    <w:p w:rsidR="009C68DC" w:rsidRDefault="009C68DC" w:rsidP="00BC4A04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7D26A4" w:rsidRDefault="005C0E35" w:rsidP="007D26A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0B16">
        <w:rPr>
          <w:sz w:val="28"/>
          <w:szCs w:val="28"/>
        </w:rPr>
        <w:t xml:space="preserve">По состоянию на </w:t>
      </w:r>
      <w:r w:rsidR="003C0B16">
        <w:rPr>
          <w:sz w:val="28"/>
          <w:szCs w:val="28"/>
        </w:rPr>
        <w:t>10 октября 2008</w:t>
      </w:r>
      <w:r w:rsidRPr="003C0B16">
        <w:rPr>
          <w:sz w:val="28"/>
          <w:szCs w:val="28"/>
        </w:rPr>
        <w:t xml:space="preserve">г. в "Государственном реестре ЛС", с учетом производителя и без учета лекарственных форм, зарегистрировано  </w:t>
      </w:r>
      <w:r w:rsidR="00794A3A">
        <w:rPr>
          <w:sz w:val="28"/>
          <w:szCs w:val="28"/>
        </w:rPr>
        <w:t xml:space="preserve">18 </w:t>
      </w:r>
      <w:r w:rsidRPr="003C0B16">
        <w:rPr>
          <w:sz w:val="28"/>
          <w:szCs w:val="28"/>
        </w:rPr>
        <w:t>торговых наименования</w:t>
      </w:r>
      <w:r w:rsidR="00794A3A">
        <w:rPr>
          <w:sz w:val="28"/>
          <w:szCs w:val="28"/>
        </w:rPr>
        <w:t xml:space="preserve"> антацидов производителями из 9 </w:t>
      </w:r>
      <w:r w:rsidRPr="003C0B16">
        <w:rPr>
          <w:sz w:val="28"/>
          <w:szCs w:val="28"/>
        </w:rPr>
        <w:t xml:space="preserve">стран. Группа антацидов включает в себя </w:t>
      </w:r>
      <w:r w:rsidR="00794A3A">
        <w:rPr>
          <w:sz w:val="28"/>
          <w:szCs w:val="28"/>
        </w:rPr>
        <w:t>8</w:t>
      </w:r>
      <w:r w:rsidRPr="003C0B16">
        <w:rPr>
          <w:sz w:val="28"/>
          <w:szCs w:val="28"/>
        </w:rPr>
        <w:t xml:space="preserve"> МНН.</w:t>
      </w:r>
      <w:r w:rsidR="00803620">
        <w:rPr>
          <w:sz w:val="28"/>
          <w:szCs w:val="28"/>
        </w:rPr>
        <w:t xml:space="preserve"> </w:t>
      </w:r>
      <w:r w:rsidR="007D26A4">
        <w:rPr>
          <w:sz w:val="28"/>
          <w:szCs w:val="28"/>
        </w:rPr>
        <w:t xml:space="preserve"> </w:t>
      </w:r>
    </w:p>
    <w:p w:rsidR="007D26A4" w:rsidRDefault="00635FEC" w:rsidP="007D26A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Ассортимен</w:t>
      </w:r>
      <w:r w:rsidR="00D74C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03620">
        <w:rPr>
          <w:sz w:val="28"/>
          <w:szCs w:val="28"/>
        </w:rPr>
        <w:t>антацидных лекарственных средств</w:t>
      </w:r>
      <w:r>
        <w:rPr>
          <w:sz w:val="28"/>
          <w:szCs w:val="28"/>
        </w:rPr>
        <w:t>, представленных в фармацевтической организации,  приведен</w:t>
      </w:r>
      <w:r w:rsidR="007D26A4">
        <w:rPr>
          <w:sz w:val="28"/>
          <w:szCs w:val="28"/>
        </w:rPr>
        <w:t xml:space="preserve"> в таблице 1</w:t>
      </w:r>
      <w:r w:rsidR="00803620">
        <w:rPr>
          <w:sz w:val="28"/>
          <w:szCs w:val="28"/>
        </w:rPr>
        <w:t>.</w:t>
      </w:r>
      <w:r w:rsidR="007D26A4">
        <w:rPr>
          <w:sz w:val="28"/>
          <w:szCs w:val="28"/>
        </w:rPr>
        <w:t xml:space="preserve"> </w:t>
      </w:r>
    </w:p>
    <w:p w:rsidR="007D26A4" w:rsidRDefault="007D26A4" w:rsidP="007D26A4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E0024" w:rsidRPr="003E0024" w:rsidRDefault="003E0024" w:rsidP="007D26A4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Ассортимент антацидных лекарственных средств</w:t>
      </w:r>
      <w:r w:rsidR="00480F70">
        <w:rPr>
          <w:sz w:val="28"/>
          <w:szCs w:val="28"/>
        </w:rPr>
        <w:t xml:space="preserve">, представленных в </w:t>
      </w:r>
      <w:r w:rsidR="007D26A4">
        <w:rPr>
          <w:sz w:val="28"/>
          <w:szCs w:val="28"/>
        </w:rPr>
        <w:t xml:space="preserve">фармацевтической </w:t>
      </w:r>
      <w:r w:rsidR="00480F70">
        <w:rPr>
          <w:sz w:val="28"/>
          <w:szCs w:val="28"/>
        </w:rPr>
        <w:t>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5"/>
        <w:gridCol w:w="1803"/>
        <w:gridCol w:w="1634"/>
        <w:gridCol w:w="1321"/>
        <w:gridCol w:w="1420"/>
        <w:gridCol w:w="1188"/>
        <w:gridCol w:w="990"/>
      </w:tblGrid>
      <w:tr w:rsidR="003E0024" w:rsidRPr="00417453" w:rsidTr="00CE656B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417453" w:rsidRDefault="008E51EF" w:rsidP="00BD664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453">
              <w:rPr>
                <w:rFonts w:ascii="Times New Roman" w:hAnsi="Times New Roman"/>
                <w:color w:val="000000"/>
                <w:sz w:val="28"/>
                <w:szCs w:val="28"/>
              </w:rPr>
              <w:t>Торговое название</w:t>
            </w:r>
          </w:p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выпуска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РУ</w:t>
            </w:r>
          </w:p>
        </w:tc>
      </w:tr>
      <w:tr w:rsidR="003E0024" w:rsidRPr="00417453" w:rsidTr="00CE656B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417453" w:rsidRDefault="008E51EF" w:rsidP="00BD664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453">
              <w:rPr>
                <w:rFonts w:ascii="Times New Roman" w:hAnsi="Times New Roman"/>
                <w:color w:val="000000"/>
                <w:sz w:val="28"/>
                <w:szCs w:val="28"/>
              </w:rPr>
              <w:t>Альмагель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Алгелдрат+Магния гидроксид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суспензия для приема внутрь 150, 200 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9D3148" w:rsidRDefault="009D3148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Balkanpharma-troyan 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B63736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Болгария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9D3148" w:rsidRDefault="009D3148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012741/01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9D3148" w:rsidP="0021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24.04.2005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Гастал</w:t>
            </w: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Гидроталцит+Магния гидроксид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таблетки (блистеры)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Pliva Krakow, Pharmaceutical Company S.A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ПN014448/01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29.12.2006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Гевискон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A91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суспензия для приема внутрь [мятная] (флаконы темного </w:t>
            </w: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стекла) 100, 150, 300 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Reckitt Benckiser Healthcare (</w:t>
            </w:r>
            <w:smartTag w:uri="urn:schemas-microsoft-com:office:smarttags" w:element="country-region">
              <w:smartTag w:uri="urn:schemas-microsoft-com:office:smarttags" w:element="place">
                <w:r w:rsidRPr="007D26A4">
                  <w:rPr>
                    <w:rFonts w:ascii="Times New Roman" w:eastAsia="Times New Roman" w:hAnsi="Times New Roman"/>
                    <w:color w:val="000000"/>
                    <w:sz w:val="28"/>
                    <w:szCs w:val="28"/>
                    <w:lang w:val="en-US" w:eastAsia="ru-RU"/>
                  </w:rPr>
                  <w:t>UK</w:t>
                </w:r>
              </w:smartTag>
            </w:smartTag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 Limited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ЛС-002444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417453" w:rsidRDefault="008E51EF" w:rsidP="0021514B">
            <w:pPr>
              <w:rPr>
                <w:sz w:val="28"/>
                <w:szCs w:val="28"/>
                <w:lang w:val="en-US" w:eastAsia="ru-RU"/>
              </w:rPr>
            </w:pPr>
            <w:r w:rsidRPr="00417453">
              <w:rPr>
                <w:sz w:val="28"/>
                <w:szCs w:val="28"/>
                <w:lang w:eastAsia="ru-RU"/>
              </w:rPr>
              <w:t>29.12.</w:t>
            </w:r>
            <w:r w:rsidRPr="00417453">
              <w:rPr>
                <w:sz w:val="28"/>
                <w:szCs w:val="28"/>
              </w:rPr>
              <w:t>2006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Маалокс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A91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Алгелдрат+Магния гидроксид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D328F7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8E51EF"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аблетки жевательные (блистеры)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Aventis Pharma S.p.A.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N014986/01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19.02.2004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Маалокс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A91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Алгелдрат+Магния гидроксид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суспензия для приема внутрь (флаконы темного стекла) 250 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Aventis Pharma S.p.A.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N014986/02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26.08.2004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Маалокс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A91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Алгелдрат+Магния гидроксид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суспензия для приема внутрь (саше) 15 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Pharmatis (for Laboratoire Theraplix)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N016126/01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23.03.2005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Ренни</w:t>
            </w:r>
          </w:p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5F3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Кальция карбонат+Магния карбонат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D328F7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8E51EF"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аблетки жевательные [апельсиновые] (блистеры)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Bayer Sante Familiale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ЛСР-005201/08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03.07.2008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Ренни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5F3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Кальция карбонат+Магния карбонат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D328F7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8E51EF"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аблетки жевательные (блистеры)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Bayer Sante Familiale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N012507/01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23.12.2005</w:t>
            </w:r>
          </w:p>
        </w:tc>
      </w:tr>
      <w:tr w:rsidR="003E0024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Ренни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5F3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Кальция карбонат+Магния карбонат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D328F7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8E51EF"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аблетки жевательные мятные без сахара (блистеры)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Bayer Sante Familiale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N012507/02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F" w:rsidRPr="007D26A4" w:rsidRDefault="008E51EF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23.12.2005</w:t>
            </w:r>
          </w:p>
        </w:tc>
      </w:tr>
      <w:tr w:rsidR="00635FEC" w:rsidRPr="00417453" w:rsidTr="00CE656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53">
              <w:rPr>
                <w:rFonts w:ascii="Times New Roman" w:hAnsi="Times New Roman"/>
                <w:color w:val="000000"/>
                <w:sz w:val="28"/>
                <w:szCs w:val="28"/>
              </w:rPr>
              <w:t>Фосфалюгель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5F3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Алюминия фосфат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гель для приема внутрь 20% (пакетики многослойные термосвариваемые) 16,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7D26A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20 г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Yamanouchi Europe B.V. [the </w:t>
            </w:r>
            <w:smartTag w:uri="urn:schemas-microsoft-com:office:smarttags" w:element="country-region">
              <w:smartTag w:uri="urn:schemas-microsoft-com:office:smarttags" w:element="place">
                <w:r w:rsidRPr="007D26A4">
                  <w:rPr>
                    <w:rFonts w:ascii="Times New Roman" w:eastAsia="Times New Roman" w:hAnsi="Times New Roman"/>
                    <w:color w:val="000000"/>
                    <w:sz w:val="28"/>
                    <w:szCs w:val="28"/>
                    <w:lang w:val="en-US" w:eastAsia="ru-RU"/>
                  </w:rPr>
                  <w:t>Netherlands</w:t>
                </w:r>
              </w:smartTag>
            </w:smartTag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], manufactured by Pharmats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N012655/01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0" w:rsidRPr="007D26A4" w:rsidRDefault="00803620" w:rsidP="00E3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D2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06.02.2006</w:t>
            </w:r>
          </w:p>
        </w:tc>
      </w:tr>
    </w:tbl>
    <w:p w:rsidR="00975D24" w:rsidRDefault="00975D24" w:rsidP="004B3C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Трехуровневый анализ ассортимента антацидных лекарственных средств</w:t>
      </w:r>
      <w:r w:rsidR="00BC4A04">
        <w:rPr>
          <w:rFonts w:ascii="Times New Roman" w:hAnsi="Times New Roman"/>
          <w:sz w:val="28"/>
          <w:szCs w:val="28"/>
        </w:rPr>
        <w:t xml:space="preserve"> в фармацевтической организации</w:t>
      </w:r>
    </w:p>
    <w:p w:rsidR="00975D24" w:rsidRDefault="00975D24" w:rsidP="00BC4A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098" w:rsidRDefault="00072DDC" w:rsidP="004C409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Сущность товара – удовлетворение потребности человека в лечении язвенной болезни желудка двенадцатиперстной кишки, острых и хронических гиперацидных гастритах и других желудочно-кишечных заболеваниях, при которых показано уменьшение кислотности желудочного сока.</w:t>
      </w:r>
      <w:r w:rsidR="004C4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5CC" w:rsidRPr="00BC4A04" w:rsidRDefault="006439CF" w:rsidP="004C409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Фактический товар - </w:t>
      </w:r>
      <w:r w:rsidRPr="006439CF">
        <w:rPr>
          <w:rFonts w:ascii="Times New Roman" w:hAnsi="Times New Roman"/>
          <w:sz w:val="28"/>
          <w:szCs w:val="28"/>
        </w:rPr>
        <w:t>комбинированные</w:t>
      </w:r>
      <w:r w:rsidR="00072DDC" w:rsidRPr="006439CF">
        <w:rPr>
          <w:rFonts w:ascii="Times New Roman" w:hAnsi="Times New Roman"/>
          <w:sz w:val="28"/>
          <w:szCs w:val="28"/>
        </w:rPr>
        <w:t xml:space="preserve"> препарат</w:t>
      </w:r>
      <w:r w:rsidRPr="006439C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выпускаю</w:t>
      </w:r>
      <w:r w:rsidR="00072DDC" w:rsidRPr="006439CF">
        <w:rPr>
          <w:rFonts w:ascii="Times New Roman" w:hAnsi="Times New Roman"/>
          <w:sz w:val="28"/>
          <w:szCs w:val="28"/>
        </w:rPr>
        <w:t xml:space="preserve">тся в </w:t>
      </w:r>
      <w:r w:rsidR="009035CC" w:rsidRPr="006439CF">
        <w:rPr>
          <w:rFonts w:ascii="Times New Roman" w:hAnsi="Times New Roman"/>
          <w:sz w:val="28"/>
          <w:szCs w:val="28"/>
        </w:rPr>
        <w:t xml:space="preserve">виде </w:t>
      </w:r>
      <w:r w:rsidR="00072DD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спензии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приема внутрь или таблеток для рассасывания или разжевывания.</w:t>
      </w:r>
      <w:r w:rsidR="00BC4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Первичная упаковка - 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флакон из пласт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массы с навинчивающейся крышкой, контурная ячейковая упаковка или пакеты из полимерного материала.</w:t>
      </w:r>
      <w:r w:rsidR="00BC4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торичная упаковка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картонная коробка.</w:t>
      </w:r>
      <w:r w:rsidR="00BC4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ерная ложка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прилагается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упаковке для 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удобства и точности дозирования.</w:t>
      </w:r>
      <w:r w:rsidR="00BC4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ист-вкладыш в упаковке с утверждением инфор</w:t>
      </w:r>
      <w:r w:rsid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мации для врачей и потребителей.</w:t>
      </w:r>
    </w:p>
    <w:p w:rsidR="009035CC" w:rsidRPr="006439CF" w:rsidRDefault="00BC4A04" w:rsidP="00BC4A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вка имеет яркий заметный 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привлекательный дизайн. Препараты о</w:t>
      </w:r>
      <w:r w:rsidR="009035CC" w:rsidRPr="00643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тпускается без рецепта врача.</w:t>
      </w:r>
    </w:p>
    <w:p w:rsidR="009035CC" w:rsidRDefault="009035CC" w:rsidP="00BC4A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Добавленный товар – информационные проспекты, буклеты с рекламой.</w:t>
      </w:r>
    </w:p>
    <w:p w:rsidR="002165A5" w:rsidRDefault="002165A5" w:rsidP="00BC4A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Трехуровневый анализ лекарственного препарата «</w:t>
      </w:r>
      <w:r w:rsidRPr="00216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Маалокс</w:t>
      </w:r>
      <w:r>
        <w:rPr>
          <w:rFonts w:ascii="Times New Roman" w:hAnsi="Times New Roman"/>
          <w:sz w:val="28"/>
          <w:szCs w:val="28"/>
        </w:rPr>
        <w:t>»</w:t>
      </w:r>
    </w:p>
    <w:p w:rsidR="002165A5" w:rsidRDefault="002165A5" w:rsidP="00BC4A0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Лекарственное средство </w:t>
      </w:r>
      <w:r>
        <w:rPr>
          <w:rFonts w:ascii="Times New Roman" w:hAnsi="Times New Roman"/>
          <w:sz w:val="28"/>
          <w:szCs w:val="28"/>
        </w:rPr>
        <w:t>«</w:t>
      </w:r>
      <w:r w:rsidRPr="00216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Маалокс</w:t>
      </w:r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color w:val="000000"/>
          <w:sz w:val="28"/>
          <w:szCs w:val="28"/>
        </w:rPr>
        <w:t>комбинированный  антацидный препарат, содержит гидроксид алюминия и гидроксид магния. Выпускается  в форме таблеток для разжевывания и суспензии для приема внутрь.</w:t>
      </w:r>
    </w:p>
    <w:p w:rsidR="002165A5" w:rsidRDefault="002165A5" w:rsidP="00BC4A0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Сущность товара – удовлетворение потребности человека в лечении язвенной болезни желудка двенадцатиперстной кишки, острых и хронических гиперацидных гастритах и других желудочно-кишечных заболеваниях, при которых показано уменьшение кислотности желудочного сока. Сочетание компонентов обеспечивает </w:t>
      </w:r>
      <w:r w:rsidR="00BA1900">
        <w:rPr>
          <w:rFonts w:ascii="Times New Roman" w:hAnsi="Times New Roman"/>
          <w:color w:val="000000"/>
          <w:sz w:val="28"/>
          <w:szCs w:val="28"/>
        </w:rPr>
        <w:t xml:space="preserve">более высокий антацидный эффект и продолжительность действия по сравнению с альмагелем. </w:t>
      </w:r>
    </w:p>
    <w:p w:rsidR="002165A5" w:rsidRPr="00BC4A04" w:rsidRDefault="00BC4A04" w:rsidP="00BC4A0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Фактический товар - </w:t>
      </w:r>
      <w:r w:rsidR="002165A5" w:rsidRPr="00BC4A04">
        <w:rPr>
          <w:rFonts w:ascii="Times New Roman" w:hAnsi="Times New Roman"/>
          <w:sz w:val="28"/>
          <w:szCs w:val="28"/>
        </w:rPr>
        <w:t xml:space="preserve">комбинированный препарат содержит </w:t>
      </w:r>
      <w:r w:rsidR="00BA1900" w:rsidRPr="00BC4A04">
        <w:rPr>
          <w:rFonts w:ascii="Times New Roman" w:hAnsi="Times New Roman"/>
          <w:color w:val="000000"/>
          <w:sz w:val="28"/>
          <w:szCs w:val="28"/>
        </w:rPr>
        <w:t xml:space="preserve">гидроксид алюминия и 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гидроксид магния; </w:t>
      </w:r>
      <w:r w:rsidR="002165A5" w:rsidRPr="00BC4A04">
        <w:rPr>
          <w:rFonts w:ascii="Times New Roman" w:hAnsi="Times New Roman"/>
          <w:sz w:val="28"/>
          <w:szCs w:val="28"/>
        </w:rPr>
        <w:t xml:space="preserve">выпускается </w:t>
      </w:r>
      <w:r w:rsidR="00BA1900" w:rsidRPr="00BC4A04">
        <w:rPr>
          <w:rFonts w:ascii="Times New Roman" w:hAnsi="Times New Roman"/>
          <w:sz w:val="28"/>
          <w:szCs w:val="28"/>
        </w:rPr>
        <w:t xml:space="preserve">в двух лекарственных формах: </w:t>
      </w:r>
      <w:r w:rsidR="002165A5" w:rsidRPr="00BC4A04">
        <w:rPr>
          <w:rFonts w:ascii="Times New Roman" w:hAnsi="Times New Roman"/>
          <w:sz w:val="28"/>
          <w:szCs w:val="28"/>
        </w:rPr>
        <w:t>в виде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таблеток для </w:t>
      </w:r>
      <w:r w:rsidR="00BA1900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разжевывания номером 40, в виде суспензии для приема внутрь во флаконах по 250 мл и пакетиках по 15 мл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первичная упаковка –контурная ячейковая упаковка из полимерного материала</w:t>
      </w:r>
      <w:r w:rsidR="00BA1900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флакон из стекла с навинчивающейся крышкой, пакеты из полимерного материала;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вторичная упаковка – картонная коробка;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лист-вкладыш в упаковке с утверждением информации для врачей и потребителей;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упаковка имеет привлекательный дизайн;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5A5" w:rsidRPr="00BC4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отпускается без рецепта врача.</w:t>
      </w:r>
    </w:p>
    <w:p w:rsidR="002165A5" w:rsidRDefault="002165A5" w:rsidP="00BC4A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Добавленный товар – информационные проспекты, буклеты, ручки, календари с рекламой.</w:t>
      </w:r>
    </w:p>
    <w:p w:rsidR="00CE656B" w:rsidRDefault="00CE656B" w:rsidP="00CE65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656B" w:rsidRDefault="00CE656B" w:rsidP="00CE65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4C38" w:rsidRDefault="00D74C38" w:rsidP="004B3C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480F70">
        <w:rPr>
          <w:rFonts w:ascii="Times New Roman" w:hAnsi="Times New Roman"/>
          <w:sz w:val="28"/>
          <w:szCs w:val="28"/>
        </w:rPr>
        <w:t xml:space="preserve"> Анализ жизненных</w:t>
      </w:r>
      <w:r w:rsidR="00006C84">
        <w:rPr>
          <w:rFonts w:ascii="Times New Roman" w:hAnsi="Times New Roman"/>
          <w:sz w:val="28"/>
          <w:szCs w:val="28"/>
        </w:rPr>
        <w:t xml:space="preserve"> циклов</w:t>
      </w:r>
      <w:r w:rsidR="00480F70">
        <w:rPr>
          <w:rFonts w:ascii="Times New Roman" w:hAnsi="Times New Roman"/>
          <w:sz w:val="28"/>
          <w:szCs w:val="28"/>
        </w:rPr>
        <w:t xml:space="preserve"> антацидных лекарственных средств в организации</w:t>
      </w:r>
    </w:p>
    <w:p w:rsidR="008F6639" w:rsidRDefault="008F6639" w:rsidP="00BC4A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639" w:rsidRDefault="008F6639" w:rsidP="00BC4A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56B" w:rsidRDefault="008F6639" w:rsidP="00CE656B">
      <w:pPr>
        <w:spacing w:line="360" w:lineRule="auto"/>
        <w:ind w:left="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стадии жизненного цикла необходимо провести расчеты темпов прироста показателей сбыта - К (формула 1)</w:t>
      </w:r>
    </w:p>
    <w:p w:rsidR="008F6639" w:rsidRPr="00B63736" w:rsidRDefault="00B63736" w:rsidP="00CE656B">
      <w:pPr>
        <w:spacing w:line="360" w:lineRule="auto"/>
        <w:ind w:left="75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 =(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100%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(1)</w:t>
      </w:r>
    </w:p>
    <w:p w:rsidR="008F6639" w:rsidRDefault="008F6639" w:rsidP="008F6639">
      <w:pPr>
        <w:spacing w:line="360" w:lineRule="auto"/>
        <w:ind w:left="7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где: К –показатель темпов прироста,</w:t>
      </w:r>
    </w:p>
    <w:p w:rsidR="008F6639" w:rsidRPr="008F6639" w:rsidRDefault="008F6639" w:rsidP="008F6639">
      <w:pPr>
        <w:spacing w:line="360" w:lineRule="auto"/>
        <w:ind w:left="7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8F6639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F6639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8F6639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– объемы продаж</w:t>
      </w:r>
    </w:p>
    <w:p w:rsidR="00CE656B" w:rsidRDefault="00CE656B" w:rsidP="008F6639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CE656B" w:rsidRDefault="00CE656B" w:rsidP="008F6639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CE656B" w:rsidRDefault="00CE656B" w:rsidP="008F6639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CE656B" w:rsidRDefault="00CE656B" w:rsidP="008F6639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B63736" w:rsidRDefault="00B63736" w:rsidP="008F6639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6639" w:rsidRDefault="00EA3170" w:rsidP="008F6639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Жизненный цикл препарата «</w:t>
      </w:r>
      <w:r w:rsidR="00F21799">
        <w:rPr>
          <w:rFonts w:ascii="Times New Roman" w:hAnsi="Times New Roman"/>
          <w:sz w:val="28"/>
          <w:szCs w:val="28"/>
        </w:rPr>
        <w:t>Гастал</w:t>
      </w:r>
      <w:r>
        <w:rPr>
          <w:rFonts w:ascii="Times New Roman" w:hAnsi="Times New Roman"/>
          <w:sz w:val="28"/>
          <w:szCs w:val="28"/>
        </w:rPr>
        <w:t>»</w:t>
      </w:r>
      <w:r w:rsidR="00F21799">
        <w:rPr>
          <w:rFonts w:ascii="Times New Roman" w:hAnsi="Times New Roman"/>
          <w:sz w:val="28"/>
          <w:szCs w:val="28"/>
        </w:rPr>
        <w:t xml:space="preserve"> таблетки </w:t>
      </w:r>
      <w:r w:rsidR="00612695">
        <w:rPr>
          <w:rFonts w:ascii="Times New Roman" w:hAnsi="Times New Roman"/>
          <w:sz w:val="28"/>
          <w:szCs w:val="28"/>
        </w:rPr>
        <w:t>для рассасывания</w:t>
      </w:r>
      <w:r w:rsidR="002674E4">
        <w:rPr>
          <w:rFonts w:ascii="Times New Roman" w:hAnsi="Times New Roman"/>
          <w:sz w:val="28"/>
          <w:szCs w:val="28"/>
        </w:rPr>
        <w:t xml:space="preserve"> (рис.2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</w:tblGrid>
      <w:tr w:rsidR="00EA3170" w:rsidRPr="00417453" w:rsidTr="005C0E40">
        <w:trPr>
          <w:trHeight w:val="476"/>
        </w:trPr>
        <w:tc>
          <w:tcPr>
            <w:tcW w:w="1928" w:type="dxa"/>
            <w:shd w:val="clear" w:color="auto" w:fill="auto"/>
            <w:noWrap/>
            <w:vAlign w:val="bottom"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1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:rsidR="00EA3170" w:rsidRPr="00EA3170" w:rsidRDefault="00EA3170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1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</w:tr>
      <w:tr w:rsidR="00CD7683" w:rsidRPr="00417453" w:rsidTr="005C0E40">
        <w:trPr>
          <w:trHeight w:val="476"/>
        </w:trPr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D7683" w:rsidRPr="00417453" w:rsidTr="005C0E40">
        <w:trPr>
          <w:trHeight w:val="476"/>
        </w:trPr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D7683" w:rsidRPr="00417453" w:rsidTr="005C0E40">
        <w:trPr>
          <w:trHeight w:val="476"/>
        </w:trPr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CD7683" w:rsidRPr="00417453" w:rsidTr="005C0E40">
        <w:trPr>
          <w:trHeight w:val="476"/>
        </w:trPr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:rsidR="00CD7683" w:rsidRPr="00CD7683" w:rsidRDefault="00CD7683" w:rsidP="00CD7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</w:tbl>
    <w:p w:rsidR="00A75F5E" w:rsidRDefault="00A75F5E" w:rsidP="008F66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639" w:rsidRDefault="00A75F5E" w:rsidP="008F66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=( 80/60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33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44679A"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A75F5E" w:rsidP="008F66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=( 110/80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37,5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44679A"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44679A" w:rsidP="0044679A">
      <w:pPr>
        <w:tabs>
          <w:tab w:val="left" w:pos="29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=( 126/110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14,5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зрелости</w:t>
      </w:r>
    </w:p>
    <w:p w:rsidR="007D31F4" w:rsidRDefault="000A0DC9" w:rsidP="007D31F4">
      <w:pPr>
        <w:spacing w:line="360" w:lineRule="auto"/>
        <w:ind w:left="75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5605" cy="1534160"/>
            <wp:effectExtent l="0" t="0" r="17145" b="27940"/>
            <wp:docPr id="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6E5" w:rsidRPr="000576E5" w:rsidRDefault="000576E5" w:rsidP="00057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 Жизненный цикл препарата «Гастал» таблетки для рассасывания</w:t>
      </w:r>
    </w:p>
    <w:p w:rsidR="007D31F4" w:rsidRDefault="007D31F4" w:rsidP="008F663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 жизненного цикла – классический</w:t>
      </w:r>
    </w:p>
    <w:p w:rsidR="007D31F4" w:rsidRDefault="007D31F4" w:rsidP="007D3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данный момент </w:t>
      </w:r>
      <w:r w:rsidR="0044679A">
        <w:rPr>
          <w:rFonts w:ascii="Times New Roman" w:hAnsi="Times New Roman"/>
          <w:sz w:val="28"/>
          <w:szCs w:val="28"/>
        </w:rPr>
        <w:t>товар находится на стадии зрелости</w:t>
      </w:r>
    </w:p>
    <w:p w:rsidR="00EA3170" w:rsidRDefault="00EA3170" w:rsidP="00AA64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«Гевискон» суспензия для приема внутрь (рис.</w:t>
      </w:r>
      <w:r w:rsidR="002674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4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526"/>
      </w:tblGrid>
      <w:tr w:rsidR="00EA3170" w:rsidRPr="00417453" w:rsidTr="00EA3170">
        <w:trPr>
          <w:trHeight w:val="349"/>
        </w:trPr>
        <w:tc>
          <w:tcPr>
            <w:tcW w:w="2227" w:type="dxa"/>
            <w:shd w:val="clear" w:color="auto" w:fill="auto"/>
            <w:noWrap/>
            <w:vAlign w:val="bottom"/>
          </w:tcPr>
          <w:p w:rsidR="00EA3170" w:rsidRPr="00EA3170" w:rsidRDefault="00EA3170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1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26" w:type="dxa"/>
            <w:shd w:val="clear" w:color="auto" w:fill="auto"/>
            <w:noWrap/>
            <w:vAlign w:val="bottom"/>
          </w:tcPr>
          <w:p w:rsidR="00EA3170" w:rsidRPr="00EA3170" w:rsidRDefault="00EA3170" w:rsidP="00401B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1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</w:tr>
      <w:tr w:rsidR="00F21799" w:rsidRPr="00417453" w:rsidTr="00EA3170">
        <w:trPr>
          <w:trHeight w:val="349"/>
        </w:trPr>
        <w:tc>
          <w:tcPr>
            <w:tcW w:w="2227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526" w:type="dxa"/>
            <w:shd w:val="clear" w:color="auto" w:fill="auto"/>
            <w:noWrap/>
            <w:vAlign w:val="bottom"/>
          </w:tcPr>
          <w:p w:rsidR="00F21799" w:rsidRPr="00F21799" w:rsidRDefault="00401B43" w:rsidP="00401B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1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34</w:t>
            </w:r>
          </w:p>
        </w:tc>
      </w:tr>
      <w:tr w:rsidR="00F21799" w:rsidRPr="00417453" w:rsidTr="00EA3170">
        <w:trPr>
          <w:trHeight w:val="349"/>
        </w:trPr>
        <w:tc>
          <w:tcPr>
            <w:tcW w:w="2227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526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F21799" w:rsidRPr="00417453" w:rsidTr="00EA3170">
        <w:trPr>
          <w:trHeight w:val="349"/>
        </w:trPr>
        <w:tc>
          <w:tcPr>
            <w:tcW w:w="2227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526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F21799" w:rsidRPr="00417453" w:rsidTr="00EA3170">
        <w:trPr>
          <w:trHeight w:val="349"/>
        </w:trPr>
        <w:tc>
          <w:tcPr>
            <w:tcW w:w="2227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526" w:type="dxa"/>
            <w:shd w:val="clear" w:color="auto" w:fill="auto"/>
            <w:noWrap/>
            <w:vAlign w:val="bottom"/>
          </w:tcPr>
          <w:p w:rsidR="00F21799" w:rsidRPr="00F21799" w:rsidRDefault="00F21799" w:rsidP="00F21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A75F5E" w:rsidRDefault="00A75F5E" w:rsidP="009035CC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EA3170" w:rsidRDefault="00A75F5E" w:rsidP="009035CC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=( 56/24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64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A75F5E" w:rsidP="009035CC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=( 70/56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25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A75F5E" w:rsidP="009035CC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=( 72/70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2,85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насыщения</w:t>
      </w:r>
    </w:p>
    <w:p w:rsidR="00CA1F6F" w:rsidRDefault="000A0DC9" w:rsidP="009035CC">
      <w:pPr>
        <w:spacing w:line="360" w:lineRule="auto"/>
        <w:ind w:left="7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5605" cy="1593215"/>
            <wp:effectExtent l="0" t="0" r="17145" b="26035"/>
            <wp:docPr id="10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76E5" w:rsidRDefault="000576E5" w:rsidP="000576E5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  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«Гевискон» суспензия для приема внутрь</w:t>
      </w:r>
    </w:p>
    <w:p w:rsidR="00574914" w:rsidRDefault="00574914" w:rsidP="00574914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жизненного цикла – </w:t>
      </w:r>
      <w:r w:rsidR="00AA6488">
        <w:rPr>
          <w:rFonts w:ascii="Times New Roman" w:hAnsi="Times New Roman"/>
          <w:sz w:val="28"/>
          <w:szCs w:val="28"/>
        </w:rPr>
        <w:t>классический</w:t>
      </w:r>
    </w:p>
    <w:p w:rsidR="00574914" w:rsidRDefault="00AA6488" w:rsidP="00574914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4914">
        <w:rPr>
          <w:rFonts w:ascii="Times New Roman" w:hAnsi="Times New Roman"/>
          <w:sz w:val="28"/>
          <w:szCs w:val="28"/>
        </w:rPr>
        <w:t xml:space="preserve"> данный момент товар находится на стадии</w:t>
      </w:r>
      <w:r w:rsidR="00A75F5E">
        <w:rPr>
          <w:rFonts w:ascii="Times New Roman" w:hAnsi="Times New Roman"/>
          <w:sz w:val="28"/>
          <w:szCs w:val="28"/>
        </w:rPr>
        <w:t xml:space="preserve"> насыщения</w:t>
      </w:r>
    </w:p>
    <w:p w:rsidR="005C0E40" w:rsidRPr="009035CC" w:rsidRDefault="00EA3170" w:rsidP="00AA64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01B43">
        <w:rPr>
          <w:rFonts w:ascii="Times New Roman" w:hAnsi="Times New Roman"/>
          <w:sz w:val="28"/>
          <w:szCs w:val="28"/>
        </w:rPr>
        <w:t>Маалокс</w:t>
      </w:r>
      <w:r>
        <w:rPr>
          <w:rFonts w:ascii="Times New Roman" w:hAnsi="Times New Roman"/>
          <w:sz w:val="28"/>
          <w:szCs w:val="28"/>
        </w:rPr>
        <w:t>»</w:t>
      </w:r>
      <w:r w:rsidR="00401B43">
        <w:rPr>
          <w:rFonts w:ascii="Times New Roman" w:hAnsi="Times New Roman"/>
          <w:sz w:val="28"/>
          <w:szCs w:val="28"/>
        </w:rPr>
        <w:t xml:space="preserve"> таблетки</w:t>
      </w:r>
      <w:r w:rsidR="002674E4">
        <w:rPr>
          <w:rFonts w:ascii="Times New Roman" w:hAnsi="Times New Roman"/>
          <w:sz w:val="28"/>
          <w:szCs w:val="28"/>
        </w:rPr>
        <w:t xml:space="preserve"> жевательные (рис.4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4907" w:type="dxa"/>
        <w:tblInd w:w="98" w:type="dxa"/>
        <w:tblLook w:val="04A0" w:firstRow="1" w:lastRow="0" w:firstColumn="1" w:lastColumn="0" w:noHBand="0" w:noVBand="1"/>
      </w:tblPr>
      <w:tblGrid>
        <w:gridCol w:w="2279"/>
        <w:gridCol w:w="2628"/>
      </w:tblGrid>
      <w:tr w:rsidR="00EA3170" w:rsidRPr="00417453" w:rsidTr="005C0E40">
        <w:trPr>
          <w:trHeight w:val="27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70" w:rsidRPr="005C0E40" w:rsidRDefault="005C0E40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E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70" w:rsidRPr="005C0E40" w:rsidRDefault="005C0E40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E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</w:tr>
      <w:tr w:rsidR="00B06AC1" w:rsidRPr="00417453" w:rsidTr="005C0E40">
        <w:trPr>
          <w:trHeight w:val="27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B06AC1" w:rsidRPr="00417453" w:rsidTr="005C0E40">
        <w:trPr>
          <w:trHeight w:val="278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06AC1" w:rsidRPr="00417453" w:rsidTr="005C0E40">
        <w:trPr>
          <w:trHeight w:val="278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B06AC1" w:rsidRPr="00417453" w:rsidTr="005C0E40">
        <w:trPr>
          <w:trHeight w:val="278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B06AC1" w:rsidRPr="00417453" w:rsidTr="005C0E40">
        <w:trPr>
          <w:trHeight w:val="278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B06AC1" w:rsidRPr="00417453" w:rsidTr="005C0E40">
        <w:trPr>
          <w:trHeight w:val="278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6AC1" w:rsidRPr="00B06AC1" w:rsidRDefault="00B06AC1" w:rsidP="00B06A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6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</w:tbl>
    <w:p w:rsidR="0044679A" w:rsidRDefault="0044679A" w:rsidP="009E14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1545" w:rsidRDefault="002B1545" w:rsidP="009E14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75F5E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=( 100/70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 w:rsidR="00A75F5E">
        <w:rPr>
          <w:rFonts w:ascii="Times New Roman" w:hAnsi="Times New Roman"/>
          <w:sz w:val="28"/>
          <w:szCs w:val="28"/>
        </w:rPr>
        <w:t>42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A75F5E"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A75F5E" w:rsidP="009E14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=( 120/100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0D066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A75F5E" w:rsidP="009E14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=( 126/120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D066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стадия зрелости</w:t>
      </w:r>
    </w:p>
    <w:p w:rsidR="00A75F5E" w:rsidRDefault="00A75F5E" w:rsidP="009E14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=( 145/126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15,07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A75F5E" w:rsidRDefault="00A75F5E" w:rsidP="009E1447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=( 168/145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 xml:space="preserve">15,8 </w:t>
      </w:r>
      <w:r w:rsidRPr="000D066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B06AC1" w:rsidRDefault="000A0DC9" w:rsidP="009E1447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635" cy="1631950"/>
            <wp:effectExtent l="0" t="0" r="18415" b="2540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76E5" w:rsidRDefault="000576E5" w:rsidP="009E144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C0E40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 4 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«Маалокс» таблетки жевательные</w:t>
      </w:r>
    </w:p>
    <w:p w:rsidR="00574914" w:rsidRDefault="00574914" w:rsidP="00684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жизненного цикла –</w:t>
      </w:r>
      <w:r w:rsidR="00B81218">
        <w:rPr>
          <w:rFonts w:ascii="Times New Roman" w:hAnsi="Times New Roman"/>
          <w:sz w:val="28"/>
          <w:szCs w:val="28"/>
        </w:rPr>
        <w:t xml:space="preserve"> классический</w:t>
      </w:r>
    </w:p>
    <w:p w:rsidR="00574914" w:rsidRDefault="00B81218" w:rsidP="00684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4914">
        <w:rPr>
          <w:rFonts w:ascii="Times New Roman" w:hAnsi="Times New Roman"/>
          <w:sz w:val="28"/>
          <w:szCs w:val="28"/>
        </w:rPr>
        <w:t xml:space="preserve"> данный момент товар находится на стадии</w:t>
      </w:r>
      <w:r>
        <w:rPr>
          <w:rFonts w:ascii="Times New Roman" w:hAnsi="Times New Roman"/>
          <w:sz w:val="28"/>
          <w:szCs w:val="28"/>
        </w:rPr>
        <w:t xml:space="preserve"> роста</w:t>
      </w:r>
    </w:p>
    <w:p w:rsidR="000F3C8E" w:rsidRPr="009E1447" w:rsidRDefault="005C0E40" w:rsidP="009E14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E144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аалокс» </w:t>
      </w:r>
      <w:r w:rsidR="009E1447">
        <w:rPr>
          <w:rFonts w:ascii="Times New Roman" w:hAnsi="Times New Roman"/>
          <w:sz w:val="28"/>
          <w:szCs w:val="28"/>
        </w:rPr>
        <w:t>суспензия для приема внутрь во флаконах</w:t>
      </w:r>
      <w:r w:rsidR="002674E4">
        <w:rPr>
          <w:rFonts w:ascii="Times New Roman" w:hAnsi="Times New Roman"/>
          <w:sz w:val="28"/>
          <w:szCs w:val="28"/>
        </w:rPr>
        <w:t xml:space="preserve"> (рис.5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647"/>
      </w:tblGrid>
      <w:tr w:rsidR="005C0E40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5C0E40" w:rsidRPr="009E1447" w:rsidRDefault="005C0E40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5C0E40" w:rsidRPr="009E1447" w:rsidRDefault="005C0E40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</w:tr>
      <w:tr w:rsidR="009E1447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9E1447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9E1447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9E1447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9E1447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9E1447" w:rsidRPr="00417453" w:rsidTr="005C0E40">
        <w:trPr>
          <w:trHeight w:val="280"/>
        </w:trPr>
        <w:tc>
          <w:tcPr>
            <w:tcW w:w="2333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647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A79F2" w:rsidRPr="005C0E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612695" w:rsidRDefault="00612695" w:rsidP="0061269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49BE" w:rsidRPr="00E21B77" w:rsidRDefault="009049BE" w:rsidP="00612695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>(</w:t>
      </w:r>
      <w:r w:rsidRPr="009049BE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/60</w:t>
      </w:r>
      <w:r w:rsidR="002B1545">
        <w:rPr>
          <w:rFonts w:ascii="Times New Roman" w:hAnsi="Times New Roman"/>
          <w:sz w:val="28"/>
          <w:szCs w:val="28"/>
        </w:rPr>
        <w:t xml:space="preserve"> –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2B1545">
        <w:rPr>
          <w:rFonts w:ascii="Times New Roman" w:hAnsi="Times New Roman"/>
          <w:sz w:val="28"/>
          <w:szCs w:val="28"/>
        </w:rPr>
        <w:t xml:space="preserve"> 100% = 60</w:t>
      </w:r>
      <w:r w:rsidRPr="009049BE">
        <w:rPr>
          <w:rFonts w:ascii="Times New Roman" w:hAnsi="Times New Roman"/>
          <w:sz w:val="28"/>
          <w:szCs w:val="28"/>
        </w:rPr>
        <w:t xml:space="preserve"> %</w:t>
      </w:r>
      <w:r w:rsidR="00E21B77" w:rsidRPr="00E21B77">
        <w:rPr>
          <w:rFonts w:ascii="Times New Roman" w:hAnsi="Times New Roman"/>
          <w:sz w:val="28"/>
          <w:szCs w:val="28"/>
        </w:rPr>
        <w:t xml:space="preserve"> - </w:t>
      </w:r>
      <w:r w:rsidR="00E21B77">
        <w:rPr>
          <w:rFonts w:ascii="Times New Roman" w:hAnsi="Times New Roman"/>
          <w:sz w:val="28"/>
          <w:szCs w:val="28"/>
        </w:rPr>
        <w:t>стадия роста</w:t>
      </w:r>
    </w:p>
    <w:p w:rsidR="009049BE" w:rsidRPr="009049BE" w:rsidRDefault="009049BE" w:rsidP="009049BE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9049B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>(</w:t>
      </w:r>
      <w:r w:rsidRPr="009049BE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/</w:t>
      </w:r>
      <w:r w:rsidRPr="009049BE">
        <w:rPr>
          <w:rFonts w:ascii="Times New Roman" w:hAnsi="Times New Roman"/>
          <w:sz w:val="28"/>
          <w:szCs w:val="28"/>
        </w:rPr>
        <w:t>96</w:t>
      </w:r>
      <w:r w:rsidR="002B1545">
        <w:rPr>
          <w:rFonts w:ascii="Times New Roman" w:hAnsi="Times New Roman"/>
          <w:sz w:val="28"/>
          <w:szCs w:val="28"/>
        </w:rPr>
        <w:t xml:space="preserve"> –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2B1545">
        <w:rPr>
          <w:rFonts w:ascii="Times New Roman" w:hAnsi="Times New Roman"/>
          <w:sz w:val="28"/>
          <w:szCs w:val="28"/>
        </w:rPr>
        <w:t xml:space="preserve"> 100% = 22,9</w:t>
      </w:r>
      <w:r w:rsidRPr="009049BE">
        <w:rPr>
          <w:rFonts w:ascii="Times New Roman" w:hAnsi="Times New Roman"/>
          <w:sz w:val="28"/>
          <w:szCs w:val="28"/>
        </w:rPr>
        <w:t xml:space="preserve"> %</w:t>
      </w:r>
      <w:r w:rsidR="00E21B77"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9049BE" w:rsidRPr="009049BE" w:rsidRDefault="009049BE" w:rsidP="009049BE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9049BE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>(</w:t>
      </w:r>
      <w:r w:rsidRPr="009049BE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>/</w:t>
      </w:r>
      <w:r w:rsidRPr="009049BE">
        <w:rPr>
          <w:rFonts w:ascii="Times New Roman" w:hAnsi="Times New Roman"/>
          <w:sz w:val="28"/>
          <w:szCs w:val="28"/>
        </w:rPr>
        <w:t>118</w:t>
      </w:r>
      <w:r w:rsidR="002B1545">
        <w:rPr>
          <w:rFonts w:ascii="Times New Roman" w:hAnsi="Times New Roman"/>
          <w:sz w:val="28"/>
          <w:szCs w:val="28"/>
        </w:rPr>
        <w:t xml:space="preserve"> - 1)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2B1545">
        <w:rPr>
          <w:rFonts w:ascii="Times New Roman" w:hAnsi="Times New Roman"/>
          <w:sz w:val="28"/>
          <w:szCs w:val="28"/>
        </w:rPr>
        <w:t xml:space="preserve"> 100% = 18,6</w:t>
      </w:r>
      <w:r w:rsidRPr="009049BE">
        <w:rPr>
          <w:rFonts w:ascii="Times New Roman" w:hAnsi="Times New Roman"/>
          <w:sz w:val="28"/>
          <w:szCs w:val="28"/>
        </w:rPr>
        <w:t xml:space="preserve"> %</w:t>
      </w:r>
      <w:r w:rsidR="00E21B77"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9049BE" w:rsidRPr="009049BE" w:rsidRDefault="009049BE" w:rsidP="009049BE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9049BE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>(</w:t>
      </w:r>
      <w:r w:rsidRPr="009049BE">
        <w:rPr>
          <w:rFonts w:ascii="Times New Roman" w:hAnsi="Times New Roman"/>
          <w:sz w:val="28"/>
          <w:szCs w:val="28"/>
        </w:rPr>
        <w:t>157</w:t>
      </w:r>
      <w:r>
        <w:rPr>
          <w:rFonts w:ascii="Times New Roman" w:hAnsi="Times New Roman"/>
          <w:sz w:val="28"/>
          <w:szCs w:val="28"/>
        </w:rPr>
        <w:t>/</w:t>
      </w:r>
      <w:r w:rsidRPr="009049BE">
        <w:rPr>
          <w:rFonts w:ascii="Times New Roman" w:hAnsi="Times New Roman"/>
          <w:sz w:val="28"/>
          <w:szCs w:val="28"/>
        </w:rPr>
        <w:t>140</w:t>
      </w:r>
      <w:r w:rsidR="002B1545">
        <w:rPr>
          <w:rFonts w:ascii="Times New Roman" w:hAnsi="Times New Roman"/>
          <w:sz w:val="28"/>
          <w:szCs w:val="28"/>
        </w:rPr>
        <w:t xml:space="preserve"> –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2B1545">
        <w:rPr>
          <w:rFonts w:ascii="Times New Roman" w:hAnsi="Times New Roman"/>
          <w:sz w:val="28"/>
          <w:szCs w:val="28"/>
        </w:rPr>
        <w:t xml:space="preserve"> 100% = 12,1</w:t>
      </w:r>
      <w:r w:rsidRPr="009049BE">
        <w:rPr>
          <w:rFonts w:ascii="Times New Roman" w:hAnsi="Times New Roman"/>
          <w:sz w:val="28"/>
          <w:szCs w:val="28"/>
        </w:rPr>
        <w:t xml:space="preserve"> %</w:t>
      </w:r>
      <w:r w:rsidR="002B1545">
        <w:rPr>
          <w:rFonts w:ascii="Times New Roman" w:hAnsi="Times New Roman"/>
          <w:sz w:val="28"/>
          <w:szCs w:val="28"/>
        </w:rPr>
        <w:t>- стадия зрелости</w:t>
      </w:r>
    </w:p>
    <w:p w:rsidR="009049BE" w:rsidRDefault="009049BE" w:rsidP="00612695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E21B77" w:rsidRPr="002B1545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>(</w:t>
      </w:r>
      <w:r w:rsidR="00E21B77" w:rsidRPr="002B1545">
        <w:rPr>
          <w:rFonts w:ascii="Times New Roman" w:hAnsi="Times New Roman"/>
          <w:sz w:val="28"/>
          <w:szCs w:val="28"/>
        </w:rPr>
        <w:t>172</w:t>
      </w:r>
      <w:r w:rsidR="00E21B77">
        <w:rPr>
          <w:rFonts w:ascii="Times New Roman" w:hAnsi="Times New Roman"/>
          <w:sz w:val="28"/>
          <w:szCs w:val="28"/>
        </w:rPr>
        <w:t>/</w:t>
      </w:r>
      <w:r w:rsidR="00E21B77" w:rsidRPr="002B1545">
        <w:rPr>
          <w:rFonts w:ascii="Times New Roman" w:hAnsi="Times New Roman"/>
          <w:sz w:val="28"/>
          <w:szCs w:val="28"/>
        </w:rPr>
        <w:t>157</w:t>
      </w:r>
      <w:r w:rsidR="002B1545">
        <w:rPr>
          <w:rFonts w:ascii="Times New Roman" w:hAnsi="Times New Roman"/>
          <w:sz w:val="28"/>
          <w:szCs w:val="28"/>
        </w:rPr>
        <w:t xml:space="preserve"> –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E21B77">
        <w:rPr>
          <w:rFonts w:ascii="Times New Roman" w:hAnsi="Times New Roman"/>
          <w:sz w:val="28"/>
          <w:szCs w:val="28"/>
        </w:rPr>
        <w:t xml:space="preserve"> 100% = </w:t>
      </w:r>
      <w:r w:rsidR="002B1545">
        <w:rPr>
          <w:rFonts w:ascii="Times New Roman" w:hAnsi="Times New Roman"/>
          <w:sz w:val="28"/>
          <w:szCs w:val="28"/>
        </w:rPr>
        <w:t>9,55</w:t>
      </w:r>
      <w:r w:rsidRPr="009049BE">
        <w:rPr>
          <w:rFonts w:ascii="Times New Roman" w:hAnsi="Times New Roman"/>
          <w:sz w:val="28"/>
          <w:szCs w:val="28"/>
        </w:rPr>
        <w:t xml:space="preserve"> %</w:t>
      </w:r>
      <w:r w:rsidR="002B1545">
        <w:rPr>
          <w:rFonts w:ascii="Times New Roman" w:hAnsi="Times New Roman"/>
          <w:sz w:val="28"/>
          <w:szCs w:val="28"/>
        </w:rPr>
        <w:t xml:space="preserve"> - стадия зрелости</w:t>
      </w:r>
    </w:p>
    <w:p w:rsidR="009049BE" w:rsidRPr="00417453" w:rsidRDefault="000A0DC9" w:rsidP="00612695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8005" cy="1498600"/>
            <wp:effectExtent l="0" t="0" r="17145" b="25400"/>
            <wp:docPr id="12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76E5" w:rsidRDefault="000576E5" w:rsidP="0061269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5</w:t>
      </w:r>
      <w:r w:rsidRPr="005C0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«Маалокс» суспензия для приема внутрь во флаконах</w:t>
      </w:r>
    </w:p>
    <w:p w:rsidR="00574914" w:rsidRDefault="00574914" w:rsidP="00684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жизненного цикла –</w:t>
      </w:r>
      <w:r w:rsidR="000576E5">
        <w:rPr>
          <w:rFonts w:ascii="Times New Roman" w:hAnsi="Times New Roman"/>
          <w:sz w:val="28"/>
          <w:szCs w:val="28"/>
        </w:rPr>
        <w:t xml:space="preserve"> классический</w:t>
      </w:r>
    </w:p>
    <w:p w:rsidR="00190077" w:rsidRDefault="00E21B77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74914">
        <w:rPr>
          <w:rFonts w:ascii="Times New Roman" w:hAnsi="Times New Roman"/>
          <w:sz w:val="28"/>
          <w:szCs w:val="28"/>
        </w:rPr>
        <w:t xml:space="preserve"> данный момент товар находится на стадии</w:t>
      </w:r>
      <w:r w:rsidR="002B1545">
        <w:rPr>
          <w:rFonts w:ascii="Times New Roman" w:hAnsi="Times New Roman"/>
          <w:sz w:val="28"/>
          <w:szCs w:val="28"/>
        </w:rPr>
        <w:t xml:space="preserve"> зрелости</w:t>
      </w:r>
    </w:p>
    <w:p w:rsidR="000F3C8E" w:rsidRPr="005C0E40" w:rsidRDefault="005C0E40" w:rsidP="009E14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«Маалокс» суспензия для приема внутрь  в пакетах </w:t>
      </w:r>
      <w:r w:rsidR="002674E4">
        <w:rPr>
          <w:rFonts w:ascii="Times New Roman" w:hAnsi="Times New Roman"/>
          <w:sz w:val="28"/>
          <w:szCs w:val="28"/>
        </w:rPr>
        <w:t>(рис.6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4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638"/>
      </w:tblGrid>
      <w:tr w:rsidR="005C0E40" w:rsidRPr="00417453" w:rsidTr="005C0E40">
        <w:trPr>
          <w:trHeight w:val="310"/>
        </w:trPr>
        <w:tc>
          <w:tcPr>
            <w:tcW w:w="2326" w:type="dxa"/>
            <w:shd w:val="clear" w:color="auto" w:fill="auto"/>
            <w:noWrap/>
            <w:vAlign w:val="bottom"/>
          </w:tcPr>
          <w:p w:rsidR="005C0E40" w:rsidRPr="005C0E40" w:rsidRDefault="005C0E40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638" w:type="dxa"/>
            <w:shd w:val="clear" w:color="auto" w:fill="auto"/>
            <w:noWrap/>
            <w:vAlign w:val="bottom"/>
          </w:tcPr>
          <w:p w:rsidR="005C0E40" w:rsidRPr="005C0E40" w:rsidRDefault="005C0E40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</w:tr>
      <w:tr w:rsidR="009E1447" w:rsidRPr="00417453" w:rsidTr="005C0E40">
        <w:trPr>
          <w:trHeight w:val="310"/>
        </w:trPr>
        <w:tc>
          <w:tcPr>
            <w:tcW w:w="2326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638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9E1447" w:rsidRPr="00417453" w:rsidTr="005C0E40">
        <w:trPr>
          <w:trHeight w:val="310"/>
        </w:trPr>
        <w:tc>
          <w:tcPr>
            <w:tcW w:w="2326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638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E1447" w:rsidRPr="00417453" w:rsidTr="005C0E40">
        <w:trPr>
          <w:trHeight w:val="310"/>
        </w:trPr>
        <w:tc>
          <w:tcPr>
            <w:tcW w:w="2326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638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9E1447" w:rsidRPr="00417453" w:rsidTr="005C0E40">
        <w:trPr>
          <w:trHeight w:val="310"/>
        </w:trPr>
        <w:tc>
          <w:tcPr>
            <w:tcW w:w="2326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38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9E1447" w:rsidRPr="00417453" w:rsidTr="005C0E40">
        <w:trPr>
          <w:trHeight w:val="310"/>
        </w:trPr>
        <w:tc>
          <w:tcPr>
            <w:tcW w:w="2326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638" w:type="dxa"/>
            <w:shd w:val="clear" w:color="auto" w:fill="auto"/>
            <w:noWrap/>
            <w:vAlign w:val="bottom"/>
          </w:tcPr>
          <w:p w:rsidR="009E1447" w:rsidRPr="009E1447" w:rsidRDefault="009E1447" w:rsidP="009E14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</w:tbl>
    <w:p w:rsidR="00E21B77" w:rsidRDefault="00E21B77" w:rsidP="00E21B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1B77" w:rsidRPr="00E21B77" w:rsidRDefault="00E21B77" w:rsidP="00E21B77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>( 48/ 36–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21B77">
        <w:rPr>
          <w:rFonts w:ascii="Times New Roman" w:hAnsi="Times New Roman"/>
          <w:sz w:val="28"/>
          <w:szCs w:val="28"/>
        </w:rPr>
        <w:t xml:space="preserve"> 100% = </w:t>
      </w:r>
      <w:r w:rsidR="002B154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B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E21B77" w:rsidRPr="00E21B77" w:rsidRDefault="00E21B77" w:rsidP="00E21B77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</w:t>
      </w:r>
      <w:r w:rsidR="002B15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60/48</w:t>
      </w:r>
      <w:r w:rsidR="002B1545">
        <w:rPr>
          <w:rFonts w:ascii="Times New Roman" w:hAnsi="Times New Roman"/>
          <w:sz w:val="28"/>
          <w:szCs w:val="28"/>
        </w:rPr>
        <w:t xml:space="preserve"> – 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21B77">
        <w:rPr>
          <w:rFonts w:ascii="Times New Roman" w:hAnsi="Times New Roman"/>
          <w:sz w:val="28"/>
          <w:szCs w:val="28"/>
        </w:rPr>
        <w:t xml:space="preserve"> 100% = </w:t>
      </w:r>
      <w:r w:rsidR="002B1545">
        <w:rPr>
          <w:rFonts w:ascii="Times New Roman" w:hAnsi="Times New Roman"/>
          <w:sz w:val="28"/>
          <w:szCs w:val="28"/>
        </w:rPr>
        <w:t>25</w:t>
      </w:r>
      <w:r w:rsidRPr="00E21B77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E21B77" w:rsidRPr="00E21B77" w:rsidRDefault="00E21B77" w:rsidP="00E21B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72/60</w:t>
      </w:r>
      <w:r w:rsidR="002B1545">
        <w:rPr>
          <w:rFonts w:ascii="Times New Roman" w:hAnsi="Times New Roman"/>
          <w:sz w:val="28"/>
          <w:szCs w:val="28"/>
        </w:rPr>
        <w:t xml:space="preserve"> – 1 )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21B77">
        <w:rPr>
          <w:rFonts w:ascii="Times New Roman" w:hAnsi="Times New Roman"/>
          <w:sz w:val="28"/>
          <w:szCs w:val="28"/>
        </w:rPr>
        <w:t xml:space="preserve"> 100% =  </w:t>
      </w:r>
      <w:r w:rsidR="002B1545">
        <w:rPr>
          <w:rFonts w:ascii="Times New Roman" w:hAnsi="Times New Roman"/>
          <w:sz w:val="28"/>
          <w:szCs w:val="28"/>
        </w:rPr>
        <w:t xml:space="preserve">20 </w:t>
      </w:r>
      <w:r w:rsidRPr="00E21B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0F3C8E" w:rsidRPr="00E21B77" w:rsidRDefault="00E21B77" w:rsidP="009E1447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r w:rsidR="002B1545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75/72 </w:t>
      </w:r>
      <w:r w:rsidR="002B1545">
        <w:rPr>
          <w:rFonts w:ascii="Times New Roman" w:hAnsi="Times New Roman"/>
          <w:sz w:val="28"/>
          <w:szCs w:val="28"/>
        </w:rPr>
        <w:t xml:space="preserve">– 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21B77">
        <w:rPr>
          <w:rFonts w:ascii="Times New Roman" w:hAnsi="Times New Roman"/>
          <w:sz w:val="28"/>
          <w:szCs w:val="28"/>
        </w:rPr>
        <w:t xml:space="preserve"> 100% = </w:t>
      </w:r>
      <w:r w:rsidR="002B1545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B77">
        <w:rPr>
          <w:rFonts w:ascii="Times New Roman" w:hAnsi="Times New Roman"/>
          <w:sz w:val="28"/>
          <w:szCs w:val="28"/>
        </w:rPr>
        <w:t>%</w:t>
      </w:r>
      <w:r w:rsidR="002B1545">
        <w:rPr>
          <w:rFonts w:ascii="Times New Roman" w:hAnsi="Times New Roman"/>
          <w:sz w:val="28"/>
          <w:szCs w:val="28"/>
        </w:rPr>
        <w:t xml:space="preserve"> - стадия зрелости</w:t>
      </w:r>
    </w:p>
    <w:p w:rsidR="009E1447" w:rsidRDefault="000A0DC9" w:rsidP="00612695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08630" cy="1725930"/>
            <wp:effectExtent l="0" t="0" r="20320" b="26670"/>
            <wp:docPr id="13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76E5" w:rsidRPr="000576E5" w:rsidRDefault="000576E5" w:rsidP="0061269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Рис.6  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«Маалокс» суспензия для приема внутрь  в пакетах</w:t>
      </w:r>
    </w:p>
    <w:p w:rsidR="00574914" w:rsidRDefault="00574914" w:rsidP="00684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жизненного цикла –</w:t>
      </w:r>
      <w:r w:rsidR="000576E5">
        <w:rPr>
          <w:rFonts w:ascii="Times New Roman" w:hAnsi="Times New Roman"/>
          <w:sz w:val="28"/>
          <w:szCs w:val="28"/>
        </w:rPr>
        <w:t xml:space="preserve"> классический</w:t>
      </w:r>
    </w:p>
    <w:p w:rsidR="00190077" w:rsidRDefault="00E21B77" w:rsidP="0057491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4914">
        <w:rPr>
          <w:rFonts w:ascii="Times New Roman" w:hAnsi="Times New Roman"/>
          <w:sz w:val="28"/>
          <w:szCs w:val="28"/>
        </w:rPr>
        <w:t>данный момент товар находится на стадии</w:t>
      </w:r>
      <w:r w:rsidR="000576E5">
        <w:rPr>
          <w:rFonts w:ascii="Times New Roman" w:hAnsi="Times New Roman"/>
          <w:sz w:val="28"/>
          <w:szCs w:val="28"/>
        </w:rPr>
        <w:t xml:space="preserve"> </w:t>
      </w:r>
      <w:r w:rsidR="002B1545">
        <w:rPr>
          <w:rFonts w:ascii="Times New Roman" w:hAnsi="Times New Roman"/>
          <w:sz w:val="28"/>
          <w:szCs w:val="28"/>
        </w:rPr>
        <w:t>зрелости</w:t>
      </w:r>
    </w:p>
    <w:p w:rsidR="00612695" w:rsidRDefault="00190077" w:rsidP="0061269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12695">
        <w:rPr>
          <w:rFonts w:ascii="Times New Roman" w:hAnsi="Times New Roman"/>
          <w:sz w:val="28"/>
          <w:szCs w:val="28"/>
        </w:rPr>
        <w:t>Р</w:t>
      </w:r>
      <w:r w:rsidR="00612695" w:rsidRPr="00612695">
        <w:rPr>
          <w:rFonts w:ascii="Times New Roman" w:hAnsi="Times New Roman"/>
          <w:sz w:val="28"/>
          <w:szCs w:val="28"/>
        </w:rPr>
        <w:t>енни</w:t>
      </w:r>
      <w:r>
        <w:rPr>
          <w:rFonts w:ascii="Times New Roman" w:hAnsi="Times New Roman"/>
          <w:sz w:val="28"/>
          <w:szCs w:val="28"/>
        </w:rPr>
        <w:t>»</w:t>
      </w:r>
      <w:r w:rsidR="00612695">
        <w:rPr>
          <w:rFonts w:ascii="Times New Roman" w:hAnsi="Times New Roman"/>
          <w:sz w:val="28"/>
          <w:szCs w:val="28"/>
        </w:rPr>
        <w:t xml:space="preserve"> таблетки жевательные с мятным вкусом</w:t>
      </w:r>
      <w:r>
        <w:rPr>
          <w:rFonts w:ascii="Times New Roman" w:hAnsi="Times New Roman"/>
          <w:sz w:val="28"/>
          <w:szCs w:val="28"/>
        </w:rPr>
        <w:t xml:space="preserve"> (рис. </w:t>
      </w:r>
      <w:r w:rsidR="002674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4018" w:type="dxa"/>
        <w:tblInd w:w="98" w:type="dxa"/>
        <w:tblLook w:val="0000" w:firstRow="0" w:lastRow="0" w:firstColumn="0" w:lastColumn="0" w:noHBand="0" w:noVBand="0"/>
      </w:tblPr>
      <w:tblGrid>
        <w:gridCol w:w="1866"/>
        <w:gridCol w:w="2152"/>
      </w:tblGrid>
      <w:tr w:rsidR="006841BB" w:rsidRPr="006841BB" w:rsidTr="006841BB">
        <w:trPr>
          <w:trHeight w:val="4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продаж </w:t>
            </w:r>
          </w:p>
        </w:tc>
      </w:tr>
      <w:tr w:rsidR="006841BB" w:rsidRPr="006841BB" w:rsidTr="006841BB">
        <w:trPr>
          <w:trHeight w:val="40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841BB" w:rsidRPr="006841BB" w:rsidTr="006841BB">
        <w:trPr>
          <w:trHeight w:val="40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6841BB" w:rsidRPr="006841BB" w:rsidTr="006841BB">
        <w:trPr>
          <w:trHeight w:val="40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6841BB" w:rsidRPr="006841BB" w:rsidTr="006841BB">
        <w:trPr>
          <w:trHeight w:val="40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6841BB" w:rsidRPr="006841BB" w:rsidTr="006841BB">
        <w:trPr>
          <w:trHeight w:val="40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41BB" w:rsidRPr="006841BB" w:rsidRDefault="006841BB" w:rsidP="0068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1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</w:tbl>
    <w:p w:rsidR="000D0663" w:rsidRDefault="000D0663" w:rsidP="000D0663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E21B77" w:rsidRPr="000D0663" w:rsidRDefault="00E21B77" w:rsidP="000D0663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0D0663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92/80</w:t>
      </w:r>
      <w:r w:rsidR="000D0663">
        <w:rPr>
          <w:rFonts w:ascii="Times New Roman" w:hAnsi="Times New Roman"/>
          <w:sz w:val="28"/>
          <w:szCs w:val="28"/>
        </w:rPr>
        <w:t xml:space="preserve"> – 1)</w:t>
      </w:r>
      <w:r>
        <w:rPr>
          <w:rFonts w:ascii="Times New Roman" w:hAnsi="Times New Roman"/>
          <w:sz w:val="28"/>
          <w:szCs w:val="28"/>
        </w:rPr>
        <w:t xml:space="preserve"> </w:t>
      </w:r>
      <w:r w:rsidR="000D0663">
        <w:rPr>
          <w:rFonts w:ascii="Times New Roman" w:hAnsi="Times New Roman"/>
          <w:sz w:val="28"/>
          <w:szCs w:val="28"/>
          <w:lang w:val="en-US"/>
        </w:rPr>
        <w:t>x</w:t>
      </w:r>
      <w:r w:rsidR="000D0663"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15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0D0663"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E21B77" w:rsidRPr="000D0663" w:rsidRDefault="00E21B77" w:rsidP="00E21B77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</w:t>
      </w:r>
      <w:r w:rsidR="000D06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92/92 </w:t>
      </w:r>
      <w:r w:rsidR="000D0663">
        <w:rPr>
          <w:rFonts w:ascii="Times New Roman" w:hAnsi="Times New Roman"/>
          <w:sz w:val="28"/>
          <w:szCs w:val="28"/>
        </w:rPr>
        <w:t xml:space="preserve">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 w:rsidR="000D0663">
        <w:rPr>
          <w:rFonts w:ascii="Times New Roman" w:hAnsi="Times New Roman"/>
          <w:sz w:val="28"/>
          <w:szCs w:val="28"/>
        </w:rPr>
        <w:t>0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0D0663">
        <w:rPr>
          <w:rFonts w:ascii="Times New Roman" w:hAnsi="Times New Roman"/>
          <w:sz w:val="28"/>
          <w:szCs w:val="28"/>
        </w:rPr>
        <w:t xml:space="preserve"> - стадия насыщения</w:t>
      </w:r>
    </w:p>
    <w:p w:rsidR="00E21B77" w:rsidRPr="00E21B77" w:rsidRDefault="000D0663" w:rsidP="00E21B77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=( 93/92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1,08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насыщения</w:t>
      </w:r>
    </w:p>
    <w:p w:rsidR="009E1447" w:rsidRDefault="000D0663" w:rsidP="009E099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=( 93/93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0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2B1545">
        <w:rPr>
          <w:rFonts w:ascii="Times New Roman" w:hAnsi="Times New Roman"/>
          <w:sz w:val="28"/>
          <w:szCs w:val="28"/>
        </w:rPr>
        <w:t xml:space="preserve"> - стадия насыщения</w:t>
      </w:r>
    </w:p>
    <w:p w:rsidR="006841BB" w:rsidRPr="006841BB" w:rsidRDefault="000A0DC9" w:rsidP="009E099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1900" cy="1962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08" w:rsidRPr="006841BB" w:rsidRDefault="00190077" w:rsidP="009E0999">
      <w:pPr>
        <w:spacing w:line="360" w:lineRule="auto"/>
        <w:rPr>
          <w:rFonts w:ascii="Times New Roman" w:hAnsi="Times New Roman"/>
          <w:sz w:val="28"/>
          <w:szCs w:val="28"/>
        </w:rPr>
      </w:pPr>
      <w:r w:rsidRPr="00190077">
        <w:rPr>
          <w:rFonts w:ascii="Times New Roman" w:hAnsi="Times New Roman"/>
          <w:sz w:val="28"/>
          <w:szCs w:val="28"/>
        </w:rPr>
        <w:t>Рис</w:t>
      </w:r>
      <w:r w:rsidR="002674E4">
        <w:rPr>
          <w:rFonts w:ascii="Times New Roman" w:hAnsi="Times New Roman"/>
          <w:sz w:val="28"/>
          <w:szCs w:val="28"/>
        </w:rPr>
        <w:t>. 7</w:t>
      </w:r>
      <w:r w:rsidRPr="00190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612695">
        <w:rPr>
          <w:rFonts w:ascii="Times New Roman" w:hAnsi="Times New Roman"/>
          <w:sz w:val="28"/>
          <w:szCs w:val="28"/>
        </w:rPr>
        <w:t>енни</w:t>
      </w:r>
      <w:r>
        <w:rPr>
          <w:rFonts w:ascii="Times New Roman" w:hAnsi="Times New Roman"/>
          <w:sz w:val="28"/>
          <w:szCs w:val="28"/>
        </w:rPr>
        <w:t>» таблетки жевательные с мятным вкусом</w:t>
      </w:r>
    </w:p>
    <w:p w:rsidR="00574914" w:rsidRDefault="006841BB" w:rsidP="00684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 жизненного цикла - возобновление</w:t>
      </w:r>
    </w:p>
    <w:p w:rsidR="00574914" w:rsidRDefault="000D0663" w:rsidP="0057491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4914">
        <w:rPr>
          <w:rFonts w:ascii="Times New Roman" w:hAnsi="Times New Roman"/>
          <w:sz w:val="28"/>
          <w:szCs w:val="28"/>
        </w:rPr>
        <w:t xml:space="preserve"> данный момент товар находится на стадии</w:t>
      </w:r>
      <w:r>
        <w:rPr>
          <w:rFonts w:ascii="Times New Roman" w:hAnsi="Times New Roman"/>
          <w:sz w:val="28"/>
          <w:szCs w:val="28"/>
        </w:rPr>
        <w:t xml:space="preserve"> насыщения</w:t>
      </w:r>
    </w:p>
    <w:p w:rsidR="00612695" w:rsidRPr="00B51877" w:rsidRDefault="00190077" w:rsidP="00B5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51877" w:rsidRPr="00B51877">
        <w:rPr>
          <w:rFonts w:ascii="Times New Roman" w:hAnsi="Times New Roman"/>
          <w:sz w:val="28"/>
          <w:szCs w:val="28"/>
        </w:rPr>
        <w:t>Фосфалюгель</w:t>
      </w:r>
      <w:r>
        <w:rPr>
          <w:rFonts w:ascii="Times New Roman" w:hAnsi="Times New Roman"/>
          <w:sz w:val="28"/>
          <w:szCs w:val="28"/>
        </w:rPr>
        <w:t>»</w:t>
      </w:r>
      <w:r w:rsidR="00B51877">
        <w:rPr>
          <w:rFonts w:ascii="Times New Roman" w:hAnsi="Times New Roman"/>
          <w:sz w:val="28"/>
          <w:szCs w:val="28"/>
        </w:rPr>
        <w:t xml:space="preserve"> гель для приема внутрь</w:t>
      </w:r>
      <w:r w:rsidR="002674E4">
        <w:rPr>
          <w:rFonts w:ascii="Times New Roman" w:hAnsi="Times New Roman"/>
          <w:sz w:val="28"/>
          <w:szCs w:val="28"/>
        </w:rPr>
        <w:t xml:space="preserve"> (рис.8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4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606"/>
      </w:tblGrid>
      <w:tr w:rsidR="00190077" w:rsidRPr="00417453" w:rsidTr="00190077">
        <w:trPr>
          <w:trHeight w:val="309"/>
        </w:trPr>
        <w:tc>
          <w:tcPr>
            <w:tcW w:w="2298" w:type="dxa"/>
            <w:shd w:val="clear" w:color="auto" w:fill="auto"/>
            <w:noWrap/>
            <w:vAlign w:val="bottom"/>
          </w:tcPr>
          <w:p w:rsidR="00190077" w:rsidRPr="00190077" w:rsidRDefault="001900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606" w:type="dxa"/>
            <w:shd w:val="clear" w:color="auto" w:fill="auto"/>
            <w:noWrap/>
            <w:vAlign w:val="bottom"/>
          </w:tcPr>
          <w:p w:rsidR="00190077" w:rsidRPr="00190077" w:rsidRDefault="001900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</w:tr>
      <w:tr w:rsidR="00B51877" w:rsidRPr="00417453" w:rsidTr="00190077">
        <w:trPr>
          <w:trHeight w:val="309"/>
        </w:trPr>
        <w:tc>
          <w:tcPr>
            <w:tcW w:w="2298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606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51877" w:rsidRPr="00417453" w:rsidTr="00190077">
        <w:trPr>
          <w:trHeight w:val="309"/>
        </w:trPr>
        <w:tc>
          <w:tcPr>
            <w:tcW w:w="2298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606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51877" w:rsidRPr="00417453" w:rsidTr="00190077">
        <w:trPr>
          <w:trHeight w:val="309"/>
        </w:trPr>
        <w:tc>
          <w:tcPr>
            <w:tcW w:w="2298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06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51877" w:rsidRPr="00417453" w:rsidTr="00190077">
        <w:trPr>
          <w:trHeight w:val="309"/>
        </w:trPr>
        <w:tc>
          <w:tcPr>
            <w:tcW w:w="2298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606" w:type="dxa"/>
            <w:shd w:val="clear" w:color="auto" w:fill="auto"/>
            <w:noWrap/>
            <w:vAlign w:val="bottom"/>
          </w:tcPr>
          <w:p w:rsidR="00B51877" w:rsidRPr="00B51877" w:rsidRDefault="00B51877" w:rsidP="00B51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8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612695" w:rsidRDefault="00612695" w:rsidP="00B5187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0D0663" w:rsidRDefault="000D0663" w:rsidP="00612695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=( 22/18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22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0D0663" w:rsidRDefault="000D0663" w:rsidP="0061269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=( 20/22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- 9,09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спада</w:t>
      </w:r>
    </w:p>
    <w:p w:rsidR="000D0663" w:rsidRDefault="000D0663" w:rsidP="00612695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=( 20/20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0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 w:rsidR="002B1545">
        <w:rPr>
          <w:rFonts w:ascii="Times New Roman" w:hAnsi="Times New Roman"/>
          <w:sz w:val="28"/>
          <w:szCs w:val="28"/>
        </w:rPr>
        <w:t xml:space="preserve"> - стадия насыщения</w:t>
      </w:r>
    </w:p>
    <w:p w:rsidR="00612695" w:rsidRDefault="000A0DC9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88005" cy="1792605"/>
            <wp:effectExtent l="0" t="0" r="17145" b="17145"/>
            <wp:docPr id="15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D0663" w:rsidRPr="00190077" w:rsidRDefault="000D0663" w:rsidP="000D0663">
      <w:pPr>
        <w:spacing w:line="360" w:lineRule="auto"/>
        <w:rPr>
          <w:rFonts w:ascii="Times New Roman" w:hAnsi="Times New Roman"/>
          <w:sz w:val="28"/>
          <w:szCs w:val="28"/>
        </w:rPr>
      </w:pPr>
      <w:r w:rsidRPr="00190077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 8</w:t>
      </w:r>
      <w:r w:rsidRPr="00190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51877">
        <w:rPr>
          <w:rFonts w:ascii="Times New Roman" w:hAnsi="Times New Roman"/>
          <w:sz w:val="28"/>
          <w:szCs w:val="28"/>
        </w:rPr>
        <w:t>Фосфалюгель</w:t>
      </w:r>
      <w:r>
        <w:rPr>
          <w:rFonts w:ascii="Times New Roman" w:hAnsi="Times New Roman"/>
          <w:sz w:val="28"/>
          <w:szCs w:val="28"/>
        </w:rPr>
        <w:t>» гель для приема внутрь</w:t>
      </w:r>
    </w:p>
    <w:p w:rsidR="00574914" w:rsidRDefault="00574914" w:rsidP="000D06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жизненного цикла –</w:t>
      </w:r>
      <w:r w:rsidR="000D0663">
        <w:rPr>
          <w:rFonts w:ascii="Times New Roman" w:hAnsi="Times New Roman"/>
          <w:sz w:val="28"/>
          <w:szCs w:val="28"/>
        </w:rPr>
        <w:t xml:space="preserve"> провал</w:t>
      </w:r>
    </w:p>
    <w:p w:rsidR="00612695" w:rsidRDefault="000D0663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4914">
        <w:rPr>
          <w:rFonts w:ascii="Times New Roman" w:hAnsi="Times New Roman"/>
          <w:sz w:val="28"/>
          <w:szCs w:val="28"/>
        </w:rPr>
        <w:t xml:space="preserve"> данный момент товар находится на стадии</w:t>
      </w:r>
      <w:r w:rsidR="002B1545">
        <w:rPr>
          <w:rFonts w:ascii="Times New Roman" w:hAnsi="Times New Roman"/>
          <w:sz w:val="28"/>
          <w:szCs w:val="28"/>
        </w:rPr>
        <w:t xml:space="preserve"> насыщения</w:t>
      </w:r>
    </w:p>
    <w:p w:rsidR="007D22A2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2A2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2A2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2A2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2A2" w:rsidRPr="00B51877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«Альма</w:t>
      </w:r>
      <w:r w:rsidRPr="00B51877">
        <w:rPr>
          <w:rFonts w:ascii="Times New Roman" w:hAnsi="Times New Roman"/>
          <w:sz w:val="28"/>
          <w:szCs w:val="28"/>
        </w:rPr>
        <w:t>гель</w:t>
      </w:r>
      <w:r>
        <w:rPr>
          <w:rFonts w:ascii="Times New Roman" w:hAnsi="Times New Roman"/>
          <w:sz w:val="28"/>
          <w:szCs w:val="28"/>
        </w:rPr>
        <w:t>» суспензия для приема внутрь (рис.9)</w:t>
      </w:r>
    </w:p>
    <w:tbl>
      <w:tblPr>
        <w:tblW w:w="4018" w:type="dxa"/>
        <w:tblInd w:w="98" w:type="dxa"/>
        <w:tblLook w:val="0000" w:firstRow="0" w:lastRow="0" w:firstColumn="0" w:lastColumn="0" w:noHBand="0" w:noVBand="0"/>
      </w:tblPr>
      <w:tblGrid>
        <w:gridCol w:w="1866"/>
        <w:gridCol w:w="2152"/>
      </w:tblGrid>
      <w:tr w:rsidR="007D22A2" w:rsidRPr="007D22A2" w:rsidTr="007D22A2">
        <w:trPr>
          <w:trHeight w:val="413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продаж </w:t>
            </w:r>
          </w:p>
        </w:tc>
      </w:tr>
      <w:tr w:rsidR="007D22A2" w:rsidRPr="007D22A2" w:rsidTr="007D22A2">
        <w:trPr>
          <w:trHeight w:val="4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7D22A2" w:rsidRPr="007D22A2" w:rsidTr="007D22A2">
        <w:trPr>
          <w:trHeight w:val="4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7D22A2" w:rsidRPr="007D22A2" w:rsidTr="007D22A2">
        <w:trPr>
          <w:trHeight w:val="4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22A2" w:rsidRPr="007D22A2" w:rsidTr="007D22A2">
        <w:trPr>
          <w:trHeight w:val="4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7D22A2" w:rsidRPr="007D22A2" w:rsidTr="007D22A2">
        <w:trPr>
          <w:trHeight w:val="4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A2" w:rsidRPr="007D22A2" w:rsidRDefault="007D22A2" w:rsidP="007D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</w:tbl>
    <w:p w:rsidR="007D22A2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2A2" w:rsidRDefault="007D22A2" w:rsidP="007D22A2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=(92/80  -1)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15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7D22A2" w:rsidRDefault="007D22A2" w:rsidP="007D22A2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=(100/92  -1)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8,69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зрелости</w:t>
      </w:r>
    </w:p>
    <w:p w:rsidR="007D22A2" w:rsidRDefault="007D22A2" w:rsidP="007D22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=(120/100  -1)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0D066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стадия роста</w:t>
      </w:r>
    </w:p>
    <w:p w:rsidR="007D22A2" w:rsidRPr="007D22A2" w:rsidRDefault="007D22A2" w:rsidP="007D22A2">
      <w:pPr>
        <w:spacing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28367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=( 126/120  -1 )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D0663">
        <w:rPr>
          <w:rFonts w:ascii="Times New Roman" w:hAnsi="Times New Roman"/>
          <w:sz w:val="28"/>
          <w:szCs w:val="28"/>
        </w:rPr>
        <w:t xml:space="preserve"> 100% = </w:t>
      </w:r>
      <w:r>
        <w:rPr>
          <w:rFonts w:ascii="Times New Roman" w:hAnsi="Times New Roman"/>
          <w:sz w:val="28"/>
          <w:szCs w:val="28"/>
        </w:rPr>
        <w:t>5</w:t>
      </w:r>
      <w:r w:rsidRPr="000D06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- стадия насыщения</w:t>
      </w:r>
    </w:p>
    <w:p w:rsidR="009D3148" w:rsidRDefault="000A0DC9" w:rsidP="00574914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4029075" cy="2381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7C" w:rsidRDefault="0028367C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9 Жизненный цикл препарата</w:t>
      </w:r>
      <w:r w:rsidRPr="00E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«Альма</w:t>
      </w:r>
      <w:r w:rsidRPr="00B51877">
        <w:rPr>
          <w:rFonts w:ascii="Times New Roman" w:hAnsi="Times New Roman"/>
          <w:sz w:val="28"/>
          <w:szCs w:val="28"/>
        </w:rPr>
        <w:t>гель</w:t>
      </w:r>
      <w:r>
        <w:rPr>
          <w:rFonts w:ascii="Times New Roman" w:hAnsi="Times New Roman"/>
          <w:sz w:val="28"/>
          <w:szCs w:val="28"/>
        </w:rPr>
        <w:t>» суспензия для приема внутрь</w:t>
      </w:r>
    </w:p>
    <w:p w:rsidR="0028367C" w:rsidRDefault="0028367C" w:rsidP="0028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жизненного цикла – возобновление</w:t>
      </w:r>
    </w:p>
    <w:p w:rsidR="0028367C" w:rsidRDefault="0028367C" w:rsidP="002836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данный момент товар находится на стадии насыщения</w:t>
      </w:r>
    </w:p>
    <w:p w:rsidR="0028367C" w:rsidRPr="007D22A2" w:rsidRDefault="0028367C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67C" w:rsidRDefault="0028367C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0938" w:rsidRDefault="009D3148" w:rsidP="004B3C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 Анализ ассортимента антацидных лекарственных средств по матрице БКГ</w:t>
      </w:r>
    </w:p>
    <w:p w:rsidR="004C0938" w:rsidRDefault="004C0938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«Гастал» таблетки для рассасывания</w:t>
      </w:r>
    </w:p>
    <w:p w:rsidR="009D3148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715000" cy="2400300"/>
                <wp:effectExtent l="0" t="0" r="0" b="0"/>
                <wp:docPr id="91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7427" y="228053"/>
                            <a:ext cx="1828897" cy="102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28367C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«Звезды»</w:t>
                              </w:r>
                            </w:p>
                            <w:p w:rsidR="00B87D85" w:rsidRPr="0028367C" w:rsidRDefault="00B87D85" w:rsidP="0028367C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«Гастал»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7427" y="1257573"/>
                            <a:ext cx="1829707" cy="1030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«Дойные коровы»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86324" y="1257573"/>
                            <a:ext cx="1828897" cy="102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6324" y="228053"/>
                            <a:ext cx="1829707" cy="1030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4C09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6"/>
                        <wps:cNvCnPr/>
                        <wps:spPr bwMode="auto">
                          <a:xfrm flipH="1">
                            <a:off x="1943051" y="799827"/>
                            <a:ext cx="799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6"/>
                        <wps:cNvCnPr/>
                        <wps:spPr bwMode="auto">
                          <a:xfrm>
                            <a:off x="3771949" y="847406"/>
                            <a:ext cx="5715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33" editas="canvas" style="width:450pt;height:189pt;mso-position-horizontal-relative:char;mso-position-vertical-relative:line" coordsize="57150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7150;height:24003;visibility:visible;mso-wrap-style:square">
                  <v:fill o:detectmouseclick="t"/>
                  <v:path o:connecttype="none"/>
                </v:shape>
                <v:rect id="Rectangle 27" o:spid="_x0000_s1035" style="position:absolute;left:4574;top:2280;width:18289;height:10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B87D85" w:rsidRDefault="00B87D85" w:rsidP="0028367C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«Звезды»</w:t>
                        </w:r>
                      </w:p>
                      <w:p w:rsidR="00B87D85" w:rsidRPr="0028367C" w:rsidRDefault="00B87D85" w:rsidP="0028367C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«Гастал»</w:t>
                        </w:r>
                      </w:p>
                    </w:txbxContent>
                  </v:textbox>
                </v:rect>
                <v:rect id="Rectangle 28" o:spid="_x0000_s1036" style="position:absolute;left:4574;top:12575;width:18297;height:10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B87D85" w:rsidRPr="0028367C" w:rsidRDefault="00B87D8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«Дойные коровы»</w:t>
                        </w:r>
                      </w:p>
                    </w:txbxContent>
                  </v:textbox>
                </v:rect>
                <v:rect id="Rectangle 29" o:spid="_x0000_s1037" style="position:absolute;left:22863;top:12575;width:18289;height:10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B87D85" w:rsidRPr="0028367C" w:rsidRDefault="00B87D8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«Собаки»</w:t>
                        </w:r>
                      </w:p>
                    </w:txbxContent>
                  </v:textbox>
                </v:rect>
                <v:rect id="Rectangle 30" o:spid="_x0000_s1038" style="position:absolute;left:22863;top:2280;width:18297;height:10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B87D85" w:rsidRPr="0028367C" w:rsidRDefault="00B87D85" w:rsidP="004C093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</w:txbxContent>
                  </v:textbox>
                </v:rect>
                <v:line id="Line 56" o:spid="_x0000_s1039" style="position:absolute;flip:x;visibility:visible;mso-wrap-style:square" from="19430,7998" to="27429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+0aMQAAADbAAAADwAAAGRycy9kb3ducmV2LnhtbESPQWvCQBCF74X+h2UKvQTdWKFozEZa&#10;rSAUD7UePA7ZaRKanQ3ZUdN/7wpCj48373vz8uXgWnWmPjSeDUzGKSji0tuGKwOH781oBioIssXW&#10;Mxn4owDL4vEhx8z6C3/ReS+VihAOGRqoRbpM61DW5DCMfUccvR/fO5Qo+0rbHi8R7lr9kqav2mHD&#10;saHGjlY1lb/7k4tvbHa8nk6Td6eTZE4fR/lMtRjz/DS8LUAJDfJ/fE9vrYHZHG5bIgB0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7RoxAAAANsAAAAPAAAAAAAAAAAA&#10;AAAAAKECAABkcnMvZG93bnJldi54bWxQSwUGAAAAAAQABAD5AAAAkgMAAAAA&#10;">
                  <v:stroke endarrow="block"/>
                </v:line>
                <v:line id="Line 76" o:spid="_x0000_s1040" style="position:absolute;visibility:visible;mso-wrap-style:square" from="37719,8474" to="43435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28367C" w:rsidRDefault="004C0938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«Гевискон» суспензия для приема внутрь</w:t>
      </w:r>
    </w:p>
    <w:p w:rsidR="00070EA7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2286000"/>
                <wp:effectExtent l="0" t="0" r="0" b="0"/>
                <wp:docPr id="83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7438" y="114013"/>
                            <a:ext cx="1828943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28367C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«Звезды»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7438" y="1143410"/>
                            <a:ext cx="182975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28367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B87D85" w:rsidRDefault="00B87D85" w:rsidP="0028367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«Дойные коровы»</w:t>
                              </w:r>
                            </w:p>
                            <w:p w:rsidR="00B87D85" w:rsidRPr="0028367C" w:rsidRDefault="00B87D85" w:rsidP="0028367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«Гевискон»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86381" y="1143410"/>
                            <a:ext cx="1828943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28367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86381" y="114013"/>
                            <a:ext cx="182975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070EA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7"/>
                        <wps:cNvCnPr/>
                        <wps:spPr bwMode="auto">
                          <a:xfrm flipH="1">
                            <a:off x="1943100" y="800551"/>
                            <a:ext cx="91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9"/>
                        <wps:cNvCnPr/>
                        <wps:spPr bwMode="auto">
                          <a:xfrm>
                            <a:off x="1371505" y="800551"/>
                            <a:ext cx="0" cy="570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3"/>
                        <wps:cNvCnPr/>
                        <wps:spPr bwMode="auto">
                          <a:xfrm>
                            <a:off x="3657886" y="776764"/>
                            <a:ext cx="91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41" editas="canvas" style="width:459pt;height:180pt;mso-position-horizontal-relative:char;mso-position-vertical-relative:line" coordsize="5829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">
                <v:shape id="_x0000_s1042" type="#_x0000_t75" style="position:absolute;width:58293;height:22860;visibility:visible;mso-wrap-style:square">
                  <v:fill o:detectmouseclick="t"/>
                  <v:path o:connecttype="none"/>
                </v:shape>
                <v:rect id="Rectangle 33" o:spid="_x0000_s1043" style="position:absolute;left:4574;top:1140;width:1828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B87D85" w:rsidRPr="0028367C" w:rsidRDefault="00B87D85" w:rsidP="0028367C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«Звезды»</w:t>
                        </w:r>
                      </w:p>
                    </w:txbxContent>
                  </v:textbox>
                </v:rect>
                <v:rect id="Rectangle 34" o:spid="_x0000_s1044" style="position:absolute;left:4574;top:11434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B87D85" w:rsidRDefault="00B87D85" w:rsidP="0028367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B87D85" w:rsidRDefault="00B87D85" w:rsidP="0028367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«Дойные коровы»</w:t>
                        </w:r>
                      </w:p>
                      <w:p w:rsidR="00B87D85" w:rsidRPr="0028367C" w:rsidRDefault="00B87D85" w:rsidP="0028367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«Гевискон»</w:t>
                        </w:r>
                      </w:p>
                    </w:txbxContent>
                  </v:textbox>
                </v:rect>
                <v:rect id="Rectangle 35" o:spid="_x0000_s1045" style="position:absolute;left:22863;top:11434;width:18290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B87D85" w:rsidRPr="0028367C" w:rsidRDefault="00B87D85" w:rsidP="0028367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«Собаки»</w:t>
                        </w:r>
                      </w:p>
                    </w:txbxContent>
                  </v:textbox>
                </v:rect>
                <v:rect id="Rectangle 36" o:spid="_x0000_s1046" style="position:absolute;left:22863;top:1140;width:18298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B87D85" w:rsidRPr="0028367C" w:rsidRDefault="00B87D85" w:rsidP="00070EA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</w:txbxContent>
                  </v:textbox>
                </v:rect>
                <v:line id="Line 57" o:spid="_x0000_s1047" style="position:absolute;flip:x;visibility:visible;mso-wrap-style:square" from="19431,8005" to="28571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59" o:spid="_x0000_s1048" style="position:absolute;visibility:visible;mso-wrap-style:square" from="13715,8005" to="1371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73" o:spid="_x0000_s1049" style="position:absolute;visibility:visible;mso-wrap-style:square" from="36578,7767" to="45719,7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70EA7" w:rsidRDefault="00070EA7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«Маалокс» таблетки жевательные</w:t>
      </w:r>
    </w:p>
    <w:p w:rsidR="004C0938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029200" cy="2286000"/>
                <wp:effectExtent l="0" t="0" r="0" b="0"/>
                <wp:docPr id="74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57421" y="114013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070EA7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«Звезды»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57421" y="1143410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070EA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«Дойные коровы»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3410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070EA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013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070EA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  <w:p w:rsidR="00B87D85" w:rsidRDefault="00B87D85" w:rsidP="00070EA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«Маалокс»</w:t>
                              </w:r>
                            </w:p>
                            <w:p w:rsidR="00B87D85" w:rsidRPr="0028367C" w:rsidRDefault="00B87D85" w:rsidP="00070EA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2"/>
                        <wps:cNvCnPr/>
                        <wps:spPr bwMode="auto">
                          <a:xfrm>
                            <a:off x="3771900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050" editas="canvas" style="width:396pt;height:180pt;mso-position-horizontal-relative:char;mso-position-vertical-relative:line" coordsize="502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">
                <v:shape id="_x0000_s1051" type="#_x0000_t75" style="position:absolute;width:50292;height:22860;visibility:visible;mso-wrap-style:square">
                  <v:fill o:detectmouseclick="t"/>
                  <v:path o:connecttype="none"/>
                </v:shape>
                <v:rect id="Rectangle 68" o:spid="_x0000_s1052" style="position:absolute;left:4574;top:1140;width:1828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B87D85" w:rsidRPr="0028367C" w:rsidRDefault="00B87D85" w:rsidP="00070EA7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«Звезды»</w:t>
                        </w:r>
                      </w:p>
                    </w:txbxContent>
                  </v:textbox>
                </v:rect>
                <v:rect id="Rectangle 69" o:spid="_x0000_s1053" style="position:absolute;left:4574;top:11434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B87D85" w:rsidRPr="0028367C" w:rsidRDefault="00B87D85" w:rsidP="00070EA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«Дойные коровы»</w:t>
                        </w:r>
                      </w:p>
                    </w:txbxContent>
                  </v:textbox>
                </v:rect>
                <v:rect id="Rectangle 70" o:spid="_x0000_s1054" style="position:absolute;left:22862;top:11434;width:1828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B87D85" w:rsidRPr="0028367C" w:rsidRDefault="00B87D85" w:rsidP="00070EA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«Собаки»</w:t>
                        </w:r>
                      </w:p>
                    </w:txbxContent>
                  </v:textbox>
                </v:rect>
                <v:rect id="Rectangle 71" o:spid="_x0000_s1055" style="position:absolute;left:22862;top:1140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B87D85" w:rsidRDefault="00B87D85" w:rsidP="00070EA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  <w:p w:rsidR="00B87D85" w:rsidRDefault="00B87D85" w:rsidP="00070EA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«Маалокс»</w:t>
                        </w:r>
                      </w:p>
                      <w:p w:rsidR="00B87D85" w:rsidRPr="0028367C" w:rsidRDefault="00B87D85" w:rsidP="00070EA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72" o:spid="_x0000_s1056" style="position:absolute;visibility:visible;mso-wrap-style:square" from="37719,6857" to="4457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8367C" w:rsidRDefault="00070EA7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«Маалокс» суспензия для приема внутрь</w:t>
      </w:r>
    </w:p>
    <w:p w:rsidR="00070EA7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029200" cy="2286000"/>
                <wp:effectExtent l="0" t="0" r="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57421" y="114013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«Звезды»</w:t>
                              </w:r>
                              <w:r w:rsidRPr="003A3B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B87D85" w:rsidRDefault="00B87D85" w:rsidP="003A3BE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«Маалокс»</w:t>
                              </w:r>
                            </w:p>
                            <w:p w:rsidR="00B87D85" w:rsidRPr="0028367C" w:rsidRDefault="00B87D85" w:rsidP="00070EA7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7421" y="1143410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070EA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«Дойные коровы»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3410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070EA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013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070EA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  <w:p w:rsidR="00B87D85" w:rsidRPr="0028367C" w:rsidRDefault="00B87D85" w:rsidP="00070EA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83"/>
                        <wps:cNvCnPr/>
                        <wps:spPr bwMode="auto">
                          <a:xfrm>
                            <a:off x="3771900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5"/>
                        <wps:cNvCnPr/>
                        <wps:spPr bwMode="auto">
                          <a:xfrm flipH="1">
                            <a:off x="1943026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57" editas="canvas" style="width:396pt;height:180pt;mso-position-horizontal-relative:char;mso-position-vertical-relative:line" coordsize="502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">
                <v:shape id="_x0000_s1058" type="#_x0000_t75" style="position:absolute;width:50292;height:22860;visibility:visible;mso-wrap-style:square">
                  <v:fill o:detectmouseclick="t"/>
                  <v:path o:connecttype="none"/>
                </v:shape>
                <v:rect id="Rectangle 79" o:spid="_x0000_s1059" style="position:absolute;left:4574;top:1140;width:1828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B87D85" w:rsidRDefault="00B87D85" w:rsidP="003A3BE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«Звезды»</w:t>
                        </w:r>
                        <w:r w:rsidRPr="003A3B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87D85" w:rsidRDefault="00B87D85" w:rsidP="003A3BE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«Маалокс»</w:t>
                        </w:r>
                      </w:p>
                      <w:p w:rsidR="00B87D85" w:rsidRPr="0028367C" w:rsidRDefault="00B87D85" w:rsidP="00070EA7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0" o:spid="_x0000_s1060" style="position:absolute;left:4574;top:11434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B87D85" w:rsidRPr="0028367C" w:rsidRDefault="00B87D85" w:rsidP="00070EA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«Дойные коровы»</w:t>
                        </w:r>
                      </w:p>
                    </w:txbxContent>
                  </v:textbox>
                </v:rect>
                <v:rect id="Rectangle 81" o:spid="_x0000_s1061" style="position:absolute;left:22862;top:11434;width:1828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B87D85" w:rsidRPr="0028367C" w:rsidRDefault="00B87D85" w:rsidP="00070EA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«Собаки»</w:t>
                        </w:r>
                      </w:p>
                    </w:txbxContent>
                  </v:textbox>
                </v:rect>
                <v:rect id="Rectangle 82" o:spid="_x0000_s1062" style="position:absolute;left:22862;top:1140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B87D85" w:rsidRDefault="00B87D85" w:rsidP="00070EA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  <w:p w:rsidR="00B87D85" w:rsidRPr="0028367C" w:rsidRDefault="00B87D85" w:rsidP="00070EA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83" o:spid="_x0000_s1063" style="position:absolute;visibility:visible;mso-wrap-style:square" from="37719,6857" to="4457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85" o:spid="_x0000_s1064" style="position:absolute;flip:x;visibility:visible;mso-wrap-style:square" from="19430,6857" to="26287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3A3BEA" w:rsidRDefault="003A3BEA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612695">
        <w:rPr>
          <w:rFonts w:ascii="Times New Roman" w:hAnsi="Times New Roman"/>
          <w:sz w:val="28"/>
          <w:szCs w:val="28"/>
        </w:rPr>
        <w:t>енни</w:t>
      </w:r>
      <w:r>
        <w:rPr>
          <w:rFonts w:ascii="Times New Roman" w:hAnsi="Times New Roman"/>
          <w:sz w:val="28"/>
          <w:szCs w:val="28"/>
        </w:rPr>
        <w:t>» таблетки жевательные</w:t>
      </w:r>
    </w:p>
    <w:p w:rsidR="003A3BEA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029200" cy="2286000"/>
                <wp:effectExtent l="0" t="0" r="0" b="0"/>
                <wp:docPr id="86" name="Полотно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57421" y="114013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3A3BEA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«Звезды»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57421" y="1143410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B87D85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«Дойные коровы»</w:t>
                              </w:r>
                            </w:p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«Р</w:t>
                              </w:r>
                              <w:r w:rsidRPr="0061269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енни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3410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013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2"/>
                        <wps:cNvCnPr/>
                        <wps:spPr bwMode="auto">
                          <a:xfrm>
                            <a:off x="3771900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0"/>
                        <wps:cNvCnPr/>
                        <wps:spPr bwMode="auto">
                          <a:xfrm flipH="1">
                            <a:off x="1943026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1"/>
                        <wps:cNvCnPr/>
                        <wps:spPr bwMode="auto">
                          <a:xfrm>
                            <a:off x="1371453" y="799731"/>
                            <a:ext cx="0" cy="57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6" o:spid="_x0000_s1065" editas="canvas" style="width:396pt;height:180pt;mso-position-horizontal-relative:char;mso-position-vertical-relative:line" coordsize="502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">
                <v:shape id="_x0000_s1066" type="#_x0000_t75" style="position:absolute;width:50292;height:22860;visibility:visible;mso-wrap-style:square">
                  <v:fill o:detectmouseclick="t"/>
                  <v:path o:connecttype="none"/>
                </v:shape>
                <v:rect id="Rectangle 88" o:spid="_x0000_s1067" style="position:absolute;left:4574;top:1140;width:1828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B87D85" w:rsidRPr="0028367C" w:rsidRDefault="00B87D85" w:rsidP="003A3BEA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«Звезды»</w:t>
                        </w:r>
                      </w:p>
                    </w:txbxContent>
                  </v:textbox>
                </v:rect>
                <v:rect id="Rectangle 89" o:spid="_x0000_s1068" style="position:absolute;left:4574;top:11434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B87D85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87D85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«Дойные коровы»</w:t>
                        </w:r>
                      </w:p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«Р</w:t>
                        </w:r>
                        <w:r w:rsidRPr="0061269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енни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90" o:spid="_x0000_s1069" style="position:absolute;left:22862;top:11434;width:1828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«Собаки»</w:t>
                        </w:r>
                      </w:p>
                    </w:txbxContent>
                  </v:textbox>
                </v:rect>
                <v:rect id="Rectangle 91" o:spid="_x0000_s1070" style="position:absolute;left:22862;top:1140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B87D85" w:rsidRDefault="00B87D85" w:rsidP="003A3BE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92" o:spid="_x0000_s1071" style="position:absolute;visibility:visible;mso-wrap-style:square" from="37719,6857" to="4457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00" o:spid="_x0000_s1072" style="position:absolute;flip:x;visibility:visible;mso-wrap-style:square" from="19430,6857" to="26287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101" o:spid="_x0000_s1073" style="position:absolute;visibility:visible;mso-wrap-style:square" from="13714,7997" to="13714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3A3BEA" w:rsidRDefault="003A3BEA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877">
        <w:rPr>
          <w:rFonts w:ascii="Times New Roman" w:hAnsi="Times New Roman"/>
          <w:sz w:val="28"/>
          <w:szCs w:val="28"/>
        </w:rPr>
        <w:t>Фосфалюгель</w:t>
      </w:r>
      <w:r>
        <w:rPr>
          <w:rFonts w:ascii="Times New Roman" w:hAnsi="Times New Roman"/>
          <w:sz w:val="28"/>
          <w:szCs w:val="28"/>
        </w:rPr>
        <w:t>» гель для приема внутрь</w:t>
      </w:r>
    </w:p>
    <w:p w:rsidR="003A3BEA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029200" cy="2286000"/>
                <wp:effectExtent l="0" t="0" r="0" b="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57421" y="114013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3A3BEA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«Звезды»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7421" y="1143410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B87D85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«Дойные коровы»</w:t>
                              </w:r>
                            </w:p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«</w:t>
                              </w:r>
                              <w:r w:rsidRPr="00B5187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Фосфалюгель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3410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013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9"/>
                        <wps:cNvCnPr/>
                        <wps:spPr bwMode="auto">
                          <a:xfrm>
                            <a:off x="3771900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9"/>
                        <wps:cNvCnPr/>
                        <wps:spPr bwMode="auto">
                          <a:xfrm flipH="1">
                            <a:off x="1943026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0"/>
                        <wps:cNvCnPr/>
                        <wps:spPr bwMode="auto">
                          <a:xfrm>
                            <a:off x="1371453" y="799731"/>
                            <a:ext cx="0" cy="57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" o:spid="_x0000_s1074" editas="canvas" style="width:396pt;height:180pt;mso-position-horizontal-relative:char;mso-position-vertical-relative:line" coordsize="502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">
                <v:shape id="_x0000_s1075" type="#_x0000_t75" style="position:absolute;width:50292;height:22860;visibility:visible;mso-wrap-style:square">
                  <v:fill o:detectmouseclick="t"/>
                  <v:path o:connecttype="none"/>
                </v:shape>
                <v:rect id="Rectangle 95" o:spid="_x0000_s1076" style="position:absolute;left:4574;top:1140;width:1828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87D85" w:rsidRPr="0028367C" w:rsidRDefault="00B87D85" w:rsidP="003A3BEA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«Звезды»</w:t>
                        </w:r>
                      </w:p>
                    </w:txbxContent>
                  </v:textbox>
                </v:rect>
                <v:rect id="Rectangle 96" o:spid="_x0000_s1077" style="position:absolute;left:4574;top:11434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B87D85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87D85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«Дойные коровы»</w:t>
                        </w:r>
                      </w:p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«</w:t>
                        </w:r>
                        <w:r w:rsidRPr="00B5187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Фосфалюгель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97" o:spid="_x0000_s1078" style="position:absolute;left:22862;top:11434;width:1828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«Собаки»</w:t>
                        </w:r>
                      </w:p>
                    </w:txbxContent>
                  </v:textbox>
                </v:rect>
                <v:rect id="Rectangle 98" o:spid="_x0000_s1079" style="position:absolute;left:22862;top:1140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87D85" w:rsidRDefault="00B87D85" w:rsidP="003A3BE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99" o:spid="_x0000_s1080" style="position:absolute;visibility:visible;mso-wrap-style:square" from="37719,6857" to="4457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109" o:spid="_x0000_s1081" style="position:absolute;flip:x;visibility:visible;mso-wrap-style:square" from="19430,6857" to="26287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110" o:spid="_x0000_s1082" style="position:absolute;visibility:visible;mso-wrap-style:square" from="13714,7997" to="13714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3A3BEA" w:rsidRDefault="003A3BEA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3BEA" w:rsidRDefault="003A3BEA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«Альма</w:t>
      </w:r>
      <w:r w:rsidRPr="00B51877">
        <w:rPr>
          <w:rFonts w:ascii="Times New Roman" w:hAnsi="Times New Roman"/>
          <w:sz w:val="28"/>
          <w:szCs w:val="28"/>
        </w:rPr>
        <w:t>гель</w:t>
      </w:r>
      <w:r>
        <w:rPr>
          <w:rFonts w:ascii="Times New Roman" w:hAnsi="Times New Roman"/>
          <w:sz w:val="28"/>
          <w:szCs w:val="28"/>
        </w:rPr>
        <w:t>» суспензия для приема внутрь</w:t>
      </w:r>
    </w:p>
    <w:p w:rsidR="003A3BEA" w:rsidRDefault="000A0DC9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029200" cy="2286000"/>
                <wp:effectExtent l="0" t="0" r="0" b="0"/>
                <wp:docPr id="102" name="Полотно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57421" y="114013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3A3BEA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«Звезды»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57421" y="1143410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B87D85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«Дойные коровы»</w:t>
                              </w:r>
                            </w:p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«Альма</w:t>
                              </w:r>
                              <w:r w:rsidRPr="00B5187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гель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3410"/>
                            <a:ext cx="1828874" cy="102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«Собаки»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286294" y="114013"/>
                            <a:ext cx="1829683" cy="1030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D85" w:rsidRDefault="00B87D85" w:rsidP="003A3BE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«Проблемные товары»</w:t>
                              </w:r>
                            </w:p>
                            <w:p w:rsidR="00B87D85" w:rsidRPr="0028367C" w:rsidRDefault="00B87D85" w:rsidP="003A3BE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8"/>
                        <wps:cNvCnPr/>
                        <wps:spPr bwMode="auto">
                          <a:xfrm>
                            <a:off x="3771900" y="685718"/>
                            <a:ext cx="68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1"/>
                        <wps:cNvCnPr/>
                        <wps:spPr bwMode="auto">
                          <a:xfrm flipH="1">
                            <a:off x="1828874" y="685718"/>
                            <a:ext cx="1028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2"/>
                        <wps:cNvCnPr/>
                        <wps:spPr bwMode="auto">
                          <a:xfrm>
                            <a:off x="1371453" y="799731"/>
                            <a:ext cx="0" cy="57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2" o:spid="_x0000_s1083" editas="canvas" style="width:396pt;height:180pt;mso-position-horizontal-relative:char;mso-position-vertical-relative:line" coordsize="502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">
                <v:shape id="_x0000_s1084" type="#_x0000_t75" style="position:absolute;width:50292;height:22860;visibility:visible;mso-wrap-style:square">
                  <v:fill o:detectmouseclick="t"/>
                  <v:path o:connecttype="none"/>
                </v:shape>
                <v:rect id="Rectangle 104" o:spid="_x0000_s1085" style="position:absolute;left:4574;top:1140;width:18288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B87D85" w:rsidRPr="0028367C" w:rsidRDefault="00B87D85" w:rsidP="003A3BEA">
                        <w:pPr>
                          <w:spacing w:line="48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«Звезды»</w:t>
                        </w:r>
                      </w:p>
                    </w:txbxContent>
                  </v:textbox>
                </v:rect>
                <v:rect id="Rectangle 105" o:spid="_x0000_s1086" style="position:absolute;left:4574;top:11434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87D85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B87D85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«Дойные коровы»</w:t>
                        </w:r>
                      </w:p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«Альма</w:t>
                        </w:r>
                        <w:r w:rsidRPr="00B5187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гель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106" o:spid="_x0000_s1087" style="position:absolute;left:22862;top:11434;width:1828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«Собаки»</w:t>
                        </w:r>
                      </w:p>
                    </w:txbxContent>
                  </v:textbox>
                </v:rect>
                <v:rect id="Rectangle 107" o:spid="_x0000_s1088" style="position:absolute;left:22862;top:1140;width:18297;height:1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87D85" w:rsidRDefault="00B87D85" w:rsidP="003A3BE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«Проблемные товары»</w:t>
                        </w:r>
                      </w:p>
                      <w:p w:rsidR="00B87D85" w:rsidRPr="0028367C" w:rsidRDefault="00B87D85" w:rsidP="003A3BE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08" o:spid="_x0000_s1089" style="position:absolute;visibility:visible;mso-wrap-style:square" from="37719,6857" to="4457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11" o:spid="_x0000_s1090" style="position:absolute;flip:x;visibility:visible;mso-wrap-style:square" from="18288,6857" to="28578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12" o:spid="_x0000_s1091" style="position:absolute;visibility:visible;mso-wrap-style:square" from="13714,7997" to="13714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4B3C08" w:rsidRDefault="004B3C08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B3C08" w:rsidRDefault="004B3C08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3148" w:rsidRDefault="009D3148" w:rsidP="004B3C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00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стратегий реализации антацидных лекарственных средств</w:t>
      </w:r>
    </w:p>
    <w:p w:rsidR="003A3BEA" w:rsidRDefault="003A3BEA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3BEA" w:rsidRDefault="003A3BEA" w:rsidP="005749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укрепления своих позиций на рынке организация может воспользоваться различными стратегиями реализации товара. Для препаратов «Альмагель», «Фосфалюгель», «Гевискон» и «Ренни» - </w:t>
      </w:r>
      <w:r w:rsidR="009D6167">
        <w:rPr>
          <w:rFonts w:ascii="Times New Roman" w:hAnsi="Times New Roman"/>
          <w:sz w:val="28"/>
          <w:szCs w:val="28"/>
        </w:rPr>
        <w:t>расширение рынка и развитие товара. Для препаратов «Маалокс» и «Гастал» - внедрение на освоенный рынок.</w:t>
      </w:r>
    </w:p>
    <w:p w:rsidR="009D6167" w:rsidRDefault="009D6167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3148" w:rsidRDefault="009D3148" w:rsidP="004B3C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0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Рекомендации по формированию рационального ассортимента</w:t>
      </w:r>
    </w:p>
    <w:p w:rsidR="009D6167" w:rsidRDefault="009D6167" w:rsidP="00574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6167" w:rsidRDefault="009D6167" w:rsidP="0057491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ассортимент фармацевтической организации, можно сформулировать решения по его пересмотру за счет увеличения ассортимента  лекарственных средств</w:t>
      </w:r>
      <w:r w:rsidR="00C15A9D">
        <w:rPr>
          <w:rFonts w:ascii="Times New Roman" w:hAnsi="Times New Roman"/>
          <w:sz w:val="28"/>
          <w:szCs w:val="28"/>
        </w:rPr>
        <w:t xml:space="preserve"> внутри фармакотерапевтической группы, расширение видов лекарственных форм, исключение из ассортимента препаратов, не пользующихся спросом.</w:t>
      </w:r>
    </w:p>
    <w:p w:rsidR="00B87F5C" w:rsidRDefault="00C852BA" w:rsidP="00B87F5C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852BA">
        <w:rPr>
          <w:rFonts w:ascii="Times New Roman" w:hAnsi="Times New Roman"/>
          <w:caps/>
          <w:sz w:val="28"/>
          <w:szCs w:val="28"/>
        </w:rPr>
        <w:lastRenderedPageBreak/>
        <w:t>выводы</w:t>
      </w:r>
    </w:p>
    <w:p w:rsidR="00B87F5C" w:rsidRDefault="00B87F5C" w:rsidP="00B87F5C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87F5C" w:rsidRDefault="00B87F5C" w:rsidP="00D328F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A20AB" w:rsidRDefault="00D328F7" w:rsidP="00D328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7F5C">
        <w:rPr>
          <w:rFonts w:ascii="Times New Roman" w:hAnsi="Times New Roman"/>
          <w:sz w:val="28"/>
          <w:szCs w:val="28"/>
        </w:rPr>
        <w:t xml:space="preserve">На основании изучения современных публикаций по проблеме управления ассортиментом в аптечной организации </w:t>
      </w:r>
      <w:r w:rsidR="006A20AB">
        <w:rPr>
          <w:rFonts w:ascii="Times New Roman" w:hAnsi="Times New Roman"/>
          <w:sz w:val="28"/>
          <w:szCs w:val="28"/>
        </w:rPr>
        <w:t>изучены сущность и направления развития маркетинга.</w:t>
      </w:r>
    </w:p>
    <w:p w:rsidR="00612695" w:rsidRDefault="00D328F7" w:rsidP="00D328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A20AB">
        <w:rPr>
          <w:rFonts w:ascii="Times New Roman" w:hAnsi="Times New Roman"/>
          <w:sz w:val="28"/>
          <w:szCs w:val="28"/>
        </w:rPr>
        <w:t>Определены подходы и тенденции  формирования  ассортиментной политики.</w:t>
      </w:r>
    </w:p>
    <w:p w:rsidR="006A20AB" w:rsidRDefault="00D328F7" w:rsidP="00D328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ходе анализа жизненных циклов и матрицы БКГ изучено состояние антацидных лекарственных средств на современном рынке.</w:t>
      </w:r>
    </w:p>
    <w:p w:rsidR="00D328F7" w:rsidRDefault="00D328F7" w:rsidP="00D328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Определены стратегий реализации антацидных лекарственных средств и предложены рекомендации по формированию рационального ассортимента.</w:t>
      </w:r>
    </w:p>
    <w:p w:rsidR="00D328F7" w:rsidRPr="00B87F5C" w:rsidRDefault="00D328F7" w:rsidP="00B87F5C">
      <w:pPr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12695" w:rsidRDefault="00612695" w:rsidP="0061269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C852BA" w:rsidRDefault="00C852BA" w:rsidP="0005054C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852BA" w:rsidRDefault="00C852BA" w:rsidP="0005054C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852BA" w:rsidRDefault="00C852BA" w:rsidP="0005054C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852BA" w:rsidRDefault="00C852BA" w:rsidP="0005054C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465BB" w:rsidRDefault="00E465BB" w:rsidP="00D328F7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852BA">
        <w:rPr>
          <w:rFonts w:ascii="Times New Roman" w:hAnsi="Times New Roman"/>
          <w:caps/>
          <w:sz w:val="28"/>
          <w:szCs w:val="28"/>
        </w:rPr>
        <w:t>Литература</w:t>
      </w:r>
    </w:p>
    <w:p w:rsidR="00D328F7" w:rsidRPr="00C852BA" w:rsidRDefault="00D328F7" w:rsidP="00D328F7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465BB" w:rsidRPr="00E465BB" w:rsidRDefault="00E465BB" w:rsidP="00E465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Васнецова О. А. Медицинское и фармацевтическое товароведение учебник для вузов / О. А. Васнецова. – М.: ГЭОТАР-Медиа, 2005.-608с.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Дремова Н.Б. Медицинское и фармацевтическое товароведение. Учебное пособие (курс). – Курск: КГМУ, 2005. – 520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Жиряева Е. В. Товароведение / Е. В. Жиряева. – СПб.: Питер, 2002. – 492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Журнал «Финансовый директор». - http://www.kareta.com.ua</w:t>
      </w:r>
    </w:p>
    <w:p w:rsid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Качество и экономичность продукции (учебное пособие) / Колесов     И. Н., Сычева Н. К. – СПб.: ВмедА, 2003. – 184 с.</w:t>
      </w:r>
    </w:p>
    <w:p w:rsidR="00817B79" w:rsidRPr="004F0168" w:rsidRDefault="00817B79" w:rsidP="00C852BA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  <w:r>
        <w:rPr>
          <w:color w:val="001919"/>
          <w:sz w:val="28"/>
          <w:szCs w:val="28"/>
        </w:rPr>
        <w:t>Котлер Ф. Основы маркетинга/Пер. с англ. – М.: Прогресс, 1990. – 736с.</w:t>
      </w:r>
    </w:p>
    <w:p w:rsidR="00817B79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Лисин Р. М. Медицинское товароведение / Р. М. Лисин. – СПб.: ВмедА, 2003. – 354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Медицинское и фармацевтическое товароведение: Учебник / С. З. Умаров, И. А. Наркевич,  Н. Л. Костенко, Т. Н. Пучинина. – М.: ГЭОТАР-МЕД, 2003. – 368 с.: ил. – (Серия «</w:t>
      </w:r>
      <w:r w:rsidRPr="004F0168">
        <w:rPr>
          <w:rFonts w:ascii="Times New Roman" w:hAnsi="Times New Roman"/>
          <w:sz w:val="28"/>
          <w:szCs w:val="28"/>
          <w:lang w:val="en-US"/>
        </w:rPr>
        <w:t>XXI</w:t>
      </w:r>
      <w:r w:rsidRPr="004F0168">
        <w:rPr>
          <w:rFonts w:ascii="Times New Roman" w:hAnsi="Times New Roman"/>
          <w:sz w:val="28"/>
          <w:szCs w:val="28"/>
        </w:rPr>
        <w:t xml:space="preserve"> век»).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Николаева М. А. Товароведение потребительских товаров / М. А. Николаева. – М.: НОРМА, 2004. – 502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color w:val="001919"/>
          <w:sz w:val="28"/>
          <w:szCs w:val="28"/>
        </w:rPr>
        <w:t>Организационно-экономические проблемы реализации фармацевтических товаров в России и за рубежом // Немченко А. С., Немченко О. А. – Провизор.— 2003.— № 13.— С. 14-17.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Организация экономики фармации / Под ред. А. В. Решетникова. – М.: ГЭОТАР-Медиа, 2004. – 210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Практика управления ассортиментом аптечного предприятия.  Горшунова Л. Н., Чуренков И. Н. – эконом. вестн. фармац. – 2001. - №10 (44).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1919"/>
          <w:sz w:val="28"/>
          <w:szCs w:val="28"/>
        </w:rPr>
      </w:pPr>
      <w:r w:rsidRPr="004F0168">
        <w:rPr>
          <w:rFonts w:ascii="Times New Roman" w:hAnsi="Times New Roman"/>
          <w:color w:val="001919"/>
          <w:sz w:val="28"/>
          <w:szCs w:val="28"/>
        </w:rPr>
        <w:t xml:space="preserve">Применение АВС-анализа в сфере маркетинга // Рубен Р., Боровиков О. В. – Маркетинг и реклама.— 2003.— № 1.— С. 39-45. 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Рациональный ассортимент – основа эффективной деятельности аптечной организации.  Лоскутова Е. Е., Пак Т. В., Тарасенко М. А. // Новая аптека. – 2001. – № 1.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Симонова А. П. Ассортиментная политика фирмы учебник для вузов / А. П. Симонова. – М.: ГЭОТАР-Медиа, 2006. – 245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Систематизация номенклатуры лекарственных средств. Дремова Н. Б., Коржавных Э. Л., Березникова Р. Е. // Новая аптека. – 2002. - № 2.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Управление и экономика фармации // Вялков А. И., Райзберг Б.А., Шиленко Ю. В. – М.: ГЭОТАР-Медиа, 2004. – 460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Управление качеством продукции (учебник для вузов) / Новицкий      Н. И., Олесюк В. Н. – Мн.: Новое знание, 2003. – 420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Фармацевтические товары российских производителей // Демин В. А., Милягин В. А., Алексеенко А. А. – М.: Новое знание, 2001. – 302 с.</w:t>
      </w:r>
    </w:p>
    <w:p w:rsidR="004F0168" w:rsidRPr="004F0168" w:rsidRDefault="004F0168" w:rsidP="00C852B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168">
        <w:rPr>
          <w:rFonts w:ascii="Times New Roman" w:hAnsi="Times New Roman"/>
          <w:sz w:val="28"/>
          <w:szCs w:val="28"/>
        </w:rPr>
        <w:t>Хвещук П. Ф. Маркетинг фармацевтических организаций / П. Ф. Хвещук. – СПб.: Питер, 2004. – 322 с.</w:t>
      </w:r>
    </w:p>
    <w:p w:rsidR="004F0168" w:rsidRPr="004F0168" w:rsidRDefault="004F0168" w:rsidP="00817B79">
      <w:pPr>
        <w:pStyle w:val="a4"/>
        <w:spacing w:before="0" w:beforeAutospacing="0" w:after="0" w:afterAutospacing="0" w:line="360" w:lineRule="auto"/>
        <w:jc w:val="both"/>
        <w:rPr>
          <w:color w:val="001919"/>
          <w:sz w:val="28"/>
          <w:szCs w:val="28"/>
        </w:rPr>
      </w:pPr>
    </w:p>
    <w:p w:rsidR="00180F3F" w:rsidRPr="00180F3F" w:rsidRDefault="00180F3F" w:rsidP="00817B79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0F3F" w:rsidRPr="00180F3F" w:rsidSect="0073142B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A0" w:rsidRDefault="000F3FA0" w:rsidP="00E733B7">
      <w:pPr>
        <w:spacing w:after="0" w:line="240" w:lineRule="auto"/>
      </w:pPr>
      <w:r>
        <w:separator/>
      </w:r>
    </w:p>
  </w:endnote>
  <w:endnote w:type="continuationSeparator" w:id="0">
    <w:p w:rsidR="000F3FA0" w:rsidRDefault="000F3FA0" w:rsidP="00E7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85" w:rsidRDefault="00B87D85" w:rsidP="00B87D85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87D85" w:rsidRDefault="00B87D8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85" w:rsidRDefault="00B87D85" w:rsidP="00B87D85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0DC9">
      <w:rPr>
        <w:rStyle w:val="af"/>
        <w:noProof/>
      </w:rPr>
      <w:t>2</w:t>
    </w:r>
    <w:r>
      <w:rPr>
        <w:rStyle w:val="af"/>
      </w:rPr>
      <w:fldChar w:fldCharType="end"/>
    </w:r>
  </w:p>
  <w:p w:rsidR="00B87D85" w:rsidRDefault="00B87D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A0" w:rsidRDefault="000F3FA0" w:rsidP="00E733B7">
      <w:pPr>
        <w:spacing w:after="0" w:line="240" w:lineRule="auto"/>
      </w:pPr>
      <w:r>
        <w:separator/>
      </w:r>
    </w:p>
  </w:footnote>
  <w:footnote w:type="continuationSeparator" w:id="0">
    <w:p w:rsidR="000F3FA0" w:rsidRDefault="000F3FA0" w:rsidP="00E73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4E"/>
    <w:multiLevelType w:val="hybridMultilevel"/>
    <w:tmpl w:val="4A6C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E03"/>
    <w:multiLevelType w:val="hybridMultilevel"/>
    <w:tmpl w:val="188E603A"/>
    <w:lvl w:ilvl="0" w:tplc="B308B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42389F"/>
    <w:multiLevelType w:val="hybridMultilevel"/>
    <w:tmpl w:val="04F0C1A4"/>
    <w:lvl w:ilvl="0" w:tplc="D9D0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50F4A"/>
    <w:multiLevelType w:val="hybridMultilevel"/>
    <w:tmpl w:val="637C1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EC07FD"/>
    <w:multiLevelType w:val="hybridMultilevel"/>
    <w:tmpl w:val="FE189268"/>
    <w:lvl w:ilvl="0" w:tplc="177657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A341E4"/>
    <w:multiLevelType w:val="hybridMultilevel"/>
    <w:tmpl w:val="0246B6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3C085C"/>
    <w:multiLevelType w:val="hybridMultilevel"/>
    <w:tmpl w:val="C27A4F92"/>
    <w:lvl w:ilvl="0" w:tplc="4F446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E2EA5"/>
    <w:multiLevelType w:val="hybridMultilevel"/>
    <w:tmpl w:val="9C62F0C8"/>
    <w:lvl w:ilvl="0" w:tplc="EFB81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2856C4"/>
    <w:multiLevelType w:val="hybridMultilevel"/>
    <w:tmpl w:val="EB28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D2CC9"/>
    <w:multiLevelType w:val="hybridMultilevel"/>
    <w:tmpl w:val="C0F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5214E"/>
    <w:multiLevelType w:val="hybridMultilevel"/>
    <w:tmpl w:val="A6D2487A"/>
    <w:lvl w:ilvl="0" w:tplc="FE0E1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D24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EA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3CC0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649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AEC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0ECE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36C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605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33B93"/>
    <w:multiLevelType w:val="multilevel"/>
    <w:tmpl w:val="07D6E9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5B4062"/>
    <w:multiLevelType w:val="hybridMultilevel"/>
    <w:tmpl w:val="763A32AA"/>
    <w:lvl w:ilvl="0" w:tplc="014E8890">
      <w:start w:val="1"/>
      <w:numFmt w:val="decimal"/>
      <w:lvlText w:val="%1."/>
      <w:lvlJc w:val="left"/>
      <w:pPr>
        <w:tabs>
          <w:tab w:val="num" w:pos="1080"/>
        </w:tabs>
        <w:ind w:left="567" w:firstLine="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D55BE"/>
    <w:multiLevelType w:val="hybridMultilevel"/>
    <w:tmpl w:val="242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A1759"/>
    <w:multiLevelType w:val="hybridMultilevel"/>
    <w:tmpl w:val="1FB0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3185A"/>
    <w:multiLevelType w:val="hybridMultilevel"/>
    <w:tmpl w:val="EF3A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1679A"/>
    <w:multiLevelType w:val="hybridMultilevel"/>
    <w:tmpl w:val="ABCE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527C1"/>
    <w:multiLevelType w:val="hybridMultilevel"/>
    <w:tmpl w:val="2D601456"/>
    <w:lvl w:ilvl="0" w:tplc="D1AC5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50B5C"/>
    <w:multiLevelType w:val="hybridMultilevel"/>
    <w:tmpl w:val="4BAE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4041D"/>
    <w:multiLevelType w:val="hybridMultilevel"/>
    <w:tmpl w:val="D9E22DDC"/>
    <w:lvl w:ilvl="0" w:tplc="D21AE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241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C0B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BEC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BCC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CF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1A6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C6B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EE9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A71AF5"/>
    <w:multiLevelType w:val="hybridMultilevel"/>
    <w:tmpl w:val="DDBE4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313F76"/>
    <w:multiLevelType w:val="hybridMultilevel"/>
    <w:tmpl w:val="C6CE7A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C32F74"/>
    <w:multiLevelType w:val="multilevel"/>
    <w:tmpl w:val="E330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9A1BB8"/>
    <w:multiLevelType w:val="multilevel"/>
    <w:tmpl w:val="8B0A9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3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3"/>
  </w:num>
  <w:num w:numId="10">
    <w:abstractNumId w:val="1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2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1"/>
    <w:rsid w:val="00000518"/>
    <w:rsid w:val="00006C84"/>
    <w:rsid w:val="0005054C"/>
    <w:rsid w:val="000576E5"/>
    <w:rsid w:val="00070EA7"/>
    <w:rsid w:val="000715DB"/>
    <w:rsid w:val="00072DDC"/>
    <w:rsid w:val="0008097A"/>
    <w:rsid w:val="00080F46"/>
    <w:rsid w:val="000A0DC9"/>
    <w:rsid w:val="000B4EEF"/>
    <w:rsid w:val="000D0663"/>
    <w:rsid w:val="000D45D5"/>
    <w:rsid w:val="000D5F17"/>
    <w:rsid w:val="000F3813"/>
    <w:rsid w:val="000F3C8E"/>
    <w:rsid w:val="000F3FA0"/>
    <w:rsid w:val="001061DC"/>
    <w:rsid w:val="001135F8"/>
    <w:rsid w:val="00123C34"/>
    <w:rsid w:val="00126681"/>
    <w:rsid w:val="00180F3F"/>
    <w:rsid w:val="00190077"/>
    <w:rsid w:val="001C20C5"/>
    <w:rsid w:val="0021514B"/>
    <w:rsid w:val="002165A5"/>
    <w:rsid w:val="00223E08"/>
    <w:rsid w:val="0025501D"/>
    <w:rsid w:val="002674E4"/>
    <w:rsid w:val="0028367C"/>
    <w:rsid w:val="00283B50"/>
    <w:rsid w:val="0029372A"/>
    <w:rsid w:val="002B1545"/>
    <w:rsid w:val="002B48C3"/>
    <w:rsid w:val="002B6F72"/>
    <w:rsid w:val="002F2797"/>
    <w:rsid w:val="002F7ACA"/>
    <w:rsid w:val="00301591"/>
    <w:rsid w:val="003026BC"/>
    <w:rsid w:val="00343CD7"/>
    <w:rsid w:val="00377553"/>
    <w:rsid w:val="003A3BEA"/>
    <w:rsid w:val="003A5044"/>
    <w:rsid w:val="003B0CE5"/>
    <w:rsid w:val="003C0B16"/>
    <w:rsid w:val="003D27E5"/>
    <w:rsid w:val="003E0024"/>
    <w:rsid w:val="003F3CC5"/>
    <w:rsid w:val="00401B43"/>
    <w:rsid w:val="00417453"/>
    <w:rsid w:val="00420529"/>
    <w:rsid w:val="00444CF6"/>
    <w:rsid w:val="0044679A"/>
    <w:rsid w:val="00480F70"/>
    <w:rsid w:val="0048232D"/>
    <w:rsid w:val="00490607"/>
    <w:rsid w:val="004A79F2"/>
    <w:rsid w:val="004B3C08"/>
    <w:rsid w:val="004C0938"/>
    <w:rsid w:val="004C1125"/>
    <w:rsid w:val="004C4098"/>
    <w:rsid w:val="004F0168"/>
    <w:rsid w:val="0050400F"/>
    <w:rsid w:val="00526BD3"/>
    <w:rsid w:val="00574914"/>
    <w:rsid w:val="005A10B7"/>
    <w:rsid w:val="005A5F2E"/>
    <w:rsid w:val="005C0E35"/>
    <w:rsid w:val="005C0E40"/>
    <w:rsid w:val="005C159E"/>
    <w:rsid w:val="005F360F"/>
    <w:rsid w:val="00612695"/>
    <w:rsid w:val="00635FEC"/>
    <w:rsid w:val="006439CF"/>
    <w:rsid w:val="00665FE6"/>
    <w:rsid w:val="00673B19"/>
    <w:rsid w:val="006841BB"/>
    <w:rsid w:val="006A20AB"/>
    <w:rsid w:val="006B3889"/>
    <w:rsid w:val="006B3DA1"/>
    <w:rsid w:val="006B6C76"/>
    <w:rsid w:val="006D0674"/>
    <w:rsid w:val="006F686F"/>
    <w:rsid w:val="00703872"/>
    <w:rsid w:val="00704519"/>
    <w:rsid w:val="00706B0D"/>
    <w:rsid w:val="007273CD"/>
    <w:rsid w:val="0073142B"/>
    <w:rsid w:val="0075018C"/>
    <w:rsid w:val="00775234"/>
    <w:rsid w:val="0079123C"/>
    <w:rsid w:val="00794A3A"/>
    <w:rsid w:val="007A600A"/>
    <w:rsid w:val="007A7E1D"/>
    <w:rsid w:val="007B14B3"/>
    <w:rsid w:val="007C3466"/>
    <w:rsid w:val="007D22A2"/>
    <w:rsid w:val="007D26A4"/>
    <w:rsid w:val="007D31F4"/>
    <w:rsid w:val="007D75FF"/>
    <w:rsid w:val="00803620"/>
    <w:rsid w:val="00817B79"/>
    <w:rsid w:val="00833EF5"/>
    <w:rsid w:val="0083702A"/>
    <w:rsid w:val="00843561"/>
    <w:rsid w:val="00883782"/>
    <w:rsid w:val="008E51EF"/>
    <w:rsid w:val="008F6639"/>
    <w:rsid w:val="009035CC"/>
    <w:rsid w:val="009049BE"/>
    <w:rsid w:val="009125E2"/>
    <w:rsid w:val="009308C5"/>
    <w:rsid w:val="009309E9"/>
    <w:rsid w:val="0093718D"/>
    <w:rsid w:val="00975D24"/>
    <w:rsid w:val="0099141C"/>
    <w:rsid w:val="00991B3D"/>
    <w:rsid w:val="009B726F"/>
    <w:rsid w:val="009C0BF3"/>
    <w:rsid w:val="009C68DC"/>
    <w:rsid w:val="009D3148"/>
    <w:rsid w:val="009D6167"/>
    <w:rsid w:val="009E0999"/>
    <w:rsid w:val="009E1447"/>
    <w:rsid w:val="009F1D36"/>
    <w:rsid w:val="00A150DC"/>
    <w:rsid w:val="00A310AF"/>
    <w:rsid w:val="00A34452"/>
    <w:rsid w:val="00A55919"/>
    <w:rsid w:val="00A7328E"/>
    <w:rsid w:val="00A75F5E"/>
    <w:rsid w:val="00A82EB8"/>
    <w:rsid w:val="00A918C3"/>
    <w:rsid w:val="00A9623D"/>
    <w:rsid w:val="00AA0EA6"/>
    <w:rsid w:val="00AA6488"/>
    <w:rsid w:val="00AD45E5"/>
    <w:rsid w:val="00AD6D27"/>
    <w:rsid w:val="00AE6D24"/>
    <w:rsid w:val="00B06AC1"/>
    <w:rsid w:val="00B251F1"/>
    <w:rsid w:val="00B442FA"/>
    <w:rsid w:val="00B51877"/>
    <w:rsid w:val="00B63736"/>
    <w:rsid w:val="00B81218"/>
    <w:rsid w:val="00B87D85"/>
    <w:rsid w:val="00B87F5C"/>
    <w:rsid w:val="00BA1900"/>
    <w:rsid w:val="00BC4A04"/>
    <w:rsid w:val="00BD3DFF"/>
    <w:rsid w:val="00BD6640"/>
    <w:rsid w:val="00BF7D93"/>
    <w:rsid w:val="00C02D75"/>
    <w:rsid w:val="00C15A9D"/>
    <w:rsid w:val="00C22625"/>
    <w:rsid w:val="00C63D17"/>
    <w:rsid w:val="00C7510C"/>
    <w:rsid w:val="00C817C6"/>
    <w:rsid w:val="00C852BA"/>
    <w:rsid w:val="00CA1F6F"/>
    <w:rsid w:val="00CB0CBA"/>
    <w:rsid w:val="00CD7683"/>
    <w:rsid w:val="00CE5F63"/>
    <w:rsid w:val="00CE656B"/>
    <w:rsid w:val="00D04078"/>
    <w:rsid w:val="00D2062D"/>
    <w:rsid w:val="00D328F7"/>
    <w:rsid w:val="00D74C38"/>
    <w:rsid w:val="00D75D8B"/>
    <w:rsid w:val="00D96A17"/>
    <w:rsid w:val="00DE1366"/>
    <w:rsid w:val="00DE7F8A"/>
    <w:rsid w:val="00E21B77"/>
    <w:rsid w:val="00E26172"/>
    <w:rsid w:val="00E35679"/>
    <w:rsid w:val="00E465BB"/>
    <w:rsid w:val="00E602CE"/>
    <w:rsid w:val="00E733B7"/>
    <w:rsid w:val="00EA22B0"/>
    <w:rsid w:val="00EA3170"/>
    <w:rsid w:val="00EE0D52"/>
    <w:rsid w:val="00EE6EBD"/>
    <w:rsid w:val="00F21799"/>
    <w:rsid w:val="00F319E9"/>
    <w:rsid w:val="00F46335"/>
    <w:rsid w:val="00F645BF"/>
    <w:rsid w:val="00F8100F"/>
    <w:rsid w:val="00F81B8B"/>
    <w:rsid w:val="00FA30C9"/>
    <w:rsid w:val="00FB6CB3"/>
    <w:rsid w:val="00FD28A0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33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33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33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33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3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3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">
    <w:name w:val="tab"/>
    <w:basedOn w:val="a"/>
    <w:rsid w:val="00E7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20"/>
      <w:sz w:val="18"/>
      <w:szCs w:val="18"/>
      <w:lang w:eastAsia="ru-RU"/>
    </w:rPr>
  </w:style>
  <w:style w:type="paragraph" w:customStyle="1" w:styleId="risn">
    <w:name w:val="risn"/>
    <w:basedOn w:val="a"/>
    <w:rsid w:val="00E733B7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a4">
    <w:name w:val="Normal (Web)"/>
    <w:basedOn w:val="a"/>
    <w:uiPriority w:val="99"/>
    <w:rsid w:val="00E7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1">
    <w:name w:val="sub1"/>
    <w:basedOn w:val="a0"/>
    <w:rsid w:val="00E733B7"/>
    <w:rPr>
      <w:rFonts w:cs="Times New Roman"/>
      <w:sz w:val="17"/>
      <w:szCs w:val="17"/>
    </w:rPr>
  </w:style>
  <w:style w:type="paragraph" w:styleId="a5">
    <w:name w:val="footnote text"/>
    <w:basedOn w:val="a"/>
    <w:link w:val="a6"/>
    <w:uiPriority w:val="99"/>
    <w:rsid w:val="00E733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73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B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43CD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E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0024"/>
  </w:style>
  <w:style w:type="paragraph" w:styleId="ac">
    <w:name w:val="footer"/>
    <w:basedOn w:val="a"/>
    <w:link w:val="ad"/>
    <w:uiPriority w:val="99"/>
    <w:semiHidden/>
    <w:unhideWhenUsed/>
    <w:rsid w:val="003E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0024"/>
  </w:style>
  <w:style w:type="character" w:styleId="ae">
    <w:name w:val="Placeholder Text"/>
    <w:basedOn w:val="a0"/>
    <w:uiPriority w:val="99"/>
    <w:semiHidden/>
    <w:rsid w:val="00574914"/>
    <w:rPr>
      <w:color w:val="808080"/>
    </w:rPr>
  </w:style>
  <w:style w:type="character" w:styleId="af">
    <w:name w:val="page number"/>
    <w:basedOn w:val="a0"/>
    <w:rsid w:val="0073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33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33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33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33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3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3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">
    <w:name w:val="tab"/>
    <w:basedOn w:val="a"/>
    <w:rsid w:val="00E7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20"/>
      <w:sz w:val="18"/>
      <w:szCs w:val="18"/>
      <w:lang w:eastAsia="ru-RU"/>
    </w:rPr>
  </w:style>
  <w:style w:type="paragraph" w:customStyle="1" w:styleId="risn">
    <w:name w:val="risn"/>
    <w:basedOn w:val="a"/>
    <w:rsid w:val="00E733B7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a4">
    <w:name w:val="Normal (Web)"/>
    <w:basedOn w:val="a"/>
    <w:uiPriority w:val="99"/>
    <w:rsid w:val="00E7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1">
    <w:name w:val="sub1"/>
    <w:basedOn w:val="a0"/>
    <w:rsid w:val="00E733B7"/>
    <w:rPr>
      <w:rFonts w:cs="Times New Roman"/>
      <w:sz w:val="17"/>
      <w:szCs w:val="17"/>
    </w:rPr>
  </w:style>
  <w:style w:type="paragraph" w:styleId="a5">
    <w:name w:val="footnote text"/>
    <w:basedOn w:val="a"/>
    <w:link w:val="a6"/>
    <w:uiPriority w:val="99"/>
    <w:rsid w:val="00E733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73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B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43CD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E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0024"/>
  </w:style>
  <w:style w:type="paragraph" w:styleId="ac">
    <w:name w:val="footer"/>
    <w:basedOn w:val="a"/>
    <w:link w:val="ad"/>
    <w:uiPriority w:val="99"/>
    <w:semiHidden/>
    <w:unhideWhenUsed/>
    <w:rsid w:val="003E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0024"/>
  </w:style>
  <w:style w:type="character" w:styleId="ae">
    <w:name w:val="Placeholder Text"/>
    <w:basedOn w:val="a0"/>
    <w:uiPriority w:val="99"/>
    <w:semiHidden/>
    <w:rsid w:val="00574914"/>
    <w:rPr>
      <w:color w:val="808080"/>
    </w:rPr>
  </w:style>
  <w:style w:type="character" w:styleId="af">
    <w:name w:val="page number"/>
    <w:basedOn w:val="a0"/>
    <w:rsid w:val="0073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114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hart>
    <c:autoTitleDeleted val="1"/>
    <c:plotArea>
      <c:layout/>
      <c:scatterChart>
        <c:scatterStyle val="smoothMarker"/>
        <c:varyColors val="1"/>
        <c:ser>
          <c:idx val="0"/>
          <c:order val="0"/>
          <c:tx>
            <c:v>динамика продаж</c:v>
          </c:tx>
          <c:marker>
            <c:symbol val="none"/>
          </c:marker>
          <c:xVal>
            <c:numRef>
              <c:f>Лист1!$A$1:$A$4</c:f>
              <c:numCache>
                <c:formatCode>General</c:formatCode>
                <c:ptCount val="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</c:numCache>
            </c:numRef>
          </c:xVal>
          <c:yVal>
            <c:numRef>
              <c:f>Лист1!$B$1:$B$4</c:f>
              <c:numCache>
                <c:formatCode>General</c:formatCode>
                <c:ptCount val="4"/>
                <c:pt idx="0">
                  <c:v>60</c:v>
                </c:pt>
                <c:pt idx="1">
                  <c:v>80</c:v>
                </c:pt>
                <c:pt idx="2">
                  <c:v>110</c:v>
                </c:pt>
                <c:pt idx="3">
                  <c:v>126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427520"/>
        <c:axId val="276429056"/>
      </c:scatterChart>
      <c:valAx>
        <c:axId val="27642752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276429056"/>
        <c:crosses val="autoZero"/>
        <c:crossBetween val="midCat"/>
      </c:valAx>
      <c:valAx>
        <c:axId val="2764290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76427520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hart>
    <c:autoTitleDeleted val="1"/>
    <c:plotArea>
      <c:layout/>
      <c:scatterChart>
        <c:scatterStyle val="smoothMarker"/>
        <c:varyColors val="1"/>
        <c:ser>
          <c:idx val="0"/>
          <c:order val="0"/>
          <c:marker>
            <c:symbol val="none"/>
          </c:marker>
          <c:xVal>
            <c:numRef>
              <c:f>Лист1!$A$1:$A$4</c:f>
              <c:numCache>
                <c:formatCode>General</c:formatCode>
                <c:ptCount val="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</c:numCache>
            </c:numRef>
          </c:xVal>
          <c:yVal>
            <c:numRef>
              <c:f>Лист1!$B$1:$B$4</c:f>
              <c:numCache>
                <c:formatCode>General</c:formatCode>
                <c:ptCount val="4"/>
                <c:pt idx="0">
                  <c:v>34</c:v>
                </c:pt>
                <c:pt idx="1">
                  <c:v>56</c:v>
                </c:pt>
                <c:pt idx="2">
                  <c:v>70</c:v>
                </c:pt>
                <c:pt idx="3">
                  <c:v>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534784"/>
        <c:axId val="298536320"/>
      </c:scatterChart>
      <c:valAx>
        <c:axId val="29853478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298536320"/>
        <c:crosses val="autoZero"/>
        <c:crossBetween val="midCat"/>
      </c:valAx>
      <c:valAx>
        <c:axId val="29853632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8534784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hart>
    <c:autoTitleDeleted val="1"/>
    <c:plotArea>
      <c:layout/>
      <c:scatterChart>
        <c:scatterStyle val="smoothMarker"/>
        <c:varyColors val="1"/>
        <c:ser>
          <c:idx val="0"/>
          <c:order val="0"/>
          <c:marker>
            <c:symbol val="none"/>
          </c:marker>
          <c:xVal>
            <c:numRef>
              <c:f>Лист1!$A$1:$A$4</c:f>
              <c:numCache>
                <c:formatCode>General</c:formatCode>
                <c:ptCount val="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</c:numCache>
            </c:numRef>
          </c:xVal>
          <c:yVal>
            <c:numRef>
              <c:f>Лист1!$B$1:$B$4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120</c:v>
                </c:pt>
                <c:pt idx="3">
                  <c:v>126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548224"/>
        <c:axId val="298574592"/>
      </c:scatterChart>
      <c:valAx>
        <c:axId val="29854822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298574592"/>
        <c:crosses val="autoZero"/>
        <c:crossBetween val="midCat"/>
      </c:valAx>
      <c:valAx>
        <c:axId val="29857459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8548224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hart>
    <c:autoTitleDeleted val="1"/>
    <c:plotArea>
      <c:layout/>
      <c:scatterChart>
        <c:scatterStyle val="smoothMarker"/>
        <c:varyColors val="1"/>
        <c:ser>
          <c:idx val="0"/>
          <c:order val="0"/>
          <c:marker>
            <c:symbol val="none"/>
          </c:marker>
          <c:xVal>
            <c:numRef>
              <c:f>[Книга1]Лист1!$A$1:$A$6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xVal>
          <c:yVal>
            <c:numRef>
              <c:f>[Книга1]Лист1!$B$1:$B$6</c:f>
              <c:numCache>
                <c:formatCode>General</c:formatCode>
                <c:ptCount val="6"/>
                <c:pt idx="0">
                  <c:v>60</c:v>
                </c:pt>
                <c:pt idx="1">
                  <c:v>96</c:v>
                </c:pt>
                <c:pt idx="2">
                  <c:v>118</c:v>
                </c:pt>
                <c:pt idx="3">
                  <c:v>140</c:v>
                </c:pt>
                <c:pt idx="4">
                  <c:v>157</c:v>
                </c:pt>
                <c:pt idx="5">
                  <c:v>172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930560"/>
        <c:axId val="298932096"/>
      </c:scatterChart>
      <c:valAx>
        <c:axId val="29893056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298932096"/>
        <c:crosses val="autoZero"/>
        <c:crossBetween val="midCat"/>
      </c:valAx>
      <c:valAx>
        <c:axId val="29893209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8930560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hart>
    <c:autoTitleDeleted val="1"/>
    <c:plotArea>
      <c:layout/>
      <c:scatterChart>
        <c:scatterStyle val="smoothMarker"/>
        <c:varyColors val="1"/>
        <c:ser>
          <c:idx val="0"/>
          <c:order val="0"/>
          <c:marker>
            <c:symbol val="none"/>
          </c:marker>
          <c:xVal>
            <c:numRef>
              <c:f>Лист1!$A$1:$A$5</c:f>
              <c:numCache>
                <c:formatCode>General</c:formatCode>
                <c:ptCount val="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</c:numCache>
            </c:numRef>
          </c:xVal>
          <c:yVal>
            <c:numRef>
              <c:f>Лист1!$B$1:$B$5</c:f>
              <c:numCache>
                <c:formatCode>General</c:formatCode>
                <c:ptCount val="5"/>
                <c:pt idx="0">
                  <c:v>36</c:v>
                </c:pt>
                <c:pt idx="1">
                  <c:v>48</c:v>
                </c:pt>
                <c:pt idx="2">
                  <c:v>60</c:v>
                </c:pt>
                <c:pt idx="3">
                  <c:v>72</c:v>
                </c:pt>
                <c:pt idx="4">
                  <c:v>75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927616"/>
        <c:axId val="298929152"/>
      </c:scatterChart>
      <c:valAx>
        <c:axId val="29892761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298929152"/>
        <c:crosses val="autoZero"/>
        <c:crossBetween val="midCat"/>
      </c:valAx>
      <c:valAx>
        <c:axId val="29892915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8927616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hart>
    <c:autoTitleDeleted val="1"/>
    <c:plotArea>
      <c:layout/>
      <c:scatterChart>
        <c:scatterStyle val="smoothMarker"/>
        <c:varyColors val="1"/>
        <c:ser>
          <c:idx val="0"/>
          <c:order val="0"/>
          <c:marker>
            <c:symbol val="none"/>
          </c:marker>
          <c:xVal>
            <c:numRef>
              <c:f>Лист1!$A$1:$A$4</c:f>
              <c:numCache>
                <c:formatCode>General</c:formatCode>
                <c:ptCount val="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</c:numCache>
            </c:numRef>
          </c:xVal>
          <c:yVal>
            <c:numRef>
              <c:f>Лист1!$B$1:$B$4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20</c:v>
                </c:pt>
                <c:pt idx="3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969728"/>
        <c:axId val="300093824"/>
      </c:scatterChart>
      <c:valAx>
        <c:axId val="29896972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300093824"/>
        <c:crosses val="autoZero"/>
        <c:crossBetween val="midCat"/>
      </c:valAx>
      <c:valAx>
        <c:axId val="30009382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8969728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4FD973-997A-418B-B166-C1B2C54B4223}" type="doc">
      <dgm:prSet loTypeId="urn:microsoft.com/office/officeart/2005/8/layout/default#1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A51F884-C73F-46EB-A2BE-CA246861736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Товар </a:t>
          </a:r>
        </a:p>
      </dgm:t>
    </dgm:pt>
    <dgm:pt modelId="{B56B1FC2-62DF-44E0-82DA-DC55E0D7017D}" type="parTrans" cxnId="{ED8C50CF-934B-4F51-BAE6-6B337CF52A18}">
      <dgm:prSet/>
      <dgm:spPr/>
      <dgm:t>
        <a:bodyPr/>
        <a:lstStyle/>
        <a:p>
          <a:endParaRPr lang="ru-RU"/>
        </a:p>
      </dgm:t>
    </dgm:pt>
    <dgm:pt modelId="{F6024DD3-802B-42D6-837D-AD38AA3711F5}" type="sibTrans" cxnId="{ED8C50CF-934B-4F51-BAE6-6B337CF52A18}">
      <dgm:prSet/>
      <dgm:spPr/>
      <dgm:t>
        <a:bodyPr/>
        <a:lstStyle/>
        <a:p>
          <a:endParaRPr lang="ru-RU"/>
        </a:p>
      </dgm:t>
    </dgm:pt>
    <dgm:pt modelId="{8E7602D2-CCE4-4F09-936B-3EC715E7A05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Трехуровневый анализ товара</a:t>
          </a:r>
        </a:p>
      </dgm:t>
    </dgm:pt>
    <dgm:pt modelId="{7DB57AD2-E35F-4BF9-B565-B1C5162126ED}" type="parTrans" cxnId="{66AB3C03-EA5F-478C-90EA-F8789D7B54CB}">
      <dgm:prSet/>
      <dgm:spPr/>
      <dgm:t>
        <a:bodyPr/>
        <a:lstStyle/>
        <a:p>
          <a:endParaRPr lang="ru-RU"/>
        </a:p>
      </dgm:t>
    </dgm:pt>
    <dgm:pt modelId="{D287AD82-CE69-499A-BBBA-380322C676F2}" type="sibTrans" cxnId="{66AB3C03-EA5F-478C-90EA-F8789D7B54CB}">
      <dgm:prSet/>
      <dgm:spPr/>
      <dgm:t>
        <a:bodyPr/>
        <a:lstStyle/>
        <a:p>
          <a:endParaRPr lang="ru-RU"/>
        </a:p>
      </dgm:t>
    </dgm:pt>
    <dgm:pt modelId="{1563BCD5-FFC5-4F7F-953A-ACD18510C0F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Методы маркетинга</a:t>
          </a:r>
        </a:p>
      </dgm:t>
    </dgm:pt>
    <dgm:pt modelId="{85D7BD50-E9AF-482C-8A3F-BF651D8C9167}" type="parTrans" cxnId="{F33DA474-82EF-4DA3-A66E-202C1B7922CE}">
      <dgm:prSet/>
      <dgm:spPr/>
      <dgm:t>
        <a:bodyPr/>
        <a:lstStyle/>
        <a:p>
          <a:endParaRPr lang="ru-RU"/>
        </a:p>
      </dgm:t>
    </dgm:pt>
    <dgm:pt modelId="{747F497D-B0F2-488F-B57F-380F3C73D2E9}" type="sibTrans" cxnId="{F33DA474-82EF-4DA3-A66E-202C1B7922CE}">
      <dgm:prSet/>
      <dgm:spPr/>
      <dgm:t>
        <a:bodyPr/>
        <a:lstStyle/>
        <a:p>
          <a:endParaRPr lang="ru-RU"/>
        </a:p>
      </dgm:t>
    </dgm:pt>
    <dgm:pt modelId="{D3FD6BDE-BAFA-4AD7-BC86-623BBD961B7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Жизненный цикл товара</a:t>
          </a:r>
        </a:p>
      </dgm:t>
    </dgm:pt>
    <dgm:pt modelId="{8704485D-CEBD-4557-AFC4-B0DCC634012D}" type="parTrans" cxnId="{F2D078E2-FBEF-46CB-BE74-41C88FB91611}">
      <dgm:prSet/>
      <dgm:spPr/>
      <dgm:t>
        <a:bodyPr/>
        <a:lstStyle/>
        <a:p>
          <a:endParaRPr lang="ru-RU"/>
        </a:p>
      </dgm:t>
    </dgm:pt>
    <dgm:pt modelId="{BC36B241-32AF-4A0A-B798-D06CF608F82C}" type="sibTrans" cxnId="{F2D078E2-FBEF-46CB-BE74-41C88FB91611}">
      <dgm:prSet/>
      <dgm:spPr/>
      <dgm:t>
        <a:bodyPr/>
        <a:lstStyle/>
        <a:p>
          <a:endParaRPr lang="ru-RU"/>
        </a:p>
      </dgm:t>
    </dgm:pt>
    <dgm:pt modelId="{8065CADC-E028-47D7-805F-958790C653E3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Портфельный анализ</a:t>
          </a:r>
        </a:p>
      </dgm:t>
    </dgm:pt>
    <dgm:pt modelId="{AE3CDC2F-78EF-4B7E-8BAB-60C322F1B0E0}" type="parTrans" cxnId="{D87E8769-216E-47A9-8800-E5B496BA0616}">
      <dgm:prSet/>
      <dgm:spPr/>
      <dgm:t>
        <a:bodyPr/>
        <a:lstStyle/>
        <a:p>
          <a:endParaRPr lang="ru-RU"/>
        </a:p>
      </dgm:t>
    </dgm:pt>
    <dgm:pt modelId="{5F1EAA64-FB4C-415B-A683-248C28BCCC5F}" type="sibTrans" cxnId="{D87E8769-216E-47A9-8800-E5B496BA0616}">
      <dgm:prSet/>
      <dgm:spPr/>
      <dgm:t>
        <a:bodyPr/>
        <a:lstStyle/>
        <a:p>
          <a:endParaRPr lang="ru-RU"/>
        </a:p>
      </dgm:t>
    </dgm:pt>
    <dgm:pt modelId="{86088679-75D1-4CAE-9D64-95E82C2964AB}" type="pres">
      <dgm:prSet presAssocID="{CF4FD973-997A-418B-B166-C1B2C54B422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69447F-2907-4209-956F-FB8DB9912DEB}" type="pres">
      <dgm:prSet presAssocID="{7A51F884-C73F-46EB-A2BE-CA246861736F}" presName="node" presStyleLbl="node1" presStyleIdx="0" presStyleCnt="5" custScaleX="23641" custScaleY="11718" custLinFactNeighborX="22241" custLinFactNeighborY="-4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59295E-830C-4486-9096-D8F84B19D29A}" type="pres">
      <dgm:prSet presAssocID="{F6024DD3-802B-42D6-837D-AD38AA3711F5}" presName="sibTrans" presStyleCnt="0"/>
      <dgm:spPr/>
    </dgm:pt>
    <dgm:pt modelId="{A381D79A-BE2A-4652-80FD-BAE2673D4B95}" type="pres">
      <dgm:prSet presAssocID="{8E7602D2-CCE4-4F09-936B-3EC715E7A05E}" presName="node" presStyleLbl="node1" presStyleIdx="1" presStyleCnt="5" custScaleX="30675" custScaleY="20270" custLinFactNeighborX="-54262" custLinFactNeighborY="637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94F4A6-F313-466B-8710-1B62352A2602}" type="pres">
      <dgm:prSet presAssocID="{D287AD82-CE69-499A-BBBA-380322C676F2}" presName="sibTrans" presStyleCnt="0"/>
      <dgm:spPr/>
    </dgm:pt>
    <dgm:pt modelId="{E288EB28-93EB-451D-9991-A3AB273DE235}" type="pres">
      <dgm:prSet presAssocID="{1563BCD5-FFC5-4F7F-953A-ACD18510C0F6}" presName="node" presStyleLbl="node1" presStyleIdx="2" presStyleCnt="5" custScaleX="55635" custScaleY="11151" custLinFactNeighborX="21298" custLinFactNeighborY="-164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9BC8BA-8172-433D-B6A0-0F447E7EC560}" type="pres">
      <dgm:prSet presAssocID="{747F497D-B0F2-488F-B57F-380F3C73D2E9}" presName="sibTrans" presStyleCnt="0"/>
      <dgm:spPr/>
    </dgm:pt>
    <dgm:pt modelId="{1CCE837F-DBCB-4CA5-BC45-9591701513BE}" type="pres">
      <dgm:prSet presAssocID="{D3FD6BDE-BAFA-4AD7-BC86-623BBD961B7D}" presName="node" presStyleLbl="node1" presStyleIdx="3" presStyleCnt="5" custScaleX="27756" custScaleY="19877" custLinFactNeighborX="-32566" custLinFactNeighborY="197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E2BDE-4E8C-4282-B8B7-3FC1E24A76EE}" type="pres">
      <dgm:prSet presAssocID="{BC36B241-32AF-4A0A-B798-D06CF608F82C}" presName="sibTrans" presStyleCnt="0"/>
      <dgm:spPr/>
    </dgm:pt>
    <dgm:pt modelId="{7C015D63-C348-41AD-8F43-8C6637FE9269}" type="pres">
      <dgm:prSet presAssocID="{8065CADC-E028-47D7-805F-958790C653E3}" presName="node" presStyleLbl="node1" presStyleIdx="4" presStyleCnt="5" custScaleX="32733" custScaleY="20283" custLinFactNeighborX="38820" custLinFactNeighborY="-104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089122-B835-4B02-B261-3E10E35AA5DD}" type="presOf" srcId="{8E7602D2-CCE4-4F09-936B-3EC715E7A05E}" destId="{A381D79A-BE2A-4652-80FD-BAE2673D4B95}" srcOrd="0" destOrd="0" presId="urn:microsoft.com/office/officeart/2005/8/layout/default#1"/>
    <dgm:cxn modelId="{270E33B0-5707-4E0F-B753-A9A5009B9A4A}" type="presOf" srcId="{7A51F884-C73F-46EB-A2BE-CA246861736F}" destId="{E869447F-2907-4209-956F-FB8DB9912DEB}" srcOrd="0" destOrd="0" presId="urn:microsoft.com/office/officeart/2005/8/layout/default#1"/>
    <dgm:cxn modelId="{027109AE-6AA4-4767-9A92-9868E9401396}" type="presOf" srcId="{D3FD6BDE-BAFA-4AD7-BC86-623BBD961B7D}" destId="{1CCE837F-DBCB-4CA5-BC45-9591701513BE}" srcOrd="0" destOrd="0" presId="urn:microsoft.com/office/officeart/2005/8/layout/default#1"/>
    <dgm:cxn modelId="{F2D078E2-FBEF-46CB-BE74-41C88FB91611}" srcId="{CF4FD973-997A-418B-B166-C1B2C54B4223}" destId="{D3FD6BDE-BAFA-4AD7-BC86-623BBD961B7D}" srcOrd="3" destOrd="0" parTransId="{8704485D-CEBD-4557-AFC4-B0DCC634012D}" sibTransId="{BC36B241-32AF-4A0A-B798-D06CF608F82C}"/>
    <dgm:cxn modelId="{ED8C50CF-934B-4F51-BAE6-6B337CF52A18}" srcId="{CF4FD973-997A-418B-B166-C1B2C54B4223}" destId="{7A51F884-C73F-46EB-A2BE-CA246861736F}" srcOrd="0" destOrd="0" parTransId="{B56B1FC2-62DF-44E0-82DA-DC55E0D7017D}" sibTransId="{F6024DD3-802B-42D6-837D-AD38AA3711F5}"/>
    <dgm:cxn modelId="{66AB3C03-EA5F-478C-90EA-F8789D7B54CB}" srcId="{CF4FD973-997A-418B-B166-C1B2C54B4223}" destId="{8E7602D2-CCE4-4F09-936B-3EC715E7A05E}" srcOrd="1" destOrd="0" parTransId="{7DB57AD2-E35F-4BF9-B565-B1C5162126ED}" sibTransId="{D287AD82-CE69-499A-BBBA-380322C676F2}"/>
    <dgm:cxn modelId="{AC315440-C464-45EF-B28D-8407D11FBE28}" type="presOf" srcId="{8065CADC-E028-47D7-805F-958790C653E3}" destId="{7C015D63-C348-41AD-8F43-8C6637FE9269}" srcOrd="0" destOrd="0" presId="urn:microsoft.com/office/officeart/2005/8/layout/default#1"/>
    <dgm:cxn modelId="{4D19CB56-2EB1-4362-8D23-4033A2CC2541}" type="presOf" srcId="{CF4FD973-997A-418B-B166-C1B2C54B4223}" destId="{86088679-75D1-4CAE-9D64-95E82C2964AB}" srcOrd="0" destOrd="0" presId="urn:microsoft.com/office/officeart/2005/8/layout/default#1"/>
    <dgm:cxn modelId="{A29708B6-AADB-4849-80A2-296E6660699F}" type="presOf" srcId="{1563BCD5-FFC5-4F7F-953A-ACD18510C0F6}" destId="{E288EB28-93EB-451D-9991-A3AB273DE235}" srcOrd="0" destOrd="0" presId="urn:microsoft.com/office/officeart/2005/8/layout/default#1"/>
    <dgm:cxn modelId="{F33DA474-82EF-4DA3-A66E-202C1B7922CE}" srcId="{CF4FD973-997A-418B-B166-C1B2C54B4223}" destId="{1563BCD5-FFC5-4F7F-953A-ACD18510C0F6}" srcOrd="2" destOrd="0" parTransId="{85D7BD50-E9AF-482C-8A3F-BF651D8C9167}" sibTransId="{747F497D-B0F2-488F-B57F-380F3C73D2E9}"/>
    <dgm:cxn modelId="{D87E8769-216E-47A9-8800-E5B496BA0616}" srcId="{CF4FD973-997A-418B-B166-C1B2C54B4223}" destId="{8065CADC-E028-47D7-805F-958790C653E3}" srcOrd="4" destOrd="0" parTransId="{AE3CDC2F-78EF-4B7E-8BAB-60C322F1B0E0}" sibTransId="{5F1EAA64-FB4C-415B-A683-248C28BCCC5F}"/>
    <dgm:cxn modelId="{5518D649-60E3-4635-B224-FEE8895567DF}" type="presParOf" srcId="{86088679-75D1-4CAE-9D64-95E82C2964AB}" destId="{E869447F-2907-4209-956F-FB8DB9912DEB}" srcOrd="0" destOrd="0" presId="urn:microsoft.com/office/officeart/2005/8/layout/default#1"/>
    <dgm:cxn modelId="{17AE29DA-B6D7-4198-8EC5-639588D754C1}" type="presParOf" srcId="{86088679-75D1-4CAE-9D64-95E82C2964AB}" destId="{DB59295E-830C-4486-9096-D8F84B19D29A}" srcOrd="1" destOrd="0" presId="urn:microsoft.com/office/officeart/2005/8/layout/default#1"/>
    <dgm:cxn modelId="{ED467754-5B93-429B-991A-2D645E871D36}" type="presParOf" srcId="{86088679-75D1-4CAE-9D64-95E82C2964AB}" destId="{A381D79A-BE2A-4652-80FD-BAE2673D4B95}" srcOrd="2" destOrd="0" presId="urn:microsoft.com/office/officeart/2005/8/layout/default#1"/>
    <dgm:cxn modelId="{F23D24FF-867C-4550-88AB-0A9F810A037B}" type="presParOf" srcId="{86088679-75D1-4CAE-9D64-95E82C2964AB}" destId="{EC94F4A6-F313-466B-8710-1B62352A2602}" srcOrd="3" destOrd="0" presId="urn:microsoft.com/office/officeart/2005/8/layout/default#1"/>
    <dgm:cxn modelId="{4B9149E3-1395-438D-8368-E510D4206774}" type="presParOf" srcId="{86088679-75D1-4CAE-9D64-95E82C2964AB}" destId="{E288EB28-93EB-451D-9991-A3AB273DE235}" srcOrd="4" destOrd="0" presId="urn:microsoft.com/office/officeart/2005/8/layout/default#1"/>
    <dgm:cxn modelId="{7F6B6DE4-0B56-4A52-B963-5B77330486A4}" type="presParOf" srcId="{86088679-75D1-4CAE-9D64-95E82C2964AB}" destId="{359BC8BA-8172-433D-B6A0-0F447E7EC560}" srcOrd="5" destOrd="0" presId="urn:microsoft.com/office/officeart/2005/8/layout/default#1"/>
    <dgm:cxn modelId="{C0BB4721-FC70-451A-A71F-532DB6E309B4}" type="presParOf" srcId="{86088679-75D1-4CAE-9D64-95E82C2964AB}" destId="{1CCE837F-DBCB-4CA5-BC45-9591701513BE}" srcOrd="6" destOrd="0" presId="urn:microsoft.com/office/officeart/2005/8/layout/default#1"/>
    <dgm:cxn modelId="{35F256FA-A268-4225-9865-8D312D3152EF}" type="presParOf" srcId="{86088679-75D1-4CAE-9D64-95E82C2964AB}" destId="{EF1E2BDE-4E8C-4282-B8B7-3FC1E24A76EE}" srcOrd="7" destOrd="0" presId="urn:microsoft.com/office/officeart/2005/8/layout/default#1"/>
    <dgm:cxn modelId="{9E3022C8-6374-4F9E-8229-D7554A150C90}" type="presParOf" srcId="{86088679-75D1-4CAE-9D64-95E82C2964AB}" destId="{7C015D63-C348-41AD-8F43-8C6637FE9269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69447F-2907-4209-956F-FB8DB9912DEB}">
      <dsp:nvSpPr>
        <dsp:cNvPr id="0" name=""/>
        <dsp:cNvSpPr/>
      </dsp:nvSpPr>
      <dsp:spPr>
        <a:xfrm>
          <a:off x="2409340" y="0"/>
          <a:ext cx="1159187" cy="344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Товар </a:t>
          </a:r>
        </a:p>
      </dsp:txBody>
      <dsp:txXfrm>
        <a:off x="2409340" y="0"/>
        <a:ext cx="1159187" cy="344740"/>
      </dsp:txXfrm>
    </dsp:sp>
    <dsp:sp modelId="{A381D79A-BE2A-4652-80FD-BAE2673D4B95}">
      <dsp:nvSpPr>
        <dsp:cNvPr id="0" name=""/>
        <dsp:cNvSpPr/>
      </dsp:nvSpPr>
      <dsp:spPr>
        <a:xfrm>
          <a:off x="307691" y="1875652"/>
          <a:ext cx="1504084" cy="5963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Трехуровневый анализ товара</a:t>
          </a:r>
        </a:p>
      </dsp:txBody>
      <dsp:txXfrm>
        <a:off x="307691" y="1875652"/>
        <a:ext cx="1504084" cy="596338"/>
      </dsp:txXfrm>
    </dsp:sp>
    <dsp:sp modelId="{E288EB28-93EB-451D-9991-A3AB273DE235}">
      <dsp:nvSpPr>
        <dsp:cNvPr id="0" name=""/>
        <dsp:cNvSpPr/>
      </dsp:nvSpPr>
      <dsp:spPr>
        <a:xfrm>
          <a:off x="1650286" y="732567"/>
          <a:ext cx="2727946" cy="32805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Методы маркетинга</a:t>
          </a:r>
        </a:p>
      </dsp:txBody>
      <dsp:txXfrm>
        <a:off x="1650286" y="732567"/>
        <a:ext cx="2727946" cy="328059"/>
      </dsp:txXfrm>
    </dsp:sp>
    <dsp:sp modelId="{1CCE837F-DBCB-4CA5-BC45-9591701513BE}">
      <dsp:nvSpPr>
        <dsp:cNvPr id="0" name=""/>
        <dsp:cNvSpPr/>
      </dsp:nvSpPr>
      <dsp:spPr>
        <a:xfrm>
          <a:off x="2227452" y="1668821"/>
          <a:ext cx="1360957" cy="58477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Жизненный цикл товара</a:t>
          </a:r>
        </a:p>
      </dsp:txBody>
      <dsp:txXfrm>
        <a:off x="2227452" y="1668821"/>
        <a:ext cx="1360957" cy="584776"/>
      </dsp:txXfrm>
    </dsp:sp>
    <dsp:sp modelId="{7C015D63-C348-41AD-8F43-8C6637FE9269}">
      <dsp:nvSpPr>
        <dsp:cNvPr id="0" name=""/>
        <dsp:cNvSpPr/>
      </dsp:nvSpPr>
      <dsp:spPr>
        <a:xfrm>
          <a:off x="3996560" y="1854362"/>
          <a:ext cx="1604994" cy="596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Портфельный анализ</a:t>
          </a:r>
        </a:p>
      </dsp:txBody>
      <dsp:txXfrm>
        <a:off x="3996560" y="1854362"/>
        <a:ext cx="1604994" cy="596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7018</Words>
  <Characters>40004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3</cp:revision>
  <dcterms:created xsi:type="dcterms:W3CDTF">2024-06-06T07:07:00Z</dcterms:created>
  <dcterms:modified xsi:type="dcterms:W3CDTF">2024-06-06T07:07:00Z</dcterms:modified>
</cp:coreProperties>
</file>