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57" w:rsidRPr="00FC2DF1" w:rsidRDefault="00C84C57" w:rsidP="00C84C57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C2DF1">
        <w:rPr>
          <w:b/>
          <w:bCs/>
          <w:sz w:val="32"/>
          <w:szCs w:val="32"/>
        </w:rPr>
        <w:t>Уреаплазмоз. Лечение уреаплазмоза.</w:t>
      </w:r>
    </w:p>
    <w:p w:rsidR="00C84C57" w:rsidRDefault="00C84C57" w:rsidP="00C84C57">
      <w:pPr>
        <w:spacing w:before="120"/>
        <w:ind w:firstLine="567"/>
        <w:jc w:val="both"/>
      </w:pPr>
      <w:r w:rsidRPr="004B53AC">
        <w:t>Уреаплазмы – это мельчайшие бактерии, которые обитают на слизистых половых органов и мочевых путей человека. Сначала уреаплазмы относились к микоплазмам, но были выделены в отдельный род из-за своей способности расщеплять мочевину.</w:t>
      </w:r>
    </w:p>
    <w:p w:rsidR="00C84C57" w:rsidRDefault="00C84C57" w:rsidP="00C84C57">
      <w:pPr>
        <w:spacing w:before="120"/>
        <w:ind w:firstLine="567"/>
        <w:jc w:val="both"/>
      </w:pPr>
      <w:r w:rsidRPr="004B53AC">
        <w:t>Ранее выделяляли два биовара (проще говоря – подвида) Ureaplasma urealyticum: (1) parvum и (2) Т-960. В настоящее время эти биовары расцениваются, как два самостоятельных вида: Ureaplasma parvum и Ureaplasma urealyticum соответственно.</w:t>
      </w:r>
    </w:p>
    <w:p w:rsidR="00C84C57" w:rsidRPr="004B53AC" w:rsidRDefault="00C84C57" w:rsidP="00C84C57">
      <w:pPr>
        <w:spacing w:before="120"/>
        <w:ind w:firstLine="567"/>
        <w:jc w:val="both"/>
      </w:pPr>
      <w:r w:rsidRPr="004B53AC">
        <w:t>Сразу надо сказать, что уреаплазмы являются условно-патогенными микроорганизмами. Они способны вызвать ряд заболеваний, но в тоже время нередко их выявляют и у здоровых людей.</w:t>
      </w:r>
    </w:p>
    <w:p w:rsidR="00C84C57" w:rsidRPr="00FC2DF1" w:rsidRDefault="00C84C57" w:rsidP="00C84C57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Заражение уреаплазмами</w:t>
      </w:r>
    </w:p>
    <w:p w:rsidR="00C84C57" w:rsidRDefault="00C84C57" w:rsidP="00C84C57">
      <w:pPr>
        <w:spacing w:before="120"/>
        <w:ind w:firstLine="567"/>
        <w:jc w:val="both"/>
      </w:pPr>
      <w:r w:rsidRPr="004B53AC">
        <w:t>Заражение уреаплазмами возможно от матери во время родов. Их выявляют на половых органах (чаще у девочек) и в носоглотке новорожденных.</w:t>
      </w:r>
    </w:p>
    <w:p w:rsidR="00C84C57" w:rsidRPr="004B53AC" w:rsidRDefault="00C84C57" w:rsidP="00C84C57">
      <w:pPr>
        <w:spacing w:before="120"/>
        <w:ind w:firstLine="567"/>
        <w:jc w:val="both"/>
      </w:pPr>
      <w:r w:rsidRPr="004B53AC">
        <w:t>Взрослые заражаются при половых контактах. Бытовое заражение маловероятно.</w:t>
      </w:r>
    </w:p>
    <w:p w:rsidR="00C84C57" w:rsidRPr="00FC2DF1" w:rsidRDefault="00C84C57" w:rsidP="00C84C57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Распространенность уреаплазмоза</w:t>
      </w:r>
    </w:p>
    <w:p w:rsidR="00C84C57" w:rsidRDefault="00C84C57" w:rsidP="00C84C57">
      <w:pPr>
        <w:spacing w:before="120"/>
        <w:ind w:firstLine="567"/>
        <w:jc w:val="both"/>
      </w:pPr>
      <w:r w:rsidRPr="004B53AC">
        <w:t>Уреаплазмы выявляют на половых органах примерно у каждой третьей новорожденной девочки. У мальчиков этот показатель значительно меньше.</w:t>
      </w:r>
    </w:p>
    <w:p w:rsidR="00C84C57" w:rsidRDefault="00C84C57" w:rsidP="00C84C57">
      <w:pPr>
        <w:spacing w:before="120"/>
        <w:ind w:firstLine="567"/>
        <w:jc w:val="both"/>
      </w:pPr>
      <w:r w:rsidRPr="004B53AC">
        <w:t>Нередко у детей, зараженных во время родов, со временем происходит самоизлечение от уреаплазм. Особенно часто это происходит у мальчиков.</w:t>
      </w:r>
    </w:p>
    <w:p w:rsidR="00C84C57" w:rsidRDefault="00C84C57" w:rsidP="00C84C57">
      <w:pPr>
        <w:spacing w:before="120"/>
        <w:ind w:firstLine="567"/>
        <w:jc w:val="both"/>
      </w:pPr>
      <w:r w:rsidRPr="004B53AC">
        <w:t>В результате у школьниц, не живущих половой жизнью, уреаплазмы выявляют лишь в 5-22% случаев.</w:t>
      </w:r>
    </w:p>
    <w:p w:rsidR="00C84C57" w:rsidRDefault="00C84C57" w:rsidP="00C84C57">
      <w:pPr>
        <w:spacing w:before="120"/>
        <w:ind w:firstLine="567"/>
        <w:jc w:val="both"/>
      </w:pPr>
      <w:r w:rsidRPr="004B53AC">
        <w:t>У людей, живущих половой жизнью, распространенность уреаплазм возрастает, что связано с заражением при половых контактах.</w:t>
      </w:r>
    </w:p>
    <w:p w:rsidR="00C84C57" w:rsidRPr="004B53AC" w:rsidRDefault="00C84C57" w:rsidP="00C84C57">
      <w:pPr>
        <w:spacing w:before="120"/>
        <w:ind w:firstLine="567"/>
        <w:jc w:val="both"/>
      </w:pPr>
      <w:r w:rsidRPr="004B53AC">
        <w:t>Носителями уреаплазм являются около половины женщин. У мужчин они встречаются реже. У мужчин возможно самоизлечение.</w:t>
      </w:r>
    </w:p>
    <w:p w:rsidR="00C84C57" w:rsidRPr="004B53AC" w:rsidRDefault="00C84C57" w:rsidP="00C84C57">
      <w:pPr>
        <w:spacing w:before="120"/>
        <w:ind w:firstLine="567"/>
        <w:jc w:val="both"/>
      </w:pPr>
      <w:r w:rsidRPr="004B53AC">
        <w:t>Заболевания, причиной которых могут быть Ureaplasma parvum и Ureaplasma urealyticum</w:t>
      </w:r>
    </w:p>
    <w:p w:rsidR="00C84C57" w:rsidRPr="004B53AC" w:rsidRDefault="00C84C57" w:rsidP="00C84C57">
      <w:pPr>
        <w:spacing w:before="120"/>
        <w:ind w:firstLine="567"/>
        <w:jc w:val="both"/>
      </w:pPr>
      <w:r w:rsidRPr="004B53AC">
        <w:t xml:space="preserve">Уретрит (воспаление мочеиспускательного канала) у мужчин. </w:t>
      </w:r>
    </w:p>
    <w:p w:rsidR="00C84C57" w:rsidRPr="004B53AC" w:rsidRDefault="00C84C57" w:rsidP="00C84C57">
      <w:pPr>
        <w:spacing w:before="120"/>
        <w:ind w:firstLine="567"/>
        <w:jc w:val="both"/>
      </w:pPr>
      <w:r w:rsidRPr="004B53AC">
        <w:t xml:space="preserve">Воспалительные заболевания матки и придатков. </w:t>
      </w:r>
    </w:p>
    <w:p w:rsidR="00C84C57" w:rsidRPr="004B53AC" w:rsidRDefault="00C84C57" w:rsidP="00C84C57">
      <w:pPr>
        <w:spacing w:before="120"/>
        <w:ind w:firstLine="567"/>
        <w:jc w:val="both"/>
      </w:pPr>
      <w:r w:rsidRPr="004B53AC">
        <w:t xml:space="preserve">Мочекаменная болезнь (образование камней в почках). </w:t>
      </w:r>
    </w:p>
    <w:p w:rsidR="00C84C57" w:rsidRPr="004B53AC" w:rsidRDefault="00C84C57" w:rsidP="00C84C57">
      <w:pPr>
        <w:spacing w:before="120"/>
        <w:ind w:firstLine="567"/>
        <w:jc w:val="both"/>
      </w:pPr>
      <w:r w:rsidRPr="004B53AC">
        <w:t xml:space="preserve">Самопроизвольные аборты и преждевременные роды. </w:t>
      </w:r>
    </w:p>
    <w:p w:rsidR="00C84C57" w:rsidRPr="004B53AC" w:rsidRDefault="00C84C57" w:rsidP="00C84C57">
      <w:pPr>
        <w:spacing w:before="120"/>
        <w:ind w:firstLine="567"/>
        <w:jc w:val="both"/>
      </w:pPr>
      <w:r w:rsidRPr="004B53AC">
        <w:t>Роль уреаплазм в развитии простатита в настоящее время не доказана.</w:t>
      </w:r>
    </w:p>
    <w:p w:rsidR="00C84C57" w:rsidRPr="00FC2DF1" w:rsidRDefault="00C84C57" w:rsidP="00C84C57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Диагностика уреаплазмоза</w:t>
      </w:r>
    </w:p>
    <w:p w:rsidR="00C84C57" w:rsidRDefault="00C84C57" w:rsidP="00C84C57">
      <w:pPr>
        <w:spacing w:before="120"/>
        <w:ind w:firstLine="567"/>
        <w:jc w:val="both"/>
      </w:pPr>
      <w:r w:rsidRPr="004B53AC">
        <w:t>Для выявления Ureaplasma parvum и Ureaplasma urealyticum используют посев и ПЦР.</w:t>
      </w:r>
    </w:p>
    <w:p w:rsidR="00C84C57" w:rsidRDefault="00C84C57" w:rsidP="00C84C57">
      <w:pPr>
        <w:spacing w:before="120"/>
        <w:ind w:firstLine="567"/>
        <w:jc w:val="both"/>
      </w:pPr>
      <w:r w:rsidRPr="004B53AC">
        <w:t>ИФА и ПИФ широко применяются в нашей стране, но характеризуются невысокой точностью (около 50-70%).</w:t>
      </w:r>
    </w:p>
    <w:p w:rsidR="00C84C57" w:rsidRDefault="00C84C57" w:rsidP="00C84C57">
      <w:pPr>
        <w:spacing w:before="120"/>
        <w:ind w:firstLine="567"/>
        <w:jc w:val="both"/>
      </w:pPr>
      <w:r w:rsidRPr="004B53AC">
        <w:t>Выявление антител к Ureaplasma parvum и Ureaplasma urealyticum имеет ограниченное значение в диагностике уреаплазмоза.</w:t>
      </w:r>
    </w:p>
    <w:p w:rsidR="00C84C57" w:rsidRPr="004B53AC" w:rsidRDefault="00C84C57" w:rsidP="00C84C57">
      <w:pPr>
        <w:spacing w:before="120"/>
        <w:ind w:firstLine="567"/>
        <w:jc w:val="both"/>
      </w:pPr>
      <w:r w:rsidRPr="004B53AC">
        <w:t xml:space="preserve">Подробнее см. раздел </w:t>
      </w:r>
      <w:r w:rsidRPr="00102E5F">
        <w:t>Лабораторная диагностика венерических болезней</w:t>
      </w:r>
      <w:r w:rsidRPr="004B53AC">
        <w:t>.</w:t>
      </w:r>
    </w:p>
    <w:p w:rsidR="00C84C57" w:rsidRPr="00FC2DF1" w:rsidRDefault="00C84C57" w:rsidP="00C84C57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Лечение уреаплазмоза</w:t>
      </w:r>
    </w:p>
    <w:p w:rsidR="00C84C57" w:rsidRDefault="00C84C57" w:rsidP="00C84C57">
      <w:pPr>
        <w:spacing w:before="120"/>
        <w:ind w:firstLine="567"/>
        <w:jc w:val="both"/>
      </w:pPr>
      <w:r w:rsidRPr="004B53AC">
        <w:lastRenderedPageBreak/>
        <w:t>Выявление Ureaplasma parvum и Ureaplasma urealyticum не является показанием к лечению.</w:t>
      </w:r>
    </w:p>
    <w:p w:rsidR="00C84C57" w:rsidRDefault="00C84C57" w:rsidP="00C84C57">
      <w:pPr>
        <w:spacing w:before="120"/>
        <w:ind w:firstLine="567"/>
        <w:jc w:val="both"/>
      </w:pPr>
      <w:r w:rsidRPr="004B53AC">
        <w:t>По современным представлениям подход к лечению должен быть следующим. При выявлении заболеваний, возбудителями которых могут быть уреаплазмы (уретрит, воспалительные заболевания матки и придатков, мочекаменная болезнь), врач должен помнить о том, что они могут вызываться уреаплазмами.</w:t>
      </w:r>
    </w:p>
    <w:p w:rsidR="00C84C57" w:rsidRDefault="00C84C57" w:rsidP="00C84C57">
      <w:pPr>
        <w:spacing w:before="120"/>
        <w:ind w:firstLine="567"/>
        <w:jc w:val="both"/>
      </w:pPr>
      <w:r w:rsidRPr="004B53AC">
        <w:t>Стоит отметить, что возбудителями упомянутых заболеваний (уретрит, воспалительные заболевания матки и придатков, мочекаменная болезнь) являются не только уреаплазмы, но и многие другие микроорганизмы. На долю уреаплазм приходится лишь часть этих заболеваний.</w:t>
      </w:r>
    </w:p>
    <w:p w:rsidR="00C84C57" w:rsidRPr="004B53AC" w:rsidRDefault="00C84C57" w:rsidP="00C84C57">
      <w:pPr>
        <w:spacing w:before="120"/>
        <w:ind w:firstLine="567"/>
        <w:jc w:val="both"/>
      </w:pPr>
      <w:r w:rsidRPr="004B53AC">
        <w:t>Учитывая, что уреаплазмы могут быть причиной самопроизвольного аборта и преждевременных родов, перед планируемой беременностью целесообразно избавиться от уреаплазм.</w:t>
      </w:r>
    </w:p>
    <w:p w:rsidR="00C84C57" w:rsidRPr="00FC2DF1" w:rsidRDefault="00C84C57" w:rsidP="00C84C57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Половые партнеры</w:t>
      </w:r>
    </w:p>
    <w:p w:rsidR="00C84C57" w:rsidRDefault="00C84C57" w:rsidP="00C84C57">
      <w:pPr>
        <w:spacing w:before="120"/>
        <w:ind w:firstLine="567"/>
        <w:jc w:val="both"/>
      </w:pPr>
      <w:r w:rsidRPr="004B53AC">
        <w:t>Если Вы вылечитесь, а Ваш половой партнер – нет, Вы легко можете заразиться повторно.</w:t>
      </w:r>
    </w:p>
    <w:p w:rsidR="00C84C57" w:rsidRPr="004B53AC" w:rsidRDefault="00C84C57" w:rsidP="00C84C57">
      <w:pPr>
        <w:spacing w:before="120"/>
        <w:ind w:firstLine="567"/>
        <w:jc w:val="both"/>
      </w:pPr>
      <w:r w:rsidRPr="004B53AC">
        <w:t>Очень важно сообщить своим половым партнерам о заболевании, даже если их ничего не беспокоит, и убедить их пройти обследование и лечение.</w:t>
      </w:r>
    </w:p>
    <w:p w:rsidR="00C84C57" w:rsidRPr="00FC2DF1" w:rsidRDefault="00C84C57" w:rsidP="00C84C57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Список литературы</w:t>
      </w:r>
    </w:p>
    <w:p w:rsidR="00C84C57" w:rsidRDefault="00C84C57" w:rsidP="00C84C57">
      <w:pPr>
        <w:spacing w:before="120"/>
        <w:ind w:firstLine="567"/>
        <w:jc w:val="both"/>
      </w:pPr>
      <w:r w:rsidRPr="004B53AC">
        <w:t xml:space="preserve">Для подготовки данной работы были использованы материалы с сайта </w:t>
      </w:r>
      <w:hyperlink r:id="rId5" w:history="1">
        <w:r w:rsidRPr="00FC2DF1">
          <w:rPr>
            <w:rStyle w:val="a3"/>
          </w:rPr>
          <w:t>http://www.venerologia.ru</w:t>
        </w:r>
      </w:hyperlink>
    </w:p>
    <w:p w:rsidR="00B42C45" w:rsidRDefault="00B42C45"/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57"/>
    <w:rsid w:val="00102E5F"/>
    <w:rsid w:val="001C062F"/>
    <w:rsid w:val="004B53AC"/>
    <w:rsid w:val="00616072"/>
    <w:rsid w:val="008B35EE"/>
    <w:rsid w:val="00B42C45"/>
    <w:rsid w:val="00B47B6A"/>
    <w:rsid w:val="00C84C57"/>
    <w:rsid w:val="00FC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5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84C57"/>
    <w:rPr>
      <w:color w:val="6666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5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84C57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nerolog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2994</Characters>
  <Application>Microsoft Office Word</Application>
  <DocSecurity>0</DocSecurity>
  <Lines>24</Lines>
  <Paragraphs>7</Paragraphs>
  <ScaleCrop>false</ScaleCrop>
  <Company>Home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Уреаплазмоз</dc:title>
  <dc:creator>User</dc:creator>
  <cp:lastModifiedBy>Igor</cp:lastModifiedBy>
  <cp:revision>2</cp:revision>
  <dcterms:created xsi:type="dcterms:W3CDTF">2024-10-04T06:13:00Z</dcterms:created>
  <dcterms:modified xsi:type="dcterms:W3CDTF">2024-10-04T06:13:00Z</dcterms:modified>
</cp:coreProperties>
</file>