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D0" w:rsidRPr="00D710CA" w:rsidRDefault="00BE78D0" w:rsidP="00F511BF">
      <w:pPr>
        <w:pStyle w:val="21"/>
        <w:spacing w:line="360" w:lineRule="auto"/>
        <w:ind w:firstLine="709"/>
        <w:jc w:val="left"/>
        <w:rPr>
          <w:sz w:val="28"/>
          <w:szCs w:val="28"/>
        </w:rPr>
      </w:pPr>
      <w:bookmarkStart w:id="0" w:name="_GoBack"/>
      <w:bookmarkEnd w:id="0"/>
      <w:r w:rsidRPr="00D710CA">
        <w:rPr>
          <w:sz w:val="28"/>
          <w:szCs w:val="28"/>
        </w:rPr>
        <w:t>I. ПАСПОРТНАЯ ЧАСТЬ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Ф.И.О.: </w:t>
      </w:r>
      <w:r w:rsidR="00BD58EC">
        <w:rPr>
          <w:rFonts w:ascii="Times New Roman" w:hAnsi="Times New Roman"/>
          <w:sz w:val="28"/>
          <w:szCs w:val="28"/>
        </w:rPr>
        <w:t>…</w:t>
      </w:r>
      <w:r w:rsidR="00D31C4D" w:rsidRPr="00D710C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Возраст: </w:t>
      </w:r>
      <w:r w:rsidR="00B72029">
        <w:rPr>
          <w:rFonts w:ascii="Times New Roman" w:hAnsi="Times New Roman"/>
          <w:sz w:val="28"/>
          <w:szCs w:val="28"/>
        </w:rPr>
        <w:t>________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Профессия и место работы: </w:t>
      </w:r>
      <w:r w:rsidR="00B72029">
        <w:rPr>
          <w:rFonts w:ascii="Times New Roman" w:hAnsi="Times New Roman"/>
          <w:sz w:val="28"/>
          <w:szCs w:val="28"/>
        </w:rPr>
        <w:t>_________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Дата поступления: </w:t>
      </w:r>
      <w:r w:rsidR="00B72029">
        <w:rPr>
          <w:rFonts w:ascii="Times New Roman" w:hAnsi="Times New Roman"/>
          <w:sz w:val="28"/>
          <w:szCs w:val="28"/>
        </w:rPr>
        <w:t>_________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II. ЖАЛОБЫ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1. Жалобы при поступлении в клинику.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Жалобы на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="00C576B8" w:rsidRPr="00D710CA">
        <w:rPr>
          <w:rFonts w:ascii="Times New Roman" w:hAnsi="Times New Roman"/>
          <w:sz w:val="28"/>
          <w:szCs w:val="28"/>
        </w:rPr>
        <w:t>наличие расширенных вен, сосудистых звездочек на голени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="00C576B8" w:rsidRPr="00D710CA">
        <w:rPr>
          <w:rFonts w:ascii="Times New Roman" w:hAnsi="Times New Roman"/>
          <w:sz w:val="28"/>
          <w:szCs w:val="28"/>
        </w:rPr>
        <w:t>справа, на голени 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="00C576B8" w:rsidRPr="00D710CA">
        <w:rPr>
          <w:rFonts w:ascii="Times New Roman" w:hAnsi="Times New Roman"/>
          <w:sz w:val="28"/>
          <w:szCs w:val="28"/>
        </w:rPr>
        <w:t xml:space="preserve">бедре слева. На </w:t>
      </w:r>
      <w:r w:rsidRPr="00D710CA">
        <w:rPr>
          <w:rFonts w:ascii="Times New Roman" w:hAnsi="Times New Roman"/>
          <w:sz w:val="28"/>
          <w:szCs w:val="28"/>
        </w:rPr>
        <w:t>периодическую ноющую</w:t>
      </w:r>
      <w:r w:rsidR="00C42CF3" w:rsidRPr="00D710CA">
        <w:rPr>
          <w:rFonts w:ascii="Times New Roman" w:hAnsi="Times New Roman"/>
          <w:sz w:val="28"/>
          <w:szCs w:val="28"/>
        </w:rPr>
        <w:t>, тянущую</w:t>
      </w:r>
      <w:r w:rsidRPr="00D710CA">
        <w:rPr>
          <w:rFonts w:ascii="Times New Roman" w:hAnsi="Times New Roman"/>
          <w:sz w:val="28"/>
          <w:szCs w:val="28"/>
        </w:rPr>
        <w:t xml:space="preserve"> боль</w:t>
      </w:r>
      <w:r w:rsidR="00C42CF3" w:rsidRPr="00D710CA">
        <w:rPr>
          <w:rFonts w:ascii="Times New Roman" w:hAnsi="Times New Roman"/>
          <w:sz w:val="28"/>
          <w:szCs w:val="28"/>
        </w:rPr>
        <w:t xml:space="preserve"> в ногах преимущественно в правой ноге</w:t>
      </w:r>
      <w:r w:rsidRPr="00D710CA">
        <w:rPr>
          <w:rFonts w:ascii="Times New Roman" w:hAnsi="Times New Roman"/>
          <w:sz w:val="28"/>
          <w:szCs w:val="28"/>
        </w:rPr>
        <w:t xml:space="preserve">, незначительный отёк правой </w:t>
      </w:r>
      <w:r w:rsidR="00C42CF3" w:rsidRPr="00D710CA">
        <w:rPr>
          <w:rFonts w:ascii="Times New Roman" w:hAnsi="Times New Roman"/>
          <w:sz w:val="28"/>
          <w:szCs w:val="28"/>
        </w:rPr>
        <w:t>ноги</w:t>
      </w:r>
      <w:r w:rsidRPr="00D710CA">
        <w:rPr>
          <w:rFonts w:ascii="Times New Roman" w:hAnsi="Times New Roman"/>
          <w:sz w:val="28"/>
          <w:szCs w:val="28"/>
        </w:rPr>
        <w:t>. Больная отмечает, что симптомы обычно появлялись через не</w:t>
      </w:r>
      <w:r w:rsidR="00C42CF3" w:rsidRPr="00D710CA">
        <w:rPr>
          <w:rFonts w:ascii="Times New Roman" w:hAnsi="Times New Roman"/>
          <w:sz w:val="28"/>
          <w:szCs w:val="28"/>
        </w:rPr>
        <w:t>которое время</w:t>
      </w:r>
      <w:r w:rsidRPr="00D710CA">
        <w:rPr>
          <w:rFonts w:ascii="Times New Roman" w:hAnsi="Times New Roman"/>
          <w:sz w:val="28"/>
          <w:szCs w:val="28"/>
        </w:rPr>
        <w:t xml:space="preserve"> после </w:t>
      </w:r>
      <w:r w:rsidR="00C42CF3" w:rsidRPr="00D710CA">
        <w:rPr>
          <w:rFonts w:ascii="Times New Roman" w:hAnsi="Times New Roman"/>
          <w:sz w:val="28"/>
          <w:szCs w:val="28"/>
        </w:rPr>
        <w:t>нахождения в вертикальном положении</w:t>
      </w:r>
      <w:r w:rsidRPr="00D710CA">
        <w:rPr>
          <w:rFonts w:ascii="Times New Roman" w:hAnsi="Times New Roman"/>
          <w:sz w:val="28"/>
          <w:szCs w:val="28"/>
        </w:rPr>
        <w:t>. Дополнительные жалобы отсутствуют.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2. Жалобы на день </w:t>
      </w:r>
      <w:proofErr w:type="spellStart"/>
      <w:r w:rsidRPr="00D710CA">
        <w:rPr>
          <w:rFonts w:ascii="Times New Roman" w:hAnsi="Times New Roman"/>
          <w:sz w:val="28"/>
          <w:szCs w:val="28"/>
        </w:rPr>
        <w:t>курации</w:t>
      </w:r>
      <w:proofErr w:type="spellEnd"/>
      <w:r w:rsidRPr="00D710CA">
        <w:rPr>
          <w:rFonts w:ascii="Times New Roman" w:hAnsi="Times New Roman"/>
          <w:sz w:val="28"/>
          <w:szCs w:val="28"/>
        </w:rPr>
        <w:t>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Преходящая ноющая</w:t>
      </w:r>
      <w:r w:rsidR="00C42CF3" w:rsidRPr="00D710CA">
        <w:rPr>
          <w:rFonts w:ascii="Times New Roman" w:hAnsi="Times New Roman"/>
          <w:sz w:val="28"/>
          <w:szCs w:val="28"/>
        </w:rPr>
        <w:t>, тянущая боль в правой ноге</w:t>
      </w:r>
      <w:r w:rsidRPr="00D710CA">
        <w:rPr>
          <w:rFonts w:ascii="Times New Roman" w:hAnsi="Times New Roman"/>
          <w:sz w:val="28"/>
          <w:szCs w:val="28"/>
        </w:rPr>
        <w:t xml:space="preserve"> сохраняется, </w:t>
      </w:r>
      <w:r w:rsidR="00C42CF3" w:rsidRPr="00D710CA">
        <w:rPr>
          <w:rFonts w:ascii="Times New Roman" w:hAnsi="Times New Roman"/>
          <w:sz w:val="28"/>
          <w:szCs w:val="28"/>
        </w:rPr>
        <w:t>однако,</w:t>
      </w:r>
      <w:r w:rsidRPr="00D710CA">
        <w:rPr>
          <w:rFonts w:ascii="Times New Roman" w:hAnsi="Times New Roman"/>
          <w:sz w:val="28"/>
          <w:szCs w:val="28"/>
        </w:rPr>
        <w:t xml:space="preserve"> она меньшей интенсивности. Отёка нет. Дополнительные жалобы отсутствуют.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III. ANAMNESIS MORBI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652" w:rsidRPr="00D710CA" w:rsidRDefault="000845C7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Впервые больная отметила изменения в венах (в виде венозных звёздочек) около 40 лет назад, связывает их с первой беременностью и родами. Но т.к. никакого дискомфорта это не вызывало лечения не последовало.</w:t>
      </w:r>
    </w:p>
    <w:p w:rsidR="00B26CB0" w:rsidRPr="00D710CA" w:rsidRDefault="00085652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Около 6 месяцев назад пациентка стала отмечать ноющие, тянущие интенсивные боли в ногах, усиливающиеся к в</w:t>
      </w:r>
      <w:r w:rsidR="00AC52EA" w:rsidRPr="00D710CA">
        <w:rPr>
          <w:rFonts w:ascii="Times New Roman" w:hAnsi="Times New Roman"/>
          <w:sz w:val="28"/>
          <w:szCs w:val="28"/>
        </w:rPr>
        <w:t>ечеру, жжение в области лодыжек, отёков</w:t>
      </w:r>
      <w:r w:rsidR="00B26CB0" w:rsidRPr="00D710CA">
        <w:rPr>
          <w:rFonts w:ascii="Times New Roman" w:hAnsi="Times New Roman"/>
          <w:sz w:val="28"/>
          <w:szCs w:val="28"/>
        </w:rPr>
        <w:t xml:space="preserve">, также больная отметила изменение пигментации кожи на </w:t>
      </w:r>
      <w:r w:rsidR="00B26CB0" w:rsidRPr="00D710CA">
        <w:rPr>
          <w:rFonts w:ascii="Times New Roman" w:hAnsi="Times New Roman"/>
          <w:sz w:val="28"/>
          <w:szCs w:val="28"/>
        </w:rPr>
        <w:lastRenderedPageBreak/>
        <w:t>лодыжках и голенях</w:t>
      </w:r>
      <w:r w:rsidR="00AC52EA" w:rsidRPr="00D710CA">
        <w:rPr>
          <w:rFonts w:ascii="Times New Roman" w:hAnsi="Times New Roman"/>
          <w:sz w:val="28"/>
          <w:szCs w:val="28"/>
        </w:rPr>
        <w:t>. Боль после принятия горизонтального положения постепенно проходила, а отёки к утру спадали. Больная пыталась лечиться консервативно различными мазями</w:t>
      </w:r>
      <w:r w:rsidR="00B26CB0" w:rsidRPr="00D710CA">
        <w:rPr>
          <w:rFonts w:ascii="Times New Roman" w:hAnsi="Times New Roman"/>
          <w:sz w:val="28"/>
          <w:szCs w:val="28"/>
        </w:rPr>
        <w:t>.</w:t>
      </w:r>
    </w:p>
    <w:p w:rsidR="00C42CF3" w:rsidRPr="00D710CA" w:rsidRDefault="00B26CB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Около 2 недель назад боль и дискомфорт усилились</w:t>
      </w:r>
      <w:r w:rsidR="00721B69" w:rsidRPr="00D710CA">
        <w:rPr>
          <w:rFonts w:ascii="Times New Roman" w:hAnsi="Times New Roman"/>
          <w:sz w:val="28"/>
          <w:szCs w:val="28"/>
        </w:rPr>
        <w:t xml:space="preserve"> (из – за чего нарушился сон)</w:t>
      </w:r>
      <w:r w:rsidRPr="00D710CA">
        <w:rPr>
          <w:rFonts w:ascii="Times New Roman" w:hAnsi="Times New Roman"/>
          <w:sz w:val="28"/>
          <w:szCs w:val="28"/>
        </w:rPr>
        <w:t xml:space="preserve"> в </w:t>
      </w:r>
      <w:r w:rsidR="00721B69" w:rsidRPr="00D710CA">
        <w:rPr>
          <w:rFonts w:ascii="Times New Roman" w:hAnsi="Times New Roman"/>
          <w:sz w:val="28"/>
          <w:szCs w:val="28"/>
        </w:rPr>
        <w:t>связи,</w:t>
      </w:r>
      <w:r w:rsidRPr="00D710CA">
        <w:rPr>
          <w:rFonts w:ascii="Times New Roman" w:hAnsi="Times New Roman"/>
          <w:sz w:val="28"/>
          <w:szCs w:val="28"/>
        </w:rPr>
        <w:t xml:space="preserve"> с чем обратилась к специалисту</w:t>
      </w:r>
      <w:r w:rsidR="00721B69" w:rsidRPr="00D710CA">
        <w:rPr>
          <w:rFonts w:ascii="Times New Roman" w:hAnsi="Times New Roman"/>
          <w:sz w:val="28"/>
          <w:szCs w:val="28"/>
        </w:rPr>
        <w:t>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="00721B69" w:rsidRPr="00D710CA">
        <w:rPr>
          <w:rFonts w:ascii="Times New Roman" w:hAnsi="Times New Roman"/>
          <w:sz w:val="28"/>
          <w:szCs w:val="28"/>
        </w:rPr>
        <w:t xml:space="preserve">В виду </w:t>
      </w:r>
      <w:proofErr w:type="gramStart"/>
      <w:r w:rsidR="00721B69" w:rsidRPr="00D710CA">
        <w:rPr>
          <w:rFonts w:ascii="Times New Roman" w:hAnsi="Times New Roman"/>
          <w:sz w:val="28"/>
          <w:szCs w:val="28"/>
        </w:rPr>
        <w:t>не эффективности</w:t>
      </w:r>
      <w:proofErr w:type="gramEnd"/>
      <w:r w:rsidR="00721B69" w:rsidRPr="00D710CA">
        <w:rPr>
          <w:rFonts w:ascii="Times New Roman" w:hAnsi="Times New Roman"/>
          <w:sz w:val="28"/>
          <w:szCs w:val="28"/>
        </w:rPr>
        <w:t xml:space="preserve"> домашнего консервативного </w:t>
      </w:r>
      <w:r w:rsidR="0037418F" w:rsidRPr="00D710CA">
        <w:rPr>
          <w:rFonts w:ascii="Times New Roman" w:hAnsi="Times New Roman"/>
          <w:sz w:val="28"/>
          <w:szCs w:val="28"/>
        </w:rPr>
        <w:t>л</w:t>
      </w:r>
      <w:r w:rsidR="00721B69" w:rsidRPr="00D710CA">
        <w:rPr>
          <w:rFonts w:ascii="Times New Roman" w:hAnsi="Times New Roman"/>
          <w:sz w:val="28"/>
          <w:szCs w:val="28"/>
        </w:rPr>
        <w:t xml:space="preserve">ечения </w:t>
      </w:r>
      <w:r w:rsidR="0037418F" w:rsidRPr="00D710CA">
        <w:rPr>
          <w:rFonts w:ascii="Times New Roman" w:hAnsi="Times New Roman"/>
          <w:sz w:val="28"/>
          <w:szCs w:val="28"/>
        </w:rPr>
        <w:t>была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="0037418F" w:rsidRPr="00D710CA">
        <w:rPr>
          <w:rFonts w:ascii="Times New Roman" w:hAnsi="Times New Roman"/>
          <w:sz w:val="28"/>
          <w:szCs w:val="28"/>
        </w:rPr>
        <w:t>госпитализирована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="0037418F" w:rsidRPr="00D710CA">
        <w:rPr>
          <w:rFonts w:ascii="Times New Roman" w:hAnsi="Times New Roman"/>
          <w:sz w:val="28"/>
          <w:szCs w:val="28"/>
        </w:rPr>
        <w:t>в отделение сосудистой хирургии Железнодорожной больницы с диагнозом «варикозная болезнь нижних конечностей ф 2;</w:t>
      </w:r>
      <w:r w:rsidR="000845C7" w:rsidRPr="00D710CA">
        <w:rPr>
          <w:rFonts w:ascii="Times New Roman" w:hAnsi="Times New Roman"/>
          <w:sz w:val="28"/>
          <w:szCs w:val="28"/>
        </w:rPr>
        <w:t xml:space="preserve"> </w:t>
      </w:r>
      <w:r w:rsidR="0037418F" w:rsidRPr="00D710CA">
        <w:rPr>
          <w:rFonts w:ascii="Times New Roman" w:hAnsi="Times New Roman"/>
          <w:sz w:val="28"/>
          <w:szCs w:val="28"/>
        </w:rPr>
        <w:t>ХВН – І».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IV. ANAMNESIS VITAE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Профессиональных вредности отсутствуют. Туберкулез, гепатит, венерические заболевания отрицает. Перенесенные заболевания: грипп, ОРЗ. Хронических заболеваний нет. Травм, операций не было, кровь не переливалась. Аллергических реакций на лекарственные средства нет. Наследственность не отягощена. Не курит, алкоголь употребляет умеренно.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  <w:lang w:val="en-US"/>
        </w:rPr>
        <w:t>V</w:t>
      </w:r>
      <w:r w:rsidRPr="00D710CA">
        <w:rPr>
          <w:rFonts w:ascii="Times New Roman" w:hAnsi="Times New Roman"/>
          <w:sz w:val="28"/>
          <w:szCs w:val="28"/>
        </w:rPr>
        <w:t xml:space="preserve">. </w:t>
      </w:r>
      <w:r w:rsidRPr="00D710CA">
        <w:rPr>
          <w:rFonts w:ascii="Times New Roman" w:hAnsi="Times New Roman"/>
          <w:sz w:val="28"/>
          <w:szCs w:val="28"/>
          <w:lang w:val="en-US"/>
        </w:rPr>
        <w:t>STATUS</w:t>
      </w:r>
      <w:r w:rsidRP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  <w:lang w:val="en-US"/>
        </w:rPr>
        <w:t>PRAESENS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1. Общее состояние больного.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Общее состояние удовлетворительное, самочувствие хорошее. Сознание ясное. Выражение лица осмысленное. Положение активное. Рост </w:t>
      </w:r>
      <w:smartTag w:uri="urn:schemas-microsoft-com:office:smarttags" w:element="metricconverter">
        <w:smartTagPr>
          <w:attr w:name="ProductID" w:val="163 см"/>
        </w:smartTagPr>
        <w:r w:rsidRPr="00D710CA">
          <w:rPr>
            <w:rFonts w:ascii="Times New Roman" w:hAnsi="Times New Roman"/>
            <w:sz w:val="28"/>
            <w:szCs w:val="28"/>
          </w:rPr>
          <w:t>163 см</w:t>
        </w:r>
      </w:smartTag>
      <w:r w:rsidRPr="00D710CA">
        <w:rPr>
          <w:rFonts w:ascii="Times New Roman" w:hAnsi="Times New Roman"/>
          <w:sz w:val="28"/>
          <w:szCs w:val="28"/>
        </w:rPr>
        <w:t xml:space="preserve">. Масса </w:t>
      </w:r>
      <w:smartTag w:uri="urn:schemas-microsoft-com:office:smarttags" w:element="metricconverter">
        <w:smartTagPr>
          <w:attr w:name="ProductID" w:val="66 кг"/>
        </w:smartTagPr>
        <w:r w:rsidR="0037418F" w:rsidRPr="00D710CA">
          <w:rPr>
            <w:rFonts w:ascii="Times New Roman" w:hAnsi="Times New Roman"/>
            <w:sz w:val="28"/>
            <w:szCs w:val="28"/>
          </w:rPr>
          <w:t>66</w:t>
        </w:r>
        <w:r w:rsidRPr="00D710CA">
          <w:rPr>
            <w:rFonts w:ascii="Times New Roman" w:hAnsi="Times New Roman"/>
            <w:sz w:val="28"/>
            <w:szCs w:val="28"/>
          </w:rPr>
          <w:t xml:space="preserve"> кг</w:t>
        </w:r>
      </w:smartTag>
      <w:r w:rsidRPr="00D710CA">
        <w:rPr>
          <w:rFonts w:ascii="Times New Roman" w:hAnsi="Times New Roman"/>
          <w:sz w:val="28"/>
          <w:szCs w:val="28"/>
        </w:rPr>
        <w:t xml:space="preserve">. Телосложение по </w:t>
      </w:r>
      <w:proofErr w:type="spellStart"/>
      <w:r w:rsidRPr="00D710CA">
        <w:rPr>
          <w:rFonts w:ascii="Times New Roman" w:hAnsi="Times New Roman"/>
          <w:sz w:val="28"/>
          <w:szCs w:val="28"/>
        </w:rPr>
        <w:t>нормостеническому</w:t>
      </w:r>
      <w:proofErr w:type="spellEnd"/>
      <w:r w:rsidRPr="00D710CA">
        <w:rPr>
          <w:rFonts w:ascii="Times New Roman" w:hAnsi="Times New Roman"/>
          <w:sz w:val="28"/>
          <w:szCs w:val="28"/>
        </w:rPr>
        <w:t xml:space="preserve"> типу, пропорциональное. Патологических изменений головы нет. Температура тела 36,</w:t>
      </w:r>
      <w:r w:rsidR="0037418F" w:rsidRPr="00D710CA">
        <w:rPr>
          <w:rFonts w:ascii="Times New Roman" w:hAnsi="Times New Roman"/>
          <w:sz w:val="28"/>
          <w:szCs w:val="28"/>
        </w:rPr>
        <w:t>7</w:t>
      </w:r>
      <w:r w:rsidRPr="00D710CA">
        <w:rPr>
          <w:rFonts w:ascii="Times New Roman" w:hAnsi="Times New Roman"/>
          <w:sz w:val="28"/>
          <w:szCs w:val="28"/>
        </w:rPr>
        <w:t>.</w:t>
      </w:r>
    </w:p>
    <w:p w:rsidR="00BE78D0" w:rsidRPr="00D710CA" w:rsidRDefault="00D710CA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E78D0" w:rsidRPr="00D710CA">
        <w:rPr>
          <w:rFonts w:ascii="Times New Roman" w:hAnsi="Times New Roman"/>
          <w:sz w:val="28"/>
          <w:szCs w:val="28"/>
        </w:rPr>
        <w:lastRenderedPageBreak/>
        <w:t>2. Состояние кожных покровов.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Кожные покровы естественной окраски,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чистые,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 xml:space="preserve">сухие, эластичные. </w:t>
      </w:r>
      <w:proofErr w:type="spellStart"/>
      <w:r w:rsidRPr="00D710CA">
        <w:rPr>
          <w:rFonts w:ascii="Times New Roman" w:hAnsi="Times New Roman"/>
          <w:sz w:val="28"/>
          <w:szCs w:val="28"/>
        </w:rPr>
        <w:t>Оволосение</w:t>
      </w:r>
      <w:proofErr w:type="spellEnd"/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женскому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типу. Подкожно-жировая клетчатка развита умеренно, распределена равномерно. Толщина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кожной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складки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передней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поверхности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живота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D710CA">
          <w:rPr>
            <w:rFonts w:ascii="Times New Roman" w:hAnsi="Times New Roman"/>
            <w:sz w:val="28"/>
            <w:szCs w:val="28"/>
          </w:rPr>
          <w:t>1</w:t>
        </w:r>
        <w:r w:rsidR="00380DEA">
          <w:rPr>
            <w:rFonts w:ascii="Times New Roman" w:hAnsi="Times New Roman"/>
            <w:sz w:val="28"/>
            <w:szCs w:val="28"/>
          </w:rPr>
          <w:t xml:space="preserve"> </w:t>
        </w:r>
        <w:r w:rsidRPr="00D710CA">
          <w:rPr>
            <w:rFonts w:ascii="Times New Roman" w:hAnsi="Times New Roman"/>
            <w:sz w:val="28"/>
            <w:szCs w:val="28"/>
          </w:rPr>
          <w:t>см</w:t>
        </w:r>
      </w:smartTag>
      <w:r w:rsidRPr="00D710CA">
        <w:rPr>
          <w:rFonts w:ascii="Times New Roman" w:hAnsi="Times New Roman"/>
          <w:sz w:val="28"/>
          <w:szCs w:val="28"/>
        </w:rPr>
        <w:t>. Консистенция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упругая.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Тургор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мягких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тканей не снижен. Отеков нет. Видимые слизистые бледно-розового цвета, чистые, влажные.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3. Состояние лимфатических узлов.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Видимого увеличения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затылочных,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заушных,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подчелюстных, подбородочных,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задних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передних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шейных,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над-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 подключичных, торакальных,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подмышечных,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локтевых,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паховых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подколенных лимфатических узлов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При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пальпации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передние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шейные, подмышечные, паховые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узлы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округлые,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до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D710CA">
          <w:rPr>
            <w:rFonts w:ascii="Times New Roman" w:hAnsi="Times New Roman"/>
            <w:sz w:val="28"/>
            <w:szCs w:val="28"/>
          </w:rPr>
          <w:t>1</w:t>
        </w:r>
        <w:r w:rsidR="00380DEA">
          <w:rPr>
            <w:rFonts w:ascii="Times New Roman" w:hAnsi="Times New Roman"/>
            <w:sz w:val="28"/>
            <w:szCs w:val="28"/>
          </w:rPr>
          <w:t xml:space="preserve"> </w:t>
        </w:r>
        <w:r w:rsidRPr="00D710CA">
          <w:rPr>
            <w:rFonts w:ascii="Times New Roman" w:hAnsi="Times New Roman"/>
            <w:sz w:val="28"/>
            <w:szCs w:val="28"/>
          </w:rPr>
          <w:t>см</w:t>
        </w:r>
      </w:smartTag>
      <w:r w:rsidRPr="00D710CA">
        <w:rPr>
          <w:rFonts w:ascii="Times New Roman" w:hAnsi="Times New Roman"/>
          <w:sz w:val="28"/>
          <w:szCs w:val="28"/>
        </w:rPr>
        <w:t>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эластичные, безболезненные, не спаянные между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собой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окружающей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тканью. Остальные группы узлов не пальпируются.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4. Костно-мышечная система.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Развитие мышц туловища и конечностей умеренное.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Одноименные группы мышц развиты симметрично.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Атрофии и гипертрофии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мышц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Тонус сгибателей и разгибателей конечностей в норме. Парезов и параличей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Мышечная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сила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достаточная,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болезненность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при пальпации отсутствует. Костный скелет пропорциональный, симметрично развитый, телосложение правильное.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Болезненность при пальпации грудины, трубчатых костей, позвоночника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отсутствует.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Конфигурация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суставов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изменена. Болезненности при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пальпации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суставов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Объем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активных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 пассивных движений в суставах сохранен.</w:t>
      </w:r>
    </w:p>
    <w:p w:rsidR="00BE78D0" w:rsidRPr="00D710CA" w:rsidRDefault="00380DEA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E78D0" w:rsidRPr="00D710CA">
        <w:rPr>
          <w:rFonts w:ascii="Times New Roman" w:hAnsi="Times New Roman"/>
          <w:sz w:val="28"/>
          <w:szCs w:val="28"/>
        </w:rPr>
        <w:lastRenderedPageBreak/>
        <w:t>5. Система органов дыхания.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Форма носа не изменена, гортань не деформирована. Дыхание через нос свободное,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отделяемого 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Охриплости голоса, афонии, кашля нет. Дыхание ритмичное,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частота дыхательных движений - 18/мин., дыхание грудное. Грудная клетка цилиндрической формы, симметричная. При пальпации грудная клетка эластичная,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безболезненная; голосовое дрожание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слабое,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симметричные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участки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легких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проводится одинаково.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При сравнительной перкуссии над симметричными участками легких выслушивается ясный легочный звук.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i/>
          <w:sz w:val="28"/>
          <w:szCs w:val="28"/>
        </w:rPr>
        <w:t>Данные топографической перкуссии легких</w:t>
      </w:r>
      <w:r w:rsidRPr="00D710CA">
        <w:rPr>
          <w:rFonts w:ascii="Times New Roman" w:hAnsi="Times New Roman"/>
          <w:sz w:val="28"/>
          <w:szCs w:val="28"/>
        </w:rPr>
        <w:t>: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b/>
          <w:sz w:val="28"/>
          <w:szCs w:val="28"/>
        </w:rPr>
        <w:t>Линии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b/>
          <w:sz w:val="28"/>
          <w:szCs w:val="28"/>
        </w:rPr>
        <w:t>Правое легкое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b/>
          <w:sz w:val="28"/>
          <w:szCs w:val="28"/>
        </w:rPr>
        <w:t>Левое легкое</w:t>
      </w:r>
      <w:r w:rsidR="00380DE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Высота стояния верхушек</w:t>
      </w:r>
      <w:r w:rsidR="00380DE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легких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-спереди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3 см"/>
        </w:smartTagPr>
        <w:r w:rsidRPr="00D710CA">
          <w:rPr>
            <w:rFonts w:ascii="Times New Roman" w:hAnsi="Times New Roman"/>
            <w:sz w:val="28"/>
            <w:szCs w:val="28"/>
          </w:rPr>
          <w:t>3 см</w:t>
        </w:r>
      </w:smartTag>
      <w:r w:rsidRPr="00D710CA">
        <w:rPr>
          <w:rFonts w:ascii="Times New Roman" w:hAnsi="Times New Roman"/>
          <w:sz w:val="28"/>
          <w:szCs w:val="28"/>
        </w:rPr>
        <w:t xml:space="preserve"> выше ключицы</w:t>
      </w:r>
      <w:r w:rsidRPr="00D710CA">
        <w:rPr>
          <w:rFonts w:ascii="Times New Roman" w:hAnsi="Times New Roman"/>
          <w:sz w:val="28"/>
          <w:szCs w:val="28"/>
        </w:rPr>
        <w:tab/>
        <w:t>3см выше ключицы</w:t>
      </w:r>
    </w:p>
    <w:p w:rsidR="00BE78D0" w:rsidRPr="00D710CA" w:rsidRDefault="00380DEA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78D0" w:rsidRPr="00D710CA">
        <w:rPr>
          <w:rFonts w:ascii="Times New Roman" w:hAnsi="Times New Roman"/>
          <w:sz w:val="28"/>
          <w:szCs w:val="28"/>
        </w:rPr>
        <w:t>-сзади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BE78D0" w:rsidRPr="00D710CA">
        <w:rPr>
          <w:rFonts w:ascii="Times New Roman" w:hAnsi="Times New Roman"/>
          <w:sz w:val="28"/>
          <w:szCs w:val="28"/>
        </w:rPr>
        <w:tab/>
      </w:r>
      <w:r w:rsidR="00BE78D0" w:rsidRPr="00D710CA">
        <w:rPr>
          <w:rFonts w:ascii="Times New Roman" w:hAnsi="Times New Roman"/>
          <w:sz w:val="28"/>
          <w:szCs w:val="28"/>
        </w:rPr>
        <w:tab/>
        <w:t xml:space="preserve">ост. </w:t>
      </w:r>
      <w:proofErr w:type="spellStart"/>
      <w:r w:rsidR="00BE78D0" w:rsidRPr="00D710CA">
        <w:rPr>
          <w:rFonts w:ascii="Times New Roman" w:hAnsi="Times New Roman"/>
          <w:sz w:val="28"/>
          <w:szCs w:val="28"/>
        </w:rPr>
        <w:t>отр</w:t>
      </w:r>
      <w:proofErr w:type="spellEnd"/>
      <w:r w:rsidR="00BE78D0" w:rsidRPr="00D710CA">
        <w:rPr>
          <w:rFonts w:ascii="Times New Roman" w:hAnsi="Times New Roman"/>
          <w:sz w:val="28"/>
          <w:szCs w:val="28"/>
        </w:rPr>
        <w:t>. CVII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="00BE78D0" w:rsidRPr="00D710CA">
        <w:rPr>
          <w:rFonts w:ascii="Times New Roman" w:hAnsi="Times New Roman"/>
          <w:sz w:val="28"/>
          <w:szCs w:val="28"/>
        </w:rPr>
        <w:tab/>
      </w:r>
      <w:r w:rsidR="00BE78D0" w:rsidRPr="00D710CA">
        <w:rPr>
          <w:rFonts w:ascii="Times New Roman" w:hAnsi="Times New Roman"/>
          <w:sz w:val="28"/>
          <w:szCs w:val="28"/>
        </w:rPr>
        <w:tab/>
        <w:t xml:space="preserve">ост. </w:t>
      </w:r>
      <w:proofErr w:type="spellStart"/>
      <w:r w:rsidR="00BE78D0" w:rsidRPr="00D710CA">
        <w:rPr>
          <w:rFonts w:ascii="Times New Roman" w:hAnsi="Times New Roman"/>
          <w:sz w:val="28"/>
          <w:szCs w:val="28"/>
        </w:rPr>
        <w:t>отр</w:t>
      </w:r>
      <w:proofErr w:type="spellEnd"/>
      <w:r w:rsidR="00BE78D0" w:rsidRPr="00D710CA">
        <w:rPr>
          <w:rFonts w:ascii="Times New Roman" w:hAnsi="Times New Roman"/>
          <w:sz w:val="28"/>
          <w:szCs w:val="28"/>
        </w:rPr>
        <w:t>. CVII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Ширина полей </w:t>
      </w:r>
      <w:proofErr w:type="spellStart"/>
      <w:r w:rsidRPr="00D710CA">
        <w:rPr>
          <w:rFonts w:ascii="Times New Roman" w:hAnsi="Times New Roman"/>
          <w:sz w:val="28"/>
          <w:szCs w:val="28"/>
        </w:rPr>
        <w:t>Кренига</w:t>
      </w:r>
      <w:proofErr w:type="spellEnd"/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5 см"/>
        </w:smartTagPr>
        <w:r w:rsidRPr="00D710CA">
          <w:rPr>
            <w:rFonts w:ascii="Times New Roman" w:hAnsi="Times New Roman"/>
            <w:sz w:val="28"/>
            <w:szCs w:val="28"/>
          </w:rPr>
          <w:t>5 см</w:t>
        </w:r>
      </w:smartTag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</w:r>
      <w:r w:rsidR="00380DE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D710CA">
          <w:rPr>
            <w:rFonts w:ascii="Times New Roman" w:hAnsi="Times New Roman"/>
            <w:sz w:val="28"/>
            <w:szCs w:val="28"/>
          </w:rPr>
          <w:t>5 см</w:t>
        </w:r>
      </w:smartTag>
      <w:r w:rsidR="00380DE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Нижняя граница легких:</w:t>
      </w:r>
      <w:r w:rsidR="00D710C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10CA">
        <w:rPr>
          <w:rFonts w:ascii="Times New Roman" w:hAnsi="Times New Roman"/>
          <w:sz w:val="28"/>
          <w:szCs w:val="28"/>
        </w:rPr>
        <w:t>Окологрудинная</w:t>
      </w:r>
      <w:proofErr w:type="spellEnd"/>
      <w:r w:rsidRPr="00D710CA">
        <w:rPr>
          <w:rFonts w:ascii="Times New Roman" w:hAnsi="Times New Roman"/>
          <w:sz w:val="28"/>
          <w:szCs w:val="28"/>
        </w:rPr>
        <w:t xml:space="preserve"> линия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  <w:t>V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  <w:t>V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Среднеключичная линия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  <w:t>VI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  <w:t>VI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Передняя подмышечная линия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  <w:t>VII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  <w:t>VII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  <w:r w:rsidR="00D710C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Средняя подмышечная линия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  <w:t>VIII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  <w:t>VIII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  <w:r w:rsidR="00D710C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Задняя подмышечная линия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  <w:t xml:space="preserve"> IX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  <w:t>IX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  <w:r w:rsidR="00380DE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Лопаточная линия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  <w:t xml:space="preserve"> X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  <w:t>X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  <w:r w:rsidR="00D710C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Околопозвоночная линия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Pr="00D710CA">
        <w:rPr>
          <w:rFonts w:ascii="Times New Roman" w:hAnsi="Times New Roman"/>
          <w:sz w:val="28"/>
          <w:szCs w:val="28"/>
        </w:rPr>
        <w:t>отр</w:t>
      </w:r>
      <w:proofErr w:type="spellEnd"/>
      <w:r w:rsidRPr="00D710C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10CA">
        <w:rPr>
          <w:rFonts w:ascii="Times New Roman" w:hAnsi="Times New Roman"/>
          <w:sz w:val="28"/>
          <w:szCs w:val="28"/>
        </w:rPr>
        <w:t>ThXI</w:t>
      </w:r>
      <w:proofErr w:type="spellEnd"/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  <w:t xml:space="preserve">ост. </w:t>
      </w:r>
      <w:proofErr w:type="spellStart"/>
      <w:r w:rsidRPr="00D710CA">
        <w:rPr>
          <w:rFonts w:ascii="Times New Roman" w:hAnsi="Times New Roman"/>
          <w:sz w:val="28"/>
          <w:szCs w:val="28"/>
        </w:rPr>
        <w:t>отр</w:t>
      </w:r>
      <w:proofErr w:type="spellEnd"/>
      <w:r w:rsidRPr="00D710C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10CA">
        <w:rPr>
          <w:rFonts w:ascii="Times New Roman" w:hAnsi="Times New Roman"/>
          <w:sz w:val="28"/>
          <w:szCs w:val="28"/>
        </w:rPr>
        <w:t>ThXI</w:t>
      </w:r>
      <w:proofErr w:type="spellEnd"/>
      <w:r w:rsidRPr="00D710C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Экскурсия края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легкого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 xml:space="preserve">средней подмышечной линии - </w:t>
      </w:r>
      <w:smartTag w:uri="urn:schemas-microsoft-com:office:smarttags" w:element="metricconverter">
        <w:smartTagPr>
          <w:attr w:name="ProductID" w:val="8 см"/>
        </w:smartTagPr>
        <w:r w:rsidRPr="00D710CA">
          <w:rPr>
            <w:rFonts w:ascii="Times New Roman" w:hAnsi="Times New Roman"/>
            <w:sz w:val="28"/>
            <w:szCs w:val="28"/>
          </w:rPr>
          <w:t>6 см</w:t>
        </w:r>
      </w:smartTag>
      <w:r w:rsidRPr="00D710CA">
        <w:rPr>
          <w:rFonts w:ascii="Times New Roman" w:hAnsi="Times New Roman"/>
          <w:sz w:val="28"/>
          <w:szCs w:val="28"/>
        </w:rPr>
        <w:t>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При аускультации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симметричных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точках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выслушивается везикулярное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дыхание;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0CA">
        <w:rPr>
          <w:rFonts w:ascii="Times New Roman" w:hAnsi="Times New Roman"/>
          <w:sz w:val="28"/>
          <w:szCs w:val="28"/>
        </w:rPr>
        <w:t>бронхофония</w:t>
      </w:r>
      <w:proofErr w:type="spellEnd"/>
      <w:r w:rsidRPr="00D710CA">
        <w:rPr>
          <w:rFonts w:ascii="Times New Roman" w:hAnsi="Times New Roman"/>
          <w:sz w:val="28"/>
          <w:szCs w:val="28"/>
        </w:rPr>
        <w:t xml:space="preserve"> ясно не выслушивается; хрипов нет.</w:t>
      </w:r>
    </w:p>
    <w:p w:rsidR="00BE78D0" w:rsidRPr="00D710CA" w:rsidRDefault="00380DEA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E78D0" w:rsidRPr="00D710CA">
        <w:rPr>
          <w:rFonts w:ascii="Times New Roman" w:hAnsi="Times New Roman"/>
          <w:sz w:val="28"/>
          <w:szCs w:val="28"/>
        </w:rPr>
        <w:lastRenderedPageBreak/>
        <w:t>6. Сердечно-сосудистая система.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Пульс достаточного наполнения и напряжения,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синхронный, ритмичный. Частота пульса 50 ударов/мин (брадикардия). Стенка артерии эластичная. Состояние крупных артериальных стволов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результатам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осмотра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 пальпации -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без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изменений. Артериальное давление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130/90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 xml:space="preserve">мм. рт. </w:t>
      </w:r>
      <w:proofErr w:type="gramStart"/>
      <w:r w:rsidRPr="00D710CA">
        <w:rPr>
          <w:rFonts w:ascii="Times New Roman" w:hAnsi="Times New Roman"/>
          <w:sz w:val="28"/>
          <w:szCs w:val="28"/>
        </w:rPr>
        <w:t>ст..</w:t>
      </w:r>
      <w:proofErr w:type="gramEnd"/>
      <w:r w:rsidRPr="00D710CA">
        <w:rPr>
          <w:rFonts w:ascii="Times New Roman" w:hAnsi="Times New Roman"/>
          <w:sz w:val="28"/>
          <w:szCs w:val="28"/>
        </w:rPr>
        <w:t xml:space="preserve"> Выпячивания в области сердца и крупных сосудов не наблюдается. Верхушечный толчок локализован в V </w:t>
      </w:r>
      <w:proofErr w:type="spellStart"/>
      <w:r w:rsidRPr="00D710CA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D710CA">
        <w:rPr>
          <w:rFonts w:ascii="Times New Roman" w:hAnsi="Times New Roman"/>
          <w:sz w:val="28"/>
          <w:szCs w:val="28"/>
        </w:rPr>
        <w:t>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 xml:space="preserve">ширина - </w:t>
      </w:r>
      <w:smartTag w:uri="urn:schemas-microsoft-com:office:smarttags" w:element="metricconverter">
        <w:smartTagPr>
          <w:attr w:name="ProductID" w:val="2 см"/>
        </w:smartTagPr>
        <w:r w:rsidRPr="00D710CA">
          <w:rPr>
            <w:rFonts w:ascii="Times New Roman" w:hAnsi="Times New Roman"/>
            <w:sz w:val="28"/>
            <w:szCs w:val="28"/>
          </w:rPr>
          <w:t>2</w:t>
        </w:r>
        <w:r w:rsidR="00380DEA">
          <w:rPr>
            <w:rFonts w:ascii="Times New Roman" w:hAnsi="Times New Roman"/>
            <w:sz w:val="28"/>
            <w:szCs w:val="28"/>
          </w:rPr>
          <w:t xml:space="preserve"> </w:t>
        </w:r>
        <w:r w:rsidRPr="00D710CA">
          <w:rPr>
            <w:rFonts w:ascii="Times New Roman" w:hAnsi="Times New Roman"/>
            <w:sz w:val="28"/>
            <w:szCs w:val="28"/>
          </w:rPr>
          <w:t>см</w:t>
        </w:r>
      </w:smartTag>
      <w:r w:rsidRPr="00D710CA">
        <w:rPr>
          <w:rFonts w:ascii="Times New Roman" w:hAnsi="Times New Roman"/>
          <w:sz w:val="28"/>
          <w:szCs w:val="28"/>
        </w:rPr>
        <w:t>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резистентный. Сердечный толчок не определяется. Надчревная пульсация не наблюдается.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10CA">
        <w:rPr>
          <w:rFonts w:ascii="Times New Roman" w:hAnsi="Times New Roman"/>
          <w:i/>
          <w:sz w:val="28"/>
          <w:szCs w:val="28"/>
        </w:rPr>
        <w:t>Границы относительной сердечной тупости: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Правая - на </w:t>
      </w:r>
      <w:smartTag w:uri="urn:schemas-microsoft-com:office:smarttags" w:element="metricconverter">
        <w:smartTagPr>
          <w:attr w:name="ProductID" w:val="8 см"/>
        </w:smartTagPr>
        <w:r w:rsidRPr="00D710CA">
          <w:rPr>
            <w:rFonts w:ascii="Times New Roman" w:hAnsi="Times New Roman"/>
            <w:sz w:val="28"/>
            <w:szCs w:val="28"/>
          </w:rPr>
          <w:t>1,5 см</w:t>
        </w:r>
      </w:smartTag>
      <w:r w:rsidRPr="00D710CA">
        <w:rPr>
          <w:rFonts w:ascii="Times New Roman" w:hAnsi="Times New Roman"/>
          <w:sz w:val="28"/>
          <w:szCs w:val="28"/>
        </w:rPr>
        <w:t xml:space="preserve"> кнаружи от правого края грудины в IV </w:t>
      </w:r>
      <w:proofErr w:type="spellStart"/>
      <w:r w:rsidRPr="00D710CA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D710CA">
        <w:rPr>
          <w:rFonts w:ascii="Times New Roman" w:hAnsi="Times New Roman"/>
          <w:sz w:val="28"/>
          <w:szCs w:val="28"/>
        </w:rPr>
        <w:t>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Левая - по левой среднеключичной линии в V </w:t>
      </w:r>
      <w:proofErr w:type="spellStart"/>
      <w:r w:rsidRPr="00D710CA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D710CA">
        <w:rPr>
          <w:rFonts w:ascii="Times New Roman" w:hAnsi="Times New Roman"/>
          <w:sz w:val="28"/>
          <w:szCs w:val="28"/>
        </w:rPr>
        <w:t>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Верхняя - III </w:t>
      </w:r>
      <w:proofErr w:type="spellStart"/>
      <w:r w:rsidRPr="00D710CA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D710CA">
        <w:rPr>
          <w:rFonts w:ascii="Times New Roman" w:hAnsi="Times New Roman"/>
          <w:sz w:val="28"/>
          <w:szCs w:val="28"/>
        </w:rPr>
        <w:t xml:space="preserve"> по левой </w:t>
      </w:r>
      <w:proofErr w:type="spellStart"/>
      <w:r w:rsidRPr="00D710CA">
        <w:rPr>
          <w:rFonts w:ascii="Times New Roman" w:hAnsi="Times New Roman"/>
          <w:sz w:val="28"/>
          <w:szCs w:val="28"/>
        </w:rPr>
        <w:t>окологрудинной</w:t>
      </w:r>
      <w:proofErr w:type="spellEnd"/>
      <w:r w:rsidRPr="00D710CA">
        <w:rPr>
          <w:rFonts w:ascii="Times New Roman" w:hAnsi="Times New Roman"/>
          <w:sz w:val="28"/>
          <w:szCs w:val="28"/>
        </w:rPr>
        <w:t xml:space="preserve"> линии.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Границы абсолютной сердечной тупости: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Правая - левый край грудины.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Левая - </w:t>
      </w:r>
      <w:smartTag w:uri="urn:schemas-microsoft-com:office:smarttags" w:element="metricconverter">
        <w:smartTagPr>
          <w:attr w:name="ProductID" w:val="8 см"/>
        </w:smartTagPr>
        <w:r w:rsidRPr="00D710CA">
          <w:rPr>
            <w:rFonts w:ascii="Times New Roman" w:hAnsi="Times New Roman"/>
            <w:sz w:val="28"/>
            <w:szCs w:val="28"/>
          </w:rPr>
          <w:t>1 см</w:t>
        </w:r>
      </w:smartTag>
      <w:r w:rsidRPr="00D71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0CA">
        <w:rPr>
          <w:rFonts w:ascii="Times New Roman" w:hAnsi="Times New Roman"/>
          <w:sz w:val="28"/>
          <w:szCs w:val="28"/>
        </w:rPr>
        <w:t>кнутри</w:t>
      </w:r>
      <w:proofErr w:type="spellEnd"/>
      <w:r w:rsidRPr="00D710CA">
        <w:rPr>
          <w:rFonts w:ascii="Times New Roman" w:hAnsi="Times New Roman"/>
          <w:sz w:val="28"/>
          <w:szCs w:val="28"/>
        </w:rPr>
        <w:t xml:space="preserve"> от левой среднеключичной линии в V </w:t>
      </w:r>
      <w:proofErr w:type="spellStart"/>
      <w:r w:rsidRPr="00D710CA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D710CA">
        <w:rPr>
          <w:rFonts w:ascii="Times New Roman" w:hAnsi="Times New Roman"/>
          <w:sz w:val="28"/>
          <w:szCs w:val="28"/>
        </w:rPr>
        <w:t>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Верхняя - IV </w:t>
      </w:r>
      <w:proofErr w:type="spellStart"/>
      <w:r w:rsidRPr="00D710CA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D710CA">
        <w:rPr>
          <w:rFonts w:ascii="Times New Roman" w:hAnsi="Times New Roman"/>
          <w:sz w:val="28"/>
          <w:szCs w:val="28"/>
        </w:rPr>
        <w:t xml:space="preserve"> по левой </w:t>
      </w:r>
      <w:proofErr w:type="spellStart"/>
      <w:r w:rsidRPr="00D710CA">
        <w:rPr>
          <w:rFonts w:ascii="Times New Roman" w:hAnsi="Times New Roman"/>
          <w:sz w:val="28"/>
          <w:szCs w:val="28"/>
        </w:rPr>
        <w:t>окологрудинной</w:t>
      </w:r>
      <w:proofErr w:type="spellEnd"/>
      <w:r w:rsidRPr="00D710CA">
        <w:rPr>
          <w:rFonts w:ascii="Times New Roman" w:hAnsi="Times New Roman"/>
          <w:sz w:val="28"/>
          <w:szCs w:val="28"/>
        </w:rPr>
        <w:t xml:space="preserve"> линии.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Поперечник сосудистого пучка - </w:t>
      </w:r>
      <w:smartTag w:uri="urn:schemas-microsoft-com:office:smarttags" w:element="metricconverter">
        <w:smartTagPr>
          <w:attr w:name="ProductID" w:val="8 см"/>
        </w:smartTagPr>
        <w:r w:rsidRPr="00D710CA">
          <w:rPr>
            <w:rFonts w:ascii="Times New Roman" w:hAnsi="Times New Roman"/>
            <w:sz w:val="28"/>
            <w:szCs w:val="28"/>
          </w:rPr>
          <w:t>6 см</w:t>
        </w:r>
      </w:smartTag>
      <w:r w:rsidRPr="00D710CA">
        <w:rPr>
          <w:rFonts w:ascii="Times New Roman" w:hAnsi="Times New Roman"/>
          <w:sz w:val="28"/>
          <w:szCs w:val="28"/>
        </w:rPr>
        <w:t xml:space="preserve"> во II </w:t>
      </w:r>
      <w:proofErr w:type="spellStart"/>
      <w:r w:rsidRPr="00D710CA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D710CA">
        <w:rPr>
          <w:rFonts w:ascii="Times New Roman" w:hAnsi="Times New Roman"/>
          <w:sz w:val="28"/>
          <w:szCs w:val="28"/>
        </w:rPr>
        <w:t>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Поперечник сердца - </w:t>
      </w:r>
      <w:smartTag w:uri="urn:schemas-microsoft-com:office:smarttags" w:element="metricconverter">
        <w:smartTagPr>
          <w:attr w:name="ProductID" w:val="8 см"/>
        </w:smartTagPr>
        <w:r w:rsidRPr="00D710CA">
          <w:rPr>
            <w:rFonts w:ascii="Times New Roman" w:hAnsi="Times New Roman"/>
            <w:sz w:val="28"/>
            <w:szCs w:val="28"/>
          </w:rPr>
          <w:t>12 см</w:t>
        </w:r>
      </w:smartTag>
      <w:r w:rsidRPr="00D710CA">
        <w:rPr>
          <w:rFonts w:ascii="Times New Roman" w:hAnsi="Times New Roman"/>
          <w:sz w:val="28"/>
          <w:szCs w:val="28"/>
        </w:rPr>
        <w:t>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Тоны сердца ритмичные.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Патологических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шумов,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расщеплений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 раздвоений тонов нет.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7. Система органов пищеварения.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Аппетит удовлетворительный.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Акты жевания,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глотания 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прохождения пищи по пищеводу не нарушены.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Отрыжки,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изжоги, тошноты рвоты нет. Стул не изменен.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Язык, зев,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миндалины,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глотка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без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изменений.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Слизистые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чистые, розовые, влажные.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Форма живота округлая. Перистальтика не нарушена. Живот не участвует в акте дыхания. Асцита нет.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lastRenderedPageBreak/>
        <w:t>При перкуссии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передней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брюшной стенки выслушивается тимпанический звук, в области печени и селезенки - бедренный звук.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При поверхностной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ориентировочной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пальпации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живот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мягкий, спокойный,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безболезненный.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Симптомы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раздражения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брюшины отрицательные. Напряжения мышц передней брюшной стенки не выявлено. Диастаза прямых мышц живота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Пупочное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кольцо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расширено. Поверхностные опухоли и грыжи не пальпируются.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10CA">
        <w:rPr>
          <w:rFonts w:ascii="Times New Roman" w:hAnsi="Times New Roman"/>
          <w:i/>
          <w:sz w:val="28"/>
          <w:szCs w:val="28"/>
        </w:rPr>
        <w:t>Результаты глубокой скользящей пальпации: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- сигмовидная кишка - пальпируется в виде цилиндра диаметром </w:t>
      </w:r>
      <w:smartTag w:uri="urn:schemas-microsoft-com:office:smarttags" w:element="metricconverter">
        <w:smartTagPr>
          <w:attr w:name="ProductID" w:val="2 см"/>
        </w:smartTagPr>
        <w:r w:rsidRPr="00D710CA">
          <w:rPr>
            <w:rFonts w:ascii="Times New Roman" w:hAnsi="Times New Roman"/>
            <w:sz w:val="28"/>
            <w:szCs w:val="28"/>
          </w:rPr>
          <w:t>2</w:t>
        </w:r>
        <w:r w:rsidR="00380DEA">
          <w:rPr>
            <w:rFonts w:ascii="Times New Roman" w:hAnsi="Times New Roman"/>
            <w:sz w:val="28"/>
            <w:szCs w:val="28"/>
          </w:rPr>
          <w:t xml:space="preserve"> </w:t>
        </w:r>
        <w:r w:rsidRPr="00D710CA">
          <w:rPr>
            <w:rFonts w:ascii="Times New Roman" w:hAnsi="Times New Roman"/>
            <w:sz w:val="28"/>
            <w:szCs w:val="28"/>
          </w:rPr>
          <w:t>см</w:t>
        </w:r>
      </w:smartTag>
      <w:r w:rsidRPr="00D710CA">
        <w:rPr>
          <w:rFonts w:ascii="Times New Roman" w:hAnsi="Times New Roman"/>
          <w:sz w:val="28"/>
          <w:szCs w:val="28"/>
        </w:rPr>
        <w:t>, безболезненная,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смещаемая;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поверхность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ровная,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 xml:space="preserve">гладкая; консистенция эластичная; </w:t>
      </w:r>
      <w:proofErr w:type="spellStart"/>
      <w:r w:rsidRPr="00D710CA">
        <w:rPr>
          <w:rFonts w:ascii="Times New Roman" w:hAnsi="Times New Roman"/>
          <w:sz w:val="28"/>
          <w:szCs w:val="28"/>
        </w:rPr>
        <w:t>неурчащая</w:t>
      </w:r>
      <w:proofErr w:type="spellEnd"/>
      <w:r w:rsidRPr="00D710CA">
        <w:rPr>
          <w:rFonts w:ascii="Times New Roman" w:hAnsi="Times New Roman"/>
          <w:sz w:val="28"/>
          <w:szCs w:val="28"/>
        </w:rPr>
        <w:t>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- слепая кишка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-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пальпируется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виде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тяжа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диаметром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см"/>
        </w:smartTagPr>
        <w:r w:rsidRPr="00D710CA">
          <w:rPr>
            <w:rFonts w:ascii="Times New Roman" w:hAnsi="Times New Roman"/>
            <w:sz w:val="28"/>
            <w:szCs w:val="28"/>
          </w:rPr>
          <w:t>2,5</w:t>
        </w:r>
        <w:r w:rsidR="00380DEA">
          <w:rPr>
            <w:rFonts w:ascii="Times New Roman" w:hAnsi="Times New Roman"/>
            <w:sz w:val="28"/>
            <w:szCs w:val="28"/>
          </w:rPr>
          <w:t xml:space="preserve"> </w:t>
        </w:r>
        <w:r w:rsidRPr="00D710CA">
          <w:rPr>
            <w:rFonts w:ascii="Times New Roman" w:hAnsi="Times New Roman"/>
            <w:sz w:val="28"/>
            <w:szCs w:val="28"/>
          </w:rPr>
          <w:t>см</w:t>
        </w:r>
      </w:smartTag>
      <w:r w:rsidRPr="00D710CA">
        <w:rPr>
          <w:rFonts w:ascii="Times New Roman" w:hAnsi="Times New Roman"/>
          <w:sz w:val="28"/>
          <w:szCs w:val="28"/>
        </w:rPr>
        <w:t>, безболезненная,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смещаемая;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поверхность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ровная,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 xml:space="preserve">гладкая; консистенция эластичная; </w:t>
      </w:r>
      <w:proofErr w:type="spellStart"/>
      <w:r w:rsidRPr="00D710CA">
        <w:rPr>
          <w:rFonts w:ascii="Times New Roman" w:hAnsi="Times New Roman"/>
          <w:sz w:val="28"/>
          <w:szCs w:val="28"/>
        </w:rPr>
        <w:t>неурчащая</w:t>
      </w:r>
      <w:proofErr w:type="spellEnd"/>
      <w:r w:rsidRPr="00D710CA">
        <w:rPr>
          <w:rFonts w:ascii="Times New Roman" w:hAnsi="Times New Roman"/>
          <w:sz w:val="28"/>
          <w:szCs w:val="28"/>
        </w:rPr>
        <w:t>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- поперечная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ободочная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кишка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-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пальпируется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виде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цилиндра диаметром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D710CA">
          <w:rPr>
            <w:rFonts w:ascii="Times New Roman" w:hAnsi="Times New Roman"/>
            <w:sz w:val="28"/>
            <w:szCs w:val="28"/>
          </w:rPr>
          <w:t>3</w:t>
        </w:r>
        <w:r w:rsidR="00380DEA">
          <w:rPr>
            <w:rFonts w:ascii="Times New Roman" w:hAnsi="Times New Roman"/>
            <w:sz w:val="28"/>
            <w:szCs w:val="28"/>
          </w:rPr>
          <w:t xml:space="preserve"> </w:t>
        </w:r>
        <w:r w:rsidRPr="00D710CA">
          <w:rPr>
            <w:rFonts w:ascii="Times New Roman" w:hAnsi="Times New Roman"/>
            <w:sz w:val="28"/>
            <w:szCs w:val="28"/>
          </w:rPr>
          <w:t>см</w:t>
        </w:r>
      </w:smartTag>
      <w:r w:rsidRPr="00D710CA">
        <w:rPr>
          <w:rFonts w:ascii="Times New Roman" w:hAnsi="Times New Roman"/>
          <w:sz w:val="28"/>
          <w:szCs w:val="28"/>
        </w:rPr>
        <w:t>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безболезненная,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смещаемая;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 xml:space="preserve">поверхность ровная, гладкая; консистенция эластичная; </w:t>
      </w:r>
      <w:proofErr w:type="spellStart"/>
      <w:r w:rsidRPr="00D710CA">
        <w:rPr>
          <w:rFonts w:ascii="Times New Roman" w:hAnsi="Times New Roman"/>
          <w:sz w:val="28"/>
          <w:szCs w:val="28"/>
        </w:rPr>
        <w:t>неурчащая</w:t>
      </w:r>
      <w:proofErr w:type="spellEnd"/>
      <w:r w:rsidRPr="00D710CA">
        <w:rPr>
          <w:rFonts w:ascii="Times New Roman" w:hAnsi="Times New Roman"/>
          <w:sz w:val="28"/>
          <w:szCs w:val="28"/>
        </w:rPr>
        <w:t>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- восходящая и нисходящая ободочные кишки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-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пальпируются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 xml:space="preserve">виде цилиндра диаметром </w:t>
      </w:r>
      <w:smartTag w:uri="urn:schemas-microsoft-com:office:smarttags" w:element="metricconverter">
        <w:smartTagPr>
          <w:attr w:name="ProductID" w:val="8 см"/>
        </w:smartTagPr>
        <w:r w:rsidRPr="00D710CA">
          <w:rPr>
            <w:rFonts w:ascii="Times New Roman" w:hAnsi="Times New Roman"/>
            <w:sz w:val="28"/>
            <w:szCs w:val="28"/>
          </w:rPr>
          <w:t>2,5 см</w:t>
        </w:r>
      </w:smartTag>
      <w:r w:rsidRPr="00D710CA">
        <w:rPr>
          <w:rFonts w:ascii="Times New Roman" w:hAnsi="Times New Roman"/>
          <w:sz w:val="28"/>
          <w:szCs w:val="28"/>
        </w:rPr>
        <w:t>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безболезненные,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 xml:space="preserve">смещаемые; поверхность ровная, гладкая; консистенция эластичная; </w:t>
      </w:r>
      <w:proofErr w:type="spellStart"/>
      <w:r w:rsidRPr="00D710CA">
        <w:rPr>
          <w:rFonts w:ascii="Times New Roman" w:hAnsi="Times New Roman"/>
          <w:sz w:val="28"/>
          <w:szCs w:val="28"/>
        </w:rPr>
        <w:t>неурчащие</w:t>
      </w:r>
      <w:proofErr w:type="spellEnd"/>
      <w:r w:rsidRPr="00D710CA">
        <w:rPr>
          <w:rFonts w:ascii="Times New Roman" w:hAnsi="Times New Roman"/>
          <w:sz w:val="28"/>
          <w:szCs w:val="28"/>
        </w:rPr>
        <w:t>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- большая кривизна желудка - пальпируется в виде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валика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D710CA">
          <w:rPr>
            <w:rFonts w:ascii="Times New Roman" w:hAnsi="Times New Roman"/>
            <w:sz w:val="28"/>
            <w:szCs w:val="28"/>
          </w:rPr>
          <w:t>3</w:t>
        </w:r>
        <w:r w:rsidR="00380DEA">
          <w:rPr>
            <w:rFonts w:ascii="Times New Roman" w:hAnsi="Times New Roman"/>
            <w:sz w:val="28"/>
            <w:szCs w:val="28"/>
          </w:rPr>
          <w:t xml:space="preserve"> </w:t>
        </w:r>
        <w:r w:rsidRPr="00D710CA">
          <w:rPr>
            <w:rFonts w:ascii="Times New Roman" w:hAnsi="Times New Roman"/>
            <w:sz w:val="28"/>
            <w:szCs w:val="28"/>
          </w:rPr>
          <w:t>см</w:t>
        </w:r>
      </w:smartTag>
      <w:r w:rsidRPr="00D710CA">
        <w:rPr>
          <w:rFonts w:ascii="Times New Roman" w:hAnsi="Times New Roman"/>
          <w:sz w:val="28"/>
          <w:szCs w:val="28"/>
        </w:rPr>
        <w:t xml:space="preserve"> выше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пупка,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безболезненная;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поверхность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ровная,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гладкая; консистенция эластичная; ощущение соскальзывания с порожка.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Верхняя граница печени совпадает с нижней границей правого легкого, нижняя проходит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ниже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правой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реберной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дуги.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Размеры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печени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 Курлову: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 xml:space="preserve">10, 9, </w:t>
      </w:r>
      <w:smartTag w:uri="urn:schemas-microsoft-com:office:smarttags" w:element="metricconverter">
        <w:smartTagPr>
          <w:attr w:name="ProductID" w:val="8 см"/>
        </w:smartTagPr>
        <w:r w:rsidRPr="00D710CA">
          <w:rPr>
            <w:rFonts w:ascii="Times New Roman" w:hAnsi="Times New Roman"/>
            <w:sz w:val="28"/>
            <w:szCs w:val="28"/>
          </w:rPr>
          <w:t>8 см</w:t>
        </w:r>
      </w:smartTag>
      <w:r w:rsidRPr="00D710CA">
        <w:rPr>
          <w:rFonts w:ascii="Times New Roman" w:hAnsi="Times New Roman"/>
          <w:sz w:val="28"/>
          <w:szCs w:val="28"/>
        </w:rPr>
        <w:t xml:space="preserve">. Нижний край печени пальпируется на </w:t>
      </w:r>
      <w:smartTag w:uri="urn:schemas-microsoft-com:office:smarttags" w:element="metricconverter">
        <w:smartTagPr>
          <w:attr w:name="ProductID" w:val="1 см"/>
        </w:smartTagPr>
        <w:r w:rsidR="0037418F" w:rsidRPr="00D710CA">
          <w:rPr>
            <w:rFonts w:ascii="Times New Roman" w:hAnsi="Times New Roman"/>
            <w:sz w:val="28"/>
            <w:szCs w:val="28"/>
          </w:rPr>
          <w:t>1</w:t>
        </w:r>
        <w:r w:rsidRPr="00D710CA">
          <w:rPr>
            <w:rFonts w:ascii="Times New Roman" w:hAnsi="Times New Roman"/>
            <w:sz w:val="28"/>
            <w:szCs w:val="28"/>
          </w:rPr>
          <w:t xml:space="preserve"> см</w:t>
        </w:r>
      </w:smartTag>
      <w:r w:rsidRPr="00D710CA">
        <w:rPr>
          <w:rFonts w:ascii="Times New Roman" w:hAnsi="Times New Roman"/>
          <w:sz w:val="28"/>
          <w:szCs w:val="28"/>
        </w:rPr>
        <w:t xml:space="preserve"> ниже реберной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дуги,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эластичный,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острый,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безболезненный.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Поверхность ровная, гладкая.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Желчный пузырь не пальпируется.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Пузырные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симптомы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отрицательные. Селезенка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 пальпируется.</w:t>
      </w:r>
      <w:r w:rsidR="00380DE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10CA">
        <w:rPr>
          <w:rFonts w:ascii="Times New Roman" w:hAnsi="Times New Roman"/>
          <w:sz w:val="28"/>
          <w:szCs w:val="28"/>
        </w:rPr>
        <w:lastRenderedPageBreak/>
        <w:t>Аускультативно</w:t>
      </w:r>
      <w:proofErr w:type="spellEnd"/>
      <w:r w:rsidRPr="00D710CA">
        <w:rPr>
          <w:rFonts w:ascii="Times New Roman" w:hAnsi="Times New Roman"/>
          <w:sz w:val="28"/>
          <w:szCs w:val="28"/>
        </w:rPr>
        <w:t xml:space="preserve"> перистальтические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шумы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обычные.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Пульсацию брюшной</w:t>
      </w:r>
      <w:r w:rsidR="00F511BF" w:rsidRPr="00F511BF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части аорты выслушать не удается из-за перистальтических шумов.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8. Мочеполовые органы.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Болей 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неприятных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ощущений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органах мочеотделения,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пояснице, промежности, над лобком нет. Мочеиспускание не затруднено. Дизурии, ночных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мочеиспусканий 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Окраска мочи не изменена.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Отеков нет. Болезненности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при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надавливании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поясницу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Почки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 пальпируются.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Симптом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0CA">
        <w:rPr>
          <w:rFonts w:ascii="Times New Roman" w:hAnsi="Times New Roman"/>
          <w:sz w:val="28"/>
          <w:szCs w:val="28"/>
        </w:rPr>
        <w:t>Пастернацкого</w:t>
      </w:r>
      <w:proofErr w:type="spellEnd"/>
      <w:r w:rsidRPr="00D710CA">
        <w:rPr>
          <w:rFonts w:ascii="Times New Roman" w:hAnsi="Times New Roman"/>
          <w:sz w:val="28"/>
          <w:szCs w:val="28"/>
        </w:rPr>
        <w:t xml:space="preserve"> отрицательный с обеих сторон. Сосудистых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шумов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почечных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артерий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Мочевой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пузырь безболезненный.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9. Эндокринная система.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Потоотделение не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усилено,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дрожания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конечностей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Волосяной покров распределен равномерно.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При пальпации щитовидная железа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 увеличена,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безболезненная,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глазные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симптомы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тиреотоксикоза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 наблюдаются. Аномалий в телосложении и отложении жира нет.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10. Нервная система и анализаторы.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Память, сон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нарушены.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Сознание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ясное.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Отношение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к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болезни адекватное. Нарушений зрения, вкуса, слуха и обоняния нет. Зрачковые рефлексы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норме.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Нистагма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Реакция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зрачков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на конвергенцию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аккомодацию соответствующая.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Сухожильные рефлексы живые,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патологических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рефлексов,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клонусов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Менингеальные симптомы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отрицательные.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Поверхностная и глубокая чувствительность сохранена.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  <w:lang w:val="en-US"/>
        </w:rPr>
        <w:t>VI</w:t>
      </w:r>
      <w:r w:rsidRPr="00D710CA">
        <w:rPr>
          <w:rFonts w:ascii="Times New Roman" w:hAnsi="Times New Roman"/>
          <w:sz w:val="28"/>
          <w:szCs w:val="28"/>
        </w:rPr>
        <w:t xml:space="preserve">. </w:t>
      </w:r>
      <w:r w:rsidRPr="00D710CA">
        <w:rPr>
          <w:rFonts w:ascii="Times New Roman" w:hAnsi="Times New Roman"/>
          <w:sz w:val="28"/>
          <w:szCs w:val="28"/>
          <w:lang w:val="en-US"/>
        </w:rPr>
        <w:t>STATUS</w:t>
      </w:r>
      <w:r w:rsidRP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  <w:lang w:val="en-US"/>
        </w:rPr>
        <w:t>LOCALIS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На момент </w:t>
      </w:r>
      <w:proofErr w:type="spellStart"/>
      <w:r w:rsidRPr="00D710CA">
        <w:rPr>
          <w:rFonts w:ascii="Times New Roman" w:hAnsi="Times New Roman"/>
          <w:sz w:val="28"/>
          <w:szCs w:val="28"/>
        </w:rPr>
        <w:t>курации</w:t>
      </w:r>
      <w:proofErr w:type="spellEnd"/>
      <w:r w:rsidRPr="00D710CA">
        <w:rPr>
          <w:rFonts w:ascii="Times New Roman" w:hAnsi="Times New Roman"/>
          <w:sz w:val="28"/>
          <w:szCs w:val="28"/>
        </w:rPr>
        <w:t xml:space="preserve"> при осмотре выявлена незначительная </w:t>
      </w:r>
      <w:r w:rsidR="00FA6B74" w:rsidRPr="00D710CA">
        <w:rPr>
          <w:rFonts w:ascii="Times New Roman" w:hAnsi="Times New Roman"/>
          <w:sz w:val="28"/>
          <w:szCs w:val="28"/>
        </w:rPr>
        <w:t>пигментация</w:t>
      </w:r>
      <w:r w:rsidRPr="00D710CA">
        <w:rPr>
          <w:rFonts w:ascii="Times New Roman" w:hAnsi="Times New Roman"/>
          <w:sz w:val="28"/>
          <w:szCs w:val="28"/>
        </w:rPr>
        <w:t xml:space="preserve"> кожи </w:t>
      </w:r>
      <w:r w:rsidR="00FA6B74" w:rsidRPr="00D710CA">
        <w:rPr>
          <w:rFonts w:ascii="Times New Roman" w:hAnsi="Times New Roman"/>
          <w:sz w:val="28"/>
          <w:szCs w:val="28"/>
        </w:rPr>
        <w:t>голени</w:t>
      </w:r>
      <w:r w:rsidRPr="00D710CA">
        <w:rPr>
          <w:rFonts w:ascii="Times New Roman" w:hAnsi="Times New Roman"/>
          <w:sz w:val="28"/>
          <w:szCs w:val="28"/>
        </w:rPr>
        <w:t xml:space="preserve"> поражённой конечности.</w:t>
      </w:r>
      <w:r w:rsidR="00781EC1" w:rsidRPr="00D710CA">
        <w:rPr>
          <w:rFonts w:ascii="Times New Roman" w:hAnsi="Times New Roman"/>
          <w:sz w:val="28"/>
          <w:szCs w:val="28"/>
        </w:rPr>
        <w:t xml:space="preserve"> Кожа стоп бледно-белая, ногти первых пальцев утолщены и пигментированы.</w:t>
      </w:r>
      <w:r w:rsidRPr="00D710CA">
        <w:rPr>
          <w:rFonts w:ascii="Times New Roman" w:hAnsi="Times New Roman"/>
          <w:sz w:val="28"/>
          <w:szCs w:val="28"/>
        </w:rPr>
        <w:t xml:space="preserve"> Визуально </w:t>
      </w:r>
      <w:r w:rsidR="00FA6B74" w:rsidRPr="00D710CA">
        <w:rPr>
          <w:rFonts w:ascii="Times New Roman" w:hAnsi="Times New Roman"/>
          <w:sz w:val="28"/>
          <w:szCs w:val="28"/>
        </w:rPr>
        <w:t xml:space="preserve">усилен </w:t>
      </w:r>
      <w:r w:rsidR="00781EC1" w:rsidRPr="00D710CA">
        <w:rPr>
          <w:rFonts w:ascii="Times New Roman" w:hAnsi="Times New Roman"/>
          <w:sz w:val="28"/>
          <w:szCs w:val="28"/>
        </w:rPr>
        <w:t xml:space="preserve">венозный рисунок, </w:t>
      </w:r>
      <w:r w:rsidR="00781EC1" w:rsidRPr="00D710CA">
        <w:rPr>
          <w:rFonts w:ascii="Times New Roman" w:hAnsi="Times New Roman"/>
          <w:sz w:val="28"/>
          <w:szCs w:val="28"/>
        </w:rPr>
        <w:lastRenderedPageBreak/>
        <w:t xml:space="preserve">вены </w:t>
      </w:r>
      <w:proofErr w:type="spellStart"/>
      <w:r w:rsidR="00781EC1" w:rsidRPr="00D710CA">
        <w:rPr>
          <w:rFonts w:ascii="Times New Roman" w:hAnsi="Times New Roman"/>
          <w:sz w:val="28"/>
          <w:szCs w:val="28"/>
        </w:rPr>
        <w:t>расширенны</w:t>
      </w:r>
      <w:proofErr w:type="spellEnd"/>
      <w:r w:rsidR="00781EC1" w:rsidRPr="00D710CA">
        <w:rPr>
          <w:rFonts w:ascii="Times New Roman" w:hAnsi="Times New Roman"/>
          <w:sz w:val="28"/>
          <w:szCs w:val="28"/>
        </w:rPr>
        <w:t>, выбухают над поверхность кожи, извиты.</w:t>
      </w:r>
      <w:r w:rsidRPr="00D710CA">
        <w:rPr>
          <w:rFonts w:ascii="Times New Roman" w:hAnsi="Times New Roman"/>
          <w:sz w:val="28"/>
          <w:szCs w:val="28"/>
        </w:rPr>
        <w:t xml:space="preserve"> Температура на </w:t>
      </w:r>
      <w:r w:rsidR="00FA6B74" w:rsidRPr="00D710CA">
        <w:rPr>
          <w:rFonts w:ascii="Times New Roman" w:hAnsi="Times New Roman"/>
          <w:sz w:val="28"/>
          <w:szCs w:val="28"/>
        </w:rPr>
        <w:t>обеих ногах одинаковая</w:t>
      </w:r>
      <w:r w:rsidRPr="00D710CA">
        <w:rPr>
          <w:rFonts w:ascii="Times New Roman" w:hAnsi="Times New Roman"/>
          <w:sz w:val="28"/>
          <w:szCs w:val="28"/>
        </w:rPr>
        <w:t xml:space="preserve">. </w:t>
      </w:r>
      <w:r w:rsidR="00FA6B74" w:rsidRPr="00D710CA">
        <w:rPr>
          <w:rFonts w:ascii="Times New Roman" w:hAnsi="Times New Roman"/>
          <w:sz w:val="28"/>
          <w:szCs w:val="28"/>
        </w:rPr>
        <w:t>Имеется лёгкий отёк</w:t>
      </w:r>
      <w:r w:rsidRPr="00D710CA">
        <w:rPr>
          <w:rFonts w:ascii="Times New Roman" w:hAnsi="Times New Roman"/>
          <w:sz w:val="28"/>
          <w:szCs w:val="28"/>
        </w:rPr>
        <w:t>. Диаметр конечност</w:t>
      </w:r>
      <w:r w:rsidR="00FA6B74" w:rsidRPr="00D710CA">
        <w:rPr>
          <w:rFonts w:ascii="Times New Roman" w:hAnsi="Times New Roman"/>
          <w:sz w:val="28"/>
          <w:szCs w:val="28"/>
        </w:rPr>
        <w:t>ей</w:t>
      </w:r>
      <w:r w:rsidRPr="00D710CA">
        <w:rPr>
          <w:rFonts w:ascii="Times New Roman" w:hAnsi="Times New Roman"/>
          <w:sz w:val="28"/>
          <w:szCs w:val="28"/>
        </w:rPr>
        <w:t xml:space="preserve"> на уровне </w:t>
      </w:r>
      <w:r w:rsidR="00FA6B74" w:rsidRPr="00D710CA">
        <w:rPr>
          <w:rFonts w:ascii="Times New Roman" w:hAnsi="Times New Roman"/>
          <w:sz w:val="28"/>
          <w:szCs w:val="28"/>
        </w:rPr>
        <w:t>бедра</w:t>
      </w:r>
      <w:r w:rsidRPr="00D710CA">
        <w:rPr>
          <w:rFonts w:ascii="Times New Roman" w:hAnsi="Times New Roman"/>
          <w:sz w:val="28"/>
          <w:szCs w:val="28"/>
        </w:rPr>
        <w:t xml:space="preserve"> </w:t>
      </w:r>
      <w:r w:rsidR="00FA6B74" w:rsidRPr="00D710CA">
        <w:rPr>
          <w:rFonts w:ascii="Times New Roman" w:hAnsi="Times New Roman"/>
          <w:sz w:val="28"/>
          <w:szCs w:val="28"/>
        </w:rPr>
        <w:t>одинаковый</w:t>
      </w:r>
      <w:r w:rsidRPr="00D710CA">
        <w:rPr>
          <w:rFonts w:ascii="Times New Roman" w:hAnsi="Times New Roman"/>
          <w:sz w:val="28"/>
          <w:szCs w:val="28"/>
        </w:rPr>
        <w:t xml:space="preserve">. Объём активных и пассивных движений конечности сохранён. При пальпации по ходу сосудистого пучка на </w:t>
      </w:r>
      <w:r w:rsidR="00FA6B74" w:rsidRPr="00D710CA">
        <w:rPr>
          <w:rFonts w:ascii="Times New Roman" w:hAnsi="Times New Roman"/>
          <w:sz w:val="28"/>
          <w:szCs w:val="28"/>
        </w:rPr>
        <w:t>ноге</w:t>
      </w:r>
      <w:r w:rsidRPr="00D710CA">
        <w:rPr>
          <w:rFonts w:ascii="Times New Roman" w:hAnsi="Times New Roman"/>
          <w:sz w:val="28"/>
          <w:szCs w:val="28"/>
        </w:rPr>
        <w:t xml:space="preserve"> болей нет</w:t>
      </w:r>
      <w:r w:rsidR="006E5D65" w:rsidRPr="00D710CA">
        <w:rPr>
          <w:rFonts w:ascii="Times New Roman" w:hAnsi="Times New Roman"/>
          <w:sz w:val="28"/>
          <w:szCs w:val="28"/>
        </w:rPr>
        <w:t>. При пальпации по ходу БПВ</w:t>
      </w:r>
      <w:r w:rsidR="00781EC1" w:rsidRPr="00D710CA">
        <w:rPr>
          <w:rFonts w:ascii="Times New Roman" w:hAnsi="Times New Roman"/>
          <w:sz w:val="28"/>
          <w:szCs w:val="28"/>
        </w:rPr>
        <w:t xml:space="preserve"> </w:t>
      </w:r>
      <w:r w:rsidR="006E5D65" w:rsidRPr="00D710CA">
        <w:rPr>
          <w:rFonts w:ascii="Times New Roman" w:hAnsi="Times New Roman"/>
          <w:sz w:val="28"/>
          <w:szCs w:val="28"/>
        </w:rPr>
        <w:t xml:space="preserve">обнаружены несостоятельные </w:t>
      </w:r>
      <w:proofErr w:type="spellStart"/>
      <w:r w:rsidR="006E5D65" w:rsidRPr="00D710CA">
        <w:rPr>
          <w:rFonts w:ascii="Times New Roman" w:hAnsi="Times New Roman"/>
          <w:sz w:val="28"/>
          <w:szCs w:val="28"/>
        </w:rPr>
        <w:t>перфорантные</w:t>
      </w:r>
      <w:proofErr w:type="spellEnd"/>
      <w:r w:rsidR="006E5D65" w:rsidRPr="00D710CA">
        <w:rPr>
          <w:rFonts w:ascii="Times New Roman" w:hAnsi="Times New Roman"/>
          <w:sz w:val="28"/>
          <w:szCs w:val="28"/>
        </w:rPr>
        <w:t xml:space="preserve"> вены,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костно-мышечные деформации отсутствуют, контрактур 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Пульсация сохранена.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217" w:rsidRPr="00D710CA" w:rsidRDefault="00090217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710CA">
        <w:rPr>
          <w:rFonts w:ascii="Times New Roman" w:hAnsi="Times New Roman"/>
          <w:b/>
          <w:i/>
          <w:sz w:val="28"/>
          <w:szCs w:val="28"/>
        </w:rPr>
        <w:t>Эталонная клиника.</w:t>
      </w:r>
    </w:p>
    <w:p w:rsidR="00090217" w:rsidRPr="00D710CA" w:rsidRDefault="00090217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1"/>
          <w:sz w:val="28"/>
          <w:szCs w:val="28"/>
        </w:rPr>
        <w:t>При ВБ развитие ХВН начинается с функциональных расст</w:t>
      </w:r>
      <w:r w:rsidRPr="00D710CA">
        <w:rPr>
          <w:color w:val="000000"/>
          <w:spacing w:val="-1"/>
          <w:sz w:val="28"/>
          <w:szCs w:val="28"/>
        </w:rPr>
        <w:t>ройств (чувство тяжести в ноге), появления расширенных под</w:t>
      </w:r>
      <w:r w:rsidRPr="00D710CA">
        <w:rPr>
          <w:color w:val="000000"/>
          <w:sz w:val="28"/>
          <w:szCs w:val="28"/>
        </w:rPr>
        <w:t xml:space="preserve">кожных вен или </w:t>
      </w:r>
      <w:proofErr w:type="spellStart"/>
      <w:r w:rsidRPr="00D710CA">
        <w:rPr>
          <w:color w:val="000000"/>
          <w:sz w:val="28"/>
          <w:szCs w:val="28"/>
        </w:rPr>
        <w:t>телеангиэктазии</w:t>
      </w:r>
      <w:proofErr w:type="spellEnd"/>
      <w:r w:rsidRPr="00D710CA">
        <w:rPr>
          <w:color w:val="000000"/>
          <w:sz w:val="28"/>
          <w:szCs w:val="28"/>
        </w:rPr>
        <w:t xml:space="preserve">, которые могут сохраняться </w:t>
      </w:r>
      <w:r w:rsidRPr="00D710CA">
        <w:rPr>
          <w:color w:val="000000"/>
          <w:spacing w:val="-1"/>
          <w:sz w:val="28"/>
          <w:szCs w:val="28"/>
        </w:rPr>
        <w:t xml:space="preserve">длительное время или, напротив, прогрессировать. </w:t>
      </w:r>
    </w:p>
    <w:p w:rsidR="00090217" w:rsidRPr="00D710CA" w:rsidRDefault="00090217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-6"/>
          <w:sz w:val="28"/>
          <w:szCs w:val="28"/>
        </w:rPr>
        <w:t>Клиническое (</w:t>
      </w:r>
      <w:proofErr w:type="spellStart"/>
      <w:r w:rsidRPr="00D710CA">
        <w:rPr>
          <w:color w:val="000000"/>
          <w:spacing w:val="-6"/>
          <w:sz w:val="28"/>
          <w:szCs w:val="28"/>
        </w:rPr>
        <w:t>физикальное</w:t>
      </w:r>
      <w:proofErr w:type="spellEnd"/>
      <w:r w:rsidRPr="00D710CA">
        <w:rPr>
          <w:color w:val="000000"/>
          <w:spacing w:val="-6"/>
          <w:sz w:val="28"/>
          <w:szCs w:val="28"/>
        </w:rPr>
        <w:t>) обследование больных ХВН прово</w:t>
      </w:r>
      <w:r w:rsidRPr="00D710CA">
        <w:rPr>
          <w:color w:val="000000"/>
          <w:spacing w:val="-5"/>
          <w:sz w:val="28"/>
          <w:szCs w:val="28"/>
        </w:rPr>
        <w:t xml:space="preserve">дится в положении больного стоя. При этом оценивается внешний </w:t>
      </w:r>
      <w:r w:rsidRPr="00D710CA">
        <w:rPr>
          <w:color w:val="000000"/>
          <w:spacing w:val="-2"/>
          <w:sz w:val="28"/>
          <w:szCs w:val="28"/>
        </w:rPr>
        <w:t xml:space="preserve">вид конечности: цвет кожных покровов, наличие и локализация </w:t>
      </w:r>
      <w:r w:rsidRPr="00D710CA">
        <w:rPr>
          <w:color w:val="000000"/>
          <w:spacing w:val="-3"/>
          <w:sz w:val="28"/>
          <w:szCs w:val="28"/>
        </w:rPr>
        <w:t xml:space="preserve">варикозных расширений подкожных вен, </w:t>
      </w:r>
      <w:proofErr w:type="spellStart"/>
      <w:r w:rsidRPr="00D710CA">
        <w:rPr>
          <w:color w:val="000000"/>
          <w:spacing w:val="-3"/>
          <w:sz w:val="28"/>
          <w:szCs w:val="28"/>
        </w:rPr>
        <w:t>телеангиэктазии</w:t>
      </w:r>
      <w:proofErr w:type="spellEnd"/>
      <w:r w:rsidRPr="00D710CA">
        <w:rPr>
          <w:color w:val="000000"/>
          <w:spacing w:val="-3"/>
          <w:sz w:val="28"/>
          <w:szCs w:val="28"/>
        </w:rPr>
        <w:t xml:space="preserve">, наличие участков гиперпигментации и </w:t>
      </w:r>
      <w:proofErr w:type="spellStart"/>
      <w:r w:rsidRPr="00D710CA">
        <w:rPr>
          <w:color w:val="000000"/>
          <w:spacing w:val="-3"/>
          <w:sz w:val="28"/>
          <w:szCs w:val="28"/>
        </w:rPr>
        <w:t>индурации</w:t>
      </w:r>
      <w:proofErr w:type="spellEnd"/>
      <w:r w:rsidRPr="00D710CA">
        <w:rPr>
          <w:color w:val="000000"/>
          <w:spacing w:val="-3"/>
          <w:sz w:val="28"/>
          <w:szCs w:val="28"/>
        </w:rPr>
        <w:t xml:space="preserve"> кожи голени. </w:t>
      </w:r>
      <w:r w:rsidRPr="00D710CA">
        <w:rPr>
          <w:color w:val="000000"/>
          <w:spacing w:val="-6"/>
          <w:sz w:val="28"/>
          <w:szCs w:val="28"/>
        </w:rPr>
        <w:t>В зависимости от степени декомпенсации венозного оттока внешние признаки болезни могут быть от едва различимых до ярко выраженных.</w:t>
      </w:r>
    </w:p>
    <w:p w:rsidR="00090217" w:rsidRPr="00D710CA" w:rsidRDefault="00090217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-3"/>
          <w:sz w:val="28"/>
          <w:szCs w:val="28"/>
        </w:rPr>
        <w:t xml:space="preserve">При осмотре больного </w:t>
      </w:r>
      <w:r w:rsidRPr="00D710CA">
        <w:rPr>
          <w:color w:val="000000"/>
          <w:sz w:val="28"/>
          <w:szCs w:val="28"/>
        </w:rPr>
        <w:t>вер</w:t>
      </w:r>
      <w:r w:rsidRPr="00D710CA">
        <w:rPr>
          <w:color w:val="000000"/>
          <w:spacing w:val="-1"/>
          <w:sz w:val="28"/>
          <w:szCs w:val="28"/>
        </w:rPr>
        <w:t>тикальный и горизонтальный рефлюксы можно достоверно определить с помощью двух клинических тестов. Не</w:t>
      </w:r>
      <w:r w:rsidRPr="00D710CA">
        <w:rPr>
          <w:color w:val="000000"/>
          <w:spacing w:val="-3"/>
          <w:sz w:val="28"/>
          <w:szCs w:val="28"/>
        </w:rPr>
        <w:t xml:space="preserve">состоятельность остиального клапана большой подкожной вены </w:t>
      </w:r>
      <w:r w:rsidRPr="00D710CA">
        <w:rPr>
          <w:color w:val="000000"/>
          <w:spacing w:val="2"/>
          <w:sz w:val="28"/>
          <w:szCs w:val="28"/>
        </w:rPr>
        <w:t xml:space="preserve">определяется путем пробы </w:t>
      </w:r>
      <w:proofErr w:type="spellStart"/>
      <w:r w:rsidRPr="00D710CA">
        <w:rPr>
          <w:color w:val="000000"/>
          <w:spacing w:val="2"/>
          <w:sz w:val="28"/>
          <w:szCs w:val="28"/>
        </w:rPr>
        <w:t>Гаккенбруха</w:t>
      </w:r>
      <w:proofErr w:type="spellEnd"/>
      <w:r w:rsidRPr="00D710CA">
        <w:rPr>
          <w:color w:val="000000"/>
          <w:spacing w:val="2"/>
          <w:sz w:val="28"/>
          <w:szCs w:val="28"/>
        </w:rPr>
        <w:t>: при резком повыше</w:t>
      </w:r>
      <w:r w:rsidRPr="00D710CA">
        <w:rPr>
          <w:color w:val="000000"/>
          <w:spacing w:val="1"/>
          <w:sz w:val="28"/>
          <w:szCs w:val="28"/>
        </w:rPr>
        <w:t xml:space="preserve">нии внутрибрюшного давления (кашель, </w:t>
      </w:r>
      <w:proofErr w:type="spellStart"/>
      <w:r w:rsidRPr="00D710CA">
        <w:rPr>
          <w:color w:val="000000"/>
          <w:spacing w:val="1"/>
          <w:sz w:val="28"/>
          <w:szCs w:val="28"/>
        </w:rPr>
        <w:t>натуживание</w:t>
      </w:r>
      <w:proofErr w:type="spellEnd"/>
      <w:r w:rsidRPr="00D710CA">
        <w:rPr>
          <w:color w:val="000000"/>
          <w:spacing w:val="1"/>
          <w:sz w:val="28"/>
          <w:szCs w:val="28"/>
        </w:rPr>
        <w:t xml:space="preserve">) </w:t>
      </w:r>
      <w:proofErr w:type="spellStart"/>
      <w:r w:rsidRPr="00D710CA">
        <w:rPr>
          <w:color w:val="000000"/>
          <w:spacing w:val="1"/>
          <w:sz w:val="28"/>
          <w:szCs w:val="28"/>
        </w:rPr>
        <w:t>пальпа</w:t>
      </w:r>
      <w:r w:rsidRPr="00D710CA">
        <w:rPr>
          <w:color w:val="000000"/>
          <w:sz w:val="28"/>
          <w:szCs w:val="28"/>
        </w:rPr>
        <w:t>торно</w:t>
      </w:r>
      <w:proofErr w:type="spellEnd"/>
      <w:r w:rsidRPr="00D710CA">
        <w:rPr>
          <w:color w:val="000000"/>
          <w:sz w:val="28"/>
          <w:szCs w:val="28"/>
        </w:rPr>
        <w:t xml:space="preserve"> под паховой складкой в проекции </w:t>
      </w:r>
      <w:proofErr w:type="spellStart"/>
      <w:r w:rsidRPr="00D710CA">
        <w:rPr>
          <w:color w:val="000000"/>
          <w:sz w:val="28"/>
          <w:szCs w:val="28"/>
        </w:rPr>
        <w:t>сафено-феморального</w:t>
      </w:r>
      <w:proofErr w:type="spellEnd"/>
      <w:r w:rsidRPr="00D710CA">
        <w:rPr>
          <w:color w:val="000000"/>
          <w:sz w:val="28"/>
          <w:szCs w:val="28"/>
        </w:rPr>
        <w:t xml:space="preserve"> соустья ощущается ретроградная волна крови. Именно она свидетельствует о несостоятельности клапанного аппарата прокси</w:t>
      </w:r>
      <w:r w:rsidRPr="00D710CA">
        <w:rPr>
          <w:color w:val="000000"/>
          <w:spacing w:val="1"/>
          <w:sz w:val="28"/>
          <w:szCs w:val="28"/>
        </w:rPr>
        <w:t xml:space="preserve">мального отдела </w:t>
      </w:r>
      <w:r w:rsidRPr="00D710CA">
        <w:rPr>
          <w:color w:val="000000"/>
          <w:spacing w:val="1"/>
          <w:sz w:val="28"/>
          <w:szCs w:val="28"/>
          <w:lang w:val="en-US"/>
        </w:rPr>
        <w:t>v</w:t>
      </w:r>
      <w:r w:rsidRPr="00D710CA">
        <w:rPr>
          <w:color w:val="000000"/>
          <w:spacing w:val="1"/>
          <w:sz w:val="28"/>
          <w:szCs w:val="28"/>
        </w:rPr>
        <w:t>.</w:t>
      </w:r>
      <w:proofErr w:type="spellStart"/>
      <w:r w:rsidRPr="00D710CA">
        <w:rPr>
          <w:color w:val="000000"/>
          <w:spacing w:val="1"/>
          <w:sz w:val="28"/>
          <w:szCs w:val="28"/>
          <w:lang w:val="en-US"/>
        </w:rPr>
        <w:t>saphena</w:t>
      </w:r>
      <w:proofErr w:type="spellEnd"/>
      <w:r w:rsidRPr="00D710CA">
        <w:rPr>
          <w:color w:val="000000"/>
          <w:spacing w:val="1"/>
          <w:sz w:val="28"/>
          <w:szCs w:val="28"/>
        </w:rPr>
        <w:t xml:space="preserve"> </w:t>
      </w:r>
      <w:r w:rsidRPr="00D710CA">
        <w:rPr>
          <w:color w:val="000000"/>
          <w:spacing w:val="1"/>
          <w:sz w:val="28"/>
          <w:szCs w:val="28"/>
          <w:lang w:val="en-US"/>
        </w:rPr>
        <w:t>magna</w:t>
      </w:r>
      <w:r w:rsidRPr="00D710CA">
        <w:rPr>
          <w:color w:val="000000"/>
          <w:spacing w:val="1"/>
          <w:sz w:val="28"/>
          <w:szCs w:val="28"/>
        </w:rPr>
        <w:t>. Эту пробу можно повторить,</w:t>
      </w:r>
      <w:r w:rsidR="00380DEA" w:rsidRPr="00380DEA">
        <w:rPr>
          <w:color w:val="000000"/>
          <w:spacing w:val="1"/>
          <w:sz w:val="28"/>
          <w:szCs w:val="28"/>
        </w:rPr>
        <w:t xml:space="preserve"> </w:t>
      </w:r>
      <w:r w:rsidRPr="00D710CA">
        <w:rPr>
          <w:color w:val="000000"/>
          <w:spacing w:val="-2"/>
          <w:sz w:val="28"/>
          <w:szCs w:val="28"/>
        </w:rPr>
        <w:t>перемещая руку ни</w:t>
      </w:r>
      <w:r w:rsidRPr="00D710CA">
        <w:rPr>
          <w:color w:val="000000"/>
          <w:spacing w:val="-1"/>
          <w:sz w:val="28"/>
          <w:szCs w:val="28"/>
        </w:rPr>
        <w:t xml:space="preserve">же по ходу ствола </w:t>
      </w:r>
      <w:r w:rsidRPr="00D710CA">
        <w:rPr>
          <w:color w:val="000000"/>
          <w:spacing w:val="4"/>
          <w:sz w:val="28"/>
          <w:szCs w:val="28"/>
        </w:rPr>
        <w:t>большой подкож</w:t>
      </w:r>
      <w:r w:rsidRPr="00D710CA">
        <w:rPr>
          <w:color w:val="000000"/>
          <w:spacing w:val="-3"/>
          <w:sz w:val="28"/>
          <w:szCs w:val="28"/>
        </w:rPr>
        <w:t>ной вены и опреде</w:t>
      </w:r>
      <w:r w:rsidRPr="00D710CA">
        <w:rPr>
          <w:color w:val="000000"/>
          <w:spacing w:val="5"/>
          <w:sz w:val="28"/>
          <w:szCs w:val="28"/>
        </w:rPr>
        <w:t>ляя несостоятель</w:t>
      </w:r>
      <w:r w:rsidRPr="00D710CA">
        <w:rPr>
          <w:color w:val="000000"/>
          <w:spacing w:val="1"/>
          <w:sz w:val="28"/>
          <w:szCs w:val="28"/>
        </w:rPr>
        <w:t xml:space="preserve">ность стволовых </w:t>
      </w:r>
      <w:r w:rsidRPr="00D710CA">
        <w:rPr>
          <w:color w:val="000000"/>
          <w:spacing w:val="3"/>
          <w:sz w:val="28"/>
          <w:szCs w:val="28"/>
        </w:rPr>
        <w:t>клапанов этой ве</w:t>
      </w:r>
      <w:r w:rsidRPr="00D710CA">
        <w:rPr>
          <w:color w:val="000000"/>
          <w:spacing w:val="-1"/>
          <w:sz w:val="28"/>
          <w:szCs w:val="28"/>
        </w:rPr>
        <w:t xml:space="preserve">нозной магистрали. </w:t>
      </w:r>
      <w:r w:rsidRPr="00D710CA">
        <w:rPr>
          <w:color w:val="000000"/>
          <w:spacing w:val="3"/>
          <w:sz w:val="28"/>
          <w:szCs w:val="28"/>
        </w:rPr>
        <w:t xml:space="preserve">Горизонтальный </w:t>
      </w:r>
      <w:r w:rsidRPr="00D710CA">
        <w:rPr>
          <w:color w:val="000000"/>
          <w:spacing w:val="1"/>
          <w:sz w:val="28"/>
          <w:szCs w:val="28"/>
        </w:rPr>
        <w:t>рефлюкс определя</w:t>
      </w:r>
      <w:r w:rsidRPr="00D710CA">
        <w:rPr>
          <w:color w:val="000000"/>
          <w:spacing w:val="-6"/>
          <w:sz w:val="28"/>
          <w:szCs w:val="28"/>
        </w:rPr>
        <w:t xml:space="preserve">ют косвенно: путем </w:t>
      </w:r>
      <w:r w:rsidRPr="00D710CA">
        <w:rPr>
          <w:color w:val="000000"/>
          <w:spacing w:val="-5"/>
          <w:sz w:val="28"/>
          <w:szCs w:val="28"/>
        </w:rPr>
        <w:lastRenderedPageBreak/>
        <w:t xml:space="preserve">пальпации дефектов </w:t>
      </w:r>
      <w:r w:rsidRPr="00D710CA">
        <w:rPr>
          <w:color w:val="000000"/>
          <w:spacing w:val="-3"/>
          <w:sz w:val="28"/>
          <w:szCs w:val="28"/>
        </w:rPr>
        <w:t xml:space="preserve">в апоневрозе в тех </w:t>
      </w:r>
      <w:r w:rsidRPr="00D710CA">
        <w:rPr>
          <w:color w:val="000000"/>
          <w:spacing w:val="-5"/>
          <w:sz w:val="28"/>
          <w:szCs w:val="28"/>
        </w:rPr>
        <w:t xml:space="preserve">местах, где обычно </w:t>
      </w:r>
      <w:r w:rsidRPr="00D710CA">
        <w:rPr>
          <w:color w:val="000000"/>
          <w:spacing w:val="-2"/>
          <w:sz w:val="28"/>
          <w:szCs w:val="28"/>
        </w:rPr>
        <w:t>локализуются несо</w:t>
      </w:r>
      <w:r w:rsidRPr="00D710CA">
        <w:rPr>
          <w:color w:val="000000"/>
          <w:spacing w:val="-3"/>
          <w:sz w:val="28"/>
          <w:szCs w:val="28"/>
        </w:rPr>
        <w:t xml:space="preserve">стоятельные </w:t>
      </w:r>
      <w:proofErr w:type="spellStart"/>
      <w:r w:rsidRPr="00D710CA">
        <w:rPr>
          <w:color w:val="000000"/>
          <w:spacing w:val="-3"/>
          <w:sz w:val="28"/>
          <w:szCs w:val="28"/>
        </w:rPr>
        <w:t>перфо</w:t>
      </w:r>
      <w:r w:rsidRPr="00D710CA">
        <w:rPr>
          <w:color w:val="000000"/>
          <w:spacing w:val="-4"/>
          <w:sz w:val="28"/>
          <w:szCs w:val="28"/>
        </w:rPr>
        <w:t>ранты</w:t>
      </w:r>
      <w:proofErr w:type="spellEnd"/>
      <w:r w:rsidRPr="00D710CA">
        <w:rPr>
          <w:color w:val="000000"/>
          <w:spacing w:val="-4"/>
          <w:sz w:val="28"/>
          <w:szCs w:val="28"/>
        </w:rPr>
        <w:t>.</w:t>
      </w:r>
    </w:p>
    <w:p w:rsidR="00090217" w:rsidRPr="00D710CA" w:rsidRDefault="00090217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-3"/>
          <w:sz w:val="28"/>
          <w:szCs w:val="28"/>
        </w:rPr>
        <w:t xml:space="preserve">Отличительными признаками ПТБ от </w:t>
      </w:r>
      <w:r w:rsidRPr="00D710CA">
        <w:rPr>
          <w:color w:val="000000"/>
          <w:spacing w:val="-4"/>
          <w:sz w:val="28"/>
          <w:szCs w:val="28"/>
        </w:rPr>
        <w:t xml:space="preserve">ВБ, кроме анамнеза, </w:t>
      </w:r>
      <w:r w:rsidRPr="00D710CA">
        <w:rPr>
          <w:color w:val="000000"/>
          <w:spacing w:val="1"/>
          <w:sz w:val="28"/>
          <w:szCs w:val="28"/>
        </w:rPr>
        <w:t>являются значи</w:t>
      </w:r>
      <w:r w:rsidRPr="00D710CA">
        <w:rPr>
          <w:color w:val="000000"/>
          <w:spacing w:val="-2"/>
          <w:sz w:val="28"/>
          <w:szCs w:val="28"/>
        </w:rPr>
        <w:t>тельные гемодина</w:t>
      </w:r>
      <w:r w:rsidRPr="00D710CA">
        <w:rPr>
          <w:color w:val="000000"/>
          <w:sz w:val="28"/>
          <w:szCs w:val="28"/>
        </w:rPr>
        <w:t>мические наруше</w:t>
      </w:r>
      <w:r w:rsidRPr="00D710CA">
        <w:rPr>
          <w:color w:val="000000"/>
          <w:spacing w:val="-5"/>
          <w:sz w:val="28"/>
          <w:szCs w:val="28"/>
        </w:rPr>
        <w:t>ния при наличии не</w:t>
      </w:r>
      <w:r w:rsidRPr="00D710CA">
        <w:rPr>
          <w:color w:val="000000"/>
          <w:sz w:val="28"/>
          <w:szCs w:val="28"/>
        </w:rPr>
        <w:t>значительного по</w:t>
      </w:r>
      <w:r w:rsidRPr="00D710CA">
        <w:rPr>
          <w:color w:val="000000"/>
          <w:spacing w:val="-2"/>
          <w:sz w:val="28"/>
          <w:szCs w:val="28"/>
        </w:rPr>
        <w:t xml:space="preserve">верхностного </w:t>
      </w:r>
      <w:proofErr w:type="spellStart"/>
      <w:r w:rsidRPr="00D710CA">
        <w:rPr>
          <w:color w:val="000000"/>
          <w:spacing w:val="-2"/>
          <w:sz w:val="28"/>
          <w:szCs w:val="28"/>
        </w:rPr>
        <w:t>вари</w:t>
      </w:r>
      <w:r w:rsidRPr="00D710CA">
        <w:rPr>
          <w:color w:val="000000"/>
          <w:spacing w:val="-5"/>
          <w:sz w:val="28"/>
          <w:szCs w:val="28"/>
        </w:rPr>
        <w:t>коза</w:t>
      </w:r>
      <w:proofErr w:type="spellEnd"/>
      <w:r w:rsidRPr="00D710CA">
        <w:rPr>
          <w:color w:val="000000"/>
          <w:spacing w:val="-5"/>
          <w:sz w:val="28"/>
          <w:szCs w:val="28"/>
        </w:rPr>
        <w:t xml:space="preserve"> (или даже его </w:t>
      </w:r>
      <w:r w:rsidRPr="00D710CA">
        <w:rPr>
          <w:color w:val="000000"/>
          <w:spacing w:val="-5"/>
          <w:sz w:val="28"/>
          <w:szCs w:val="28"/>
          <w:lang w:val="en-US"/>
        </w:rPr>
        <w:t>I</w:t>
      </w:r>
      <w:r w:rsidRPr="00D710CA">
        <w:rPr>
          <w:color w:val="000000"/>
          <w:spacing w:val="-5"/>
          <w:sz w:val="28"/>
          <w:szCs w:val="28"/>
        </w:rPr>
        <w:t xml:space="preserve"> </w:t>
      </w:r>
      <w:r w:rsidRPr="00D710CA">
        <w:rPr>
          <w:color w:val="000000"/>
          <w:spacing w:val="-2"/>
          <w:sz w:val="28"/>
          <w:szCs w:val="28"/>
        </w:rPr>
        <w:t>отсутствии),</w:t>
      </w:r>
      <w:r w:rsidR="00380DEA">
        <w:rPr>
          <w:color w:val="000000"/>
          <w:spacing w:val="-2"/>
          <w:sz w:val="28"/>
          <w:szCs w:val="28"/>
        </w:rPr>
        <w:t xml:space="preserve"> </w:t>
      </w:r>
      <w:r w:rsidRPr="00D710CA">
        <w:rPr>
          <w:color w:val="000000"/>
          <w:spacing w:val="-2"/>
          <w:sz w:val="28"/>
          <w:szCs w:val="28"/>
        </w:rPr>
        <w:t>выра</w:t>
      </w:r>
      <w:r w:rsidRPr="00D710CA">
        <w:rPr>
          <w:color w:val="000000"/>
          <w:spacing w:val="2"/>
          <w:sz w:val="28"/>
          <w:szCs w:val="28"/>
        </w:rPr>
        <w:t xml:space="preserve">женного варикозного расширения подкожных вен в области паха и </w:t>
      </w:r>
      <w:r w:rsidRPr="00D710CA">
        <w:rPr>
          <w:color w:val="000000"/>
          <w:spacing w:val="-3"/>
          <w:sz w:val="28"/>
          <w:szCs w:val="28"/>
        </w:rPr>
        <w:t>лобка</w:t>
      </w:r>
      <w:r w:rsidRPr="00D710CA">
        <w:rPr>
          <w:i/>
          <w:iCs/>
          <w:color w:val="000000"/>
          <w:spacing w:val="-3"/>
          <w:sz w:val="28"/>
          <w:szCs w:val="28"/>
        </w:rPr>
        <w:t>.</w:t>
      </w:r>
    </w:p>
    <w:p w:rsidR="00090217" w:rsidRPr="00D710CA" w:rsidRDefault="00090217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1"/>
          <w:sz w:val="28"/>
          <w:szCs w:val="28"/>
        </w:rPr>
        <w:t xml:space="preserve">Врожденные </w:t>
      </w:r>
      <w:proofErr w:type="spellStart"/>
      <w:r w:rsidRPr="00D710CA">
        <w:rPr>
          <w:color w:val="000000"/>
          <w:spacing w:val="1"/>
          <w:sz w:val="28"/>
          <w:szCs w:val="28"/>
        </w:rPr>
        <w:t>ангиодисплазии</w:t>
      </w:r>
      <w:proofErr w:type="spellEnd"/>
      <w:r w:rsidRPr="00D710CA">
        <w:rPr>
          <w:color w:val="000000"/>
          <w:spacing w:val="1"/>
          <w:sz w:val="28"/>
          <w:szCs w:val="28"/>
        </w:rPr>
        <w:t xml:space="preserve"> (гипоплазия или агенезия глубоких </w:t>
      </w:r>
      <w:r w:rsidRPr="00D710CA">
        <w:rPr>
          <w:color w:val="000000"/>
          <w:sz w:val="28"/>
          <w:szCs w:val="28"/>
        </w:rPr>
        <w:t xml:space="preserve">вен) можно заподозрить в случае появления </w:t>
      </w:r>
      <w:proofErr w:type="spellStart"/>
      <w:r w:rsidRPr="00D710CA">
        <w:rPr>
          <w:color w:val="000000"/>
          <w:sz w:val="28"/>
          <w:szCs w:val="28"/>
        </w:rPr>
        <w:t>варикоза</w:t>
      </w:r>
      <w:proofErr w:type="spellEnd"/>
      <w:r w:rsidRPr="00D710CA">
        <w:rPr>
          <w:color w:val="000000"/>
          <w:sz w:val="28"/>
          <w:szCs w:val="28"/>
        </w:rPr>
        <w:t xml:space="preserve"> в детском возрасте, атипичной его локализации (за пределами бассейнов большой </w:t>
      </w:r>
      <w:r w:rsidRPr="00D710CA">
        <w:rPr>
          <w:color w:val="000000"/>
          <w:spacing w:val="-2"/>
          <w:sz w:val="28"/>
          <w:szCs w:val="28"/>
        </w:rPr>
        <w:t>и малой подкожной вен), сочетания с пигментными пятнами и гипер</w:t>
      </w:r>
      <w:r w:rsidRPr="00D710CA">
        <w:rPr>
          <w:color w:val="000000"/>
          <w:spacing w:val="-6"/>
          <w:sz w:val="28"/>
          <w:szCs w:val="28"/>
        </w:rPr>
        <w:t>трихозом</w:t>
      </w:r>
      <w:r w:rsidRPr="00D710CA">
        <w:rPr>
          <w:i/>
          <w:iCs/>
          <w:color w:val="000000"/>
          <w:spacing w:val="-6"/>
          <w:sz w:val="28"/>
          <w:szCs w:val="28"/>
        </w:rPr>
        <w:t>.</w:t>
      </w:r>
    </w:p>
    <w:p w:rsidR="00090217" w:rsidRPr="00D710CA" w:rsidRDefault="00090217" w:rsidP="00380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9"/>
          <w:sz w:val="28"/>
          <w:szCs w:val="28"/>
        </w:rPr>
        <w:t xml:space="preserve">Клиническая картина ХВН весьма вариабельна, поскольку </w:t>
      </w:r>
      <w:r w:rsidRPr="00D710CA">
        <w:rPr>
          <w:color w:val="000000"/>
          <w:spacing w:val="6"/>
          <w:sz w:val="28"/>
          <w:szCs w:val="28"/>
        </w:rPr>
        <w:t>зависит от ее причины, локализации венозного рефлюкса, инди</w:t>
      </w:r>
      <w:r w:rsidRPr="00D710CA">
        <w:rPr>
          <w:color w:val="000000"/>
          <w:spacing w:val="7"/>
          <w:sz w:val="28"/>
          <w:szCs w:val="28"/>
        </w:rPr>
        <w:t>видуальных особенностей венозной системы нижних конечнос</w:t>
      </w:r>
      <w:r w:rsidRPr="00D710CA">
        <w:rPr>
          <w:color w:val="000000"/>
          <w:spacing w:val="5"/>
          <w:sz w:val="28"/>
          <w:szCs w:val="28"/>
        </w:rPr>
        <w:t xml:space="preserve">тей и ее компенсаторных возможностей. Поэтому в одном случае </w:t>
      </w:r>
      <w:r w:rsidRPr="00D710CA">
        <w:rPr>
          <w:color w:val="000000"/>
          <w:spacing w:val="9"/>
          <w:sz w:val="28"/>
          <w:szCs w:val="28"/>
        </w:rPr>
        <w:t xml:space="preserve">проявления ХВН ограничиваются субъективными признаками </w:t>
      </w:r>
      <w:r w:rsidRPr="00D710CA">
        <w:rPr>
          <w:color w:val="000000"/>
          <w:spacing w:val="4"/>
          <w:sz w:val="28"/>
          <w:szCs w:val="28"/>
        </w:rPr>
        <w:t>застоя в ноге (</w:t>
      </w:r>
      <w:r w:rsidRPr="00D710CA">
        <w:rPr>
          <w:color w:val="000000"/>
          <w:spacing w:val="4"/>
          <w:sz w:val="28"/>
          <w:szCs w:val="28"/>
          <w:lang w:val="en-US"/>
        </w:rPr>
        <w:t>heavy</w:t>
      </w:r>
      <w:r w:rsidRPr="00D710CA">
        <w:rPr>
          <w:color w:val="000000"/>
          <w:spacing w:val="4"/>
          <w:sz w:val="28"/>
          <w:szCs w:val="28"/>
        </w:rPr>
        <w:t xml:space="preserve"> </w:t>
      </w:r>
      <w:r w:rsidRPr="00D710CA">
        <w:rPr>
          <w:color w:val="000000"/>
          <w:spacing w:val="4"/>
          <w:sz w:val="28"/>
          <w:szCs w:val="28"/>
          <w:lang w:val="en-US"/>
        </w:rPr>
        <w:t>leg</w:t>
      </w:r>
      <w:r w:rsidRPr="00D710CA">
        <w:rPr>
          <w:color w:val="000000"/>
          <w:spacing w:val="4"/>
          <w:sz w:val="28"/>
          <w:szCs w:val="28"/>
        </w:rPr>
        <w:t xml:space="preserve"> — тяжелая нога), в другом — проявлени</w:t>
      </w:r>
      <w:r w:rsidRPr="00D710CA">
        <w:rPr>
          <w:color w:val="000000"/>
          <w:spacing w:val="5"/>
          <w:sz w:val="28"/>
          <w:szCs w:val="28"/>
        </w:rPr>
        <w:t>ями в виде сосудистых «звездочек»</w:t>
      </w:r>
      <w:r w:rsidRPr="00D710CA">
        <w:rPr>
          <w:i/>
          <w:iCs/>
          <w:color w:val="000000"/>
          <w:spacing w:val="5"/>
          <w:sz w:val="28"/>
          <w:szCs w:val="28"/>
        </w:rPr>
        <w:t xml:space="preserve">, </w:t>
      </w:r>
      <w:r w:rsidRPr="00D710CA">
        <w:rPr>
          <w:color w:val="000000"/>
          <w:spacing w:val="5"/>
          <w:sz w:val="28"/>
          <w:szCs w:val="28"/>
        </w:rPr>
        <w:t xml:space="preserve">в третьем — только </w:t>
      </w:r>
      <w:r w:rsidRPr="00D710CA">
        <w:rPr>
          <w:color w:val="000000"/>
          <w:spacing w:val="8"/>
          <w:sz w:val="28"/>
          <w:szCs w:val="28"/>
        </w:rPr>
        <w:t>венозным отеком, в четвертом — значительными изменениями</w:t>
      </w:r>
      <w:r w:rsidR="00380DEA" w:rsidRPr="00380DEA">
        <w:rPr>
          <w:color w:val="000000"/>
          <w:spacing w:val="8"/>
          <w:sz w:val="28"/>
          <w:szCs w:val="28"/>
        </w:rPr>
        <w:t xml:space="preserve"> </w:t>
      </w:r>
      <w:r w:rsidRPr="00D710CA">
        <w:rPr>
          <w:color w:val="000000"/>
          <w:spacing w:val="-1"/>
          <w:sz w:val="28"/>
          <w:szCs w:val="28"/>
        </w:rPr>
        <w:t>подкожных вен</w:t>
      </w:r>
      <w:r w:rsidRPr="00D710CA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D710CA">
        <w:rPr>
          <w:color w:val="000000"/>
          <w:spacing w:val="-1"/>
          <w:sz w:val="28"/>
          <w:szCs w:val="28"/>
        </w:rPr>
        <w:t>без особых жалоб (за исключением тех, которые связаны с косметическим дефектом). Наибо</w:t>
      </w:r>
      <w:r w:rsidRPr="00D710CA">
        <w:rPr>
          <w:color w:val="000000"/>
          <w:sz w:val="28"/>
          <w:szCs w:val="28"/>
        </w:rPr>
        <w:t>лее тяжелая форма ХВН характеризуется отеком, целлюлитом, экземой и трофической язвой</w:t>
      </w:r>
      <w:r w:rsidRPr="00D710CA">
        <w:rPr>
          <w:i/>
          <w:iCs/>
          <w:color w:val="000000"/>
          <w:sz w:val="28"/>
          <w:szCs w:val="28"/>
        </w:rPr>
        <w:t xml:space="preserve">. </w:t>
      </w:r>
      <w:r w:rsidRPr="00D710CA">
        <w:rPr>
          <w:color w:val="000000"/>
          <w:sz w:val="28"/>
          <w:szCs w:val="28"/>
        </w:rPr>
        <w:t>В типичных случаях она локализуется над медиальной лодыжкой, имеет слегка припод</w:t>
      </w:r>
      <w:r w:rsidRPr="00D710CA">
        <w:rPr>
          <w:color w:val="000000"/>
          <w:spacing w:val="1"/>
          <w:sz w:val="28"/>
          <w:szCs w:val="28"/>
        </w:rPr>
        <w:t>нятые, мягкие, закругленные края. В глубине язвы — некроти</w:t>
      </w:r>
      <w:r w:rsidRPr="00D710CA">
        <w:rPr>
          <w:color w:val="000000"/>
          <w:spacing w:val="2"/>
          <w:sz w:val="28"/>
          <w:szCs w:val="28"/>
        </w:rPr>
        <w:t xml:space="preserve">ческие ткани и разрастания грануляций. Как правило, имеется </w:t>
      </w:r>
      <w:r w:rsidRPr="00D710CA">
        <w:rPr>
          <w:color w:val="000000"/>
          <w:spacing w:val="-1"/>
          <w:sz w:val="28"/>
          <w:szCs w:val="28"/>
        </w:rPr>
        <w:t xml:space="preserve">суперинфекция с соответствующим флоре характером гнойного </w:t>
      </w:r>
      <w:r w:rsidRPr="00D710CA">
        <w:rPr>
          <w:color w:val="000000"/>
          <w:sz w:val="28"/>
          <w:szCs w:val="28"/>
        </w:rPr>
        <w:t>отделяемого.</w:t>
      </w:r>
    </w:p>
    <w:p w:rsidR="00090217" w:rsidRPr="00D710CA" w:rsidRDefault="00090217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  <w:lang w:val="en-US"/>
        </w:rPr>
        <w:t>VII</w:t>
      </w:r>
      <w:r w:rsidRPr="00D710CA">
        <w:rPr>
          <w:rFonts w:ascii="Times New Roman" w:hAnsi="Times New Roman"/>
          <w:sz w:val="28"/>
          <w:szCs w:val="28"/>
        </w:rPr>
        <w:t>. ПЛАН ДОПОЛНИТЕЛЬНОГО ОБСЛЕДОВАНИЯ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Общий анализ крови.</w:t>
      </w:r>
    </w:p>
    <w:p w:rsidR="00BE78D0" w:rsidRPr="00D710CA" w:rsidRDefault="00BE78D0" w:rsidP="00D710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Общий анализ мочи.</w:t>
      </w:r>
    </w:p>
    <w:p w:rsidR="00BE78D0" w:rsidRPr="00D710CA" w:rsidRDefault="00BE78D0" w:rsidP="00D710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Анализ крови на RW, ВИЧ.</w:t>
      </w:r>
    </w:p>
    <w:p w:rsidR="00BE78D0" w:rsidRPr="00D710CA" w:rsidRDefault="00BE78D0" w:rsidP="00D710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10CA">
        <w:rPr>
          <w:rFonts w:ascii="Times New Roman" w:hAnsi="Times New Roman"/>
          <w:sz w:val="28"/>
          <w:szCs w:val="28"/>
        </w:rPr>
        <w:lastRenderedPageBreak/>
        <w:t>Коагулограмма</w:t>
      </w:r>
      <w:proofErr w:type="spellEnd"/>
    </w:p>
    <w:p w:rsidR="00BE78D0" w:rsidRPr="00D710CA" w:rsidRDefault="00BE78D0" w:rsidP="00D710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Сахар крови.</w:t>
      </w:r>
    </w:p>
    <w:p w:rsidR="00BE78D0" w:rsidRPr="00D710CA" w:rsidRDefault="00BE78D0" w:rsidP="00D710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ЭКГ</w:t>
      </w:r>
    </w:p>
    <w:p w:rsidR="00BE78D0" w:rsidRPr="00D710CA" w:rsidRDefault="00BE78D0" w:rsidP="00D710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Флюорография</w:t>
      </w:r>
    </w:p>
    <w:p w:rsidR="00BE78D0" w:rsidRPr="00D710CA" w:rsidRDefault="00BE78D0" w:rsidP="00D710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Дуплексное </w:t>
      </w:r>
      <w:proofErr w:type="spellStart"/>
      <w:r w:rsidRPr="00D710CA">
        <w:rPr>
          <w:rFonts w:ascii="Times New Roman" w:hAnsi="Times New Roman"/>
          <w:sz w:val="28"/>
          <w:szCs w:val="28"/>
        </w:rPr>
        <w:t>ангиосканирование</w:t>
      </w:r>
      <w:proofErr w:type="spellEnd"/>
    </w:p>
    <w:p w:rsidR="00BE78D0" w:rsidRPr="00D710CA" w:rsidRDefault="00BE78D0" w:rsidP="00D710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Флебография</w:t>
      </w:r>
    </w:p>
    <w:p w:rsidR="00FB2D2E" w:rsidRPr="00D710CA" w:rsidRDefault="00FB2D2E" w:rsidP="00D710CA">
      <w:pPr>
        <w:spacing w:line="360" w:lineRule="auto"/>
        <w:ind w:firstLine="709"/>
        <w:jc w:val="both"/>
        <w:rPr>
          <w:sz w:val="28"/>
          <w:szCs w:val="28"/>
        </w:rPr>
      </w:pPr>
    </w:p>
    <w:p w:rsidR="00D31C4D" w:rsidRPr="00D710CA" w:rsidRDefault="00D31C4D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D710CA">
        <w:rPr>
          <w:b/>
          <w:i/>
          <w:sz w:val="28"/>
          <w:szCs w:val="28"/>
          <w:u w:val="single"/>
        </w:rPr>
        <w:t>Результаты исследований:</w:t>
      </w:r>
    </w:p>
    <w:p w:rsidR="00D31C4D" w:rsidRPr="00D710CA" w:rsidRDefault="00D31C4D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ОАК: эритроциты - 4.3*10</w:t>
      </w:r>
      <w:r w:rsidRPr="00D710CA">
        <w:rPr>
          <w:sz w:val="28"/>
          <w:szCs w:val="28"/>
          <w:vertAlign w:val="superscript"/>
        </w:rPr>
        <w:t>12</w:t>
      </w:r>
      <w:r w:rsidRPr="00D710CA">
        <w:rPr>
          <w:sz w:val="28"/>
          <w:szCs w:val="28"/>
        </w:rPr>
        <w:t>/л; гемоглобин – 135 г/л; СОЭ – 7мм/час; лейкоциты 7.0*10</w:t>
      </w:r>
      <w:r w:rsidRPr="00D710CA">
        <w:rPr>
          <w:sz w:val="28"/>
          <w:szCs w:val="28"/>
          <w:vertAlign w:val="superscript"/>
        </w:rPr>
        <w:t>9</w:t>
      </w:r>
      <w:r w:rsidRPr="00D710CA">
        <w:rPr>
          <w:sz w:val="28"/>
          <w:szCs w:val="28"/>
        </w:rPr>
        <w:t xml:space="preserve">/л; эозинофилы – 2; </w:t>
      </w:r>
      <w:proofErr w:type="spellStart"/>
      <w:r w:rsidRPr="00D710CA">
        <w:rPr>
          <w:sz w:val="28"/>
          <w:szCs w:val="28"/>
        </w:rPr>
        <w:t>палочкоядерные</w:t>
      </w:r>
      <w:proofErr w:type="spellEnd"/>
      <w:r w:rsidRPr="00D710CA">
        <w:rPr>
          <w:sz w:val="28"/>
          <w:szCs w:val="28"/>
        </w:rPr>
        <w:t xml:space="preserve"> – 1, сегментоядерные – 57, лимфоциты – 39, моноциты – 10. Время свертывания – 4’45’’. Биохимия крови: билирубин – 10.4 </w:t>
      </w:r>
      <w:proofErr w:type="spellStart"/>
      <w:r w:rsidRPr="00D710CA">
        <w:rPr>
          <w:sz w:val="28"/>
          <w:szCs w:val="28"/>
        </w:rPr>
        <w:t>мкмоль</w:t>
      </w:r>
      <w:proofErr w:type="spellEnd"/>
      <w:r w:rsidRPr="00D710CA">
        <w:rPr>
          <w:sz w:val="28"/>
          <w:szCs w:val="28"/>
        </w:rPr>
        <w:t>/л;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 xml:space="preserve">мочевина – 2.9 </w:t>
      </w:r>
      <w:proofErr w:type="spellStart"/>
      <w:r w:rsidRPr="00D710CA">
        <w:rPr>
          <w:sz w:val="28"/>
          <w:szCs w:val="28"/>
        </w:rPr>
        <w:t>ммоль</w:t>
      </w:r>
      <w:proofErr w:type="spellEnd"/>
      <w:r w:rsidRPr="00D710CA">
        <w:rPr>
          <w:sz w:val="28"/>
          <w:szCs w:val="28"/>
        </w:rPr>
        <w:t xml:space="preserve">/л; сахар крови – 4.8 </w:t>
      </w:r>
      <w:proofErr w:type="spellStart"/>
      <w:r w:rsidRPr="00D710CA">
        <w:rPr>
          <w:sz w:val="28"/>
          <w:szCs w:val="28"/>
        </w:rPr>
        <w:t>ммоль</w:t>
      </w:r>
      <w:proofErr w:type="spellEnd"/>
      <w:r w:rsidRPr="00D710CA">
        <w:rPr>
          <w:sz w:val="28"/>
          <w:szCs w:val="28"/>
        </w:rPr>
        <w:t xml:space="preserve">/л; протромбин – 10.9; фибриноген – 2.2; калий – 5.3 </w:t>
      </w:r>
      <w:proofErr w:type="spellStart"/>
      <w:r w:rsidRPr="00D710CA">
        <w:rPr>
          <w:sz w:val="28"/>
          <w:szCs w:val="28"/>
        </w:rPr>
        <w:t>ммоль</w:t>
      </w:r>
      <w:proofErr w:type="spellEnd"/>
      <w:r w:rsidRPr="00D710CA">
        <w:rPr>
          <w:sz w:val="28"/>
          <w:szCs w:val="28"/>
        </w:rPr>
        <w:t xml:space="preserve">/л; натрий – 135 </w:t>
      </w:r>
      <w:proofErr w:type="spellStart"/>
      <w:r w:rsidRPr="00D710CA">
        <w:rPr>
          <w:sz w:val="28"/>
          <w:szCs w:val="28"/>
        </w:rPr>
        <w:t>ммоль</w:t>
      </w:r>
      <w:proofErr w:type="spellEnd"/>
      <w:r w:rsidRPr="00D710CA">
        <w:rPr>
          <w:sz w:val="28"/>
          <w:szCs w:val="28"/>
        </w:rPr>
        <w:t>/л; общий белок – 84.6 г/л.</w:t>
      </w:r>
    </w:p>
    <w:p w:rsidR="00D31C4D" w:rsidRPr="00D710CA" w:rsidRDefault="00D31C4D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ЭКГ: ритм синусовый правильный, ЧСС 75/мин. Заключение: </w:t>
      </w:r>
      <w:proofErr w:type="spellStart"/>
      <w:r w:rsidRPr="00D710CA">
        <w:rPr>
          <w:sz w:val="28"/>
          <w:szCs w:val="28"/>
        </w:rPr>
        <w:t>Дисметаболические</w:t>
      </w:r>
      <w:proofErr w:type="spellEnd"/>
      <w:r w:rsidRPr="00D710CA">
        <w:rPr>
          <w:sz w:val="28"/>
          <w:szCs w:val="28"/>
        </w:rPr>
        <w:t xml:space="preserve"> изменения в миокарде.</w:t>
      </w:r>
    </w:p>
    <w:p w:rsidR="00D31C4D" w:rsidRPr="00D710CA" w:rsidRDefault="00D31C4D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Общий анализ мочи: цвет – соломенно-желтый, белок – </w:t>
      </w:r>
      <w:proofErr w:type="spellStart"/>
      <w:r w:rsidRPr="00D710CA">
        <w:rPr>
          <w:sz w:val="28"/>
          <w:szCs w:val="28"/>
        </w:rPr>
        <w:t>отр</w:t>
      </w:r>
      <w:proofErr w:type="spellEnd"/>
      <w:r w:rsidRPr="00D710CA">
        <w:rPr>
          <w:sz w:val="28"/>
          <w:szCs w:val="28"/>
        </w:rPr>
        <w:t xml:space="preserve">, сахар – </w:t>
      </w:r>
      <w:proofErr w:type="spellStart"/>
      <w:r w:rsidRPr="00D710CA">
        <w:rPr>
          <w:sz w:val="28"/>
          <w:szCs w:val="28"/>
        </w:rPr>
        <w:t>отр</w:t>
      </w:r>
      <w:proofErr w:type="spellEnd"/>
      <w:r w:rsidRPr="00D710CA">
        <w:rPr>
          <w:sz w:val="28"/>
          <w:szCs w:val="28"/>
        </w:rPr>
        <w:t>, удельный вес – 1020, лейкоциты – 2 в поле зрения, плоский эпителий – 4 в поле зрения.</w:t>
      </w:r>
    </w:p>
    <w:p w:rsidR="00D31C4D" w:rsidRPr="00D710CA" w:rsidRDefault="00D31C4D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Дуплексное сканирование вен нижних конечностей: вены до подколенного уровня проходимы, кровоток фазный. Определяется сброс по правой БПВ.</w:t>
      </w:r>
    </w:p>
    <w:p w:rsidR="00D31C4D" w:rsidRPr="00D710CA" w:rsidRDefault="00D31C4D" w:rsidP="00D710CA">
      <w:pPr>
        <w:spacing w:line="360" w:lineRule="auto"/>
        <w:ind w:firstLine="709"/>
        <w:jc w:val="both"/>
        <w:rPr>
          <w:sz w:val="28"/>
          <w:szCs w:val="28"/>
        </w:rPr>
      </w:pPr>
    </w:p>
    <w:p w:rsidR="009A7E34" w:rsidRPr="00D710CA" w:rsidRDefault="009A7E34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D710CA">
        <w:rPr>
          <w:b/>
          <w:i/>
          <w:sz w:val="28"/>
          <w:szCs w:val="28"/>
          <w:u w:val="single"/>
        </w:rPr>
        <w:t xml:space="preserve">Этиология. </w:t>
      </w:r>
    </w:p>
    <w:p w:rsidR="009A7E34" w:rsidRPr="00D710CA" w:rsidRDefault="009A7E34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-5"/>
          <w:sz w:val="28"/>
          <w:szCs w:val="28"/>
          <w:u w:val="single"/>
        </w:rPr>
        <w:t>Варикозная болезнь</w:t>
      </w:r>
      <w:r w:rsidRPr="00D710CA">
        <w:rPr>
          <w:color w:val="000000"/>
          <w:spacing w:val="-5"/>
          <w:sz w:val="28"/>
          <w:szCs w:val="28"/>
        </w:rPr>
        <w:t xml:space="preserve"> — </w:t>
      </w:r>
      <w:proofErr w:type="spellStart"/>
      <w:r w:rsidRPr="00D710CA">
        <w:rPr>
          <w:color w:val="000000"/>
          <w:spacing w:val="-5"/>
          <w:sz w:val="28"/>
          <w:szCs w:val="28"/>
        </w:rPr>
        <w:t>полиэтиологическое</w:t>
      </w:r>
      <w:proofErr w:type="spellEnd"/>
      <w:r w:rsidRPr="00D710CA">
        <w:rPr>
          <w:color w:val="000000"/>
          <w:spacing w:val="-5"/>
          <w:sz w:val="28"/>
          <w:szCs w:val="28"/>
        </w:rPr>
        <w:t xml:space="preserve"> заболевание</w:t>
      </w:r>
      <w:r w:rsidRPr="00D710CA">
        <w:rPr>
          <w:sz w:val="28"/>
          <w:szCs w:val="28"/>
        </w:rPr>
        <w:t>. Основные этиологические факторы: наследственность –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 xml:space="preserve">здесь имеет место как предрасположенность к варикозной болезни, которой страдали или страдают близкие родственники, так и врожденная слабость соединительной ткани всего организма, когда варикозное расширение вен нижних конечностей сочетается с грыжами, геморроем, плоскостопием. Образ жизни оказывает </w:t>
      </w:r>
      <w:r w:rsidRPr="00D710CA">
        <w:rPr>
          <w:sz w:val="28"/>
          <w:szCs w:val="28"/>
        </w:rPr>
        <w:lastRenderedPageBreak/>
        <w:t>влияние на развитие и течение болезни, так предрасполагают к развитию заболевания длительное неподвижное пребывание в положении стоя или сидя, статические нагрузки, связанные с подъемом тяжестей. Пол – женщины в зрелом возрасте гораздо чаще имеют первичное варикозное расширение вен нижних конечностей, это объясняется анатомическими и функциональными особенностями женского организма: более широкий таз у женщин с большим перегибом вен нижних конечностей при впадении их в тазовые вены, переполнение тазовых вен кровью во время менструации. Основным фактором является беременность, во второй половине которой имеет место давление на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>нижнею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>полую вену.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 xml:space="preserve">Ожирение является фактором риска варикозной болезни среди женщин репродуктивного и менопаузального возраста. </w:t>
      </w:r>
      <w:proofErr w:type="spellStart"/>
      <w:r w:rsidRPr="00D710CA">
        <w:rPr>
          <w:sz w:val="28"/>
          <w:szCs w:val="28"/>
        </w:rPr>
        <w:t>Дисгормональные</w:t>
      </w:r>
      <w:proofErr w:type="spellEnd"/>
      <w:r w:rsidRPr="00D710CA">
        <w:rPr>
          <w:sz w:val="28"/>
          <w:szCs w:val="28"/>
        </w:rPr>
        <w:t xml:space="preserve"> состояния, широкое использование средств гормональной контрацепции. Так прогестерон и его производные снижают тонус венозной стенки за счет постепенного разрушения коллагеновых и эластических волокон.</w:t>
      </w:r>
      <w:r w:rsidR="00380DEA">
        <w:rPr>
          <w:sz w:val="28"/>
          <w:szCs w:val="28"/>
        </w:rPr>
        <w:t xml:space="preserve"> </w:t>
      </w:r>
    </w:p>
    <w:p w:rsidR="009A7E34" w:rsidRPr="00D710CA" w:rsidRDefault="009A7E34" w:rsidP="00D710CA">
      <w:pPr>
        <w:spacing w:line="360" w:lineRule="auto"/>
        <w:ind w:firstLine="709"/>
        <w:jc w:val="both"/>
        <w:rPr>
          <w:sz w:val="28"/>
          <w:szCs w:val="28"/>
        </w:rPr>
      </w:pPr>
    </w:p>
    <w:p w:rsidR="009A7E34" w:rsidRPr="00D710CA" w:rsidRDefault="009A7E34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D710CA">
        <w:rPr>
          <w:b/>
          <w:i/>
          <w:sz w:val="28"/>
          <w:szCs w:val="28"/>
          <w:u w:val="single"/>
        </w:rPr>
        <w:t xml:space="preserve">Патогенез </w:t>
      </w:r>
    </w:p>
    <w:p w:rsidR="00380DEA" w:rsidRPr="00380DEA" w:rsidRDefault="009A7E34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В начале болезни происходят гипертрофия и новообразование клеточных элементов, что приводит к значительному утолщению венозной стенки. При этом наблюдается сужение </w:t>
      </w:r>
      <w:r w:rsidRPr="00D710CA">
        <w:rPr>
          <w:sz w:val="28"/>
          <w:szCs w:val="28"/>
          <w:lang w:val="en-US"/>
        </w:rPr>
        <w:t>vasa</w:t>
      </w:r>
      <w:r w:rsidRPr="00D710CA">
        <w:rPr>
          <w:sz w:val="28"/>
          <w:szCs w:val="28"/>
        </w:rPr>
        <w:t xml:space="preserve"> </w:t>
      </w:r>
      <w:proofErr w:type="spellStart"/>
      <w:r w:rsidRPr="00D710CA">
        <w:rPr>
          <w:sz w:val="28"/>
          <w:szCs w:val="28"/>
          <w:lang w:val="en-US"/>
        </w:rPr>
        <w:t>vasorum</w:t>
      </w:r>
      <w:proofErr w:type="spellEnd"/>
      <w:r w:rsidRPr="00D710CA">
        <w:rPr>
          <w:sz w:val="28"/>
          <w:szCs w:val="28"/>
        </w:rPr>
        <w:t xml:space="preserve">. В дальнейшем наблюдается гибель мышечных элементов с последующим разрастанием соединительной ткани. Нервные элементы, расположенные в стенке вены, вовлекаются в процесс вторично и создают новый отрицательный фактор, приводящий к потере функции гладкой мускулатуры венозной стеки – атония. В начальных стадиях расширения вен, когда отсутствуют признаки недостаточности клапанов, венозное давление, определяемое в вертикальном положении больного, соответствует нормальным цифрам. При дальнейшем развитии болезни и, особенно при симптомах клапанной недостаточности, давление в варикозных венах возрастает. Это можно объяснить обратным током крови по вене сверху вниз. Увеличение венозного давления на голени </w:t>
      </w:r>
      <w:r w:rsidRPr="00D710CA">
        <w:rPr>
          <w:sz w:val="28"/>
          <w:szCs w:val="28"/>
        </w:rPr>
        <w:lastRenderedPageBreak/>
        <w:t>объясняется еще и тем, что здесь много перфорирующих вен с недостаточным клапанным аппаратом.</w:t>
      </w:r>
    </w:p>
    <w:p w:rsidR="009A7E34" w:rsidRPr="00D710CA" w:rsidRDefault="009A7E34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Эти вены короткие и широкие, их стенки лишены мышечной опоры, а поэтому они подвержены растяжению кровью и варикозным изменениям, в результате чего кровоток не идет от поверхностных вен к глубоким, а становиться баллотирующим, что значительно повышает венозное давление. Кроме того, повышение венозного давления в поверхностных венах ведет к дальнейшему открытию физиологически неактивных артериовенозных </w:t>
      </w:r>
      <w:proofErr w:type="spellStart"/>
      <w:r w:rsidRPr="00D710CA">
        <w:rPr>
          <w:sz w:val="28"/>
          <w:szCs w:val="28"/>
        </w:rPr>
        <w:t>прекапиллярных</w:t>
      </w:r>
      <w:proofErr w:type="spellEnd"/>
      <w:r w:rsidRPr="00D710CA">
        <w:rPr>
          <w:sz w:val="28"/>
          <w:szCs w:val="28"/>
        </w:rPr>
        <w:t xml:space="preserve"> анастомозов, через которые происходит сброс артериальной крови в вены, что в свою очередь еще более повышение венозного давления. Все это затрудняет переход крови из капилляров кожи и подкожной клетчатки в </w:t>
      </w:r>
      <w:proofErr w:type="spellStart"/>
      <w:r w:rsidRPr="00D710CA">
        <w:rPr>
          <w:sz w:val="28"/>
          <w:szCs w:val="28"/>
        </w:rPr>
        <w:t>венулы</w:t>
      </w:r>
      <w:proofErr w:type="spellEnd"/>
      <w:r w:rsidRPr="00D710CA">
        <w:rPr>
          <w:sz w:val="28"/>
          <w:szCs w:val="28"/>
        </w:rPr>
        <w:t xml:space="preserve"> и вены, т.е. развивает стаз в артериолах и капиллярах с переходом жидкой части крови в ткани, в кожу и подкожную клетчатку. Возникают периоститы, атрофические изменения в мышцах, волосы на голенях выпадают, кожа истончается и пигментируется за счет отложения </w:t>
      </w:r>
      <w:proofErr w:type="spellStart"/>
      <w:r w:rsidRPr="00D710CA">
        <w:rPr>
          <w:sz w:val="28"/>
          <w:szCs w:val="28"/>
        </w:rPr>
        <w:t>гемосидерина</w:t>
      </w:r>
      <w:proofErr w:type="spellEnd"/>
      <w:r w:rsidRPr="00D710CA">
        <w:rPr>
          <w:sz w:val="28"/>
          <w:szCs w:val="28"/>
        </w:rPr>
        <w:t xml:space="preserve">. Длительная отечность кожи и подкожной клетчатки приводит к дерматитам, хронической экземе и варикозным язвам. В отечной клетчатке свернувшийся белок плазмы крови организуется, клетчатка </w:t>
      </w:r>
      <w:proofErr w:type="spellStart"/>
      <w:r w:rsidRPr="00D710CA">
        <w:rPr>
          <w:sz w:val="28"/>
          <w:szCs w:val="28"/>
        </w:rPr>
        <w:t>склерозируется</w:t>
      </w:r>
      <w:proofErr w:type="spellEnd"/>
      <w:r w:rsidRPr="00D710CA">
        <w:rPr>
          <w:sz w:val="28"/>
          <w:szCs w:val="28"/>
        </w:rPr>
        <w:t xml:space="preserve">, уплотняется. Все это ведет к нарушению </w:t>
      </w:r>
      <w:proofErr w:type="spellStart"/>
      <w:r w:rsidRPr="00D710CA">
        <w:rPr>
          <w:sz w:val="28"/>
          <w:szCs w:val="28"/>
        </w:rPr>
        <w:t>лимфоотока</w:t>
      </w:r>
      <w:proofErr w:type="spellEnd"/>
      <w:r w:rsidRPr="00D710CA">
        <w:rPr>
          <w:sz w:val="28"/>
          <w:szCs w:val="28"/>
        </w:rPr>
        <w:t xml:space="preserve"> из пораженной конечности. </w:t>
      </w:r>
    </w:p>
    <w:p w:rsidR="009A7E34" w:rsidRPr="00D710CA" w:rsidRDefault="009A7E34" w:rsidP="00D710CA">
      <w:pPr>
        <w:spacing w:line="360" w:lineRule="auto"/>
        <w:ind w:firstLine="709"/>
        <w:jc w:val="both"/>
        <w:rPr>
          <w:sz w:val="28"/>
          <w:szCs w:val="28"/>
        </w:rPr>
      </w:pPr>
    </w:p>
    <w:p w:rsidR="00103EBF" w:rsidRPr="00D710CA" w:rsidRDefault="00103EBF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proofErr w:type="spellStart"/>
      <w:r w:rsidRPr="00D710CA">
        <w:rPr>
          <w:b/>
          <w:i/>
          <w:sz w:val="28"/>
          <w:szCs w:val="28"/>
          <w:u w:val="single"/>
        </w:rPr>
        <w:t>Патоморфология</w:t>
      </w:r>
      <w:proofErr w:type="spellEnd"/>
    </w:p>
    <w:p w:rsidR="00103EBF" w:rsidRPr="00D710CA" w:rsidRDefault="00103EBF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6"/>
          <w:sz w:val="28"/>
          <w:szCs w:val="28"/>
        </w:rPr>
        <w:t xml:space="preserve">Изменения в стенки БПВ у лиц молодого возраста, с коротким </w:t>
      </w:r>
      <w:r w:rsidRPr="00D710CA">
        <w:rPr>
          <w:color w:val="000000"/>
          <w:spacing w:val="2"/>
          <w:sz w:val="28"/>
          <w:szCs w:val="28"/>
        </w:rPr>
        <w:t>анамнезом заболевания, характеризовались перестройкой сосуда с преобладанием гиперпластических процессов. В интиме определялся диф</w:t>
      </w:r>
      <w:r w:rsidRPr="00D710CA">
        <w:rPr>
          <w:color w:val="000000"/>
          <w:spacing w:val="1"/>
          <w:sz w:val="28"/>
          <w:szCs w:val="28"/>
        </w:rPr>
        <w:t xml:space="preserve">фузный или очаговый </w:t>
      </w:r>
      <w:proofErr w:type="spellStart"/>
      <w:r w:rsidRPr="00D710CA">
        <w:rPr>
          <w:color w:val="000000"/>
          <w:spacing w:val="1"/>
          <w:sz w:val="28"/>
          <w:szCs w:val="28"/>
        </w:rPr>
        <w:t>гиперэластоз</w:t>
      </w:r>
      <w:proofErr w:type="spellEnd"/>
      <w:r w:rsidRPr="00D710CA">
        <w:rPr>
          <w:color w:val="000000"/>
          <w:spacing w:val="1"/>
          <w:sz w:val="28"/>
          <w:szCs w:val="28"/>
        </w:rPr>
        <w:t xml:space="preserve">, накопление </w:t>
      </w:r>
      <w:proofErr w:type="spellStart"/>
      <w:r w:rsidRPr="00D710CA">
        <w:rPr>
          <w:color w:val="000000"/>
          <w:spacing w:val="1"/>
          <w:sz w:val="28"/>
          <w:szCs w:val="28"/>
        </w:rPr>
        <w:t>альциан</w:t>
      </w:r>
      <w:proofErr w:type="spellEnd"/>
      <w:r w:rsidRPr="00D710CA">
        <w:rPr>
          <w:color w:val="000000"/>
          <w:spacing w:val="1"/>
          <w:sz w:val="28"/>
          <w:szCs w:val="28"/>
        </w:rPr>
        <w:t xml:space="preserve">-положительных </w:t>
      </w:r>
      <w:r w:rsidRPr="00D710CA">
        <w:rPr>
          <w:color w:val="000000"/>
          <w:spacing w:val="-1"/>
          <w:sz w:val="28"/>
          <w:szCs w:val="28"/>
        </w:rPr>
        <w:t xml:space="preserve">веществ, в </w:t>
      </w:r>
      <w:proofErr w:type="spellStart"/>
      <w:r w:rsidRPr="00D710CA">
        <w:rPr>
          <w:color w:val="000000"/>
          <w:spacing w:val="-1"/>
          <w:sz w:val="28"/>
          <w:szCs w:val="28"/>
        </w:rPr>
        <w:t>медии</w:t>
      </w:r>
      <w:proofErr w:type="spellEnd"/>
      <w:r w:rsidRPr="00D710CA">
        <w:rPr>
          <w:color w:val="000000"/>
          <w:spacing w:val="-1"/>
          <w:sz w:val="28"/>
          <w:szCs w:val="28"/>
        </w:rPr>
        <w:t xml:space="preserve"> и </w:t>
      </w:r>
      <w:proofErr w:type="spellStart"/>
      <w:r w:rsidRPr="00D710CA">
        <w:rPr>
          <w:color w:val="000000"/>
          <w:spacing w:val="-1"/>
          <w:sz w:val="28"/>
          <w:szCs w:val="28"/>
        </w:rPr>
        <w:t>адвентиции</w:t>
      </w:r>
      <w:proofErr w:type="spellEnd"/>
      <w:r w:rsidRPr="00D710CA">
        <w:rPr>
          <w:color w:val="000000"/>
          <w:spacing w:val="-1"/>
          <w:sz w:val="28"/>
          <w:szCs w:val="28"/>
        </w:rPr>
        <w:t xml:space="preserve"> — гипертрофия циркулярных и гладких </w:t>
      </w:r>
      <w:r w:rsidRPr="00D710CA">
        <w:rPr>
          <w:color w:val="000000"/>
          <w:sz w:val="28"/>
          <w:szCs w:val="28"/>
        </w:rPr>
        <w:t>мышечных клеток с большим количеством коллагеновых волокон, ШИК-</w:t>
      </w:r>
      <w:r w:rsidRPr="00D710CA">
        <w:rPr>
          <w:color w:val="000000"/>
          <w:spacing w:val="1"/>
          <w:sz w:val="28"/>
          <w:szCs w:val="28"/>
        </w:rPr>
        <w:t>положительных субстанций, увеличение количества капилляров. Выяв</w:t>
      </w:r>
      <w:r w:rsidRPr="00D710CA">
        <w:rPr>
          <w:color w:val="000000"/>
          <w:spacing w:val="4"/>
          <w:sz w:val="28"/>
          <w:szCs w:val="28"/>
        </w:rPr>
        <w:t>ленные изменения отражают компенсаторно-приспособительную реак</w:t>
      </w:r>
      <w:r w:rsidRPr="00D710CA">
        <w:rPr>
          <w:color w:val="000000"/>
          <w:spacing w:val="6"/>
          <w:sz w:val="28"/>
          <w:szCs w:val="28"/>
        </w:rPr>
        <w:t>цию на развитие склероза в венозной стенке.</w:t>
      </w:r>
    </w:p>
    <w:p w:rsidR="00103EBF" w:rsidRPr="00D710CA" w:rsidRDefault="00103EBF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5"/>
          <w:sz w:val="28"/>
          <w:szCs w:val="28"/>
        </w:rPr>
        <w:t>У пациентов старшей возрастной группы (более 40 лет) с длитель</w:t>
      </w:r>
      <w:r w:rsidRPr="00D710CA">
        <w:rPr>
          <w:color w:val="000000"/>
          <w:spacing w:val="3"/>
          <w:sz w:val="28"/>
          <w:szCs w:val="28"/>
        </w:rPr>
        <w:t>ным течением заболевания в гистологическом строении БПВ преоблада</w:t>
      </w:r>
      <w:r w:rsidRPr="00D710CA">
        <w:rPr>
          <w:color w:val="000000"/>
          <w:spacing w:val="2"/>
          <w:sz w:val="28"/>
          <w:szCs w:val="28"/>
        </w:rPr>
        <w:t>ли склеротические изменения. В интиме — огрубение эластических во</w:t>
      </w:r>
      <w:r w:rsidRPr="00D710CA">
        <w:rPr>
          <w:color w:val="000000"/>
          <w:spacing w:val="4"/>
          <w:sz w:val="28"/>
          <w:szCs w:val="28"/>
        </w:rPr>
        <w:t xml:space="preserve">локон с менее выраженным накоплением </w:t>
      </w:r>
      <w:proofErr w:type="spellStart"/>
      <w:r w:rsidRPr="00D710CA">
        <w:rPr>
          <w:color w:val="000000"/>
          <w:spacing w:val="4"/>
          <w:sz w:val="28"/>
          <w:szCs w:val="28"/>
        </w:rPr>
        <w:t>альциан</w:t>
      </w:r>
      <w:proofErr w:type="spellEnd"/>
      <w:r w:rsidRPr="00D710CA">
        <w:rPr>
          <w:color w:val="000000"/>
          <w:spacing w:val="4"/>
          <w:sz w:val="28"/>
          <w:szCs w:val="28"/>
        </w:rPr>
        <w:t>-положительных ве</w:t>
      </w:r>
      <w:r w:rsidRPr="00D710CA">
        <w:rPr>
          <w:color w:val="000000"/>
          <w:spacing w:val="3"/>
          <w:sz w:val="28"/>
          <w:szCs w:val="28"/>
        </w:rPr>
        <w:t xml:space="preserve">ществ, участки </w:t>
      </w:r>
      <w:proofErr w:type="spellStart"/>
      <w:r w:rsidRPr="00D710CA">
        <w:rPr>
          <w:color w:val="000000"/>
          <w:spacing w:val="3"/>
          <w:sz w:val="28"/>
          <w:szCs w:val="28"/>
        </w:rPr>
        <w:t>разволокнения</w:t>
      </w:r>
      <w:proofErr w:type="spellEnd"/>
      <w:r w:rsidRPr="00D710CA">
        <w:rPr>
          <w:color w:val="000000"/>
          <w:spacing w:val="3"/>
          <w:sz w:val="28"/>
          <w:szCs w:val="28"/>
        </w:rPr>
        <w:t xml:space="preserve"> внутренней эластической мембраны, в </w:t>
      </w:r>
      <w:r w:rsidRPr="00D710CA">
        <w:rPr>
          <w:color w:val="000000"/>
          <w:sz w:val="28"/>
          <w:szCs w:val="28"/>
        </w:rPr>
        <w:t xml:space="preserve">средней оболочке — атрофия циркулярных мышечных волокон, </w:t>
      </w:r>
      <w:proofErr w:type="spellStart"/>
      <w:r w:rsidRPr="00D710CA">
        <w:rPr>
          <w:color w:val="000000"/>
          <w:sz w:val="28"/>
          <w:szCs w:val="28"/>
        </w:rPr>
        <w:t>фиброэ</w:t>
      </w:r>
      <w:r w:rsidRPr="00D710CA">
        <w:rPr>
          <w:color w:val="000000"/>
          <w:spacing w:val="2"/>
          <w:sz w:val="28"/>
          <w:szCs w:val="28"/>
        </w:rPr>
        <w:t>ластоз</w:t>
      </w:r>
      <w:proofErr w:type="spellEnd"/>
      <w:r w:rsidRPr="00D710C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D710CA">
        <w:rPr>
          <w:color w:val="000000"/>
          <w:spacing w:val="2"/>
          <w:sz w:val="28"/>
          <w:szCs w:val="28"/>
        </w:rPr>
        <w:t>адвентиции</w:t>
      </w:r>
      <w:proofErr w:type="spellEnd"/>
      <w:r w:rsidRPr="00D710CA">
        <w:rPr>
          <w:color w:val="000000"/>
          <w:spacing w:val="2"/>
          <w:sz w:val="28"/>
          <w:szCs w:val="28"/>
        </w:rPr>
        <w:t>.</w:t>
      </w:r>
    </w:p>
    <w:p w:rsidR="00103EBF" w:rsidRPr="00D710CA" w:rsidRDefault="00103EBF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z w:val="28"/>
          <w:szCs w:val="28"/>
        </w:rPr>
        <w:t xml:space="preserve">Таким образом, </w:t>
      </w:r>
      <w:r w:rsidRPr="00D710CA">
        <w:rPr>
          <w:bCs/>
          <w:color w:val="000000"/>
          <w:sz w:val="28"/>
          <w:szCs w:val="28"/>
        </w:rPr>
        <w:t xml:space="preserve">по </w:t>
      </w:r>
      <w:r w:rsidRPr="00D710CA">
        <w:rPr>
          <w:color w:val="000000"/>
          <w:sz w:val="28"/>
          <w:szCs w:val="28"/>
        </w:rPr>
        <w:t>мере увеличения продолжительности болезни на</w:t>
      </w:r>
      <w:r w:rsidRPr="00D710CA">
        <w:rPr>
          <w:color w:val="000000"/>
          <w:spacing w:val="3"/>
          <w:sz w:val="28"/>
          <w:szCs w:val="28"/>
        </w:rPr>
        <w:t xml:space="preserve">растает </w:t>
      </w:r>
      <w:r w:rsidRPr="00D710CA">
        <w:rPr>
          <w:bCs/>
          <w:color w:val="000000"/>
          <w:spacing w:val="3"/>
          <w:sz w:val="28"/>
          <w:szCs w:val="28"/>
        </w:rPr>
        <w:t xml:space="preserve">декомпенсация </w:t>
      </w:r>
      <w:proofErr w:type="spellStart"/>
      <w:r w:rsidRPr="00D710CA">
        <w:rPr>
          <w:color w:val="000000"/>
          <w:spacing w:val="3"/>
          <w:sz w:val="28"/>
          <w:szCs w:val="28"/>
        </w:rPr>
        <w:t>флебосклероза</w:t>
      </w:r>
      <w:proofErr w:type="spellEnd"/>
      <w:r w:rsidRPr="00D710CA">
        <w:rPr>
          <w:color w:val="000000"/>
          <w:spacing w:val="3"/>
          <w:sz w:val="28"/>
          <w:szCs w:val="28"/>
        </w:rPr>
        <w:t xml:space="preserve"> в стенке варикозных вен.</w:t>
      </w:r>
    </w:p>
    <w:p w:rsidR="00103EBF" w:rsidRPr="00D710CA" w:rsidRDefault="00103EBF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bCs/>
          <w:color w:val="000000"/>
          <w:sz w:val="28"/>
          <w:szCs w:val="28"/>
        </w:rPr>
        <w:t xml:space="preserve">Микроскопические </w:t>
      </w:r>
      <w:r w:rsidRPr="00D710CA">
        <w:rPr>
          <w:color w:val="000000"/>
          <w:sz w:val="28"/>
          <w:szCs w:val="28"/>
        </w:rPr>
        <w:t xml:space="preserve">изменения в сосудистой стенке </w:t>
      </w:r>
      <w:r w:rsidRPr="00D710CA">
        <w:rPr>
          <w:bCs/>
          <w:color w:val="000000"/>
          <w:sz w:val="28"/>
          <w:szCs w:val="28"/>
        </w:rPr>
        <w:t xml:space="preserve">сопровождаются </w:t>
      </w:r>
      <w:r w:rsidRPr="00D710CA">
        <w:rPr>
          <w:color w:val="000000"/>
          <w:spacing w:val="1"/>
          <w:sz w:val="28"/>
          <w:szCs w:val="28"/>
        </w:rPr>
        <w:t xml:space="preserve">ее </w:t>
      </w:r>
      <w:r w:rsidRPr="00D710CA">
        <w:rPr>
          <w:bCs/>
          <w:color w:val="000000"/>
          <w:spacing w:val="1"/>
          <w:sz w:val="28"/>
          <w:szCs w:val="28"/>
        </w:rPr>
        <w:t xml:space="preserve">утолщением. </w:t>
      </w:r>
      <w:r w:rsidRPr="00D710CA">
        <w:rPr>
          <w:color w:val="000000"/>
          <w:spacing w:val="1"/>
          <w:sz w:val="28"/>
          <w:szCs w:val="28"/>
        </w:rPr>
        <w:t>Отмечалось достоверное увеличение толщины субэндо</w:t>
      </w:r>
      <w:r w:rsidRPr="00D710CA">
        <w:rPr>
          <w:color w:val="000000"/>
          <w:spacing w:val="2"/>
          <w:sz w:val="28"/>
          <w:szCs w:val="28"/>
        </w:rPr>
        <w:t>телиального и мышечного слоев в сравнении с контрольными показате</w:t>
      </w:r>
      <w:r w:rsidRPr="00D710CA">
        <w:rPr>
          <w:color w:val="000000"/>
          <w:sz w:val="28"/>
          <w:szCs w:val="28"/>
        </w:rPr>
        <w:t xml:space="preserve">лями у лиц без признаков ВРВ на ногах. </w:t>
      </w:r>
    </w:p>
    <w:p w:rsidR="00103EBF" w:rsidRPr="00D710CA" w:rsidRDefault="00103EBF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7"/>
          <w:sz w:val="28"/>
          <w:szCs w:val="28"/>
        </w:rPr>
        <w:t>При варикозной болезни вен нижних конечностей выявлены разно</w:t>
      </w:r>
      <w:r w:rsidRPr="00D710CA">
        <w:rPr>
          <w:color w:val="000000"/>
          <w:sz w:val="28"/>
          <w:szCs w:val="28"/>
        </w:rPr>
        <w:t>образные изменения сосудов микроциркуляторного русла, носящие мо</w:t>
      </w:r>
      <w:r w:rsidRPr="00D710CA">
        <w:rPr>
          <w:color w:val="000000"/>
          <w:spacing w:val="4"/>
          <w:sz w:val="28"/>
          <w:szCs w:val="28"/>
        </w:rPr>
        <w:t xml:space="preserve">заичный характер. В большинстве случаев </w:t>
      </w:r>
      <w:r w:rsidRPr="00D710CA">
        <w:rPr>
          <w:color w:val="000000"/>
          <w:spacing w:val="5"/>
          <w:sz w:val="28"/>
          <w:szCs w:val="28"/>
        </w:rPr>
        <w:t>определяется развитая система микроциркуляторного русла ве</w:t>
      </w:r>
      <w:r w:rsidRPr="00D710CA">
        <w:rPr>
          <w:color w:val="000000"/>
          <w:spacing w:val="2"/>
          <w:sz w:val="28"/>
          <w:szCs w:val="28"/>
        </w:rPr>
        <w:t>нозных стенок.</w:t>
      </w:r>
    </w:p>
    <w:p w:rsidR="00103EBF" w:rsidRPr="00D710CA" w:rsidRDefault="00103EBF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z w:val="28"/>
          <w:szCs w:val="28"/>
        </w:rPr>
        <w:t xml:space="preserve">В отдельных слоях </w:t>
      </w:r>
      <w:proofErr w:type="spellStart"/>
      <w:r w:rsidRPr="00D710CA">
        <w:rPr>
          <w:color w:val="000000"/>
          <w:sz w:val="28"/>
          <w:szCs w:val="28"/>
        </w:rPr>
        <w:t>адвентиции</w:t>
      </w:r>
      <w:proofErr w:type="spellEnd"/>
      <w:r w:rsidRPr="00D710CA">
        <w:rPr>
          <w:color w:val="000000"/>
          <w:sz w:val="28"/>
          <w:szCs w:val="28"/>
        </w:rPr>
        <w:t xml:space="preserve"> и мышечной оболочки просматрива</w:t>
      </w:r>
      <w:r w:rsidRPr="00D710CA">
        <w:rPr>
          <w:color w:val="000000"/>
          <w:spacing w:val="6"/>
          <w:sz w:val="28"/>
          <w:szCs w:val="28"/>
        </w:rPr>
        <w:t xml:space="preserve">ются капилляры, образующие сеть различной формы (мелко-, средне-, </w:t>
      </w:r>
      <w:r w:rsidRPr="00D710CA">
        <w:rPr>
          <w:color w:val="000000"/>
          <w:spacing w:val="5"/>
          <w:sz w:val="28"/>
          <w:szCs w:val="28"/>
        </w:rPr>
        <w:t xml:space="preserve">и </w:t>
      </w:r>
      <w:proofErr w:type="spellStart"/>
      <w:r w:rsidRPr="00D710CA">
        <w:rPr>
          <w:color w:val="000000"/>
          <w:spacing w:val="5"/>
          <w:sz w:val="28"/>
          <w:szCs w:val="28"/>
        </w:rPr>
        <w:t>крупнопетлистая</w:t>
      </w:r>
      <w:proofErr w:type="spellEnd"/>
      <w:r w:rsidRPr="00D710CA">
        <w:rPr>
          <w:color w:val="000000"/>
          <w:spacing w:val="5"/>
          <w:sz w:val="28"/>
          <w:szCs w:val="28"/>
        </w:rPr>
        <w:t>). Составляющие ее капилляры узкие, часть их из</w:t>
      </w:r>
      <w:r w:rsidRPr="00D710CA">
        <w:rPr>
          <w:color w:val="000000"/>
          <w:spacing w:val="3"/>
          <w:sz w:val="28"/>
          <w:szCs w:val="28"/>
        </w:rPr>
        <w:t>вита, образует множественные узлы, петли. В других участках — про</w:t>
      </w:r>
      <w:r w:rsidRPr="00D710CA">
        <w:rPr>
          <w:color w:val="000000"/>
          <w:spacing w:val="1"/>
          <w:sz w:val="28"/>
          <w:szCs w:val="28"/>
        </w:rPr>
        <w:t xml:space="preserve">свет капилляров сравнительно широкий, ход прямолинейный. Местами </w:t>
      </w:r>
      <w:r w:rsidRPr="00D710CA">
        <w:rPr>
          <w:color w:val="000000"/>
          <w:spacing w:val="3"/>
          <w:sz w:val="28"/>
          <w:szCs w:val="28"/>
        </w:rPr>
        <w:t>выявлены капилляры с четкой пролиферацией эндотелиальных клеток</w:t>
      </w:r>
      <w:r w:rsidRPr="00D710CA">
        <w:rPr>
          <w:color w:val="000000"/>
          <w:spacing w:val="4"/>
          <w:sz w:val="28"/>
          <w:szCs w:val="28"/>
        </w:rPr>
        <w:t>. На протяжении одного и того же капилляра, преимуществен</w:t>
      </w:r>
      <w:r w:rsidRPr="00D710CA">
        <w:rPr>
          <w:color w:val="000000"/>
          <w:spacing w:val="3"/>
          <w:sz w:val="28"/>
          <w:szCs w:val="28"/>
        </w:rPr>
        <w:t xml:space="preserve">но в </w:t>
      </w:r>
      <w:proofErr w:type="spellStart"/>
      <w:r w:rsidRPr="00D710CA">
        <w:rPr>
          <w:color w:val="000000"/>
          <w:spacing w:val="3"/>
          <w:sz w:val="28"/>
          <w:szCs w:val="28"/>
        </w:rPr>
        <w:t>адвентиции</w:t>
      </w:r>
      <w:proofErr w:type="spellEnd"/>
      <w:r w:rsidRPr="00D710CA">
        <w:rPr>
          <w:color w:val="000000"/>
          <w:spacing w:val="3"/>
          <w:sz w:val="28"/>
          <w:szCs w:val="28"/>
        </w:rPr>
        <w:t>, отмечались участки чередования сужения и расшире</w:t>
      </w:r>
      <w:r w:rsidRPr="00D710CA">
        <w:rPr>
          <w:color w:val="000000"/>
          <w:spacing w:val="4"/>
          <w:sz w:val="28"/>
          <w:szCs w:val="28"/>
        </w:rPr>
        <w:t xml:space="preserve">ния просвета, имеющие вид луковичек по ходу сосуда. Посткапилляры </w:t>
      </w:r>
      <w:r w:rsidRPr="00D710CA">
        <w:rPr>
          <w:color w:val="000000"/>
          <w:sz w:val="28"/>
          <w:szCs w:val="28"/>
        </w:rPr>
        <w:t xml:space="preserve">и </w:t>
      </w:r>
      <w:proofErr w:type="spellStart"/>
      <w:r w:rsidRPr="00D710CA">
        <w:rPr>
          <w:color w:val="000000"/>
          <w:sz w:val="28"/>
          <w:szCs w:val="28"/>
        </w:rPr>
        <w:t>венулы</w:t>
      </w:r>
      <w:proofErr w:type="spellEnd"/>
      <w:r w:rsidRPr="00D710CA">
        <w:rPr>
          <w:color w:val="000000"/>
          <w:sz w:val="28"/>
          <w:szCs w:val="28"/>
        </w:rPr>
        <w:t xml:space="preserve"> так же с наличием множественных узлов, петель, нередко </w:t>
      </w:r>
      <w:proofErr w:type="spellStart"/>
      <w:r w:rsidRPr="00D710CA">
        <w:rPr>
          <w:color w:val="000000"/>
          <w:spacing w:val="3"/>
          <w:sz w:val="28"/>
          <w:szCs w:val="28"/>
        </w:rPr>
        <w:t>дилятированы</w:t>
      </w:r>
      <w:proofErr w:type="spellEnd"/>
      <w:r w:rsidRPr="00D710CA">
        <w:rPr>
          <w:color w:val="000000"/>
          <w:spacing w:val="3"/>
          <w:sz w:val="28"/>
          <w:szCs w:val="28"/>
        </w:rPr>
        <w:t>, стенки их имеют одно- или двусторонние выбухания. В этом звене микроциркуляции наиболее выражены реологические на</w:t>
      </w:r>
      <w:r w:rsidRPr="00D710CA">
        <w:rPr>
          <w:color w:val="000000"/>
          <w:spacing w:val="1"/>
          <w:sz w:val="28"/>
          <w:szCs w:val="28"/>
        </w:rPr>
        <w:t xml:space="preserve">рушения в виде стаза эритроцитов, склеивания их, агрегации, </w:t>
      </w:r>
      <w:proofErr w:type="spellStart"/>
      <w:r w:rsidRPr="00D710CA">
        <w:rPr>
          <w:color w:val="000000"/>
          <w:spacing w:val="1"/>
          <w:sz w:val="28"/>
          <w:szCs w:val="28"/>
        </w:rPr>
        <w:t>сладж</w:t>
      </w:r>
      <w:proofErr w:type="spellEnd"/>
      <w:r w:rsidRPr="00D710CA">
        <w:rPr>
          <w:color w:val="000000"/>
          <w:spacing w:val="1"/>
          <w:sz w:val="28"/>
          <w:szCs w:val="28"/>
        </w:rPr>
        <w:t>-</w:t>
      </w:r>
      <w:r w:rsidRPr="00D710CA">
        <w:rPr>
          <w:color w:val="000000"/>
          <w:sz w:val="28"/>
          <w:szCs w:val="28"/>
        </w:rPr>
        <w:t>феномена.</w:t>
      </w:r>
    </w:p>
    <w:p w:rsidR="00103EBF" w:rsidRPr="00D710CA" w:rsidRDefault="00103EBF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710CA">
        <w:rPr>
          <w:color w:val="000000"/>
          <w:spacing w:val="1"/>
          <w:sz w:val="28"/>
          <w:szCs w:val="28"/>
        </w:rPr>
        <w:t>Артериолярное</w:t>
      </w:r>
      <w:proofErr w:type="spellEnd"/>
      <w:r w:rsidRPr="00D710CA">
        <w:rPr>
          <w:color w:val="000000"/>
          <w:spacing w:val="1"/>
          <w:sz w:val="28"/>
          <w:szCs w:val="28"/>
        </w:rPr>
        <w:t xml:space="preserve"> звено в большинстве препаратов сохраняет обычное строение, однако местами артериолы с выраженной гиперплазией глад</w:t>
      </w:r>
      <w:r w:rsidRPr="00D710CA">
        <w:rPr>
          <w:color w:val="000000"/>
          <w:sz w:val="28"/>
          <w:szCs w:val="28"/>
        </w:rPr>
        <w:t xml:space="preserve">комышечных клеток извиты, </w:t>
      </w:r>
      <w:proofErr w:type="spellStart"/>
      <w:r w:rsidRPr="00D710CA">
        <w:rPr>
          <w:color w:val="000000"/>
          <w:sz w:val="28"/>
          <w:szCs w:val="28"/>
        </w:rPr>
        <w:t>спазмированы</w:t>
      </w:r>
      <w:proofErr w:type="spellEnd"/>
      <w:r w:rsidRPr="00D710CA">
        <w:rPr>
          <w:color w:val="000000"/>
          <w:sz w:val="28"/>
          <w:szCs w:val="28"/>
        </w:rPr>
        <w:t>, отходящие от них прекапил</w:t>
      </w:r>
      <w:r w:rsidRPr="00D710CA">
        <w:rPr>
          <w:color w:val="000000"/>
          <w:spacing w:val="2"/>
          <w:sz w:val="28"/>
          <w:szCs w:val="28"/>
        </w:rPr>
        <w:t xml:space="preserve">ляры также находятся в состоянии </w:t>
      </w:r>
      <w:proofErr w:type="spellStart"/>
      <w:r w:rsidRPr="00D710CA">
        <w:rPr>
          <w:color w:val="000000"/>
          <w:spacing w:val="2"/>
          <w:sz w:val="28"/>
          <w:szCs w:val="28"/>
        </w:rPr>
        <w:t>гипертонуса</w:t>
      </w:r>
      <w:proofErr w:type="spellEnd"/>
      <w:r w:rsidRPr="00D710CA">
        <w:rPr>
          <w:color w:val="000000"/>
          <w:spacing w:val="2"/>
          <w:sz w:val="28"/>
          <w:szCs w:val="28"/>
        </w:rPr>
        <w:t>. В других участках ар</w:t>
      </w:r>
      <w:r w:rsidRPr="00D710CA">
        <w:rPr>
          <w:color w:val="000000"/>
          <w:spacing w:val="4"/>
          <w:sz w:val="28"/>
          <w:szCs w:val="28"/>
        </w:rPr>
        <w:t xml:space="preserve">териолы </w:t>
      </w:r>
      <w:proofErr w:type="spellStart"/>
      <w:r w:rsidRPr="00D710CA">
        <w:rPr>
          <w:color w:val="000000"/>
          <w:spacing w:val="4"/>
          <w:sz w:val="28"/>
          <w:szCs w:val="28"/>
        </w:rPr>
        <w:t>дилятированы</w:t>
      </w:r>
      <w:proofErr w:type="spellEnd"/>
      <w:r w:rsidRPr="00D710CA">
        <w:rPr>
          <w:color w:val="000000"/>
          <w:spacing w:val="4"/>
          <w:sz w:val="28"/>
          <w:szCs w:val="28"/>
        </w:rPr>
        <w:t xml:space="preserve">, отмечается разреженность гладкомышечных </w:t>
      </w:r>
      <w:r w:rsidRPr="00D710CA">
        <w:rPr>
          <w:color w:val="000000"/>
          <w:spacing w:val="1"/>
          <w:sz w:val="28"/>
          <w:szCs w:val="28"/>
        </w:rPr>
        <w:t xml:space="preserve">клеток, структура стенки нечеткая. </w:t>
      </w:r>
      <w:proofErr w:type="spellStart"/>
      <w:r w:rsidRPr="00D710CA">
        <w:rPr>
          <w:color w:val="000000"/>
          <w:spacing w:val="1"/>
          <w:sz w:val="28"/>
          <w:szCs w:val="28"/>
        </w:rPr>
        <w:t>Аргирофильные</w:t>
      </w:r>
      <w:proofErr w:type="spellEnd"/>
      <w:r w:rsidRPr="00D710CA">
        <w:rPr>
          <w:color w:val="000000"/>
          <w:spacing w:val="1"/>
          <w:sz w:val="28"/>
          <w:szCs w:val="28"/>
        </w:rPr>
        <w:t xml:space="preserve"> свойства элементов сосудистых стенок таких артериол резко снижены. Подобная картина наблюдается в узлах и петлях деформированных капилляров и посткапилляров. Учитывая механизм </w:t>
      </w:r>
      <w:proofErr w:type="spellStart"/>
      <w:r w:rsidRPr="00D710CA">
        <w:rPr>
          <w:color w:val="000000"/>
          <w:spacing w:val="1"/>
          <w:sz w:val="28"/>
          <w:szCs w:val="28"/>
        </w:rPr>
        <w:t>аргирофилии</w:t>
      </w:r>
      <w:proofErr w:type="spellEnd"/>
      <w:r w:rsidRPr="00D710CA">
        <w:rPr>
          <w:color w:val="000000"/>
          <w:spacing w:val="1"/>
          <w:sz w:val="28"/>
          <w:szCs w:val="28"/>
        </w:rPr>
        <w:t xml:space="preserve">, мы можем связать </w:t>
      </w:r>
      <w:r w:rsidRPr="00D710CA">
        <w:rPr>
          <w:color w:val="000000"/>
          <w:sz w:val="28"/>
          <w:szCs w:val="28"/>
        </w:rPr>
        <w:t>снижение ее с наличием дистрофического процесса в отдельных компонентах сосудистой стенки и всего сосуда в целом. Нередко в таких ка</w:t>
      </w:r>
      <w:r w:rsidRPr="00D710CA">
        <w:rPr>
          <w:color w:val="000000"/>
          <w:spacing w:val="5"/>
          <w:sz w:val="28"/>
          <w:szCs w:val="28"/>
        </w:rPr>
        <w:t xml:space="preserve">пиллярах отсутствовал эндотелий, или его ядра были </w:t>
      </w:r>
      <w:proofErr w:type="spellStart"/>
      <w:r w:rsidRPr="00D710CA">
        <w:rPr>
          <w:color w:val="000000"/>
          <w:spacing w:val="5"/>
          <w:sz w:val="28"/>
          <w:szCs w:val="28"/>
        </w:rPr>
        <w:t>пикнотичны</w:t>
      </w:r>
      <w:proofErr w:type="spellEnd"/>
      <w:r w:rsidRPr="00D710CA">
        <w:rPr>
          <w:color w:val="000000"/>
          <w:spacing w:val="5"/>
          <w:sz w:val="28"/>
          <w:szCs w:val="28"/>
        </w:rPr>
        <w:t xml:space="preserve">, базальная мембрана разрыхлена местами с нарушением целостности. </w:t>
      </w:r>
      <w:r w:rsidRPr="00D710CA">
        <w:rPr>
          <w:color w:val="000000"/>
          <w:spacing w:val="1"/>
          <w:sz w:val="28"/>
          <w:szCs w:val="28"/>
        </w:rPr>
        <w:t>Отмечались и участки пропитывания плаз</w:t>
      </w:r>
      <w:r w:rsidRPr="00D710CA">
        <w:rPr>
          <w:color w:val="000000"/>
          <w:spacing w:val="7"/>
          <w:sz w:val="28"/>
          <w:szCs w:val="28"/>
        </w:rPr>
        <w:t xml:space="preserve">менными белками по ходу артериол, </w:t>
      </w:r>
      <w:proofErr w:type="spellStart"/>
      <w:r w:rsidRPr="00D710CA">
        <w:rPr>
          <w:color w:val="000000"/>
          <w:spacing w:val="7"/>
          <w:sz w:val="28"/>
          <w:szCs w:val="28"/>
        </w:rPr>
        <w:t>венул</w:t>
      </w:r>
      <w:proofErr w:type="spellEnd"/>
      <w:r w:rsidRPr="00D710CA">
        <w:rPr>
          <w:color w:val="000000"/>
          <w:spacing w:val="7"/>
          <w:sz w:val="28"/>
          <w:szCs w:val="28"/>
        </w:rPr>
        <w:t xml:space="preserve">, капилляров, а также </w:t>
      </w:r>
      <w:proofErr w:type="spellStart"/>
      <w:r w:rsidRPr="00D710CA">
        <w:rPr>
          <w:color w:val="000000"/>
          <w:spacing w:val="7"/>
          <w:sz w:val="28"/>
          <w:szCs w:val="28"/>
        </w:rPr>
        <w:t>диа</w:t>
      </w:r>
      <w:r w:rsidRPr="00D710CA">
        <w:rPr>
          <w:color w:val="000000"/>
          <w:spacing w:val="2"/>
          <w:sz w:val="28"/>
          <w:szCs w:val="28"/>
        </w:rPr>
        <w:t>педезные</w:t>
      </w:r>
      <w:proofErr w:type="spellEnd"/>
      <w:r w:rsidRPr="00D710CA">
        <w:rPr>
          <w:color w:val="000000"/>
          <w:spacing w:val="2"/>
          <w:sz w:val="28"/>
          <w:szCs w:val="28"/>
        </w:rPr>
        <w:t xml:space="preserve"> кровоизлияния в </w:t>
      </w:r>
      <w:proofErr w:type="spellStart"/>
      <w:r w:rsidRPr="00D710CA">
        <w:rPr>
          <w:color w:val="000000"/>
          <w:spacing w:val="2"/>
          <w:sz w:val="28"/>
          <w:szCs w:val="28"/>
        </w:rPr>
        <w:t>периваскулярные</w:t>
      </w:r>
      <w:proofErr w:type="spellEnd"/>
      <w:r w:rsidRPr="00D710CA">
        <w:rPr>
          <w:color w:val="000000"/>
          <w:spacing w:val="2"/>
          <w:sz w:val="28"/>
          <w:szCs w:val="28"/>
        </w:rPr>
        <w:t xml:space="preserve"> пространства.</w:t>
      </w:r>
    </w:p>
    <w:p w:rsidR="00103EBF" w:rsidRPr="00D710CA" w:rsidRDefault="00103EBF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1"/>
          <w:sz w:val="28"/>
          <w:szCs w:val="28"/>
        </w:rPr>
        <w:t xml:space="preserve">Таким образом, при варикозной болезни микроциркуляторное русло </w:t>
      </w:r>
      <w:r w:rsidRPr="00D710CA">
        <w:rPr>
          <w:color w:val="000000"/>
          <w:spacing w:val="3"/>
          <w:sz w:val="28"/>
          <w:szCs w:val="28"/>
        </w:rPr>
        <w:t xml:space="preserve">периферических вен претерпевает целый ряд изменений: перестройка </w:t>
      </w:r>
      <w:r w:rsidRPr="00D710CA">
        <w:rPr>
          <w:color w:val="000000"/>
          <w:spacing w:val="2"/>
          <w:sz w:val="28"/>
          <w:szCs w:val="28"/>
        </w:rPr>
        <w:t xml:space="preserve">МЦР в виде извитостей, </w:t>
      </w:r>
      <w:proofErr w:type="spellStart"/>
      <w:r w:rsidRPr="00D710CA">
        <w:rPr>
          <w:color w:val="000000"/>
          <w:spacing w:val="2"/>
          <w:sz w:val="28"/>
          <w:szCs w:val="28"/>
        </w:rPr>
        <w:t>перекрутов</w:t>
      </w:r>
      <w:proofErr w:type="spellEnd"/>
      <w:r w:rsidRPr="00D710C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D710CA">
        <w:rPr>
          <w:color w:val="000000"/>
          <w:spacing w:val="2"/>
          <w:sz w:val="28"/>
          <w:szCs w:val="28"/>
        </w:rPr>
        <w:t>выбуханий</w:t>
      </w:r>
      <w:proofErr w:type="spellEnd"/>
      <w:r w:rsidRPr="00D710CA">
        <w:rPr>
          <w:color w:val="000000"/>
          <w:spacing w:val="2"/>
          <w:sz w:val="28"/>
          <w:szCs w:val="28"/>
        </w:rPr>
        <w:t xml:space="preserve">, петлеобразований, </w:t>
      </w:r>
      <w:r w:rsidRPr="00D710CA">
        <w:rPr>
          <w:color w:val="000000"/>
          <w:spacing w:val="1"/>
          <w:sz w:val="28"/>
          <w:szCs w:val="28"/>
        </w:rPr>
        <w:t xml:space="preserve">признаки спазма артериол и </w:t>
      </w:r>
      <w:proofErr w:type="spellStart"/>
      <w:r w:rsidRPr="00D710CA">
        <w:rPr>
          <w:color w:val="000000"/>
          <w:spacing w:val="1"/>
          <w:sz w:val="28"/>
          <w:szCs w:val="28"/>
        </w:rPr>
        <w:t>дилятации</w:t>
      </w:r>
      <w:proofErr w:type="spellEnd"/>
      <w:r w:rsidRPr="00D710CA">
        <w:rPr>
          <w:color w:val="000000"/>
          <w:spacing w:val="1"/>
          <w:sz w:val="28"/>
          <w:szCs w:val="28"/>
        </w:rPr>
        <w:t xml:space="preserve">, деформации </w:t>
      </w:r>
      <w:proofErr w:type="spellStart"/>
      <w:r w:rsidRPr="00D710CA">
        <w:rPr>
          <w:color w:val="000000"/>
          <w:spacing w:val="1"/>
          <w:sz w:val="28"/>
          <w:szCs w:val="28"/>
        </w:rPr>
        <w:t>венул</w:t>
      </w:r>
      <w:proofErr w:type="spellEnd"/>
      <w:r w:rsidRPr="00D710CA">
        <w:rPr>
          <w:color w:val="000000"/>
          <w:spacing w:val="1"/>
          <w:sz w:val="28"/>
          <w:szCs w:val="28"/>
        </w:rPr>
        <w:t xml:space="preserve">, изменения </w:t>
      </w:r>
      <w:r w:rsidRPr="00D710CA">
        <w:rPr>
          <w:color w:val="000000"/>
          <w:spacing w:val="2"/>
          <w:sz w:val="28"/>
          <w:szCs w:val="28"/>
        </w:rPr>
        <w:t xml:space="preserve">реологических свойств крови (стазы, агрегация эритроцитов, </w:t>
      </w:r>
      <w:proofErr w:type="spellStart"/>
      <w:r w:rsidRPr="00D710CA">
        <w:rPr>
          <w:color w:val="000000"/>
          <w:spacing w:val="2"/>
          <w:sz w:val="28"/>
          <w:szCs w:val="28"/>
        </w:rPr>
        <w:t>сладж</w:t>
      </w:r>
      <w:proofErr w:type="spellEnd"/>
      <w:r w:rsidRPr="00D710CA">
        <w:rPr>
          <w:color w:val="000000"/>
          <w:spacing w:val="2"/>
          <w:sz w:val="28"/>
          <w:szCs w:val="28"/>
        </w:rPr>
        <w:t>-</w:t>
      </w:r>
      <w:r w:rsidRPr="00D710CA">
        <w:rPr>
          <w:color w:val="000000"/>
          <w:spacing w:val="4"/>
          <w:sz w:val="28"/>
          <w:szCs w:val="28"/>
        </w:rPr>
        <w:t>феномен), дистрофические изменения элементов сосудистых стенок.</w:t>
      </w:r>
    </w:p>
    <w:p w:rsidR="00103EBF" w:rsidRPr="00D710CA" w:rsidRDefault="00103EBF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7"/>
          <w:sz w:val="28"/>
          <w:szCs w:val="28"/>
        </w:rPr>
        <w:t>Полученные результаты согласуются с литературными данными</w:t>
      </w:r>
      <w:r w:rsidR="00380DEA">
        <w:rPr>
          <w:color w:val="000000"/>
          <w:spacing w:val="7"/>
          <w:sz w:val="28"/>
          <w:szCs w:val="28"/>
        </w:rPr>
        <w:t xml:space="preserve"> </w:t>
      </w:r>
      <w:r w:rsidRPr="00D710CA">
        <w:rPr>
          <w:color w:val="000000"/>
          <w:spacing w:val="1"/>
          <w:sz w:val="28"/>
          <w:szCs w:val="28"/>
        </w:rPr>
        <w:t>о наличии общих стереотипных изменений в МЦР при раз</w:t>
      </w:r>
      <w:r w:rsidRPr="00D710CA">
        <w:rPr>
          <w:color w:val="000000"/>
          <w:spacing w:val="2"/>
          <w:sz w:val="28"/>
          <w:szCs w:val="28"/>
        </w:rPr>
        <w:t>личных патологических состояниях. Некоторые из этих изменений мож</w:t>
      </w:r>
      <w:r w:rsidRPr="00D710CA">
        <w:rPr>
          <w:color w:val="000000"/>
          <w:spacing w:val="1"/>
          <w:sz w:val="28"/>
          <w:szCs w:val="28"/>
        </w:rPr>
        <w:t xml:space="preserve">но рассматривать как проявление компенсаторно-приспособительных </w:t>
      </w:r>
      <w:r w:rsidRPr="00D710CA">
        <w:rPr>
          <w:color w:val="000000"/>
          <w:spacing w:val="3"/>
          <w:sz w:val="28"/>
          <w:szCs w:val="28"/>
        </w:rPr>
        <w:t xml:space="preserve">механизмов МЦР, другие — как результат несостоятельности, поломки </w:t>
      </w:r>
      <w:r w:rsidRPr="00D710CA">
        <w:rPr>
          <w:color w:val="000000"/>
          <w:spacing w:val="4"/>
          <w:sz w:val="28"/>
          <w:szCs w:val="28"/>
        </w:rPr>
        <w:t xml:space="preserve">их. Известна высокая избирательность в повреждении различными </w:t>
      </w:r>
      <w:r w:rsidRPr="00D710CA">
        <w:rPr>
          <w:color w:val="000000"/>
          <w:spacing w:val="2"/>
          <w:sz w:val="28"/>
          <w:szCs w:val="28"/>
        </w:rPr>
        <w:t>факторами дренажно-депонирующего звена, что связано с особенностя</w:t>
      </w:r>
      <w:r w:rsidRPr="00D710CA">
        <w:rPr>
          <w:color w:val="000000"/>
          <w:spacing w:val="3"/>
          <w:sz w:val="28"/>
          <w:szCs w:val="28"/>
        </w:rPr>
        <w:t xml:space="preserve">ми структуры и функции посткапилляров и </w:t>
      </w:r>
      <w:proofErr w:type="spellStart"/>
      <w:r w:rsidRPr="00D710CA">
        <w:rPr>
          <w:color w:val="000000"/>
          <w:spacing w:val="3"/>
          <w:sz w:val="28"/>
          <w:szCs w:val="28"/>
        </w:rPr>
        <w:t>венул</w:t>
      </w:r>
      <w:proofErr w:type="spellEnd"/>
      <w:r w:rsidRPr="00D710CA">
        <w:rPr>
          <w:color w:val="000000"/>
          <w:spacing w:val="3"/>
          <w:sz w:val="28"/>
          <w:szCs w:val="28"/>
        </w:rPr>
        <w:t>. Для варикозной бо</w:t>
      </w:r>
      <w:r w:rsidRPr="00D710CA">
        <w:rPr>
          <w:color w:val="000000"/>
          <w:spacing w:val="2"/>
          <w:sz w:val="28"/>
          <w:szCs w:val="28"/>
        </w:rPr>
        <w:t>лезни также характерен значительный объем поражений посткапилляр-но-</w:t>
      </w:r>
      <w:proofErr w:type="spellStart"/>
      <w:r w:rsidRPr="00D710CA">
        <w:rPr>
          <w:color w:val="000000"/>
          <w:spacing w:val="2"/>
          <w:sz w:val="28"/>
          <w:szCs w:val="28"/>
        </w:rPr>
        <w:t>венулярного</w:t>
      </w:r>
      <w:proofErr w:type="spellEnd"/>
      <w:r w:rsidRPr="00D710CA">
        <w:rPr>
          <w:color w:val="000000"/>
          <w:spacing w:val="2"/>
          <w:sz w:val="28"/>
          <w:szCs w:val="28"/>
        </w:rPr>
        <w:t xml:space="preserve"> звена МЦР. Это звено МЦР, вероятно, наименее устой</w:t>
      </w:r>
      <w:r w:rsidRPr="00D710CA">
        <w:rPr>
          <w:color w:val="000000"/>
          <w:spacing w:val="4"/>
          <w:sz w:val="28"/>
          <w:szCs w:val="28"/>
        </w:rPr>
        <w:t>чиво к неблагоприятным факторам, в частности, к венозной гипертен</w:t>
      </w:r>
      <w:r w:rsidRPr="00D710CA">
        <w:rPr>
          <w:color w:val="000000"/>
          <w:spacing w:val="2"/>
          <w:sz w:val="28"/>
          <w:szCs w:val="28"/>
        </w:rPr>
        <w:t xml:space="preserve">зии. Повышение давления, стаз в капиллярах, посткапиллярах, </w:t>
      </w:r>
      <w:proofErr w:type="spellStart"/>
      <w:r w:rsidRPr="00D710CA">
        <w:rPr>
          <w:color w:val="000000"/>
          <w:spacing w:val="2"/>
          <w:sz w:val="28"/>
          <w:szCs w:val="28"/>
        </w:rPr>
        <w:t>венулах</w:t>
      </w:r>
      <w:proofErr w:type="spellEnd"/>
      <w:r w:rsidRPr="00D710CA">
        <w:rPr>
          <w:color w:val="000000"/>
          <w:spacing w:val="2"/>
          <w:sz w:val="28"/>
          <w:szCs w:val="28"/>
        </w:rPr>
        <w:t xml:space="preserve">, </w:t>
      </w:r>
      <w:r w:rsidRPr="00D710CA">
        <w:rPr>
          <w:color w:val="000000"/>
          <w:sz w:val="28"/>
          <w:szCs w:val="28"/>
        </w:rPr>
        <w:t xml:space="preserve">гипоксия </w:t>
      </w:r>
      <w:proofErr w:type="spellStart"/>
      <w:r w:rsidRPr="00D710CA">
        <w:rPr>
          <w:color w:val="000000"/>
          <w:sz w:val="28"/>
          <w:szCs w:val="28"/>
        </w:rPr>
        <w:t>лриводят</w:t>
      </w:r>
      <w:proofErr w:type="spellEnd"/>
      <w:r w:rsidRPr="00D710CA">
        <w:rPr>
          <w:color w:val="000000"/>
          <w:sz w:val="28"/>
          <w:szCs w:val="28"/>
        </w:rPr>
        <w:t xml:space="preserve"> в дальнейшем к набуханию, отечности, слущиванию </w:t>
      </w:r>
      <w:r w:rsidRPr="00D710CA">
        <w:rPr>
          <w:color w:val="000000"/>
          <w:spacing w:val="2"/>
          <w:sz w:val="28"/>
          <w:szCs w:val="28"/>
        </w:rPr>
        <w:t xml:space="preserve">эндотелия, нарушению целостности базальных мембран микрососудов и, </w:t>
      </w:r>
      <w:r w:rsidRPr="00D710CA">
        <w:rPr>
          <w:color w:val="000000"/>
          <w:spacing w:val="1"/>
          <w:sz w:val="28"/>
          <w:szCs w:val="28"/>
        </w:rPr>
        <w:t xml:space="preserve">в конечном счете, к усилению сосудистой проницаемости, что, в свою </w:t>
      </w:r>
      <w:r w:rsidRPr="00D710CA">
        <w:rPr>
          <w:color w:val="000000"/>
          <w:sz w:val="28"/>
          <w:szCs w:val="28"/>
        </w:rPr>
        <w:t>очередь, ведет к нарушению трофики, формированию деструктивно-дист</w:t>
      </w:r>
      <w:r w:rsidRPr="00D710CA">
        <w:rPr>
          <w:color w:val="000000"/>
          <w:spacing w:val="-1"/>
          <w:sz w:val="28"/>
          <w:szCs w:val="28"/>
        </w:rPr>
        <w:t>рофических процессов непосредственно в венозной стенке. Изменения микрососудов и элементов венозной стенки нижних конечностей и мор</w:t>
      </w:r>
      <w:r w:rsidRPr="00D710CA">
        <w:rPr>
          <w:color w:val="000000"/>
          <w:spacing w:val="1"/>
          <w:sz w:val="28"/>
          <w:szCs w:val="28"/>
        </w:rPr>
        <w:t>фологические документированные нарушения проницаемости МЦР яв</w:t>
      </w:r>
      <w:r w:rsidRPr="00D710CA">
        <w:rPr>
          <w:color w:val="000000"/>
          <w:spacing w:val="2"/>
          <w:sz w:val="28"/>
          <w:szCs w:val="28"/>
        </w:rPr>
        <w:t xml:space="preserve">ляются, очевидно, той патологической основой, на которой развиваются </w:t>
      </w:r>
      <w:r w:rsidRPr="00D710CA">
        <w:rPr>
          <w:color w:val="000000"/>
          <w:spacing w:val="3"/>
          <w:sz w:val="28"/>
          <w:szCs w:val="28"/>
        </w:rPr>
        <w:t>и выявляются симптомы клинической картины варикозной болезни.</w:t>
      </w:r>
    </w:p>
    <w:p w:rsidR="00103EBF" w:rsidRPr="00D710CA" w:rsidRDefault="00103EBF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9A7E34" w:rsidRPr="00BD58EC" w:rsidRDefault="00F511BF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Дифференциальный диагноз</w:t>
      </w:r>
    </w:p>
    <w:p w:rsidR="009A7E34" w:rsidRPr="00D710CA" w:rsidRDefault="009A7E34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Дифференциальный диагноз следует проводить с посттромботической болезнью, для которой характерны боли в пораженной конечности, наличие в анамнезе острого венозного тромбоза, при дуплексном сканировании свойственна визуализация тромботических масс, поражение клапанного аппарата, кровоток по вене не фазный, турбулентный, имеются окклюзии. </w:t>
      </w:r>
      <w:proofErr w:type="spellStart"/>
      <w:r w:rsidRPr="00D710CA">
        <w:rPr>
          <w:sz w:val="28"/>
          <w:szCs w:val="28"/>
        </w:rPr>
        <w:t>Флеботромбоз</w:t>
      </w:r>
      <w:proofErr w:type="spellEnd"/>
      <w:r w:rsidRPr="00D710CA">
        <w:rPr>
          <w:sz w:val="28"/>
          <w:szCs w:val="28"/>
        </w:rPr>
        <w:t xml:space="preserve"> – заболевание возникает остро, характерны боли в пораженной конечности, отеки, белая или синяя </w:t>
      </w:r>
      <w:proofErr w:type="spellStart"/>
      <w:r w:rsidRPr="00D710CA">
        <w:rPr>
          <w:sz w:val="28"/>
          <w:szCs w:val="28"/>
        </w:rPr>
        <w:t>флегмазия</w:t>
      </w:r>
      <w:proofErr w:type="spellEnd"/>
      <w:r w:rsidRPr="00D710CA">
        <w:rPr>
          <w:sz w:val="28"/>
          <w:szCs w:val="28"/>
        </w:rPr>
        <w:t xml:space="preserve">, положительный симптом </w:t>
      </w:r>
      <w:proofErr w:type="spellStart"/>
      <w:r w:rsidRPr="00D710CA">
        <w:rPr>
          <w:sz w:val="28"/>
          <w:szCs w:val="28"/>
        </w:rPr>
        <w:t>Хоманса</w:t>
      </w:r>
      <w:proofErr w:type="spellEnd"/>
      <w:r w:rsidRPr="00D710CA">
        <w:rPr>
          <w:sz w:val="28"/>
          <w:szCs w:val="28"/>
        </w:rPr>
        <w:t xml:space="preserve">, при дуплексном сканировании выявляются тромботические массы в просвете вены, увеличение диаметра вены. Болезнь </w:t>
      </w:r>
      <w:proofErr w:type="spellStart"/>
      <w:r w:rsidRPr="00D710CA">
        <w:rPr>
          <w:sz w:val="28"/>
          <w:szCs w:val="28"/>
        </w:rPr>
        <w:t>Паркс</w:t>
      </w:r>
      <w:proofErr w:type="spellEnd"/>
      <w:r w:rsidRPr="00D710CA">
        <w:rPr>
          <w:sz w:val="28"/>
          <w:szCs w:val="28"/>
        </w:rPr>
        <w:t>-Вебера-</w:t>
      </w:r>
      <w:proofErr w:type="spellStart"/>
      <w:r w:rsidRPr="00D710CA">
        <w:rPr>
          <w:sz w:val="28"/>
          <w:szCs w:val="28"/>
        </w:rPr>
        <w:t>Рубашова</w:t>
      </w:r>
      <w:proofErr w:type="spellEnd"/>
      <w:r w:rsidRPr="00D710CA">
        <w:rPr>
          <w:sz w:val="28"/>
          <w:szCs w:val="28"/>
        </w:rPr>
        <w:t xml:space="preserve"> и болезнь </w:t>
      </w:r>
      <w:proofErr w:type="spellStart"/>
      <w:r w:rsidRPr="00D710CA">
        <w:rPr>
          <w:sz w:val="28"/>
          <w:szCs w:val="28"/>
        </w:rPr>
        <w:t>Клиппеля-Треноне</w:t>
      </w:r>
      <w:proofErr w:type="spellEnd"/>
      <w:r w:rsidRPr="00D710CA">
        <w:rPr>
          <w:sz w:val="28"/>
          <w:szCs w:val="28"/>
        </w:rPr>
        <w:t xml:space="preserve"> – характерные синдромы появляются с рождения, присуща пигментация и удлинение конечностей, не выявлено при дуплексном сканировании. Недостаточность кровообращения – типично постепенное развитие отека на обеих нижних конечностях. При пальпации живота обнаруживается увеличение печени и асцит.</w:t>
      </w:r>
    </w:p>
    <w:p w:rsidR="00EC6B8C" w:rsidRPr="00D710CA" w:rsidRDefault="00EC6B8C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Клинические проявления заболевания. Классическая клиническая картина варикозной болезни: </w:t>
      </w:r>
      <w:proofErr w:type="spellStart"/>
      <w:r w:rsidRPr="00D710CA">
        <w:rPr>
          <w:sz w:val="28"/>
          <w:szCs w:val="28"/>
        </w:rPr>
        <w:t>варикозно</w:t>
      </w:r>
      <w:proofErr w:type="spellEnd"/>
      <w:r w:rsidRPr="00D710CA">
        <w:rPr>
          <w:sz w:val="28"/>
          <w:szCs w:val="28"/>
        </w:rPr>
        <w:t xml:space="preserve">-расширенные вены – есть, синдром «тяжелых ног» - нет, преходящий отек – нет, судороги в икроножных мышцах – нет, трофические расстройства (гиперпигментация кожи, </w:t>
      </w:r>
      <w:proofErr w:type="spellStart"/>
      <w:r w:rsidRPr="00D710CA">
        <w:rPr>
          <w:sz w:val="28"/>
          <w:szCs w:val="28"/>
        </w:rPr>
        <w:t>индурация</w:t>
      </w:r>
      <w:proofErr w:type="spellEnd"/>
      <w:r w:rsidRPr="00D710CA">
        <w:rPr>
          <w:sz w:val="28"/>
          <w:szCs w:val="28"/>
        </w:rPr>
        <w:t xml:space="preserve"> и </w:t>
      </w:r>
      <w:proofErr w:type="spellStart"/>
      <w:r w:rsidRPr="00D710CA">
        <w:rPr>
          <w:sz w:val="28"/>
          <w:szCs w:val="28"/>
        </w:rPr>
        <w:t>липодерматосклероз</w:t>
      </w:r>
      <w:proofErr w:type="spellEnd"/>
      <w:r w:rsidRPr="00D710CA">
        <w:rPr>
          <w:sz w:val="28"/>
          <w:szCs w:val="28"/>
        </w:rPr>
        <w:t>, экзематозный дерматит, целлюлит, пиодермия, трофическая язва) – нет.</w:t>
      </w:r>
    </w:p>
    <w:p w:rsidR="006E5D65" w:rsidRPr="00D710CA" w:rsidRDefault="006E5D65" w:rsidP="00D710CA">
      <w:pPr>
        <w:spacing w:line="360" w:lineRule="auto"/>
        <w:ind w:firstLine="709"/>
        <w:jc w:val="both"/>
        <w:rPr>
          <w:sz w:val="28"/>
          <w:szCs w:val="28"/>
        </w:rPr>
      </w:pPr>
    </w:p>
    <w:p w:rsidR="006E5D65" w:rsidRPr="00D710CA" w:rsidRDefault="006E5D65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b/>
          <w:i/>
          <w:sz w:val="28"/>
          <w:szCs w:val="28"/>
          <w:u w:val="single"/>
        </w:rPr>
        <w:t>Клинический диагноз:</w:t>
      </w:r>
      <w:r w:rsidRPr="00D710CA">
        <w:rPr>
          <w:sz w:val="28"/>
          <w:szCs w:val="28"/>
        </w:rPr>
        <w:t xml:space="preserve"> Варикозная болезнь голени справа в бассейне БПВ </w:t>
      </w:r>
      <w:r w:rsidRPr="00D710CA">
        <w:rPr>
          <w:sz w:val="28"/>
          <w:szCs w:val="28"/>
          <w:lang w:val="en-US"/>
        </w:rPr>
        <w:t>II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 xml:space="preserve">формы, ХВН – 1; варикозная болезнь голени и бедра слева в бассейне БПВ </w:t>
      </w:r>
      <w:r w:rsidRPr="00D710CA">
        <w:rPr>
          <w:sz w:val="28"/>
          <w:szCs w:val="28"/>
          <w:lang w:val="en-US"/>
        </w:rPr>
        <w:t>I</w:t>
      </w:r>
      <w:r w:rsidRPr="00D710CA">
        <w:rPr>
          <w:sz w:val="28"/>
          <w:szCs w:val="28"/>
        </w:rPr>
        <w:t xml:space="preserve"> формы, ХВН – 0.</w:t>
      </w:r>
    </w:p>
    <w:p w:rsidR="006E5D65" w:rsidRPr="00D710CA" w:rsidRDefault="006E5D65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Обоснование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>диагноза: жалобы на наличие расширенных вен, сосудистых звездочек на голени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>справа, на голени и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 xml:space="preserve">бедре слева указывают на патологию венозной системы нижних конечностей. Данные </w:t>
      </w:r>
      <w:r w:rsidRPr="00D710CA">
        <w:rPr>
          <w:sz w:val="28"/>
          <w:szCs w:val="28"/>
          <w:lang w:val="en-US"/>
        </w:rPr>
        <w:t>anamnesis</w:t>
      </w:r>
      <w:r w:rsidRPr="00D710CA">
        <w:rPr>
          <w:sz w:val="28"/>
          <w:szCs w:val="28"/>
        </w:rPr>
        <w:t xml:space="preserve"> </w:t>
      </w:r>
      <w:proofErr w:type="spellStart"/>
      <w:r w:rsidRPr="00D710CA">
        <w:rPr>
          <w:sz w:val="28"/>
          <w:szCs w:val="28"/>
          <w:lang w:val="en-US"/>
        </w:rPr>
        <w:t>morbi</w:t>
      </w:r>
      <w:proofErr w:type="spellEnd"/>
      <w:r w:rsidRPr="00D710CA">
        <w:rPr>
          <w:sz w:val="28"/>
          <w:szCs w:val="28"/>
        </w:rPr>
        <w:t xml:space="preserve">, а именно: появление 40 лет назад на ногах </w:t>
      </w:r>
      <w:proofErr w:type="spellStart"/>
      <w:r w:rsidRPr="00D710CA">
        <w:rPr>
          <w:sz w:val="28"/>
          <w:szCs w:val="28"/>
        </w:rPr>
        <w:t>телеангиэктазий</w:t>
      </w:r>
      <w:proofErr w:type="spellEnd"/>
      <w:r w:rsidRPr="00D710CA">
        <w:rPr>
          <w:sz w:val="28"/>
          <w:szCs w:val="28"/>
        </w:rPr>
        <w:t xml:space="preserve"> и ретикулярного </w:t>
      </w:r>
      <w:proofErr w:type="spellStart"/>
      <w:r w:rsidRPr="00D710CA">
        <w:rPr>
          <w:sz w:val="28"/>
          <w:szCs w:val="28"/>
        </w:rPr>
        <w:t>варикоза</w:t>
      </w:r>
      <w:proofErr w:type="spellEnd"/>
      <w:r w:rsidRPr="00D710CA">
        <w:rPr>
          <w:sz w:val="28"/>
          <w:szCs w:val="28"/>
        </w:rPr>
        <w:t xml:space="preserve">, </w:t>
      </w:r>
      <w:proofErr w:type="spellStart"/>
      <w:r w:rsidRPr="00D710CA">
        <w:rPr>
          <w:sz w:val="28"/>
          <w:szCs w:val="28"/>
        </w:rPr>
        <w:t>варикозно</w:t>
      </w:r>
      <w:proofErr w:type="spellEnd"/>
      <w:r w:rsidRPr="00D710CA">
        <w:rPr>
          <w:sz w:val="28"/>
          <w:szCs w:val="28"/>
        </w:rPr>
        <w:t>-расширенных вен, свидетельствуют о том, что данная патология является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 xml:space="preserve">хронической. Результаты дуплексного сканирования вен нижних конечностей – проходимость глубоких вен, наличие рефлюкса по БПВ справа свидетельствует о варикозной болезни голени справа </w:t>
      </w:r>
      <w:r w:rsidRPr="00D710CA">
        <w:rPr>
          <w:sz w:val="28"/>
          <w:szCs w:val="28"/>
          <w:lang w:val="en-US"/>
        </w:rPr>
        <w:t>II</w:t>
      </w:r>
      <w:r w:rsidRPr="00D710CA">
        <w:rPr>
          <w:sz w:val="28"/>
          <w:szCs w:val="28"/>
        </w:rPr>
        <w:t xml:space="preserve"> формы. Наличие жалоб, кроме наличия </w:t>
      </w:r>
      <w:proofErr w:type="spellStart"/>
      <w:r w:rsidRPr="00D710CA">
        <w:rPr>
          <w:sz w:val="28"/>
          <w:szCs w:val="28"/>
        </w:rPr>
        <w:t>варикозно</w:t>
      </w:r>
      <w:proofErr w:type="spellEnd"/>
      <w:r w:rsidRPr="00D710CA">
        <w:rPr>
          <w:sz w:val="28"/>
          <w:szCs w:val="28"/>
        </w:rPr>
        <w:t>-расширенных вен, объективных проявлений заболевания проходящих отёков, изменения пигментации кожи, свидетельствует о ХВН – 1. Отсутствие патологического вено-венозного сброса, по данным дуплексного сканирования вен нижних конечностей, указывает на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 xml:space="preserve">варикозную болезнь голени и бедра в бассейне БПВ слева </w:t>
      </w:r>
      <w:r w:rsidRPr="00D710CA">
        <w:rPr>
          <w:sz w:val="28"/>
          <w:szCs w:val="28"/>
          <w:lang w:val="en-US"/>
        </w:rPr>
        <w:t>I</w:t>
      </w:r>
      <w:r w:rsidRPr="00D710CA">
        <w:rPr>
          <w:sz w:val="28"/>
          <w:szCs w:val="28"/>
        </w:rPr>
        <w:t xml:space="preserve"> формы. Отсутствие жалоб, кроме наличия </w:t>
      </w:r>
      <w:proofErr w:type="spellStart"/>
      <w:r w:rsidRPr="00D710CA">
        <w:rPr>
          <w:sz w:val="28"/>
          <w:szCs w:val="28"/>
        </w:rPr>
        <w:t>варикозно</w:t>
      </w:r>
      <w:proofErr w:type="spellEnd"/>
      <w:r w:rsidRPr="00D710CA">
        <w:rPr>
          <w:sz w:val="28"/>
          <w:szCs w:val="28"/>
        </w:rPr>
        <w:t>-расширенных вен, объективных проявлений заболевания (отеков, трофических нарушений), свидетельствует о ХВН – 0.</w:t>
      </w:r>
    </w:p>
    <w:p w:rsidR="00EC6B8C" w:rsidRPr="00D710CA" w:rsidRDefault="00380DEA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EC6B8C" w:rsidRPr="00D710CA">
        <w:rPr>
          <w:b/>
          <w:i/>
          <w:sz w:val="28"/>
          <w:szCs w:val="28"/>
          <w:u w:val="single"/>
        </w:rPr>
        <w:t>Лечение:</w:t>
      </w:r>
      <w:r>
        <w:rPr>
          <w:b/>
          <w:i/>
          <w:sz w:val="28"/>
          <w:szCs w:val="28"/>
          <w:u w:val="single"/>
        </w:rPr>
        <w:t xml:space="preserve"> </w:t>
      </w:r>
    </w:p>
    <w:p w:rsidR="00EC6B8C" w:rsidRPr="00D710CA" w:rsidRDefault="00EC6B8C" w:rsidP="00D710C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710CA">
        <w:rPr>
          <w:sz w:val="28"/>
          <w:szCs w:val="28"/>
        </w:rPr>
        <w:t>Физиолечение</w:t>
      </w:r>
      <w:proofErr w:type="spellEnd"/>
      <w:r w:rsidRPr="00D710CA">
        <w:rPr>
          <w:sz w:val="28"/>
          <w:szCs w:val="28"/>
        </w:rPr>
        <w:t xml:space="preserve">. Лазеротерапия, </w:t>
      </w:r>
      <w:proofErr w:type="spellStart"/>
      <w:r w:rsidRPr="00D710CA">
        <w:rPr>
          <w:sz w:val="28"/>
          <w:szCs w:val="28"/>
        </w:rPr>
        <w:t>магнитотерапия</w:t>
      </w:r>
      <w:proofErr w:type="spellEnd"/>
      <w:r w:rsidRPr="00D710CA">
        <w:rPr>
          <w:sz w:val="28"/>
          <w:szCs w:val="28"/>
        </w:rPr>
        <w:t>. ЛФК.</w:t>
      </w:r>
    </w:p>
    <w:p w:rsidR="00EC6B8C" w:rsidRPr="00D710CA" w:rsidRDefault="00EC6B8C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Медикаментозная терапия: </w:t>
      </w:r>
    </w:p>
    <w:p w:rsidR="00EC6B8C" w:rsidRPr="00D710CA" w:rsidRDefault="00EC6B8C" w:rsidP="00D710C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710CA">
        <w:rPr>
          <w:sz w:val="28"/>
          <w:szCs w:val="28"/>
        </w:rPr>
        <w:t>Флеботоники</w:t>
      </w:r>
      <w:proofErr w:type="spellEnd"/>
      <w:r w:rsidRPr="00D710CA">
        <w:rPr>
          <w:sz w:val="28"/>
          <w:szCs w:val="28"/>
        </w:rPr>
        <w:t xml:space="preserve">: </w:t>
      </w:r>
      <w:proofErr w:type="spellStart"/>
      <w:r w:rsidRPr="00D710CA">
        <w:rPr>
          <w:sz w:val="28"/>
          <w:szCs w:val="28"/>
        </w:rPr>
        <w:t>Детралекс</w:t>
      </w:r>
      <w:proofErr w:type="spellEnd"/>
      <w:r w:rsidRPr="00D710CA">
        <w:rPr>
          <w:sz w:val="28"/>
          <w:szCs w:val="28"/>
        </w:rPr>
        <w:t xml:space="preserve"> – уменьшает проницаемость и ломкость капилляров участвует в </w:t>
      </w:r>
      <w:proofErr w:type="spellStart"/>
      <w:r w:rsidRPr="00D710CA">
        <w:rPr>
          <w:sz w:val="28"/>
          <w:szCs w:val="28"/>
        </w:rPr>
        <w:t>окислительно</w:t>
      </w:r>
      <w:proofErr w:type="spellEnd"/>
      <w:r w:rsidRPr="00D710CA">
        <w:rPr>
          <w:sz w:val="28"/>
          <w:szCs w:val="28"/>
        </w:rPr>
        <w:t xml:space="preserve">-восстановительных процессах, тормозит действие </w:t>
      </w:r>
      <w:proofErr w:type="spellStart"/>
      <w:r w:rsidRPr="00D710CA">
        <w:rPr>
          <w:sz w:val="28"/>
          <w:szCs w:val="28"/>
        </w:rPr>
        <w:t>гиалуронидазы</w:t>
      </w:r>
      <w:proofErr w:type="spellEnd"/>
      <w:r w:rsidRPr="00D710CA">
        <w:rPr>
          <w:sz w:val="28"/>
          <w:szCs w:val="28"/>
        </w:rPr>
        <w:t xml:space="preserve">, предохраняет от окисления аскорбиновую кислоту и адреналин. </w:t>
      </w:r>
    </w:p>
    <w:p w:rsidR="00EC6B8C" w:rsidRPr="00D710CA" w:rsidRDefault="00EC6B8C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Витамины: Кислота аскорбиновая - </w:t>
      </w:r>
      <w:r w:rsidRPr="00D710CA">
        <w:rPr>
          <w:color w:val="000000"/>
          <w:sz w:val="28"/>
          <w:szCs w:val="28"/>
        </w:rPr>
        <w:t xml:space="preserve">имеет большое значение для образования коллагенов - участвует в </w:t>
      </w:r>
      <w:proofErr w:type="spellStart"/>
      <w:r w:rsidRPr="00D710CA">
        <w:rPr>
          <w:color w:val="000000"/>
          <w:sz w:val="28"/>
          <w:szCs w:val="28"/>
        </w:rPr>
        <w:t>гидроксилировании</w:t>
      </w:r>
      <w:proofErr w:type="spellEnd"/>
      <w:r w:rsidRPr="00D710CA">
        <w:rPr>
          <w:color w:val="000000"/>
          <w:sz w:val="28"/>
          <w:szCs w:val="28"/>
        </w:rPr>
        <w:t xml:space="preserve"> </w:t>
      </w:r>
      <w:proofErr w:type="spellStart"/>
      <w:r w:rsidRPr="00D710CA">
        <w:rPr>
          <w:color w:val="000000"/>
          <w:sz w:val="28"/>
          <w:szCs w:val="28"/>
        </w:rPr>
        <w:t>пролина</w:t>
      </w:r>
      <w:proofErr w:type="spellEnd"/>
      <w:r w:rsidRPr="00D710CA">
        <w:rPr>
          <w:color w:val="000000"/>
          <w:sz w:val="28"/>
          <w:szCs w:val="28"/>
        </w:rPr>
        <w:t xml:space="preserve"> и лизина</w:t>
      </w:r>
      <w:r w:rsidRPr="00D710CA">
        <w:rPr>
          <w:sz w:val="28"/>
          <w:szCs w:val="28"/>
        </w:rPr>
        <w:t>.</w:t>
      </w:r>
    </w:p>
    <w:p w:rsidR="00EC6B8C" w:rsidRPr="00D710CA" w:rsidRDefault="00EC6B8C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Средства улучшающие микроциркуляцию:</w:t>
      </w:r>
      <w:r w:rsidR="00380DEA">
        <w:rPr>
          <w:sz w:val="28"/>
          <w:szCs w:val="28"/>
        </w:rPr>
        <w:t xml:space="preserve"> </w:t>
      </w:r>
      <w:proofErr w:type="spellStart"/>
      <w:r w:rsidRPr="00D710CA">
        <w:rPr>
          <w:sz w:val="28"/>
          <w:szCs w:val="28"/>
        </w:rPr>
        <w:t>Тиклид</w:t>
      </w:r>
      <w:proofErr w:type="spellEnd"/>
      <w:r w:rsidRPr="00D710CA">
        <w:rPr>
          <w:sz w:val="28"/>
          <w:szCs w:val="28"/>
        </w:rPr>
        <w:t xml:space="preserve"> – блокирует А</w:t>
      </w:r>
      <w:r w:rsidRPr="00D710CA">
        <w:rPr>
          <w:sz w:val="28"/>
          <w:szCs w:val="28"/>
          <w:lang w:val="en-US"/>
        </w:rPr>
        <w:t>DP</w:t>
      </w:r>
      <w:r w:rsidRPr="00D710CA">
        <w:rPr>
          <w:sz w:val="28"/>
          <w:szCs w:val="28"/>
        </w:rPr>
        <w:t>-зависимый механизм активации тромбоцитов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 xml:space="preserve">и их связывание с фибриногеном, подавляет </w:t>
      </w:r>
      <w:proofErr w:type="spellStart"/>
      <w:r w:rsidRPr="00D710CA">
        <w:rPr>
          <w:sz w:val="28"/>
          <w:szCs w:val="28"/>
        </w:rPr>
        <w:t>адгезивность</w:t>
      </w:r>
      <w:proofErr w:type="spellEnd"/>
      <w:r w:rsidRPr="00D710CA">
        <w:rPr>
          <w:sz w:val="28"/>
          <w:szCs w:val="28"/>
        </w:rPr>
        <w:t xml:space="preserve"> тромбоцитов и эритроцитов, стимулирует образование простагландинов </w:t>
      </w:r>
      <w:r w:rsidRPr="00D710CA">
        <w:rPr>
          <w:sz w:val="28"/>
          <w:szCs w:val="28"/>
          <w:lang w:val="en-US"/>
        </w:rPr>
        <w:t>E</w:t>
      </w:r>
      <w:r w:rsidRPr="00D710CA">
        <w:rPr>
          <w:sz w:val="28"/>
          <w:szCs w:val="28"/>
          <w:vertAlign w:val="subscript"/>
        </w:rPr>
        <w:t>1</w:t>
      </w:r>
      <w:r w:rsidR="00380DEA">
        <w:rPr>
          <w:sz w:val="28"/>
          <w:szCs w:val="28"/>
          <w:vertAlign w:val="subscript"/>
        </w:rPr>
        <w:t xml:space="preserve"> </w:t>
      </w:r>
      <w:r w:rsidRPr="00D710CA">
        <w:rPr>
          <w:sz w:val="28"/>
          <w:szCs w:val="28"/>
        </w:rPr>
        <w:t xml:space="preserve">и </w:t>
      </w:r>
      <w:r w:rsidRPr="00D710CA">
        <w:rPr>
          <w:sz w:val="28"/>
          <w:szCs w:val="28"/>
          <w:lang w:val="en-US"/>
        </w:rPr>
        <w:t>D</w:t>
      </w:r>
      <w:r w:rsidRPr="00D710CA">
        <w:rPr>
          <w:sz w:val="28"/>
          <w:szCs w:val="28"/>
          <w:vertAlign w:val="subscript"/>
        </w:rPr>
        <w:t>2</w:t>
      </w:r>
      <w:r w:rsidRPr="00D710CA">
        <w:rPr>
          <w:sz w:val="28"/>
          <w:szCs w:val="28"/>
        </w:rPr>
        <w:t xml:space="preserve"> и </w:t>
      </w:r>
      <w:proofErr w:type="spellStart"/>
      <w:r w:rsidRPr="00D710CA">
        <w:rPr>
          <w:sz w:val="28"/>
          <w:szCs w:val="28"/>
        </w:rPr>
        <w:t>простациклина</w:t>
      </w:r>
      <w:proofErr w:type="spellEnd"/>
      <w:r w:rsidRPr="00D710CA">
        <w:rPr>
          <w:sz w:val="28"/>
          <w:szCs w:val="28"/>
        </w:rPr>
        <w:t>, улучшает микроциркуляцию.</w:t>
      </w:r>
    </w:p>
    <w:p w:rsidR="00EC6B8C" w:rsidRPr="00D710CA" w:rsidRDefault="00EC6B8C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Оперативное лечение – </w:t>
      </w:r>
      <w:proofErr w:type="spellStart"/>
      <w:r w:rsidRPr="00D710CA">
        <w:rPr>
          <w:sz w:val="28"/>
          <w:szCs w:val="28"/>
        </w:rPr>
        <w:t>флебэктомия</w:t>
      </w:r>
      <w:proofErr w:type="spellEnd"/>
      <w:r w:rsidRPr="00D710CA">
        <w:rPr>
          <w:sz w:val="28"/>
          <w:szCs w:val="28"/>
        </w:rPr>
        <w:t xml:space="preserve"> БПВ справа по </w:t>
      </w:r>
      <w:proofErr w:type="spellStart"/>
      <w:r w:rsidRPr="00D710CA">
        <w:rPr>
          <w:sz w:val="28"/>
          <w:szCs w:val="28"/>
        </w:rPr>
        <w:t>Бэбкок</w:t>
      </w:r>
      <w:r w:rsidR="0083233B" w:rsidRPr="00D710CA">
        <w:rPr>
          <w:sz w:val="28"/>
          <w:szCs w:val="28"/>
        </w:rPr>
        <w:t>к</w:t>
      </w:r>
      <w:r w:rsidRPr="00D710CA">
        <w:rPr>
          <w:sz w:val="28"/>
          <w:szCs w:val="28"/>
        </w:rPr>
        <w:t>у</w:t>
      </w:r>
      <w:proofErr w:type="spellEnd"/>
      <w:r w:rsidRPr="00D710CA">
        <w:rPr>
          <w:sz w:val="28"/>
          <w:szCs w:val="28"/>
        </w:rPr>
        <w:t>.</w:t>
      </w:r>
    </w:p>
    <w:p w:rsidR="0083233B" w:rsidRPr="00D710CA" w:rsidRDefault="0083233B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Возможные осложнения операции: повреждение </w:t>
      </w:r>
      <w:r w:rsidRPr="00D710CA">
        <w:rPr>
          <w:sz w:val="28"/>
          <w:szCs w:val="28"/>
          <w:lang w:val="en-US"/>
        </w:rPr>
        <w:t>n</w:t>
      </w:r>
      <w:r w:rsidRPr="00D710CA">
        <w:rPr>
          <w:sz w:val="28"/>
          <w:szCs w:val="28"/>
        </w:rPr>
        <w:t xml:space="preserve">. </w:t>
      </w:r>
      <w:proofErr w:type="spellStart"/>
      <w:r w:rsidR="007F142F" w:rsidRPr="00D710CA">
        <w:rPr>
          <w:sz w:val="28"/>
          <w:szCs w:val="28"/>
          <w:lang w:val="en-US"/>
        </w:rPr>
        <w:t>saphenus</w:t>
      </w:r>
      <w:proofErr w:type="spellEnd"/>
      <w:r w:rsidRPr="00D710CA">
        <w:rPr>
          <w:sz w:val="28"/>
          <w:szCs w:val="28"/>
        </w:rPr>
        <w:t>, приводящее к потере кожной чувствительности на голени, травма лимфатических коллекторов</w:t>
      </w:r>
      <w:r w:rsidR="007F142F" w:rsidRPr="00D710CA">
        <w:rPr>
          <w:sz w:val="28"/>
          <w:szCs w:val="28"/>
        </w:rPr>
        <w:t xml:space="preserve">, ведущая к послеоперационной </w:t>
      </w:r>
      <w:proofErr w:type="spellStart"/>
      <w:r w:rsidR="007F142F" w:rsidRPr="00D710CA">
        <w:rPr>
          <w:sz w:val="28"/>
          <w:szCs w:val="28"/>
        </w:rPr>
        <w:t>лимфидеме</w:t>
      </w:r>
      <w:proofErr w:type="spellEnd"/>
      <w:r w:rsidR="007F142F" w:rsidRPr="00D710CA">
        <w:rPr>
          <w:sz w:val="28"/>
          <w:szCs w:val="28"/>
        </w:rPr>
        <w:t xml:space="preserve"> и стойкому </w:t>
      </w:r>
      <w:proofErr w:type="spellStart"/>
      <w:r w:rsidR="007F142F" w:rsidRPr="00D710CA">
        <w:rPr>
          <w:sz w:val="28"/>
          <w:szCs w:val="28"/>
        </w:rPr>
        <w:t>маллеолярному</w:t>
      </w:r>
      <w:proofErr w:type="spellEnd"/>
      <w:r w:rsidR="007F142F" w:rsidRPr="00D710CA">
        <w:rPr>
          <w:sz w:val="28"/>
          <w:szCs w:val="28"/>
        </w:rPr>
        <w:t xml:space="preserve"> отёку, образование гематом и инфильтратов по ходу ствола большой подкожной вены.</w:t>
      </w:r>
    </w:p>
    <w:p w:rsidR="007F142F" w:rsidRPr="00D710CA" w:rsidRDefault="007F142F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В данном случае операция прошла без осложнений.</w:t>
      </w:r>
    </w:p>
    <w:p w:rsidR="00EC6B8C" w:rsidRPr="00D710CA" w:rsidRDefault="00EC6B8C" w:rsidP="00D710C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710CA">
        <w:rPr>
          <w:sz w:val="28"/>
          <w:szCs w:val="28"/>
        </w:rPr>
        <w:t>Склеротерапия</w:t>
      </w:r>
      <w:proofErr w:type="spellEnd"/>
      <w:r w:rsidRPr="00D710CA">
        <w:rPr>
          <w:sz w:val="28"/>
          <w:szCs w:val="28"/>
        </w:rPr>
        <w:t xml:space="preserve">: </w:t>
      </w:r>
      <w:proofErr w:type="spellStart"/>
      <w:r w:rsidRPr="00D710CA">
        <w:rPr>
          <w:sz w:val="28"/>
          <w:szCs w:val="28"/>
        </w:rPr>
        <w:t>склерооблитерация</w:t>
      </w:r>
      <w:proofErr w:type="spellEnd"/>
      <w:r w:rsidR="00380DEA">
        <w:rPr>
          <w:sz w:val="28"/>
          <w:szCs w:val="28"/>
        </w:rPr>
        <w:t xml:space="preserve"> </w:t>
      </w:r>
      <w:proofErr w:type="spellStart"/>
      <w:r w:rsidRPr="00D710CA">
        <w:rPr>
          <w:sz w:val="28"/>
          <w:szCs w:val="28"/>
        </w:rPr>
        <w:t>варикозно</w:t>
      </w:r>
      <w:proofErr w:type="spellEnd"/>
      <w:r w:rsidRPr="00D710CA">
        <w:rPr>
          <w:sz w:val="28"/>
          <w:szCs w:val="28"/>
        </w:rPr>
        <w:t xml:space="preserve">-расширенных притоков БПВ справа по </w:t>
      </w:r>
      <w:r w:rsidRPr="00D710CA">
        <w:rPr>
          <w:sz w:val="28"/>
          <w:szCs w:val="28"/>
          <w:lang w:val="en-US"/>
        </w:rPr>
        <w:t>L</w:t>
      </w:r>
      <w:r w:rsidRPr="00D710CA">
        <w:rPr>
          <w:sz w:val="28"/>
          <w:szCs w:val="28"/>
        </w:rPr>
        <w:t xml:space="preserve">. </w:t>
      </w:r>
      <w:proofErr w:type="spellStart"/>
      <w:r w:rsidRPr="00D710CA">
        <w:rPr>
          <w:sz w:val="28"/>
          <w:szCs w:val="28"/>
          <w:lang w:val="en-US"/>
        </w:rPr>
        <w:t>Tessari</w:t>
      </w:r>
      <w:proofErr w:type="spellEnd"/>
      <w:r w:rsidRPr="00D710CA">
        <w:rPr>
          <w:sz w:val="28"/>
          <w:szCs w:val="28"/>
        </w:rPr>
        <w:t>.</w:t>
      </w:r>
    </w:p>
    <w:p w:rsidR="007F142F" w:rsidRPr="00D710CA" w:rsidRDefault="007F142F" w:rsidP="00D710CA">
      <w:pPr>
        <w:spacing w:line="360" w:lineRule="auto"/>
        <w:ind w:firstLine="709"/>
        <w:jc w:val="both"/>
        <w:rPr>
          <w:sz w:val="28"/>
          <w:szCs w:val="28"/>
        </w:rPr>
      </w:pPr>
    </w:p>
    <w:p w:rsidR="007F142F" w:rsidRPr="00D710CA" w:rsidRDefault="007F142F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D710CA">
        <w:rPr>
          <w:b/>
          <w:i/>
          <w:sz w:val="28"/>
          <w:szCs w:val="28"/>
          <w:u w:val="single"/>
        </w:rPr>
        <w:t>Прогноз:</w:t>
      </w:r>
    </w:p>
    <w:p w:rsidR="007F142F" w:rsidRPr="00D710CA" w:rsidRDefault="007F142F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Для жизни: заболевание опасности не представляет.</w:t>
      </w:r>
    </w:p>
    <w:p w:rsidR="007F142F" w:rsidRPr="00D710CA" w:rsidRDefault="007F142F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Для здоровья: выздоровление.</w:t>
      </w:r>
    </w:p>
    <w:p w:rsidR="007F142F" w:rsidRPr="00D710CA" w:rsidRDefault="007F142F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Для трудоспособности: </w:t>
      </w:r>
      <w:r w:rsidR="00781EC1" w:rsidRPr="00D710CA">
        <w:rPr>
          <w:sz w:val="28"/>
          <w:szCs w:val="28"/>
        </w:rPr>
        <w:t>восстановление</w:t>
      </w:r>
      <w:r w:rsidRPr="00D710CA">
        <w:rPr>
          <w:sz w:val="28"/>
          <w:szCs w:val="28"/>
        </w:rPr>
        <w:t xml:space="preserve"> трудоспособност</w:t>
      </w:r>
      <w:r w:rsidR="00781EC1" w:rsidRPr="00D710CA">
        <w:rPr>
          <w:sz w:val="28"/>
          <w:szCs w:val="28"/>
        </w:rPr>
        <w:t>и.</w:t>
      </w:r>
      <w:r w:rsidRPr="00D710CA">
        <w:rPr>
          <w:sz w:val="28"/>
          <w:szCs w:val="28"/>
        </w:rPr>
        <w:t xml:space="preserve"> </w:t>
      </w:r>
      <w:r w:rsidR="00781EC1" w:rsidRPr="00D710CA">
        <w:rPr>
          <w:sz w:val="28"/>
          <w:szCs w:val="28"/>
        </w:rPr>
        <w:t>(Кроме работ связанных с тяжёлым физическим трудом или длительным нахождением в вертикальном положении).</w:t>
      </w:r>
    </w:p>
    <w:p w:rsidR="007F142F" w:rsidRPr="00BD58EC" w:rsidRDefault="007F142F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b/>
          <w:i/>
          <w:sz w:val="28"/>
          <w:szCs w:val="28"/>
          <w:u w:val="single"/>
        </w:rPr>
        <w:t>Эпикриз</w:t>
      </w:r>
    </w:p>
    <w:p w:rsidR="007F142F" w:rsidRPr="00D710CA" w:rsidRDefault="007F142F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Больная поступила с жалобами на наличие расширенных вен, сосудистых звездочек на голени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 xml:space="preserve">справа, на голени и бедре слева в плановом порядке. Выполнены исследования – дуплексное сканирование вен нижних конечностей. Поставлен диагноз Варикозная болезнь голени справа в бассейне БПВ </w:t>
      </w:r>
      <w:r w:rsidRPr="00D710CA">
        <w:rPr>
          <w:sz w:val="28"/>
          <w:szCs w:val="28"/>
          <w:lang w:val="en-US"/>
        </w:rPr>
        <w:t>II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 xml:space="preserve">формы, ХВН – 0; варикозная болезнь голени и бедра слева в бассейне БПВ </w:t>
      </w:r>
      <w:r w:rsidRPr="00D710CA">
        <w:rPr>
          <w:sz w:val="28"/>
          <w:szCs w:val="28"/>
          <w:lang w:val="en-US"/>
        </w:rPr>
        <w:t>I</w:t>
      </w:r>
      <w:r w:rsidRPr="00D710CA">
        <w:rPr>
          <w:sz w:val="28"/>
          <w:szCs w:val="28"/>
        </w:rPr>
        <w:t xml:space="preserve"> формы, ХВН – 0. Назначено лечение: лазеротерапия, </w:t>
      </w:r>
      <w:proofErr w:type="spellStart"/>
      <w:r w:rsidRPr="00D710CA">
        <w:rPr>
          <w:sz w:val="28"/>
          <w:szCs w:val="28"/>
        </w:rPr>
        <w:t>магнитотерапия</w:t>
      </w:r>
      <w:proofErr w:type="spellEnd"/>
      <w:r w:rsidRPr="00D710CA">
        <w:rPr>
          <w:sz w:val="28"/>
          <w:szCs w:val="28"/>
        </w:rPr>
        <w:t>, ЛФК, медикаментозная терапия:</w:t>
      </w:r>
      <w:r w:rsidR="00380DEA">
        <w:rPr>
          <w:sz w:val="28"/>
          <w:szCs w:val="28"/>
        </w:rPr>
        <w:t xml:space="preserve"> </w:t>
      </w:r>
      <w:proofErr w:type="spellStart"/>
      <w:r w:rsidRPr="00D710CA">
        <w:rPr>
          <w:sz w:val="28"/>
          <w:szCs w:val="28"/>
        </w:rPr>
        <w:t>детралекс</w:t>
      </w:r>
      <w:proofErr w:type="spellEnd"/>
      <w:r w:rsidRPr="00D710CA">
        <w:rPr>
          <w:sz w:val="28"/>
          <w:szCs w:val="28"/>
        </w:rPr>
        <w:t xml:space="preserve">, кислота аскорбиновая, </w:t>
      </w:r>
      <w:proofErr w:type="spellStart"/>
      <w:r w:rsidRPr="00D710CA">
        <w:rPr>
          <w:sz w:val="28"/>
          <w:szCs w:val="28"/>
        </w:rPr>
        <w:t>тиклид</w:t>
      </w:r>
      <w:proofErr w:type="spellEnd"/>
      <w:r w:rsidRPr="00D710CA">
        <w:rPr>
          <w:sz w:val="28"/>
          <w:szCs w:val="28"/>
        </w:rPr>
        <w:t xml:space="preserve">, оперативное лечение – </w:t>
      </w:r>
      <w:proofErr w:type="spellStart"/>
      <w:r w:rsidRPr="00D710CA">
        <w:rPr>
          <w:sz w:val="28"/>
          <w:szCs w:val="28"/>
        </w:rPr>
        <w:t>флебэктомия</w:t>
      </w:r>
      <w:proofErr w:type="spellEnd"/>
      <w:r w:rsidRPr="00D710CA">
        <w:rPr>
          <w:sz w:val="28"/>
          <w:szCs w:val="28"/>
        </w:rPr>
        <w:t xml:space="preserve">, </w:t>
      </w:r>
      <w:proofErr w:type="spellStart"/>
      <w:r w:rsidRPr="00D710CA">
        <w:rPr>
          <w:sz w:val="28"/>
          <w:szCs w:val="28"/>
        </w:rPr>
        <w:t>склеротерапия</w:t>
      </w:r>
      <w:proofErr w:type="spellEnd"/>
      <w:r w:rsidRPr="00D710CA">
        <w:rPr>
          <w:sz w:val="28"/>
          <w:szCs w:val="28"/>
        </w:rPr>
        <w:t>. Вероятный исход: выздоровление.</w:t>
      </w:r>
    </w:p>
    <w:p w:rsidR="007F142F" w:rsidRPr="00D710CA" w:rsidRDefault="007F142F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Рекомендации: Эластическая компрессия оперированной нижней конечности в течении 2 месяцев. </w:t>
      </w:r>
      <w:proofErr w:type="spellStart"/>
      <w:r w:rsidRPr="00D710CA">
        <w:rPr>
          <w:sz w:val="28"/>
          <w:szCs w:val="28"/>
        </w:rPr>
        <w:t>Детралекс</w:t>
      </w:r>
      <w:proofErr w:type="spellEnd"/>
      <w:r w:rsidRPr="00D710CA">
        <w:rPr>
          <w:sz w:val="28"/>
          <w:szCs w:val="28"/>
        </w:rPr>
        <w:t xml:space="preserve"> по 2 таблетки в день 1 месяц. Возвышенное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>положение для нижних конечностей на 15 минут 3-4 раза в день; самомассаж нижних конечностей в восходящем направлении.</w:t>
      </w:r>
    </w:p>
    <w:p w:rsidR="00380DEA" w:rsidRPr="00BD58EC" w:rsidRDefault="00380DEA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7F142F" w:rsidRPr="00D710CA" w:rsidRDefault="007F142F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D710CA">
        <w:rPr>
          <w:b/>
          <w:i/>
          <w:sz w:val="28"/>
          <w:szCs w:val="28"/>
          <w:u w:val="single"/>
        </w:rPr>
        <w:t xml:space="preserve">Дневник </w:t>
      </w:r>
      <w:proofErr w:type="spellStart"/>
      <w:r w:rsidRPr="00D710CA">
        <w:rPr>
          <w:b/>
          <w:i/>
          <w:sz w:val="28"/>
          <w:szCs w:val="28"/>
          <w:u w:val="single"/>
        </w:rPr>
        <w:t>курации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4924"/>
        <w:gridCol w:w="2228"/>
      </w:tblGrid>
      <w:tr w:rsidR="007F142F" w:rsidRPr="00380DEA" w:rsidTr="00380DEA">
        <w:trPr>
          <w:trHeight w:val="174"/>
          <w:jc w:val="center"/>
        </w:trPr>
        <w:tc>
          <w:tcPr>
            <w:tcW w:w="1379" w:type="dxa"/>
          </w:tcPr>
          <w:p w:rsidR="007F142F" w:rsidRPr="00380DEA" w:rsidRDefault="007F142F" w:rsidP="00380DEA">
            <w:pPr>
              <w:jc w:val="both"/>
              <w:rPr>
                <w:sz w:val="20"/>
                <w:szCs w:val="20"/>
              </w:rPr>
            </w:pPr>
            <w:r w:rsidRPr="00380DEA">
              <w:rPr>
                <w:sz w:val="20"/>
                <w:szCs w:val="20"/>
              </w:rPr>
              <w:t>Дата</w:t>
            </w:r>
          </w:p>
        </w:tc>
        <w:tc>
          <w:tcPr>
            <w:tcW w:w="4924" w:type="dxa"/>
          </w:tcPr>
          <w:p w:rsidR="007F142F" w:rsidRPr="00380DEA" w:rsidRDefault="007F142F" w:rsidP="00380DEA">
            <w:pPr>
              <w:jc w:val="both"/>
              <w:rPr>
                <w:sz w:val="20"/>
                <w:szCs w:val="20"/>
              </w:rPr>
            </w:pPr>
            <w:r w:rsidRPr="00380DEA">
              <w:rPr>
                <w:sz w:val="20"/>
                <w:szCs w:val="20"/>
              </w:rPr>
              <w:t>Состояние больного</w:t>
            </w:r>
          </w:p>
        </w:tc>
        <w:tc>
          <w:tcPr>
            <w:tcW w:w="2228" w:type="dxa"/>
          </w:tcPr>
          <w:p w:rsidR="007F142F" w:rsidRPr="00380DEA" w:rsidRDefault="007F142F" w:rsidP="00380DEA">
            <w:pPr>
              <w:jc w:val="both"/>
              <w:rPr>
                <w:sz w:val="20"/>
                <w:szCs w:val="20"/>
              </w:rPr>
            </w:pPr>
            <w:r w:rsidRPr="00380DEA">
              <w:rPr>
                <w:sz w:val="20"/>
                <w:szCs w:val="20"/>
              </w:rPr>
              <w:t>Лечение</w:t>
            </w:r>
          </w:p>
        </w:tc>
      </w:tr>
      <w:tr w:rsidR="007F142F" w:rsidRPr="00380DEA" w:rsidTr="00380DEA">
        <w:trPr>
          <w:trHeight w:val="1949"/>
          <w:jc w:val="center"/>
        </w:trPr>
        <w:tc>
          <w:tcPr>
            <w:tcW w:w="1379" w:type="dxa"/>
          </w:tcPr>
          <w:p w:rsidR="007F142F" w:rsidRPr="00380DEA" w:rsidRDefault="000913FC" w:rsidP="00380DEA">
            <w:pPr>
              <w:jc w:val="both"/>
              <w:rPr>
                <w:sz w:val="20"/>
                <w:szCs w:val="20"/>
              </w:rPr>
            </w:pPr>
            <w:r w:rsidRPr="00380DEA">
              <w:rPr>
                <w:sz w:val="20"/>
                <w:szCs w:val="20"/>
              </w:rPr>
              <w:t>19</w:t>
            </w:r>
            <w:r w:rsidR="007F142F" w:rsidRPr="00380DEA">
              <w:rPr>
                <w:sz w:val="20"/>
                <w:szCs w:val="20"/>
              </w:rPr>
              <w:t>.</w:t>
            </w:r>
            <w:r w:rsidRPr="00380DEA">
              <w:rPr>
                <w:sz w:val="20"/>
                <w:szCs w:val="20"/>
              </w:rPr>
              <w:t>06</w:t>
            </w:r>
            <w:r w:rsidR="007F142F" w:rsidRPr="00380DEA">
              <w:rPr>
                <w:sz w:val="20"/>
                <w:szCs w:val="20"/>
              </w:rPr>
              <w:t>.0</w:t>
            </w:r>
            <w:r w:rsidRPr="00380DEA">
              <w:rPr>
                <w:sz w:val="20"/>
                <w:szCs w:val="20"/>
              </w:rPr>
              <w:t>6</w:t>
            </w:r>
            <w:r w:rsidR="007F142F" w:rsidRPr="00380DEA">
              <w:rPr>
                <w:sz w:val="20"/>
                <w:szCs w:val="20"/>
              </w:rPr>
              <w:t>.</w:t>
            </w:r>
          </w:p>
        </w:tc>
        <w:tc>
          <w:tcPr>
            <w:tcW w:w="4924" w:type="dxa"/>
          </w:tcPr>
          <w:p w:rsidR="007F142F" w:rsidRPr="00380DEA" w:rsidRDefault="007F142F" w:rsidP="00380DEA">
            <w:pPr>
              <w:jc w:val="both"/>
              <w:rPr>
                <w:sz w:val="20"/>
                <w:szCs w:val="20"/>
              </w:rPr>
            </w:pPr>
            <w:r w:rsidRPr="00380DEA">
              <w:rPr>
                <w:sz w:val="20"/>
                <w:szCs w:val="20"/>
              </w:rPr>
              <w:t xml:space="preserve">Состояние удовлетворительное, предъявляет жалобы на несильные боли в области послеоперационных швов, температура 36.8 </w:t>
            </w:r>
            <w:proofErr w:type="spellStart"/>
            <w:r w:rsidRPr="00380DEA">
              <w:rPr>
                <w:sz w:val="20"/>
                <w:szCs w:val="20"/>
                <w:vertAlign w:val="superscript"/>
              </w:rPr>
              <w:t>о</w:t>
            </w:r>
            <w:r w:rsidRPr="00380DEA">
              <w:rPr>
                <w:sz w:val="20"/>
                <w:szCs w:val="20"/>
              </w:rPr>
              <w:t>С</w:t>
            </w:r>
            <w:proofErr w:type="spellEnd"/>
            <w:r w:rsidRPr="00380DEA">
              <w:rPr>
                <w:sz w:val="20"/>
                <w:szCs w:val="20"/>
              </w:rPr>
              <w:t xml:space="preserve">, АД -130/80, пульс – 73 уд/мин. Дыхание везикулярное, границы легких в норме, тоны сердца ясные ритмичные, границы сердца в норме. Живот при осмотре симметричный, </w:t>
            </w:r>
            <w:proofErr w:type="spellStart"/>
            <w:r w:rsidRPr="00380DEA">
              <w:rPr>
                <w:sz w:val="20"/>
                <w:szCs w:val="20"/>
              </w:rPr>
              <w:t>пальпаторно</w:t>
            </w:r>
            <w:proofErr w:type="spellEnd"/>
            <w:r w:rsidRPr="00380DEA">
              <w:rPr>
                <w:sz w:val="20"/>
                <w:szCs w:val="20"/>
              </w:rPr>
              <w:t xml:space="preserve"> мягкий, безболезненный, границы печени и селезенки в норме. При осмотре нижних конечностей кожа естественного цвета, отека нет, температура кожи нормальная</w:t>
            </w:r>
            <w:r w:rsidR="00D31C4D" w:rsidRPr="00380DEA">
              <w:rPr>
                <w:sz w:val="20"/>
                <w:szCs w:val="20"/>
              </w:rPr>
              <w:t>.</w:t>
            </w:r>
          </w:p>
        </w:tc>
        <w:tc>
          <w:tcPr>
            <w:tcW w:w="2228" w:type="dxa"/>
          </w:tcPr>
          <w:p w:rsidR="007F142F" w:rsidRPr="00380DEA" w:rsidRDefault="007F142F" w:rsidP="00380DEA">
            <w:pPr>
              <w:jc w:val="both"/>
              <w:rPr>
                <w:sz w:val="20"/>
                <w:szCs w:val="20"/>
              </w:rPr>
            </w:pPr>
          </w:p>
        </w:tc>
      </w:tr>
      <w:tr w:rsidR="007F142F" w:rsidRPr="00380DEA" w:rsidTr="00380DEA">
        <w:trPr>
          <w:trHeight w:val="1601"/>
          <w:jc w:val="center"/>
        </w:trPr>
        <w:tc>
          <w:tcPr>
            <w:tcW w:w="1379" w:type="dxa"/>
          </w:tcPr>
          <w:p w:rsidR="007F142F" w:rsidRPr="00380DEA" w:rsidRDefault="000913FC" w:rsidP="00380DEA">
            <w:pPr>
              <w:jc w:val="both"/>
              <w:rPr>
                <w:sz w:val="20"/>
                <w:szCs w:val="20"/>
              </w:rPr>
            </w:pPr>
            <w:r w:rsidRPr="00380DEA">
              <w:rPr>
                <w:sz w:val="20"/>
                <w:szCs w:val="20"/>
              </w:rPr>
              <w:t>20</w:t>
            </w:r>
            <w:r w:rsidR="007F142F" w:rsidRPr="00380DEA">
              <w:rPr>
                <w:sz w:val="20"/>
                <w:szCs w:val="20"/>
              </w:rPr>
              <w:t>.0</w:t>
            </w:r>
            <w:r w:rsidRPr="00380DEA">
              <w:rPr>
                <w:sz w:val="20"/>
                <w:szCs w:val="20"/>
              </w:rPr>
              <w:t>6</w:t>
            </w:r>
            <w:r w:rsidR="007F142F" w:rsidRPr="00380DEA">
              <w:rPr>
                <w:sz w:val="20"/>
                <w:szCs w:val="20"/>
              </w:rPr>
              <w:t>.0</w:t>
            </w:r>
            <w:r w:rsidRPr="00380DEA">
              <w:rPr>
                <w:sz w:val="20"/>
                <w:szCs w:val="20"/>
              </w:rPr>
              <w:t>6</w:t>
            </w:r>
            <w:r w:rsidR="007F142F" w:rsidRPr="00380DEA">
              <w:rPr>
                <w:sz w:val="20"/>
                <w:szCs w:val="20"/>
              </w:rPr>
              <w:t>.</w:t>
            </w:r>
          </w:p>
        </w:tc>
        <w:tc>
          <w:tcPr>
            <w:tcW w:w="4924" w:type="dxa"/>
          </w:tcPr>
          <w:p w:rsidR="007F142F" w:rsidRPr="00380DEA" w:rsidRDefault="007F142F" w:rsidP="00380DEA">
            <w:pPr>
              <w:jc w:val="both"/>
              <w:rPr>
                <w:sz w:val="20"/>
                <w:szCs w:val="20"/>
              </w:rPr>
            </w:pPr>
            <w:r w:rsidRPr="00380DEA">
              <w:rPr>
                <w:sz w:val="20"/>
                <w:szCs w:val="20"/>
              </w:rPr>
              <w:t xml:space="preserve">Состояние удовлетворительное, жалоб нет, температура 36.8, АД – 120/80, пульс – 70. Дыхание везикулярное, границы легких в норме, тоны сердца ясные ритмичные, границы сердца в норме. Живот при осмотре симметричный, </w:t>
            </w:r>
            <w:proofErr w:type="spellStart"/>
            <w:r w:rsidRPr="00380DEA">
              <w:rPr>
                <w:sz w:val="20"/>
                <w:szCs w:val="20"/>
              </w:rPr>
              <w:t>пальпаторно</w:t>
            </w:r>
            <w:proofErr w:type="spellEnd"/>
            <w:r w:rsidRPr="00380DEA">
              <w:rPr>
                <w:sz w:val="20"/>
                <w:szCs w:val="20"/>
              </w:rPr>
              <w:t xml:space="preserve"> мягкий, безболезненный, границы печени и селезенки в норме.</w:t>
            </w:r>
            <w:r w:rsidR="00380DEA" w:rsidRPr="00380DEA">
              <w:rPr>
                <w:sz w:val="20"/>
                <w:szCs w:val="20"/>
              </w:rPr>
              <w:t xml:space="preserve"> </w:t>
            </w:r>
            <w:r w:rsidRPr="00380DEA">
              <w:rPr>
                <w:sz w:val="20"/>
                <w:szCs w:val="20"/>
              </w:rPr>
              <w:t>При осмотре нижних конечностей кожа естественного цвета, отека нет, температура кожи нормальная.</w:t>
            </w:r>
          </w:p>
        </w:tc>
        <w:tc>
          <w:tcPr>
            <w:tcW w:w="2228" w:type="dxa"/>
          </w:tcPr>
          <w:p w:rsidR="007F142F" w:rsidRPr="00380DEA" w:rsidRDefault="007F142F" w:rsidP="00380DEA">
            <w:pPr>
              <w:jc w:val="both"/>
              <w:rPr>
                <w:sz w:val="20"/>
                <w:szCs w:val="20"/>
              </w:rPr>
            </w:pPr>
          </w:p>
        </w:tc>
      </w:tr>
      <w:tr w:rsidR="007F142F" w:rsidRPr="00380DEA" w:rsidTr="00380DEA">
        <w:trPr>
          <w:trHeight w:val="239"/>
          <w:jc w:val="center"/>
        </w:trPr>
        <w:tc>
          <w:tcPr>
            <w:tcW w:w="1379" w:type="dxa"/>
          </w:tcPr>
          <w:p w:rsidR="007F142F" w:rsidRPr="00380DEA" w:rsidRDefault="000913FC" w:rsidP="00380DEA">
            <w:pPr>
              <w:jc w:val="both"/>
              <w:rPr>
                <w:sz w:val="20"/>
                <w:szCs w:val="20"/>
              </w:rPr>
            </w:pPr>
            <w:r w:rsidRPr="00380DEA">
              <w:rPr>
                <w:sz w:val="20"/>
                <w:szCs w:val="20"/>
              </w:rPr>
              <w:t>21</w:t>
            </w:r>
            <w:r w:rsidR="007F142F" w:rsidRPr="00380DEA">
              <w:rPr>
                <w:sz w:val="20"/>
                <w:szCs w:val="20"/>
              </w:rPr>
              <w:t>.0</w:t>
            </w:r>
            <w:r w:rsidRPr="00380DEA">
              <w:rPr>
                <w:sz w:val="20"/>
                <w:szCs w:val="20"/>
              </w:rPr>
              <w:t>6</w:t>
            </w:r>
            <w:r w:rsidR="007F142F" w:rsidRPr="00380DEA">
              <w:rPr>
                <w:sz w:val="20"/>
                <w:szCs w:val="20"/>
              </w:rPr>
              <w:t>.0</w:t>
            </w:r>
            <w:r w:rsidRPr="00380DEA">
              <w:rPr>
                <w:sz w:val="20"/>
                <w:szCs w:val="20"/>
              </w:rPr>
              <w:t>6</w:t>
            </w:r>
            <w:r w:rsidR="007F142F" w:rsidRPr="00380DEA">
              <w:rPr>
                <w:sz w:val="20"/>
                <w:szCs w:val="20"/>
              </w:rPr>
              <w:t>.</w:t>
            </w:r>
          </w:p>
        </w:tc>
        <w:tc>
          <w:tcPr>
            <w:tcW w:w="4924" w:type="dxa"/>
          </w:tcPr>
          <w:p w:rsidR="007F142F" w:rsidRPr="00380DEA" w:rsidRDefault="007F142F" w:rsidP="00380DEA">
            <w:pPr>
              <w:jc w:val="both"/>
              <w:rPr>
                <w:sz w:val="20"/>
                <w:szCs w:val="20"/>
              </w:rPr>
            </w:pPr>
            <w:r w:rsidRPr="00380DEA">
              <w:rPr>
                <w:sz w:val="20"/>
                <w:szCs w:val="20"/>
              </w:rPr>
              <w:t xml:space="preserve">Состояние удовлетворительное, жалоб нет, температура 36.6, АД – 125/80, пульс – 80. Дыхание везикулярное, границы легких в норме, тоны сердца ясные ритмичные, границы сердца в норме. Живот при осмотре симметричный, </w:t>
            </w:r>
            <w:proofErr w:type="spellStart"/>
            <w:r w:rsidRPr="00380DEA">
              <w:rPr>
                <w:sz w:val="20"/>
                <w:szCs w:val="20"/>
              </w:rPr>
              <w:t>пальпаторно</w:t>
            </w:r>
            <w:proofErr w:type="spellEnd"/>
            <w:r w:rsidRPr="00380DEA">
              <w:rPr>
                <w:sz w:val="20"/>
                <w:szCs w:val="20"/>
              </w:rPr>
              <w:t xml:space="preserve"> мягкий, безболезненный, границы печени и селезенки в норме.</w:t>
            </w:r>
            <w:r w:rsidR="00380DEA" w:rsidRPr="00380DEA">
              <w:rPr>
                <w:sz w:val="20"/>
                <w:szCs w:val="20"/>
              </w:rPr>
              <w:t xml:space="preserve"> </w:t>
            </w:r>
            <w:r w:rsidRPr="00380DEA">
              <w:rPr>
                <w:sz w:val="20"/>
                <w:szCs w:val="20"/>
              </w:rPr>
              <w:t>При осмотре нижних конечностей кожа естественного цвета, отека нет, температура кожи нормальная.</w:t>
            </w:r>
          </w:p>
        </w:tc>
        <w:tc>
          <w:tcPr>
            <w:tcW w:w="2228" w:type="dxa"/>
          </w:tcPr>
          <w:p w:rsidR="007F142F" w:rsidRPr="00380DEA" w:rsidRDefault="007F142F" w:rsidP="00380DEA">
            <w:pPr>
              <w:jc w:val="both"/>
              <w:rPr>
                <w:sz w:val="20"/>
                <w:szCs w:val="20"/>
              </w:rPr>
            </w:pPr>
          </w:p>
        </w:tc>
      </w:tr>
    </w:tbl>
    <w:p w:rsidR="000913FC" w:rsidRPr="00D710CA" w:rsidRDefault="00380DEA" w:rsidP="00380DEA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0913FC" w:rsidRPr="00D710CA">
        <w:rPr>
          <w:b/>
          <w:i/>
          <w:sz w:val="28"/>
          <w:szCs w:val="28"/>
          <w:u w:val="single"/>
        </w:rPr>
        <w:t>Используемая литература</w:t>
      </w:r>
    </w:p>
    <w:p w:rsidR="000913FC" w:rsidRPr="00D710CA" w:rsidRDefault="000913FC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0913FC" w:rsidRPr="00D710CA" w:rsidRDefault="000913FC" w:rsidP="00380DEA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Мазаев П.Н., </w:t>
      </w:r>
      <w:proofErr w:type="spellStart"/>
      <w:r w:rsidRPr="00D710CA">
        <w:rPr>
          <w:sz w:val="28"/>
          <w:szCs w:val="28"/>
        </w:rPr>
        <w:t>Королюк</w:t>
      </w:r>
      <w:proofErr w:type="spellEnd"/>
      <w:r w:rsidRPr="00D710CA">
        <w:rPr>
          <w:sz w:val="28"/>
          <w:szCs w:val="28"/>
        </w:rPr>
        <w:t xml:space="preserve"> И.П., Жуков Б.Н. Хроническая венозная недостаточность нижних конечностей. – М.: Медицина, 1987, 256 с., ил.</w:t>
      </w:r>
    </w:p>
    <w:p w:rsidR="000913FC" w:rsidRPr="00D710CA" w:rsidRDefault="000913FC" w:rsidP="00380DEA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proofErr w:type="spellStart"/>
      <w:r w:rsidRPr="00D710CA">
        <w:rPr>
          <w:sz w:val="28"/>
          <w:szCs w:val="28"/>
        </w:rPr>
        <w:t>Машковский</w:t>
      </w:r>
      <w:proofErr w:type="spellEnd"/>
      <w:r w:rsidRPr="00D710CA">
        <w:rPr>
          <w:sz w:val="28"/>
          <w:szCs w:val="28"/>
        </w:rPr>
        <w:t xml:space="preserve"> М.Д. Лекарственные средства. 14-е изд., </w:t>
      </w:r>
      <w:proofErr w:type="spellStart"/>
      <w:r w:rsidRPr="00D710CA">
        <w:rPr>
          <w:sz w:val="28"/>
          <w:szCs w:val="28"/>
        </w:rPr>
        <w:t>перераб</w:t>
      </w:r>
      <w:proofErr w:type="spellEnd"/>
      <w:r w:rsidRPr="00D710CA">
        <w:rPr>
          <w:sz w:val="28"/>
          <w:szCs w:val="28"/>
        </w:rPr>
        <w:t xml:space="preserve">., </w:t>
      </w:r>
      <w:proofErr w:type="spellStart"/>
      <w:r w:rsidRPr="00D710CA">
        <w:rPr>
          <w:sz w:val="28"/>
          <w:szCs w:val="28"/>
        </w:rPr>
        <w:t>испр</w:t>
      </w:r>
      <w:proofErr w:type="spellEnd"/>
      <w:r w:rsidRPr="00D710CA">
        <w:rPr>
          <w:sz w:val="28"/>
          <w:szCs w:val="28"/>
        </w:rPr>
        <w:t>. и доп.- М.: ООО «Издательство Новая Волна». 2000.</w:t>
      </w:r>
    </w:p>
    <w:p w:rsidR="000913FC" w:rsidRPr="00D710CA" w:rsidRDefault="000913FC" w:rsidP="00380DEA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Покровский А.В. Клиническая ангиология. – М.: Медицина, 1979. – 368 с., с ил.</w:t>
      </w:r>
    </w:p>
    <w:p w:rsidR="000913FC" w:rsidRPr="00D710CA" w:rsidRDefault="000913FC" w:rsidP="00380DEA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proofErr w:type="spellStart"/>
      <w:r w:rsidRPr="00D710CA">
        <w:rPr>
          <w:sz w:val="28"/>
          <w:szCs w:val="28"/>
        </w:rPr>
        <w:t>Репитников</w:t>
      </w:r>
      <w:proofErr w:type="spellEnd"/>
      <w:r w:rsidRPr="00D710CA">
        <w:rPr>
          <w:sz w:val="28"/>
          <w:szCs w:val="28"/>
        </w:rPr>
        <w:t xml:space="preserve"> Е.А., Тихонравова Т.А., </w:t>
      </w:r>
      <w:proofErr w:type="spellStart"/>
      <w:r w:rsidRPr="00D710CA">
        <w:rPr>
          <w:sz w:val="28"/>
          <w:szCs w:val="28"/>
        </w:rPr>
        <w:t>Кобцова</w:t>
      </w:r>
      <w:proofErr w:type="spellEnd"/>
      <w:r w:rsidRPr="00D710CA">
        <w:rPr>
          <w:sz w:val="28"/>
          <w:szCs w:val="28"/>
        </w:rPr>
        <w:t xml:space="preserve"> Л.Ф. Реабилитация больных варикозным расширением вен нижних конечностей после </w:t>
      </w:r>
      <w:proofErr w:type="spellStart"/>
      <w:r w:rsidRPr="00D710CA">
        <w:rPr>
          <w:sz w:val="28"/>
          <w:szCs w:val="28"/>
        </w:rPr>
        <w:t>флебэктомии</w:t>
      </w:r>
      <w:proofErr w:type="spellEnd"/>
      <w:r w:rsidRPr="00D710CA">
        <w:rPr>
          <w:sz w:val="28"/>
          <w:szCs w:val="28"/>
        </w:rPr>
        <w:t>.//Хирургия. – 1987. - № 6. – С.70-73.</w:t>
      </w:r>
    </w:p>
    <w:p w:rsidR="000913FC" w:rsidRPr="00D710CA" w:rsidRDefault="000913FC" w:rsidP="00380DEA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Сердечно-сосудистая хирургия: руководство / В.И. </w:t>
      </w:r>
      <w:proofErr w:type="spellStart"/>
      <w:r w:rsidRPr="00D710CA">
        <w:rPr>
          <w:sz w:val="28"/>
          <w:szCs w:val="28"/>
        </w:rPr>
        <w:t>Бураковский</w:t>
      </w:r>
      <w:proofErr w:type="spellEnd"/>
      <w:r w:rsidRPr="00D710CA">
        <w:rPr>
          <w:sz w:val="28"/>
          <w:szCs w:val="28"/>
        </w:rPr>
        <w:t xml:space="preserve">, Л.А. </w:t>
      </w:r>
      <w:proofErr w:type="spellStart"/>
      <w:r w:rsidRPr="00D710CA">
        <w:rPr>
          <w:sz w:val="28"/>
          <w:szCs w:val="28"/>
        </w:rPr>
        <w:t>Бокерия</w:t>
      </w:r>
      <w:proofErr w:type="spellEnd"/>
      <w:r w:rsidRPr="00D710CA">
        <w:rPr>
          <w:sz w:val="28"/>
          <w:szCs w:val="28"/>
        </w:rPr>
        <w:t xml:space="preserve"> и др.; Под ред. акад. АМН СССР В.И. </w:t>
      </w:r>
      <w:proofErr w:type="spellStart"/>
      <w:r w:rsidRPr="00D710CA">
        <w:rPr>
          <w:sz w:val="28"/>
          <w:szCs w:val="28"/>
        </w:rPr>
        <w:t>Бураковского</w:t>
      </w:r>
      <w:proofErr w:type="spellEnd"/>
      <w:r w:rsidRPr="00D710CA">
        <w:rPr>
          <w:sz w:val="28"/>
          <w:szCs w:val="28"/>
        </w:rPr>
        <w:t xml:space="preserve">, проф. Л.А. </w:t>
      </w:r>
      <w:proofErr w:type="spellStart"/>
      <w:r w:rsidRPr="00D710CA">
        <w:rPr>
          <w:sz w:val="28"/>
          <w:szCs w:val="28"/>
        </w:rPr>
        <w:t>Бокерия</w:t>
      </w:r>
      <w:proofErr w:type="spellEnd"/>
      <w:r w:rsidRPr="00D710CA">
        <w:rPr>
          <w:sz w:val="28"/>
          <w:szCs w:val="28"/>
        </w:rPr>
        <w:t>. – М.: Медицина, 1989. – 752 с.: ил.</w:t>
      </w:r>
    </w:p>
    <w:p w:rsidR="000913FC" w:rsidRPr="00D710CA" w:rsidRDefault="000913FC" w:rsidP="00380DEA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Стойко Ю.М., </w:t>
      </w:r>
      <w:proofErr w:type="spellStart"/>
      <w:r w:rsidRPr="00D710CA">
        <w:rPr>
          <w:sz w:val="28"/>
          <w:szCs w:val="28"/>
        </w:rPr>
        <w:t>Шайдаков</w:t>
      </w:r>
      <w:proofErr w:type="spellEnd"/>
      <w:r w:rsidRPr="00D710CA">
        <w:rPr>
          <w:sz w:val="28"/>
          <w:szCs w:val="28"/>
        </w:rPr>
        <w:t xml:space="preserve"> Е.В., Гаврилов Е.К. </w:t>
      </w:r>
      <w:r w:rsidRPr="00D710CA">
        <w:rPr>
          <w:sz w:val="28"/>
          <w:szCs w:val="28"/>
          <w:lang w:val="en-US"/>
        </w:rPr>
        <w:t>XIV</w:t>
      </w:r>
      <w:r w:rsidRPr="00D710CA">
        <w:rPr>
          <w:sz w:val="28"/>
          <w:szCs w:val="28"/>
        </w:rPr>
        <w:t xml:space="preserve"> Всемирный конгресс </w:t>
      </w:r>
      <w:proofErr w:type="spellStart"/>
      <w:r w:rsidRPr="00D710CA">
        <w:rPr>
          <w:sz w:val="28"/>
          <w:szCs w:val="28"/>
        </w:rPr>
        <w:t>флебологов</w:t>
      </w:r>
      <w:proofErr w:type="spellEnd"/>
      <w:r w:rsidRPr="00D710CA">
        <w:rPr>
          <w:sz w:val="28"/>
          <w:szCs w:val="28"/>
        </w:rPr>
        <w:t xml:space="preserve"> – научно-практический форум на рубеже веков.//Вестник хирургии. – 2003. - № 1. – С.89-91.</w:t>
      </w:r>
    </w:p>
    <w:p w:rsidR="000913FC" w:rsidRPr="00D710CA" w:rsidRDefault="000913FC" w:rsidP="00380DEA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Энциклопедия клинического обследования больного: Пер. с англ.- М.: </w:t>
      </w:r>
      <w:proofErr w:type="spellStart"/>
      <w:r w:rsidRPr="00D710CA">
        <w:rPr>
          <w:sz w:val="28"/>
          <w:szCs w:val="28"/>
        </w:rPr>
        <w:t>Геотар</w:t>
      </w:r>
      <w:proofErr w:type="spellEnd"/>
      <w:r w:rsidRPr="00D710CA">
        <w:rPr>
          <w:sz w:val="28"/>
          <w:szCs w:val="28"/>
        </w:rPr>
        <w:t xml:space="preserve"> Медицина, 1998.- 704 с. </w:t>
      </w:r>
    </w:p>
    <w:sectPr w:rsidR="000913FC" w:rsidRPr="00D710CA" w:rsidSect="00D710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FA0" w:rsidRDefault="00CD2FA0">
      <w:r>
        <w:separator/>
      </w:r>
    </w:p>
  </w:endnote>
  <w:endnote w:type="continuationSeparator" w:id="0">
    <w:p w:rsidR="00CD2FA0" w:rsidRDefault="00CD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FA0" w:rsidRDefault="00CD2FA0">
      <w:r>
        <w:separator/>
      </w:r>
    </w:p>
  </w:footnote>
  <w:footnote w:type="continuationSeparator" w:id="0">
    <w:p w:rsidR="00CD2FA0" w:rsidRDefault="00CD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E45EA"/>
    <w:multiLevelType w:val="hybridMultilevel"/>
    <w:tmpl w:val="D472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FD0401"/>
    <w:multiLevelType w:val="singleLevel"/>
    <w:tmpl w:val="B0D0CB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1C"/>
    <w:rsid w:val="000845C7"/>
    <w:rsid w:val="00085652"/>
    <w:rsid w:val="00090217"/>
    <w:rsid w:val="000913FC"/>
    <w:rsid w:val="0010228D"/>
    <w:rsid w:val="00103EBF"/>
    <w:rsid w:val="0016247F"/>
    <w:rsid w:val="00195626"/>
    <w:rsid w:val="00227B54"/>
    <w:rsid w:val="002B3961"/>
    <w:rsid w:val="00362E1C"/>
    <w:rsid w:val="0037418F"/>
    <w:rsid w:val="00380DEA"/>
    <w:rsid w:val="00407845"/>
    <w:rsid w:val="005607A8"/>
    <w:rsid w:val="006E5D65"/>
    <w:rsid w:val="00721B69"/>
    <w:rsid w:val="007260A0"/>
    <w:rsid w:val="00781EC1"/>
    <w:rsid w:val="007A7140"/>
    <w:rsid w:val="007F142F"/>
    <w:rsid w:val="0083233B"/>
    <w:rsid w:val="00933EC8"/>
    <w:rsid w:val="00985216"/>
    <w:rsid w:val="009A7E34"/>
    <w:rsid w:val="00A11B44"/>
    <w:rsid w:val="00AC52EA"/>
    <w:rsid w:val="00AD036E"/>
    <w:rsid w:val="00B26CB0"/>
    <w:rsid w:val="00B72029"/>
    <w:rsid w:val="00BD58EC"/>
    <w:rsid w:val="00BE78D0"/>
    <w:rsid w:val="00C42CF3"/>
    <w:rsid w:val="00C576B8"/>
    <w:rsid w:val="00CD2FA0"/>
    <w:rsid w:val="00D31C4D"/>
    <w:rsid w:val="00D669DA"/>
    <w:rsid w:val="00D710CA"/>
    <w:rsid w:val="00EB2600"/>
    <w:rsid w:val="00EB3F91"/>
    <w:rsid w:val="00EC6B8C"/>
    <w:rsid w:val="00F511BF"/>
    <w:rsid w:val="00FA6B74"/>
    <w:rsid w:val="00FB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D8E05-25D9-40B0-8977-EBFF4150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7B54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27B54"/>
    <w:pPr>
      <w:keepNext/>
      <w:jc w:val="center"/>
      <w:outlineLvl w:val="1"/>
    </w:pPr>
    <w:rPr>
      <w:b/>
      <w:bCs/>
      <w:sz w:val="72"/>
      <w:szCs w:val="7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BE78D0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semiHidden/>
    <w:locked/>
    <w:rPr>
      <w:rFonts w:ascii="Courier New" w:hAnsi="Courier New" w:cs="Courier New"/>
    </w:rPr>
  </w:style>
  <w:style w:type="table" w:styleId="a5">
    <w:name w:val="Table Grid"/>
    <w:basedOn w:val="a1"/>
    <w:rsid w:val="007F1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227B54"/>
    <w:pPr>
      <w:jc w:val="center"/>
    </w:pPr>
    <w:rPr>
      <w:sz w:val="36"/>
      <w:szCs w:val="36"/>
    </w:rPr>
  </w:style>
  <w:style w:type="character" w:customStyle="1" w:styleId="22">
    <w:name w:val="Основной текст 2 Знак"/>
    <w:link w:val="21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227B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Pr>
      <w:rFonts w:cs="Times New Roman"/>
      <w:sz w:val="24"/>
      <w:szCs w:val="24"/>
    </w:rPr>
  </w:style>
  <w:style w:type="character" w:styleId="a8">
    <w:name w:val="page number"/>
    <w:rsid w:val="00227B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4436</Words>
  <Characters>25287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29664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Андрей</dc:creator>
  <cp:keywords/>
  <dc:description/>
  <cp:lastModifiedBy>Тест</cp:lastModifiedBy>
  <cp:revision>3</cp:revision>
  <dcterms:created xsi:type="dcterms:W3CDTF">2024-04-28T06:21:00Z</dcterms:created>
  <dcterms:modified xsi:type="dcterms:W3CDTF">2024-04-28T06:21:00Z</dcterms:modified>
</cp:coreProperties>
</file>