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9F" w:rsidRPr="000C373A" w:rsidRDefault="0045379F" w:rsidP="0045379F">
      <w:pPr>
        <w:rPr>
          <w:b/>
          <w:sz w:val="36"/>
          <w:szCs w:val="36"/>
        </w:rPr>
      </w:pPr>
      <w:r w:rsidRPr="000C373A">
        <w:rPr>
          <w:b/>
          <w:sz w:val="36"/>
          <w:szCs w:val="36"/>
        </w:rPr>
        <w:t>Паспортная часть</w:t>
      </w:r>
    </w:p>
    <w:p w:rsidR="0045379F" w:rsidRDefault="0045379F" w:rsidP="0045379F">
      <w:pPr>
        <w:rPr>
          <w:b/>
          <w:sz w:val="32"/>
          <w:szCs w:val="32"/>
        </w:rPr>
      </w:pPr>
    </w:p>
    <w:p w:rsidR="0045379F" w:rsidRDefault="0045379F" w:rsidP="0045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Ф.И.О.:</w:t>
      </w:r>
      <w:r w:rsidRPr="002246D9">
        <w:rPr>
          <w:sz w:val="28"/>
          <w:szCs w:val="28"/>
        </w:rPr>
        <w:t xml:space="preserve"> </w:t>
      </w:r>
      <w:r w:rsidR="009E1619">
        <w:rPr>
          <w:sz w:val="28"/>
          <w:szCs w:val="28"/>
        </w:rPr>
        <w:t>************************</w:t>
      </w:r>
    </w:p>
    <w:p w:rsidR="0045379F" w:rsidRPr="00D539F2" w:rsidRDefault="0045379F" w:rsidP="0045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Дата рождения:</w:t>
      </w:r>
      <w:r w:rsidR="007B7DD9">
        <w:rPr>
          <w:b/>
          <w:sz w:val="28"/>
          <w:szCs w:val="28"/>
        </w:rPr>
        <w:t xml:space="preserve"> </w:t>
      </w:r>
      <w:r w:rsidR="007B7DD9" w:rsidRPr="00D539F2">
        <w:rPr>
          <w:sz w:val="28"/>
          <w:szCs w:val="28"/>
        </w:rPr>
        <w:t>1980г.</w:t>
      </w:r>
      <w:r w:rsidRPr="00D539F2">
        <w:rPr>
          <w:sz w:val="28"/>
          <w:szCs w:val="28"/>
        </w:rPr>
        <w:t xml:space="preserve"> </w:t>
      </w:r>
    </w:p>
    <w:p w:rsidR="0045379F" w:rsidRPr="007211AC" w:rsidRDefault="0045379F" w:rsidP="004537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жительства</w:t>
      </w:r>
      <w:r w:rsidRPr="002246D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г. Томск</w:t>
      </w:r>
    </w:p>
    <w:p w:rsidR="0045379F" w:rsidRPr="007B7DD9" w:rsidRDefault="0045379F" w:rsidP="0045379F">
      <w:pPr>
        <w:ind w:firstLine="720"/>
        <w:jc w:val="both"/>
        <w:rPr>
          <w:sz w:val="28"/>
          <w:szCs w:val="28"/>
        </w:rPr>
      </w:pPr>
      <w:r w:rsidRPr="002246D9">
        <w:rPr>
          <w:b/>
          <w:sz w:val="28"/>
          <w:szCs w:val="28"/>
        </w:rPr>
        <w:t xml:space="preserve">Место работы: </w:t>
      </w:r>
      <w:r w:rsidR="009E1619">
        <w:rPr>
          <w:sz w:val="28"/>
          <w:szCs w:val="28"/>
        </w:rPr>
        <w:t>************</w:t>
      </w:r>
    </w:p>
    <w:p w:rsidR="0045379F" w:rsidRDefault="0045379F" w:rsidP="0045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Дата поступления:</w:t>
      </w:r>
      <w:r>
        <w:rPr>
          <w:sz w:val="28"/>
          <w:szCs w:val="28"/>
        </w:rPr>
        <w:t xml:space="preserve"> </w:t>
      </w:r>
      <w:r w:rsidR="007B7DD9">
        <w:rPr>
          <w:sz w:val="28"/>
          <w:szCs w:val="28"/>
        </w:rPr>
        <w:t>20.12.2004г.</w:t>
      </w:r>
    </w:p>
    <w:p w:rsidR="0045379F" w:rsidRPr="007B7DD9" w:rsidRDefault="0045379F" w:rsidP="0045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 xml:space="preserve">Дата выписки: </w:t>
      </w:r>
    </w:p>
    <w:p w:rsidR="0045379F" w:rsidRPr="00D539F2" w:rsidRDefault="0045379F" w:rsidP="004537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Диагноз направления:</w:t>
      </w:r>
      <w:r w:rsidR="00D539F2">
        <w:rPr>
          <w:b/>
          <w:sz w:val="28"/>
          <w:szCs w:val="28"/>
        </w:rPr>
        <w:t xml:space="preserve"> </w:t>
      </w:r>
      <w:r w:rsidR="00D539F2" w:rsidRPr="00D539F2">
        <w:rPr>
          <w:sz w:val="28"/>
          <w:szCs w:val="28"/>
        </w:rPr>
        <w:t>острая вестибулопатия</w:t>
      </w:r>
    </w:p>
    <w:p w:rsidR="007B7DD9" w:rsidRPr="00D539F2" w:rsidRDefault="007B7DD9" w:rsidP="004537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Госпитализация: </w:t>
      </w:r>
      <w:r w:rsidR="00D539F2" w:rsidRPr="00D539F2">
        <w:rPr>
          <w:sz w:val="28"/>
          <w:szCs w:val="28"/>
        </w:rPr>
        <w:t>в плановом порядке</w:t>
      </w:r>
    </w:p>
    <w:p w:rsidR="0045379F" w:rsidRDefault="0045379F" w:rsidP="004537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 xml:space="preserve">        </w:t>
      </w:r>
      <w:r w:rsidRPr="007211AC">
        <w:rPr>
          <w:b/>
          <w:sz w:val="28"/>
          <w:szCs w:val="28"/>
        </w:rPr>
        <w:t>Клинический диагноз:</w:t>
      </w:r>
    </w:p>
    <w:p w:rsidR="0045379F" w:rsidRPr="00FC065C" w:rsidRDefault="0045379F" w:rsidP="00453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 w:rsidR="00FC065C" w:rsidRPr="00FC065C">
        <w:rPr>
          <w:sz w:val="28"/>
          <w:szCs w:val="28"/>
        </w:rPr>
        <w:t>вестибуло-кохлеарный синдром</w:t>
      </w:r>
    </w:p>
    <w:p w:rsidR="0045379F" w:rsidRDefault="0045379F" w:rsidP="00453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Осложнение основного заболевания: </w:t>
      </w:r>
      <w:r w:rsidR="00D539F2">
        <w:rPr>
          <w:b/>
          <w:sz w:val="28"/>
          <w:szCs w:val="28"/>
        </w:rPr>
        <w:t>--------------------------</w:t>
      </w:r>
    </w:p>
    <w:p w:rsidR="0045379F" w:rsidRPr="00D539F2" w:rsidRDefault="0045379F" w:rsidP="00453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Фоновое заболевание: </w:t>
      </w:r>
      <w:r w:rsidR="00D539F2" w:rsidRPr="00D539F2">
        <w:rPr>
          <w:sz w:val="28"/>
          <w:szCs w:val="28"/>
        </w:rPr>
        <w:t>антифосфолипидный синдром</w:t>
      </w:r>
      <w:r w:rsidR="00D539F2">
        <w:rPr>
          <w:sz w:val="28"/>
          <w:szCs w:val="28"/>
        </w:rPr>
        <w:t xml:space="preserve"> (синдром </w:t>
      </w:r>
      <w:r w:rsidR="00D539F2" w:rsidRPr="00D539F2">
        <w:rPr>
          <w:sz w:val="28"/>
          <w:szCs w:val="28"/>
        </w:rPr>
        <w:t>Hughes</w:t>
      </w:r>
      <w:r w:rsidR="00D539F2">
        <w:rPr>
          <w:sz w:val="28"/>
          <w:szCs w:val="28"/>
        </w:rPr>
        <w:t xml:space="preserve">). Остеохондроз шейного отдела позвоночника  </w:t>
      </w:r>
      <w:r w:rsidR="00D539F2">
        <w:rPr>
          <w:sz w:val="28"/>
          <w:szCs w:val="28"/>
          <w:lang w:val="en-US"/>
        </w:rPr>
        <w:t>II</w:t>
      </w:r>
      <w:r w:rsidR="00D539F2">
        <w:rPr>
          <w:sz w:val="28"/>
          <w:szCs w:val="28"/>
        </w:rPr>
        <w:t xml:space="preserve"> степени.</w:t>
      </w:r>
    </w:p>
    <w:p w:rsidR="0045379F" w:rsidRPr="00E53F5A" w:rsidRDefault="0045379F" w:rsidP="004537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Сопутствующие заболевания:</w:t>
      </w:r>
      <w:r>
        <w:rPr>
          <w:sz w:val="28"/>
          <w:szCs w:val="28"/>
        </w:rPr>
        <w:t xml:space="preserve"> </w:t>
      </w:r>
      <w:r w:rsidR="00D539F2">
        <w:rPr>
          <w:sz w:val="28"/>
          <w:szCs w:val="28"/>
        </w:rPr>
        <w:t xml:space="preserve">Хронический вазомоторный ринит. Хронический тонзиллит.  Хроническая правосторонняя нейросенсорная тугоухость </w:t>
      </w:r>
      <w:r w:rsidR="00D539F2">
        <w:rPr>
          <w:sz w:val="28"/>
          <w:szCs w:val="28"/>
          <w:lang w:val="en-US"/>
        </w:rPr>
        <w:t>II</w:t>
      </w:r>
      <w:r w:rsidR="00D539F2" w:rsidRPr="00D539F2">
        <w:rPr>
          <w:sz w:val="28"/>
          <w:szCs w:val="28"/>
        </w:rPr>
        <w:t xml:space="preserve"> </w:t>
      </w:r>
      <w:r w:rsidR="00D539F2">
        <w:rPr>
          <w:sz w:val="28"/>
          <w:szCs w:val="28"/>
        </w:rPr>
        <w:t>степени. Вестибулярная дисфункция сосудистого генеза.</w:t>
      </w:r>
    </w:p>
    <w:bookmarkEnd w:id="0"/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E53F5A" w:rsidRDefault="00E53F5A" w:rsidP="00E53F5A">
      <w:pPr>
        <w:jc w:val="both"/>
        <w:rPr>
          <w:sz w:val="28"/>
          <w:szCs w:val="28"/>
        </w:rPr>
      </w:pPr>
    </w:p>
    <w:p w:rsidR="00D539F2" w:rsidRDefault="00D539F2" w:rsidP="00E53F5A">
      <w:pPr>
        <w:jc w:val="both"/>
        <w:rPr>
          <w:sz w:val="28"/>
          <w:szCs w:val="28"/>
        </w:rPr>
      </w:pPr>
    </w:p>
    <w:p w:rsidR="00E53F5A" w:rsidRDefault="00D539F2" w:rsidP="00E53F5A">
      <w:pPr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E53F5A">
        <w:rPr>
          <w:b/>
          <w:i/>
          <w:sz w:val="32"/>
          <w:szCs w:val="32"/>
        </w:rPr>
        <w:t xml:space="preserve">  </w:t>
      </w:r>
      <w:smartTag w:uri="urn:schemas-microsoft-com:office:smarttags" w:element="place">
        <w:r w:rsidR="00E53F5A">
          <w:rPr>
            <w:b/>
            <w:i/>
            <w:sz w:val="32"/>
            <w:szCs w:val="32"/>
            <w:lang w:val="en-US"/>
          </w:rPr>
          <w:t>I</w:t>
        </w:r>
        <w:r w:rsidR="00E53F5A" w:rsidRPr="00E53F5A">
          <w:rPr>
            <w:b/>
            <w:i/>
            <w:sz w:val="32"/>
            <w:szCs w:val="32"/>
          </w:rPr>
          <w:t>.</w:t>
        </w:r>
      </w:smartTag>
      <w:r w:rsidR="00E53F5A">
        <w:rPr>
          <w:b/>
          <w:i/>
          <w:sz w:val="32"/>
          <w:szCs w:val="32"/>
        </w:rPr>
        <w:t xml:space="preserve"> </w:t>
      </w:r>
      <w:r w:rsidR="00E53F5A" w:rsidRPr="00E53F5A">
        <w:rPr>
          <w:b/>
          <w:i/>
          <w:sz w:val="32"/>
          <w:szCs w:val="32"/>
        </w:rPr>
        <w:t>АНАМНЕЗ</w:t>
      </w:r>
    </w:p>
    <w:p w:rsidR="00E53F5A" w:rsidRDefault="00E53F5A" w:rsidP="00E53F5A">
      <w:pPr>
        <w:jc w:val="both"/>
        <w:rPr>
          <w:b/>
          <w:sz w:val="28"/>
          <w:szCs w:val="28"/>
        </w:rPr>
      </w:pPr>
      <w:r w:rsidRPr="00E53F5A">
        <w:rPr>
          <w:b/>
          <w:sz w:val="28"/>
          <w:szCs w:val="28"/>
        </w:rPr>
        <w:t>Жалобы при поступлении:</w:t>
      </w:r>
    </w:p>
    <w:p w:rsidR="00FA601D" w:rsidRPr="008B45F9" w:rsidRDefault="00FA601D" w:rsidP="00FA601D">
      <w:pPr>
        <w:numPr>
          <w:ilvl w:val="3"/>
          <w:numId w:val="28"/>
        </w:numPr>
        <w:jc w:val="both"/>
      </w:pPr>
      <w:r w:rsidRPr="008B45F9">
        <w:t>Приступы головокружения, сопровождающиеся тошнотой</w:t>
      </w:r>
      <w:r w:rsidR="008B45F9">
        <w:t>,</w:t>
      </w:r>
      <w:r w:rsidRPr="008B45F9">
        <w:t xml:space="preserve"> рвотой, нарушением координации, резкой слабостью, </w:t>
      </w:r>
      <w:r w:rsidR="008B45F9">
        <w:t>гипергидрозом, сердцебиением.</w:t>
      </w:r>
    </w:p>
    <w:p w:rsidR="00E53F5A" w:rsidRPr="008B45F9" w:rsidRDefault="00D539F2" w:rsidP="00FA601D">
      <w:pPr>
        <w:numPr>
          <w:ilvl w:val="0"/>
          <w:numId w:val="28"/>
        </w:numPr>
        <w:jc w:val="both"/>
      </w:pPr>
      <w:r>
        <w:t xml:space="preserve">Постоянные </w:t>
      </w:r>
      <w:r w:rsidR="00FA601D" w:rsidRPr="008B45F9">
        <w:t xml:space="preserve"> головокружения</w:t>
      </w:r>
      <w:r>
        <w:t>, усиливаюшиеся при переходе из клиностатического в ортостатическое положение.</w:t>
      </w:r>
      <w:r w:rsidR="00FA601D" w:rsidRPr="008B45F9">
        <w:t xml:space="preserve"> </w:t>
      </w:r>
    </w:p>
    <w:p w:rsidR="00FA601D" w:rsidRPr="008B45F9" w:rsidRDefault="00D539F2" w:rsidP="00FA601D">
      <w:pPr>
        <w:numPr>
          <w:ilvl w:val="0"/>
          <w:numId w:val="28"/>
        </w:numPr>
        <w:jc w:val="both"/>
      </w:pPr>
      <w:r>
        <w:t>Постоянный звон в правом ухе</w:t>
      </w:r>
    </w:p>
    <w:p w:rsidR="008B45F9" w:rsidRPr="008B45F9" w:rsidRDefault="008B45F9" w:rsidP="00FA601D">
      <w:pPr>
        <w:numPr>
          <w:ilvl w:val="0"/>
          <w:numId w:val="28"/>
        </w:numPr>
        <w:jc w:val="both"/>
      </w:pPr>
      <w:r w:rsidRPr="008B45F9">
        <w:t>Постоянное ощущение тяжести в голове</w:t>
      </w:r>
    </w:p>
    <w:p w:rsidR="00FA601D" w:rsidRPr="008B45F9" w:rsidRDefault="00D539F2" w:rsidP="00FA601D">
      <w:pPr>
        <w:numPr>
          <w:ilvl w:val="0"/>
          <w:numId w:val="28"/>
        </w:numPr>
        <w:jc w:val="both"/>
      </w:pPr>
      <w:r>
        <w:t xml:space="preserve">Слабость, </w:t>
      </w:r>
      <w:r w:rsidR="00FA601D" w:rsidRPr="008B45F9">
        <w:t xml:space="preserve"> снижение работоспособности</w:t>
      </w:r>
    </w:p>
    <w:p w:rsidR="00FA601D" w:rsidRDefault="00FA601D" w:rsidP="00FA601D">
      <w:pPr>
        <w:numPr>
          <w:ilvl w:val="0"/>
          <w:numId w:val="28"/>
        </w:numPr>
        <w:jc w:val="both"/>
      </w:pPr>
      <w:r w:rsidRPr="008B45F9">
        <w:t>Снижение слуха, преимущественно на правое ухо</w:t>
      </w:r>
    </w:p>
    <w:p w:rsidR="00D539F2" w:rsidRPr="008B45F9" w:rsidRDefault="00D539F2" w:rsidP="00FA601D">
      <w:pPr>
        <w:numPr>
          <w:ilvl w:val="0"/>
          <w:numId w:val="28"/>
        </w:numPr>
        <w:jc w:val="both"/>
      </w:pPr>
      <w:r>
        <w:t>Затруднения в фиксации взгляда на предметах</w:t>
      </w:r>
    </w:p>
    <w:p w:rsidR="008B45F9" w:rsidRDefault="008B45F9" w:rsidP="008B45F9">
      <w:pPr>
        <w:jc w:val="both"/>
        <w:rPr>
          <w:sz w:val="28"/>
          <w:szCs w:val="28"/>
        </w:rPr>
      </w:pPr>
    </w:p>
    <w:p w:rsidR="008B45F9" w:rsidRDefault="008B45F9" w:rsidP="008B45F9">
      <w:pPr>
        <w:jc w:val="both"/>
        <w:rPr>
          <w:b/>
          <w:sz w:val="28"/>
          <w:szCs w:val="28"/>
        </w:rPr>
      </w:pPr>
      <w:r w:rsidRPr="008B45F9">
        <w:rPr>
          <w:b/>
          <w:sz w:val="28"/>
          <w:szCs w:val="28"/>
        </w:rPr>
        <w:t>Анамнез развития заболевания:</w:t>
      </w:r>
    </w:p>
    <w:p w:rsidR="006C2942" w:rsidRDefault="009F4144" w:rsidP="008B45F9">
      <w:pPr>
        <w:jc w:val="both"/>
      </w:pPr>
      <w:r>
        <w:t>Начало заболевания острое, ноч</w:t>
      </w:r>
      <w:r w:rsidR="009E1619">
        <w:t>ью 28 мая 2004г.***************</w:t>
      </w:r>
      <w:r w:rsidR="008B45F9" w:rsidRPr="007E00BB">
        <w:t xml:space="preserve"> проснулся от ощущения головокружения (предметы двигались вокруг),</w:t>
      </w:r>
      <w:r>
        <w:t xml:space="preserve"> отмечал резкую слабость, гипергидроз,</w:t>
      </w:r>
      <w:r w:rsidR="008B45F9" w:rsidRPr="007E00BB">
        <w:t xml:space="preserve"> не смог встать с кровати. Присутп головокружения сопровождался чувством страха, сердцебиением, тошнотой, многократной рвотой, гипергидрозом, полиурией, отхождением стула (нормальной консистенции и цвета). К больному была вызвана «Скорая помощь», был поставлен диагноз «острое пищевое отравление</w:t>
      </w:r>
      <w:r w:rsidR="007E00BB" w:rsidRPr="007E00BB">
        <w:t xml:space="preserve"> </w:t>
      </w:r>
      <w:r w:rsidR="008B45F9" w:rsidRPr="007E00BB">
        <w:t>?</w:t>
      </w:r>
      <w:r w:rsidR="007E00BB" w:rsidRPr="007E00BB">
        <w:t>», проведено промывание желудка и введение лекарств, каких - больной не помнит.</w:t>
      </w:r>
      <w:r w:rsidR="008B45F9" w:rsidRPr="007E00BB">
        <w:t xml:space="preserve"> </w:t>
      </w:r>
      <w:r>
        <w:t>Через несколько часов</w:t>
      </w:r>
      <w:r w:rsidR="007E00BB">
        <w:t xml:space="preserve"> больному стало легче, но незначительное головокружение</w:t>
      </w:r>
      <w:r w:rsidR="00903BC5">
        <w:t>, шум в ушах и неустойчивость походки сохраняли</w:t>
      </w:r>
      <w:r w:rsidR="007E00BB">
        <w:t>сь</w:t>
      </w:r>
      <w:r>
        <w:t xml:space="preserve">  в течении недели</w:t>
      </w:r>
      <w:r w:rsidR="007E00BB">
        <w:t>.</w:t>
      </w:r>
      <w:r>
        <w:t xml:space="preserve">  От госпитализации </w:t>
      </w:r>
      <w:r w:rsidR="009E1619">
        <w:t>*************</w:t>
      </w:r>
      <w:r>
        <w:t xml:space="preserve"> отказался. </w:t>
      </w:r>
      <w:r w:rsidR="007E00BB">
        <w:t xml:space="preserve"> Обследование и лечение больной проходил в МСЧ «Строитель».</w:t>
      </w:r>
      <w:r>
        <w:t xml:space="preserve"> Неврологом рекомендовано лечение: бетасерк, циннаризин. Аудиометрия выявила нейросенсорную правостороннюю </w:t>
      </w:r>
      <w:r w:rsidRPr="009F4144">
        <w:t xml:space="preserve">тугоухость </w:t>
      </w:r>
      <w:r w:rsidRPr="009F4144">
        <w:rPr>
          <w:lang w:val="en-US"/>
        </w:rPr>
        <w:t>II</w:t>
      </w:r>
      <w:r w:rsidRPr="009F4144">
        <w:t xml:space="preserve"> степени</w:t>
      </w:r>
      <w:r>
        <w:t xml:space="preserve">. </w:t>
      </w:r>
      <w:r w:rsidR="007E00BB">
        <w:t xml:space="preserve"> Так как</w:t>
      </w:r>
      <w:r>
        <w:t xml:space="preserve"> пациент</w:t>
      </w:r>
      <w:r w:rsidR="007E00BB">
        <w:t xml:space="preserve"> постоянно и</w:t>
      </w:r>
      <w:r>
        <w:t>мел возможность контакта с клеща</w:t>
      </w:r>
      <w:r w:rsidR="007E00BB">
        <w:t>м</w:t>
      </w:r>
      <w:r>
        <w:t>и</w:t>
      </w:r>
      <w:r w:rsidR="007E00BB">
        <w:t xml:space="preserve"> и за некоторое время до приступа выезжал в экспедицию, был проведен анализ на клещевой энцефалит и болезнь</w:t>
      </w:r>
      <w:r>
        <w:t xml:space="preserve"> Лайма. Присасывание клеща боль</w:t>
      </w:r>
      <w:r w:rsidR="007E00BB">
        <w:t>ной отрицает. В первом анализе был подтвержден клещевой энцефалит и клещевой боррелиоз, в повторно</w:t>
      </w:r>
      <w:r>
        <w:t>м - только клещевой энцефалит. С 26.06. по 18.07. больной прошел курс лечения  (Диагноз: клещевой энцефалит, острое течение, стертая форма, острая вирусемия),</w:t>
      </w:r>
      <w:r w:rsidR="007E00BB">
        <w:t xml:space="preserve"> однако значительного улучшения состояния не отмечал. Повт</w:t>
      </w:r>
      <w:r w:rsidR="00125A29">
        <w:t>орный приступ произошел 18.07.2004г, длился около  1,5 часов, сопровождался рвотой. Приступ больной купировал самостоятельно</w:t>
      </w:r>
      <w:r w:rsidR="006C2942">
        <w:t xml:space="preserve"> приемом винпоцетина и бетасерка. 28.07.2004г. возник повторный приступ головокружения с сильной головной болью и рвотой, длительностю около 30 минут. За помощью больной не обращался.</w:t>
      </w:r>
    </w:p>
    <w:p w:rsidR="008B45F9" w:rsidRPr="00C42ED3" w:rsidRDefault="006C2942" w:rsidP="008B45F9">
      <w:pPr>
        <w:jc w:val="both"/>
      </w:pPr>
      <w:r>
        <w:t xml:space="preserve"> С 13.08. по 24.08. больной находился  в ЛОР-отделении 3 гор.больницы (Диагноз: хроническая правосторонняя нейросенсорная тугоухость</w:t>
      </w:r>
      <w:r w:rsidRPr="006C2942">
        <w:t xml:space="preserve"> </w:t>
      </w:r>
      <w:r w:rsidRPr="009F4144">
        <w:rPr>
          <w:lang w:val="en-US"/>
        </w:rPr>
        <w:t>II</w:t>
      </w:r>
      <w:r w:rsidRPr="009F4144">
        <w:t xml:space="preserve"> степени</w:t>
      </w:r>
      <w:r>
        <w:t>, вестибулярная дисфункция сосудистого генеза)</w:t>
      </w:r>
      <w:r w:rsidR="007E00BB">
        <w:t>, где получал лечение: бетасерк, кавинтон, циннаризин, ноотропил, витамины.</w:t>
      </w:r>
      <w:r w:rsidR="00903BC5">
        <w:t xml:space="preserve"> От проведенного лечения больно</w:t>
      </w:r>
      <w:r w:rsidR="00E50080">
        <w:t>й отмечает положительный эффект:</w:t>
      </w:r>
      <w:r w:rsidR="00903BC5">
        <w:t xml:space="preserve"> уменьшились головокружения и шум в ушах.</w:t>
      </w:r>
      <w:r w:rsidR="007E00BB">
        <w:t xml:space="preserve"> </w:t>
      </w:r>
      <w:r w:rsidR="00903BC5">
        <w:t>После лечения в августе 2004г. больной поехал в Хакасию в командировку, где у него повторился приступ (отмечает связь с резким изменен</w:t>
      </w:r>
      <w:r>
        <w:t>ием погоды). 17.08.2004г.</w:t>
      </w:r>
      <w:r w:rsidR="00903BC5">
        <w:t xml:space="preserve"> в НИИ Кардиологии пациенту была сделана ангиограмма позвоночных артерий. </w:t>
      </w:r>
      <w:r>
        <w:t>Заключение: кровоток ассиметричен за счет снижения справа (</w:t>
      </w:r>
      <w:r w:rsidR="00903BC5">
        <w:t xml:space="preserve">пропускная способность правой </w:t>
      </w:r>
      <w:r w:rsidR="00903BC5">
        <w:rPr>
          <w:lang w:val="en-US"/>
        </w:rPr>
        <w:t>a</w:t>
      </w:r>
      <w:r w:rsidR="00903BC5">
        <w:t>.</w:t>
      </w:r>
      <w:r w:rsidR="00903BC5">
        <w:rPr>
          <w:lang w:val="en-US"/>
        </w:rPr>
        <w:t>vertebralis</w:t>
      </w:r>
      <w:r w:rsidR="00903BC5">
        <w:t xml:space="preserve"> 30 мл\мин, левой </w:t>
      </w:r>
      <w:r w:rsidR="00903BC5">
        <w:rPr>
          <w:lang w:val="en-US"/>
        </w:rPr>
        <w:t>a</w:t>
      </w:r>
      <w:r w:rsidR="00903BC5">
        <w:t>.</w:t>
      </w:r>
      <w:r w:rsidR="00903BC5">
        <w:rPr>
          <w:lang w:val="en-US"/>
        </w:rPr>
        <w:t>vertebralis</w:t>
      </w:r>
      <w:r w:rsidR="00903BC5">
        <w:t xml:space="preserve"> 110 мл\мин</w:t>
      </w:r>
      <w:r>
        <w:t>), повышенное перефирическое сопротивление кровотоку с обоих сторон. После обследования невропатологом в Межвузовской больнице был назначен электрофорез шейного отдела позвоночника и иглорефлексотерапия, после которых больной отметил значительное улучшение состояния.</w:t>
      </w:r>
      <w:r w:rsidR="00903BC5">
        <w:t xml:space="preserve">  </w:t>
      </w:r>
      <w:r w:rsidR="00C42ED3">
        <w:t xml:space="preserve">21.10.2004г. при анализе выявлено наличие волчаночного антикоагулянта, поставлен диагноз: антифосфолипидный синдром </w:t>
      </w:r>
      <w:r w:rsidR="00C42ED3" w:rsidRPr="00C42ED3">
        <w:t>Hughes</w:t>
      </w:r>
      <w:r w:rsidR="00C42ED3">
        <w:t>.</w:t>
      </w:r>
    </w:p>
    <w:p w:rsidR="001F291B" w:rsidRDefault="001F291B" w:rsidP="001F2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</w:t>
      </w:r>
      <w:r w:rsidRPr="008B45F9">
        <w:rPr>
          <w:b/>
          <w:sz w:val="28"/>
          <w:szCs w:val="28"/>
        </w:rPr>
        <w:t>:</w:t>
      </w:r>
    </w:p>
    <w:p w:rsidR="001F291B" w:rsidRDefault="00B0513E" w:rsidP="001F291B">
      <w:pPr>
        <w:jc w:val="both"/>
      </w:pPr>
      <w:r>
        <w:t xml:space="preserve">***************** </w:t>
      </w:r>
      <w:r w:rsidR="001F291B">
        <w:t xml:space="preserve">родился в </w:t>
      </w:r>
      <w:r>
        <w:t>республике</w:t>
      </w:r>
      <w:r w:rsidR="001F291B">
        <w:t xml:space="preserve"> Хакасия. Физически и умственно развивался соответственно возрасту. Какими из детских инфекций переболел, не помнит. Со слов </w:t>
      </w:r>
      <w:r w:rsidR="001F291B">
        <w:lastRenderedPageBreak/>
        <w:t xml:space="preserve">больного, простудными заболеваниями болел редко.  В 1998г. окончил школу, поступил </w:t>
      </w:r>
      <w:r>
        <w:t xml:space="preserve">в </w:t>
      </w:r>
      <w:r w:rsidR="001F291B">
        <w:t xml:space="preserve">ТГУ, переехал в г. Томск. В 2003г. поступил в аспирантуру. </w:t>
      </w:r>
    </w:p>
    <w:p w:rsidR="001F291B" w:rsidRDefault="001F291B" w:rsidP="001F291B">
      <w:pPr>
        <w:jc w:val="both"/>
      </w:pPr>
      <w:r>
        <w:t>1989г. - перелом большого пальца левой руки.</w:t>
      </w:r>
    </w:p>
    <w:p w:rsidR="001F291B" w:rsidRDefault="001F291B" w:rsidP="001F291B">
      <w:pPr>
        <w:jc w:val="both"/>
      </w:pPr>
      <w:r>
        <w:t>1993г. - травма правого уха.</w:t>
      </w:r>
    </w:p>
    <w:p w:rsidR="001F291B" w:rsidRDefault="001F291B" w:rsidP="001F291B">
      <w:pPr>
        <w:jc w:val="both"/>
      </w:pPr>
      <w:r>
        <w:t>1995г. - фурункул преддверия носа справа.</w:t>
      </w:r>
    </w:p>
    <w:p w:rsidR="001F291B" w:rsidRDefault="001F291B" w:rsidP="001F291B">
      <w:pPr>
        <w:jc w:val="both"/>
      </w:pPr>
      <w:r>
        <w:t>1999г. - двусторонний нефроптоз.</w:t>
      </w:r>
    </w:p>
    <w:p w:rsidR="001F291B" w:rsidRDefault="001F291B" w:rsidP="001F291B">
      <w:pPr>
        <w:jc w:val="both"/>
      </w:pPr>
      <w:r>
        <w:t xml:space="preserve">2001г. - пролапс митрального клапана </w:t>
      </w:r>
      <w:r>
        <w:rPr>
          <w:lang w:val="en-US"/>
        </w:rPr>
        <w:t>II</w:t>
      </w:r>
      <w:r w:rsidRPr="001F291B">
        <w:t>-</w:t>
      </w:r>
      <w:r>
        <w:rPr>
          <w:lang w:val="en-US"/>
        </w:rPr>
        <w:t>III</w:t>
      </w:r>
      <w:r w:rsidRPr="001F291B">
        <w:t xml:space="preserve"> </w:t>
      </w:r>
      <w:r>
        <w:t>степени.</w:t>
      </w:r>
    </w:p>
    <w:p w:rsidR="001F291B" w:rsidRDefault="001F291B" w:rsidP="001F291B">
      <w:pPr>
        <w:jc w:val="both"/>
      </w:pPr>
      <w:r>
        <w:t>08.2004г. - клещевой энцефалит, острое течение, стертая форма. острая вирусемия. Хроническая нейросенсорная тугоухость справа.</w:t>
      </w:r>
    </w:p>
    <w:p w:rsidR="001F291B" w:rsidRDefault="001F291B" w:rsidP="001F2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Семейный анамнез</w:t>
      </w:r>
      <w:r w:rsidRPr="008B45F9">
        <w:rPr>
          <w:b/>
          <w:sz w:val="28"/>
          <w:szCs w:val="28"/>
        </w:rPr>
        <w:t>:</w:t>
      </w:r>
    </w:p>
    <w:p w:rsidR="001F291B" w:rsidRDefault="001F291B" w:rsidP="001F291B">
      <w:pPr>
        <w:jc w:val="both"/>
      </w:pPr>
      <w:r>
        <w:t xml:space="preserve">О болезнях бабушек и дедушек с материнской и отцовской стороны не знает. Мать инвалид </w:t>
      </w:r>
      <w:r>
        <w:rPr>
          <w:lang w:val="en-US"/>
        </w:rPr>
        <w:t>III</w:t>
      </w:r>
      <w:r>
        <w:t xml:space="preserve"> группы по онкологическому заболеванию, какому - больной не уточняет. Отец страдает гипертонической болезнью. Младший брат (16 лет)  страдает бронхиальной астмой.</w:t>
      </w:r>
    </w:p>
    <w:p w:rsidR="001F291B" w:rsidRPr="001F291B" w:rsidRDefault="001F291B" w:rsidP="001F291B">
      <w:pPr>
        <w:jc w:val="both"/>
      </w:pPr>
      <w:r>
        <w:rPr>
          <w:b/>
          <w:sz w:val="28"/>
          <w:szCs w:val="28"/>
        </w:rPr>
        <w:t>Аллергический анамнез</w:t>
      </w:r>
      <w:r w:rsidRPr="008B45F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t>со слов больного аллергических реакций на продукты, лекарства</w:t>
      </w:r>
      <w:r w:rsidR="0053413C">
        <w:t>, пыль, растения нет.</w:t>
      </w:r>
    </w:p>
    <w:p w:rsidR="001F291B" w:rsidRPr="001F291B" w:rsidRDefault="001F291B" w:rsidP="001F291B">
      <w:pPr>
        <w:jc w:val="both"/>
      </w:pPr>
    </w:p>
    <w:p w:rsidR="001F291B" w:rsidRDefault="001F291B" w:rsidP="001F291B">
      <w:pPr>
        <w:jc w:val="both"/>
      </w:pPr>
    </w:p>
    <w:p w:rsidR="001F291B" w:rsidRPr="001F291B" w:rsidRDefault="001F291B" w:rsidP="001F291B">
      <w:pPr>
        <w:jc w:val="both"/>
      </w:pPr>
    </w:p>
    <w:p w:rsidR="001F291B" w:rsidRDefault="004A6E4B" w:rsidP="00E53F5A">
      <w:pPr>
        <w:jc w:val="both"/>
      </w:pPr>
      <w:r>
        <w:t xml:space="preserve">                     </w:t>
      </w: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1F291B" w:rsidRDefault="001F291B" w:rsidP="00E53F5A">
      <w:pPr>
        <w:jc w:val="both"/>
      </w:pPr>
    </w:p>
    <w:p w:rsidR="00073ABF" w:rsidRDefault="00706B92" w:rsidP="00E53F5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 xml:space="preserve">              </w:t>
      </w:r>
    </w:p>
    <w:p w:rsidR="00E53F5A" w:rsidRDefault="00706B92" w:rsidP="00E53F5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 xml:space="preserve">  I</w:t>
      </w:r>
      <w:r w:rsidR="00E53F5A">
        <w:rPr>
          <w:b/>
          <w:i/>
          <w:sz w:val="32"/>
          <w:szCs w:val="32"/>
          <w:lang w:val="en-US"/>
        </w:rPr>
        <w:t>II</w:t>
      </w:r>
      <w:r w:rsidR="00E53F5A" w:rsidRPr="00E53F5A">
        <w:rPr>
          <w:b/>
          <w:i/>
          <w:sz w:val="32"/>
          <w:szCs w:val="32"/>
        </w:rPr>
        <w:t>.</w:t>
      </w:r>
      <w:r w:rsidR="00E53F5A">
        <w:rPr>
          <w:b/>
          <w:i/>
          <w:sz w:val="32"/>
          <w:szCs w:val="32"/>
        </w:rPr>
        <w:t xml:space="preserve"> ОБЪЕКТИВНОЕ ИССЛЕДОВАНИЕ</w:t>
      </w:r>
    </w:p>
    <w:p w:rsidR="0041390E" w:rsidRPr="0041390E" w:rsidRDefault="0041390E" w:rsidP="00E53F5A">
      <w:pPr>
        <w:jc w:val="both"/>
        <w:rPr>
          <w:b/>
          <w:i/>
          <w:sz w:val="28"/>
          <w:szCs w:val="28"/>
        </w:rPr>
      </w:pPr>
      <w:smartTag w:uri="urn:schemas-microsoft-com:office:smarttags" w:element="place">
        <w:r w:rsidRPr="0041390E">
          <w:rPr>
            <w:b/>
            <w:i/>
            <w:sz w:val="28"/>
            <w:szCs w:val="28"/>
            <w:lang w:val="en-US"/>
          </w:rPr>
          <w:t>I</w:t>
        </w:r>
        <w:r w:rsidRPr="008B45F9">
          <w:rPr>
            <w:b/>
            <w:i/>
            <w:sz w:val="28"/>
            <w:szCs w:val="28"/>
          </w:rPr>
          <w:t>.</w:t>
        </w:r>
      </w:smartTag>
      <w:r w:rsidRPr="0041390E">
        <w:rPr>
          <w:b/>
          <w:i/>
          <w:sz w:val="28"/>
          <w:szCs w:val="28"/>
        </w:rPr>
        <w:t xml:space="preserve"> Общий осмотр</w:t>
      </w:r>
    </w:p>
    <w:p w:rsidR="00E53F5A" w:rsidRPr="00F965C8" w:rsidRDefault="00B65B67" w:rsidP="00E53F5A">
      <w:pPr>
        <w:jc w:val="both"/>
      </w:pPr>
      <w:r w:rsidRPr="00F965C8">
        <w:rPr>
          <w:b/>
        </w:rPr>
        <w:t xml:space="preserve">Дата исследования: </w:t>
      </w:r>
      <w:r w:rsidRPr="00F965C8">
        <w:t>23.12.2004г.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Вес</w:t>
      </w:r>
      <w:r w:rsidR="00B65B67" w:rsidRPr="00F965C8">
        <w:rPr>
          <w:b w:val="0"/>
          <w:sz w:val="24"/>
          <w:szCs w:val="24"/>
        </w:rPr>
        <w:t>:</w:t>
      </w:r>
      <w:r w:rsidRPr="00F965C8">
        <w:rPr>
          <w:b w:val="0"/>
          <w:sz w:val="24"/>
          <w:szCs w:val="24"/>
        </w:rPr>
        <w:tab/>
      </w:r>
      <w:smartTag w:uri="urn:schemas-microsoft-com:office:smarttags" w:element="metricconverter">
        <w:smartTagPr>
          <w:attr w:name="ProductID" w:val="65 кг"/>
        </w:smartTagPr>
        <w:r w:rsidR="006E4050">
          <w:rPr>
            <w:b w:val="0"/>
            <w:sz w:val="24"/>
            <w:szCs w:val="24"/>
          </w:rPr>
          <w:t>65 кг</w:t>
        </w:r>
      </w:smartTag>
    </w:p>
    <w:p w:rsidR="00E53F5A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lastRenderedPageBreak/>
        <w:t>Рост</w:t>
      </w:r>
      <w:r w:rsidR="00B65B67" w:rsidRPr="00F965C8">
        <w:rPr>
          <w:b w:val="0"/>
          <w:sz w:val="24"/>
          <w:szCs w:val="24"/>
        </w:rPr>
        <w:t>:</w:t>
      </w:r>
      <w:r w:rsidRPr="00F965C8">
        <w:rPr>
          <w:b w:val="0"/>
          <w:sz w:val="24"/>
          <w:szCs w:val="24"/>
        </w:rPr>
        <w:tab/>
      </w:r>
      <w:smartTag w:uri="urn:schemas-microsoft-com:office:smarttags" w:element="metricconverter">
        <w:smartTagPr>
          <w:attr w:name="ProductID" w:val="176 см"/>
        </w:smartTagPr>
        <w:r w:rsidR="002E74FE">
          <w:rPr>
            <w:b w:val="0"/>
            <w:sz w:val="24"/>
            <w:szCs w:val="24"/>
          </w:rPr>
          <w:t>176 см</w:t>
        </w:r>
      </w:smartTag>
      <w:r w:rsidR="002E74FE" w:rsidRPr="00F965C8">
        <w:rPr>
          <w:b w:val="0"/>
          <w:sz w:val="24"/>
          <w:szCs w:val="24"/>
        </w:rPr>
        <w:tab/>
      </w:r>
    </w:p>
    <w:p w:rsidR="00F965C8" w:rsidRPr="007F6041" w:rsidRDefault="00F965C8" w:rsidP="00E53F5A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Дыхание:</w:t>
      </w:r>
      <w:r w:rsidR="007F6041">
        <w:rPr>
          <w:sz w:val="24"/>
          <w:szCs w:val="24"/>
        </w:rPr>
        <w:t xml:space="preserve"> </w:t>
      </w:r>
      <w:r w:rsidR="007F6041" w:rsidRPr="007F6041">
        <w:rPr>
          <w:b w:val="0"/>
          <w:sz w:val="24"/>
          <w:szCs w:val="24"/>
        </w:rPr>
        <w:t>16\мин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Тип телосложения</w:t>
      </w:r>
      <w:r w:rsidR="00B65B67" w:rsidRPr="00F965C8">
        <w:rPr>
          <w:sz w:val="24"/>
          <w:szCs w:val="24"/>
        </w:rPr>
        <w:t>:</w:t>
      </w:r>
      <w:r w:rsidR="00B65B67" w:rsidRPr="00F965C8">
        <w:rPr>
          <w:b w:val="0"/>
          <w:sz w:val="24"/>
          <w:szCs w:val="24"/>
        </w:rPr>
        <w:t xml:space="preserve"> астенический</w:t>
      </w:r>
    </w:p>
    <w:p w:rsidR="00E53F5A" w:rsidRPr="00F965C8" w:rsidRDefault="00B65B67" w:rsidP="00E53F5A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Положение</w:t>
      </w:r>
      <w:r w:rsidR="00E53F5A" w:rsidRPr="00F965C8">
        <w:rPr>
          <w:sz w:val="24"/>
          <w:szCs w:val="24"/>
        </w:rPr>
        <w:t>:</w:t>
      </w:r>
      <w:r w:rsidRPr="00F965C8">
        <w:rPr>
          <w:b w:val="0"/>
          <w:sz w:val="24"/>
          <w:szCs w:val="24"/>
        </w:rPr>
        <w:t xml:space="preserve"> активное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Сознание:</w:t>
      </w:r>
      <w:r w:rsidR="00B65B67" w:rsidRPr="00F965C8">
        <w:rPr>
          <w:b w:val="0"/>
          <w:sz w:val="24"/>
          <w:szCs w:val="24"/>
        </w:rPr>
        <w:t xml:space="preserve"> полное</w:t>
      </w:r>
    </w:p>
    <w:p w:rsidR="0041390E" w:rsidRPr="0041390E" w:rsidRDefault="0041390E" w:rsidP="00E53F5A">
      <w:pPr>
        <w:pStyle w:val="2"/>
        <w:rPr>
          <w:i/>
          <w:szCs w:val="28"/>
        </w:rPr>
      </w:pPr>
      <w:r w:rsidRPr="0041390E">
        <w:rPr>
          <w:i/>
          <w:szCs w:val="28"/>
          <w:lang w:val="en-US"/>
        </w:rPr>
        <w:t>II</w:t>
      </w:r>
      <w:r w:rsidRPr="0041390E">
        <w:rPr>
          <w:i/>
          <w:szCs w:val="28"/>
        </w:rPr>
        <w:t>. Исследование нервной системы.</w:t>
      </w:r>
    </w:p>
    <w:p w:rsidR="00E53F5A" w:rsidRPr="0041390E" w:rsidRDefault="00E53F5A" w:rsidP="00E53F5A">
      <w:pPr>
        <w:pStyle w:val="2"/>
        <w:rPr>
          <w:b w:val="0"/>
          <w:sz w:val="24"/>
          <w:szCs w:val="24"/>
        </w:rPr>
      </w:pPr>
      <w:r w:rsidRPr="0041390E">
        <w:rPr>
          <w:sz w:val="24"/>
          <w:szCs w:val="24"/>
        </w:rPr>
        <w:t>Черепные нервы.</w:t>
      </w:r>
    </w:p>
    <w:p w:rsidR="00E53F5A" w:rsidRPr="00F965C8" w:rsidRDefault="00E53F5A" w:rsidP="00E53F5A">
      <w:pPr>
        <w:pStyle w:val="2"/>
        <w:rPr>
          <w:sz w:val="24"/>
          <w:szCs w:val="24"/>
        </w:rPr>
      </w:pPr>
    </w:p>
    <w:p w:rsidR="00E53F5A" w:rsidRPr="00F965C8" w:rsidRDefault="00E53F5A" w:rsidP="00E53F5A">
      <w:pPr>
        <w:pStyle w:val="2"/>
        <w:numPr>
          <w:ilvl w:val="0"/>
          <w:numId w:val="2"/>
        </w:numPr>
        <w:rPr>
          <w:b w:val="0"/>
          <w:sz w:val="24"/>
          <w:szCs w:val="24"/>
        </w:rPr>
      </w:pPr>
      <w:r w:rsidRPr="00F965C8">
        <w:rPr>
          <w:sz w:val="24"/>
          <w:szCs w:val="24"/>
        </w:rPr>
        <w:t xml:space="preserve">Обонятельный (первая пара). 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Ароматические запахи воспринимает и дифференцирует один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ково хорошо с обеих сторон.</w:t>
      </w:r>
    </w:p>
    <w:p w:rsidR="00E53F5A" w:rsidRPr="00F965C8" w:rsidRDefault="00E53F5A" w:rsidP="00E53F5A">
      <w:pPr>
        <w:pStyle w:val="2"/>
        <w:ind w:left="360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numPr>
          <w:ilvl w:val="0"/>
          <w:numId w:val="2"/>
        </w:numPr>
        <w:rPr>
          <w:sz w:val="24"/>
          <w:szCs w:val="24"/>
        </w:rPr>
      </w:pPr>
      <w:r w:rsidRPr="00F965C8">
        <w:rPr>
          <w:sz w:val="24"/>
          <w:szCs w:val="24"/>
        </w:rPr>
        <w:t>Зрительный (вторая пара)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центральная острота зрения</w:t>
      </w:r>
      <w:r w:rsidR="00FC065C">
        <w:rPr>
          <w:b w:val="0"/>
          <w:sz w:val="24"/>
          <w:szCs w:val="24"/>
        </w:rPr>
        <w:t xml:space="preserve"> </w:t>
      </w:r>
      <w:r w:rsidR="0041390E">
        <w:rPr>
          <w:b w:val="0"/>
          <w:sz w:val="24"/>
          <w:szCs w:val="24"/>
          <w:lang w:val="en-US"/>
        </w:rPr>
        <w:t>D</w:t>
      </w:r>
      <w:r w:rsidR="0041390E">
        <w:rPr>
          <w:b w:val="0"/>
          <w:sz w:val="24"/>
          <w:szCs w:val="24"/>
        </w:rPr>
        <w:t xml:space="preserve"> </w:t>
      </w:r>
      <w:r w:rsidRPr="00F965C8">
        <w:rPr>
          <w:b w:val="0"/>
          <w:sz w:val="24"/>
          <w:szCs w:val="24"/>
        </w:rPr>
        <w:t xml:space="preserve"> 1,0</w:t>
      </w:r>
      <w:r w:rsidR="0041390E" w:rsidRPr="0041390E">
        <w:rPr>
          <w:b w:val="0"/>
          <w:sz w:val="24"/>
          <w:szCs w:val="24"/>
        </w:rPr>
        <w:t>=</w:t>
      </w:r>
      <w:r w:rsidR="0041390E"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 xml:space="preserve"> 1,0</w:t>
      </w:r>
    </w:p>
    <w:p w:rsidR="00E53F5A" w:rsidRPr="00F965C8" w:rsidRDefault="000B4A2F" w:rsidP="00FC065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595630</wp:posOffset>
                </wp:positionV>
                <wp:extent cx="1442720" cy="1262380"/>
                <wp:effectExtent l="12065" t="9525" r="12065" b="1397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1262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C871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46.9pt" to="371.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1226820</wp:posOffset>
                </wp:positionV>
                <wp:extent cx="2073910" cy="0"/>
                <wp:effectExtent l="8890" t="12065" r="12700" b="6985"/>
                <wp:wrapTopAndBottom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965BA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96.6pt" to="385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Y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505460</wp:posOffset>
                </wp:positionV>
                <wp:extent cx="1352550" cy="1352550"/>
                <wp:effectExtent l="12065" t="5080" r="6985" b="13970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2667C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39.8pt" to="364.4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giFAIAAC8EAAAOAAAAZHJzL2Uyb0RvYy54bWysU8Gu2jAQvFfqP1i+QxJeo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234950</wp:posOffset>
                </wp:positionV>
                <wp:extent cx="0" cy="2073910"/>
                <wp:effectExtent l="9525" t="10795" r="9525" b="10795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F30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8.5pt" to="314.7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KWEgIAACg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325120</wp:posOffset>
                </wp:positionV>
                <wp:extent cx="1983740" cy="1803400"/>
                <wp:effectExtent l="13335" t="5715" r="12700" b="10160"/>
                <wp:wrapTopAndBottom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E75E01" id="Oval 8" o:spid="_x0000_s1026" style="position:absolute;margin-left:229.5pt;margin-top:25.6pt;width:156.2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" o:allowincell="f">
                <w10:wrap type="topAndBottom"/>
              </v:oval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685800</wp:posOffset>
                </wp:positionV>
                <wp:extent cx="1352550" cy="1352550"/>
                <wp:effectExtent l="5080" t="13970" r="13970" b="508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08D1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54pt" to="94.6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775970</wp:posOffset>
                </wp:positionV>
                <wp:extent cx="1352550" cy="1172210"/>
                <wp:effectExtent l="9525" t="8890" r="9525" b="9525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C0409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1.1pt" to="101.7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XzHg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1407160</wp:posOffset>
                </wp:positionV>
                <wp:extent cx="2073910" cy="0"/>
                <wp:effectExtent l="10795" t="11430" r="10795" b="762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281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110.8pt" to="130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WN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5H6dN4no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325120</wp:posOffset>
                </wp:positionV>
                <wp:extent cx="0" cy="2073910"/>
                <wp:effectExtent l="12065" t="5715" r="6985" b="635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7429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5.6pt" to="44.9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L2EwIAACg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E53F5A" w:rsidRPr="00F965C8">
        <w:rPr>
          <w:b w:val="0"/>
          <w:sz w:val="24"/>
          <w:szCs w:val="24"/>
        </w:rPr>
        <w:t xml:space="preserve"> поля зрения на белый и красный цвета</w:t>
      </w:r>
    </w:p>
    <w:p w:rsidR="00E53F5A" w:rsidRPr="00F965C8" w:rsidRDefault="000B4A2F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240030</wp:posOffset>
                </wp:positionV>
                <wp:extent cx="1983740" cy="1803400"/>
                <wp:effectExtent l="10795" t="10160" r="5715" b="5715"/>
                <wp:wrapTopAndBottom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6A366" id="Oval 3" o:spid="_x0000_s1026" style="position:absolute;margin-left:-33.2pt;margin-top:18.9pt;width:156.2pt;height:1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" o:allowincell="f">
                <w10:wrap type="topAndBottom"/>
              </v:oval>
            </w:pict>
          </mc:Fallback>
        </mc:AlternateContent>
      </w:r>
      <w:r w:rsidR="00E53F5A" w:rsidRPr="00F965C8">
        <w:rPr>
          <w:b w:val="0"/>
          <w:sz w:val="24"/>
          <w:szCs w:val="24"/>
        </w:rPr>
        <w:tab/>
        <w:t>Левый глаз</w:t>
      </w:r>
      <w:r w:rsidR="00E53F5A" w:rsidRPr="00F965C8">
        <w:rPr>
          <w:b w:val="0"/>
          <w:sz w:val="24"/>
          <w:szCs w:val="24"/>
        </w:rPr>
        <w:tab/>
      </w:r>
      <w:r w:rsidR="00E53F5A" w:rsidRPr="00F965C8">
        <w:rPr>
          <w:b w:val="0"/>
          <w:sz w:val="24"/>
          <w:szCs w:val="24"/>
        </w:rPr>
        <w:tab/>
      </w:r>
      <w:r w:rsidR="00E53F5A" w:rsidRPr="00F965C8">
        <w:rPr>
          <w:b w:val="0"/>
          <w:sz w:val="24"/>
          <w:szCs w:val="24"/>
        </w:rPr>
        <w:tab/>
      </w:r>
      <w:r w:rsidR="00E53F5A" w:rsidRPr="00F965C8">
        <w:rPr>
          <w:b w:val="0"/>
          <w:sz w:val="24"/>
          <w:szCs w:val="24"/>
        </w:rPr>
        <w:tab/>
      </w:r>
      <w:r w:rsidR="00E53F5A" w:rsidRPr="00F965C8">
        <w:rPr>
          <w:b w:val="0"/>
          <w:sz w:val="24"/>
          <w:szCs w:val="24"/>
        </w:rPr>
        <w:tab/>
        <w:t>Правый глаз</w:t>
      </w:r>
    </w:p>
    <w:p w:rsidR="0041390E" w:rsidRDefault="00E53F5A" w:rsidP="0041390E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цветоощущение: цвета различает правильно</w:t>
      </w:r>
    </w:p>
    <w:p w:rsidR="0041390E" w:rsidRPr="00F965C8" w:rsidRDefault="0041390E" w:rsidP="0041390E">
      <w:pPr>
        <w:pStyle w:val="2"/>
        <w:ind w:left="425"/>
        <w:rPr>
          <w:b w:val="0"/>
          <w:sz w:val="24"/>
          <w:szCs w:val="24"/>
        </w:rPr>
      </w:pPr>
    </w:p>
    <w:p w:rsidR="00E53F5A" w:rsidRPr="00F965C8" w:rsidRDefault="00E53F5A" w:rsidP="001C668A">
      <w:pPr>
        <w:pStyle w:val="2"/>
        <w:numPr>
          <w:ilvl w:val="0"/>
          <w:numId w:val="2"/>
        </w:numPr>
        <w:tabs>
          <w:tab w:val="num" w:pos="420"/>
        </w:tabs>
        <w:ind w:left="420"/>
        <w:rPr>
          <w:sz w:val="24"/>
          <w:szCs w:val="24"/>
        </w:rPr>
      </w:pPr>
      <w:r w:rsidRPr="00F965C8">
        <w:rPr>
          <w:sz w:val="24"/>
          <w:szCs w:val="24"/>
        </w:rPr>
        <w:t>Глазодвигательный, блоковой, отводящий нерв (</w:t>
      </w:r>
      <w:r w:rsidRPr="00F965C8">
        <w:rPr>
          <w:sz w:val="24"/>
          <w:szCs w:val="24"/>
          <w:lang w:val="en-US"/>
        </w:rPr>
        <w:t>III</w:t>
      </w:r>
      <w:r w:rsidRPr="00F965C8">
        <w:rPr>
          <w:sz w:val="24"/>
          <w:szCs w:val="24"/>
        </w:rPr>
        <w:t xml:space="preserve">, </w:t>
      </w:r>
      <w:r w:rsidRPr="00F965C8">
        <w:rPr>
          <w:sz w:val="24"/>
          <w:szCs w:val="24"/>
          <w:lang w:val="en-US"/>
        </w:rPr>
        <w:t>IV</w:t>
      </w:r>
      <w:r w:rsidRPr="00F965C8">
        <w:rPr>
          <w:sz w:val="24"/>
          <w:szCs w:val="24"/>
        </w:rPr>
        <w:t xml:space="preserve">, </w:t>
      </w:r>
      <w:r w:rsidRPr="00F965C8">
        <w:rPr>
          <w:sz w:val="24"/>
          <w:szCs w:val="24"/>
          <w:lang w:val="en-US"/>
        </w:rPr>
        <w:t>V</w:t>
      </w:r>
      <w:r w:rsidRPr="00F965C8">
        <w:rPr>
          <w:sz w:val="24"/>
          <w:szCs w:val="24"/>
        </w:rPr>
        <w:t xml:space="preserve"> пары). </w:t>
      </w:r>
    </w:p>
    <w:p w:rsidR="00E53F5A" w:rsidRPr="00F965C8" w:rsidRDefault="00FC065C" w:rsidP="00E53F5A">
      <w:pPr>
        <w:pStyle w:val="2"/>
        <w:ind w:left="60" w:firstLine="36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Глазные щели рав</w:t>
      </w:r>
      <w:r w:rsidR="00E53F5A" w:rsidRPr="00F965C8">
        <w:rPr>
          <w:b w:val="0"/>
          <w:sz w:val="24"/>
          <w:szCs w:val="24"/>
        </w:rPr>
        <w:t>ной ширины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односторонне исследование объема движений</w:t>
      </w:r>
    </w:p>
    <w:p w:rsidR="00E53F5A" w:rsidRPr="00F965C8" w:rsidRDefault="004A6E4B" w:rsidP="00E53F5A">
      <w:pPr>
        <w:pStyle w:val="2"/>
        <w:ind w:left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Правый глаз: при крайнем отведении глаза вправо - неприятные ощущения</w:t>
      </w:r>
    </w:p>
    <w:p w:rsidR="00E53F5A" w:rsidRPr="00F965C8" w:rsidRDefault="004A6E4B" w:rsidP="00E53F5A">
      <w:pPr>
        <w:pStyle w:val="2"/>
        <w:ind w:left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Левый глаз: односторонний объем движений полный</w:t>
      </w:r>
    </w:p>
    <w:p w:rsidR="00E53F5A" w:rsidRPr="00F965C8" w:rsidRDefault="00E53F5A" w:rsidP="00E53F5A">
      <w:pPr>
        <w:pStyle w:val="2"/>
        <w:ind w:left="426" w:hanging="366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совместные (конъюгированные) движения глаз: 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Фиксация взора на движущемся предмете при неподвижной г</w:t>
      </w:r>
      <w:r w:rsidRPr="00F965C8">
        <w:rPr>
          <w:b w:val="0"/>
          <w:sz w:val="24"/>
          <w:szCs w:val="24"/>
        </w:rPr>
        <w:t>о</w:t>
      </w:r>
      <w:r w:rsidRPr="00F965C8">
        <w:rPr>
          <w:b w:val="0"/>
          <w:sz w:val="24"/>
          <w:szCs w:val="24"/>
        </w:rPr>
        <w:t xml:space="preserve">лове исследуемого (проверяется задний продольный пучок): </w:t>
      </w:r>
      <w:r w:rsidRPr="00F965C8">
        <w:rPr>
          <w:b w:val="0"/>
          <w:iCs/>
          <w:spacing w:val="-1"/>
          <w:sz w:val="24"/>
          <w:szCs w:val="24"/>
        </w:rPr>
        <w:t xml:space="preserve">больной следит за движущимся </w:t>
      </w:r>
      <w:r w:rsidRPr="00F965C8">
        <w:rPr>
          <w:b w:val="0"/>
          <w:iCs/>
          <w:spacing w:val="-4"/>
          <w:sz w:val="24"/>
          <w:szCs w:val="24"/>
        </w:rPr>
        <w:t xml:space="preserve">предметом при неподвижной голове. </w:t>
      </w:r>
    </w:p>
    <w:p w:rsidR="00E53F5A" w:rsidRPr="00F965C8" w:rsidRDefault="00E53F5A" w:rsidP="00E53F5A">
      <w:pPr>
        <w:pStyle w:val="2"/>
        <w:ind w:firstLine="426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Фиксация взора на неподвижном предмете при поворотах головы исследуемого (проверяется связь заднего продольного пучка с ве</w:t>
      </w:r>
      <w:r w:rsidRPr="00F965C8">
        <w:rPr>
          <w:b w:val="0"/>
          <w:sz w:val="24"/>
          <w:szCs w:val="24"/>
        </w:rPr>
        <w:t>с</w:t>
      </w:r>
      <w:r w:rsidRPr="00F965C8">
        <w:rPr>
          <w:b w:val="0"/>
          <w:sz w:val="24"/>
          <w:szCs w:val="24"/>
        </w:rPr>
        <w:t xml:space="preserve">тибулярным аппаратом, т.е. с ядром Дейтерса): </w:t>
      </w:r>
      <w:r w:rsidRPr="00F965C8">
        <w:rPr>
          <w:b w:val="0"/>
          <w:iCs/>
          <w:spacing w:val="-2"/>
          <w:sz w:val="24"/>
          <w:szCs w:val="24"/>
        </w:rPr>
        <w:t xml:space="preserve">фиксирует молоток при движении </w:t>
      </w:r>
      <w:r w:rsidRPr="00F965C8">
        <w:rPr>
          <w:b w:val="0"/>
          <w:iCs/>
          <w:spacing w:val="-3"/>
          <w:sz w:val="24"/>
          <w:szCs w:val="24"/>
        </w:rPr>
        <w:t>головы.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lastRenderedPageBreak/>
        <w:t>произвольные движения (проверяется связь коры головного мо</w:t>
      </w:r>
      <w:r w:rsidRPr="00F965C8">
        <w:rPr>
          <w:b w:val="0"/>
          <w:sz w:val="24"/>
          <w:szCs w:val="24"/>
        </w:rPr>
        <w:t>з</w:t>
      </w:r>
      <w:r w:rsidRPr="00F965C8">
        <w:rPr>
          <w:b w:val="0"/>
          <w:sz w:val="24"/>
          <w:szCs w:val="24"/>
        </w:rPr>
        <w:t xml:space="preserve">га с задним продольным пучком)  </w:t>
      </w:r>
      <w:r w:rsidRPr="00F965C8">
        <w:rPr>
          <w:b w:val="0"/>
          <w:iCs/>
          <w:spacing w:val="-3"/>
          <w:sz w:val="24"/>
          <w:szCs w:val="24"/>
        </w:rPr>
        <w:t xml:space="preserve">Произвольные движения глаз </w:t>
      </w:r>
      <w:r w:rsidRPr="00F965C8">
        <w:rPr>
          <w:b w:val="0"/>
          <w:iCs/>
          <w:spacing w:val="-2"/>
          <w:sz w:val="24"/>
          <w:szCs w:val="24"/>
        </w:rPr>
        <w:t>возмо</w:t>
      </w:r>
      <w:r w:rsidRPr="00F965C8">
        <w:rPr>
          <w:b w:val="0"/>
          <w:iCs/>
          <w:spacing w:val="-2"/>
          <w:sz w:val="24"/>
          <w:szCs w:val="24"/>
        </w:rPr>
        <w:t>ж</w:t>
      </w:r>
      <w:r w:rsidRPr="00F965C8">
        <w:rPr>
          <w:b w:val="0"/>
          <w:iCs/>
          <w:spacing w:val="-2"/>
          <w:sz w:val="24"/>
          <w:szCs w:val="24"/>
        </w:rPr>
        <w:t xml:space="preserve">ны. </w:t>
      </w:r>
      <w:r w:rsidRPr="00F965C8">
        <w:rPr>
          <w:b w:val="0"/>
          <w:iCs/>
          <w:spacing w:val="-2"/>
          <w:sz w:val="24"/>
          <w:szCs w:val="24"/>
          <w:lang w:val="en-US"/>
        </w:rPr>
        <w:t>S</w:t>
      </w:r>
      <w:r w:rsidRPr="00F965C8">
        <w:rPr>
          <w:b w:val="0"/>
          <w:iCs/>
          <w:spacing w:val="-2"/>
          <w:sz w:val="24"/>
          <w:szCs w:val="24"/>
        </w:rPr>
        <w:t>=</w:t>
      </w:r>
      <w:r w:rsidRPr="00F965C8">
        <w:rPr>
          <w:b w:val="0"/>
          <w:iCs/>
          <w:spacing w:val="-2"/>
          <w:sz w:val="24"/>
          <w:szCs w:val="24"/>
          <w:lang w:val="en-US"/>
        </w:rPr>
        <w:t>D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двойное изображение: </w:t>
      </w:r>
      <w:r w:rsidRPr="00F965C8">
        <w:rPr>
          <w:b w:val="0"/>
          <w:iCs/>
          <w:spacing w:val="-3"/>
          <w:sz w:val="24"/>
          <w:szCs w:val="24"/>
        </w:rPr>
        <w:t>диплопи</w:t>
      </w:r>
      <w:r w:rsidR="004A6E4B">
        <w:rPr>
          <w:b w:val="0"/>
          <w:iCs/>
          <w:spacing w:val="-3"/>
          <w:sz w:val="24"/>
          <w:szCs w:val="24"/>
        </w:rPr>
        <w:t>я слева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4A6E4B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конвергенция: ослаблена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аккомодация: сохранена 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нистагм</w:t>
      </w:r>
    </w:p>
    <w:p w:rsidR="00E53F5A" w:rsidRPr="00FC065C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Горизонтальный</w:t>
      </w:r>
      <w:r w:rsidR="00FC065C" w:rsidRPr="00FC065C">
        <w:rPr>
          <w:i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отсутствует</w:t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</w:p>
    <w:p w:rsidR="00E53F5A" w:rsidRPr="00FC065C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Вертикальный</w:t>
      </w:r>
      <w:r w:rsidR="00FC065C" w:rsidRPr="00FC065C">
        <w:rPr>
          <w:i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отсутствует</w:t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</w:p>
    <w:p w:rsidR="00E53F5A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Ротаторный</w:t>
      </w:r>
      <w:r w:rsidR="00FC065C" w:rsidRPr="00FC065C">
        <w:rPr>
          <w:i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отсу</w:t>
      </w:r>
      <w:r w:rsidR="00FC065C">
        <w:rPr>
          <w:b w:val="0"/>
          <w:sz w:val="24"/>
          <w:szCs w:val="24"/>
        </w:rPr>
        <w:t>тствует</w:t>
      </w:r>
    </w:p>
    <w:p w:rsidR="00FC065C" w:rsidRPr="00FC065C" w:rsidRDefault="00FC065C" w:rsidP="00E53F5A">
      <w:pPr>
        <w:pStyle w:val="2"/>
        <w:ind w:left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резком переходе из положения лежа в вертикальное наблюдается слабо выраженный нистагм вправо.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зрачки округлой формы, средней величины, равные 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реакция зрачков на свет</w:t>
      </w:r>
    </w:p>
    <w:p w:rsidR="00E53F5A" w:rsidRPr="00FC065C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Прямая:</w:t>
      </w:r>
      <w:r w:rsidRPr="00FC065C">
        <w:rPr>
          <w:b w:val="0"/>
          <w:sz w:val="24"/>
          <w:szCs w:val="24"/>
        </w:rPr>
        <w:t xml:space="preserve"> живая, равная</w:t>
      </w:r>
    </w:p>
    <w:p w:rsidR="00E53F5A" w:rsidRPr="00FC065C" w:rsidRDefault="00E53F5A" w:rsidP="00E53F5A">
      <w:pPr>
        <w:pStyle w:val="2"/>
        <w:ind w:left="426"/>
        <w:rPr>
          <w:b w:val="0"/>
          <w:sz w:val="24"/>
          <w:szCs w:val="24"/>
        </w:rPr>
      </w:pPr>
      <w:r w:rsidRPr="00FC065C">
        <w:rPr>
          <w:i/>
          <w:sz w:val="24"/>
          <w:szCs w:val="24"/>
        </w:rPr>
        <w:t>Перекрестная:</w:t>
      </w:r>
      <w:r w:rsidRPr="00FC065C">
        <w:rPr>
          <w:b w:val="0"/>
          <w:sz w:val="24"/>
          <w:szCs w:val="24"/>
        </w:rPr>
        <w:t xml:space="preserve"> живая, равная</w:t>
      </w:r>
    </w:p>
    <w:p w:rsidR="00E53F5A" w:rsidRPr="00FC065C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На свет гемиопическая:</w:t>
      </w:r>
      <w:r w:rsidRPr="00FC065C">
        <w:rPr>
          <w:b w:val="0"/>
          <w:sz w:val="24"/>
          <w:szCs w:val="24"/>
        </w:rPr>
        <w:t xml:space="preserve"> гемианопсии нет 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="00FC065C" w:rsidRPr="00FC065C">
        <w:rPr>
          <w:i/>
          <w:sz w:val="24"/>
          <w:szCs w:val="24"/>
        </w:rPr>
        <w:t>Гемианопическая реакция:</w:t>
      </w:r>
      <w:r w:rsidR="00FC065C">
        <w:rPr>
          <w:b w:val="0"/>
          <w:sz w:val="24"/>
          <w:szCs w:val="24"/>
        </w:rPr>
        <w:t xml:space="preserve"> при аккомодации и конвергенции</w:t>
      </w:r>
      <w:r w:rsidRPr="00FC065C">
        <w:rPr>
          <w:b w:val="0"/>
          <w:sz w:val="24"/>
          <w:szCs w:val="24"/>
        </w:rPr>
        <w:t xml:space="preserve"> сохранена</w:t>
      </w:r>
    </w:p>
    <w:p w:rsidR="00E53F5A" w:rsidRPr="00F965C8" w:rsidRDefault="00E53F5A" w:rsidP="00E53F5A">
      <w:pPr>
        <w:pStyle w:val="2"/>
        <w:ind w:left="60"/>
        <w:rPr>
          <w:b w:val="0"/>
          <w:sz w:val="24"/>
          <w:szCs w:val="24"/>
        </w:rPr>
      </w:pPr>
    </w:p>
    <w:p w:rsidR="00E53F5A" w:rsidRPr="00F965C8" w:rsidRDefault="00E53F5A" w:rsidP="00FC065C">
      <w:pPr>
        <w:pStyle w:val="2"/>
        <w:numPr>
          <w:ilvl w:val="0"/>
          <w:numId w:val="4"/>
        </w:numPr>
        <w:rPr>
          <w:sz w:val="24"/>
          <w:szCs w:val="24"/>
        </w:rPr>
      </w:pPr>
      <w:r w:rsidRPr="00F965C8">
        <w:rPr>
          <w:sz w:val="24"/>
          <w:szCs w:val="24"/>
        </w:rPr>
        <w:t>Тройничный нерв (пятая пара)</w:t>
      </w:r>
    </w:p>
    <w:p w:rsidR="00E53F5A" w:rsidRPr="00FC065C" w:rsidRDefault="00E53F5A" w:rsidP="00FC065C">
      <w:pPr>
        <w:pStyle w:val="2"/>
        <w:numPr>
          <w:ilvl w:val="0"/>
          <w:numId w:val="6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Лицо</w:t>
      </w:r>
      <w:r w:rsidR="00FC065C">
        <w:rPr>
          <w:b w:val="0"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</w:t>
      </w:r>
      <w:r w:rsidR="00FC065C">
        <w:rPr>
          <w:b w:val="0"/>
          <w:iCs/>
          <w:spacing w:val="-3"/>
          <w:sz w:val="24"/>
          <w:szCs w:val="24"/>
        </w:rPr>
        <w:t>п</w:t>
      </w:r>
      <w:r w:rsidRPr="00FC065C">
        <w:rPr>
          <w:b w:val="0"/>
          <w:iCs/>
          <w:spacing w:val="-3"/>
          <w:sz w:val="24"/>
          <w:szCs w:val="24"/>
        </w:rPr>
        <w:t>оверхностная чувствительность сохранена. Уколы воспр</w:t>
      </w:r>
      <w:r w:rsidRPr="00FC065C">
        <w:rPr>
          <w:b w:val="0"/>
          <w:iCs/>
          <w:spacing w:val="-3"/>
          <w:sz w:val="24"/>
          <w:szCs w:val="24"/>
        </w:rPr>
        <w:t>и</w:t>
      </w:r>
      <w:r w:rsidRPr="00FC065C">
        <w:rPr>
          <w:b w:val="0"/>
          <w:iCs/>
          <w:spacing w:val="-3"/>
          <w:sz w:val="24"/>
          <w:szCs w:val="24"/>
        </w:rPr>
        <w:t xml:space="preserve">нимает и </w:t>
      </w:r>
      <w:r w:rsidRPr="00FC065C">
        <w:rPr>
          <w:b w:val="0"/>
          <w:iCs/>
          <w:spacing w:val="-1"/>
          <w:sz w:val="24"/>
          <w:szCs w:val="24"/>
        </w:rPr>
        <w:t xml:space="preserve">дифференцирует </w:t>
      </w:r>
      <w:r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Pr="00FC065C">
        <w:rPr>
          <w:b w:val="0"/>
          <w:iCs/>
          <w:spacing w:val="-1"/>
          <w:sz w:val="24"/>
          <w:szCs w:val="24"/>
        </w:rPr>
        <w:t>=</w:t>
      </w:r>
      <w:r w:rsidRPr="00FC065C">
        <w:rPr>
          <w:b w:val="0"/>
          <w:iCs/>
          <w:spacing w:val="-1"/>
          <w:sz w:val="24"/>
          <w:szCs w:val="24"/>
          <w:lang w:val="en-US"/>
        </w:rPr>
        <w:t>D</w:t>
      </w:r>
    </w:p>
    <w:p w:rsidR="00E53F5A" w:rsidRPr="00FC065C" w:rsidRDefault="00E53F5A" w:rsidP="00FC065C">
      <w:pPr>
        <w:pStyle w:val="2"/>
        <w:numPr>
          <w:ilvl w:val="0"/>
          <w:numId w:val="6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Язык</w:t>
      </w:r>
      <w:r w:rsidR="00FC065C">
        <w:rPr>
          <w:b w:val="0"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уколы воспринимает и дифференцирует Вкус соленого, кислого, сладкого на передних двух третях языка воспринимает и дифференцирует</w:t>
      </w:r>
    </w:p>
    <w:p w:rsidR="00E53F5A" w:rsidRPr="00FC065C" w:rsidRDefault="00E53F5A" w:rsidP="00E53F5A">
      <w:pPr>
        <w:pStyle w:val="2"/>
        <w:ind w:left="420"/>
        <w:rPr>
          <w:b w:val="0"/>
          <w:sz w:val="24"/>
          <w:szCs w:val="24"/>
        </w:rPr>
      </w:pPr>
    </w:p>
    <w:p w:rsidR="00E53F5A" w:rsidRPr="00FC065C" w:rsidRDefault="00E53F5A" w:rsidP="00FC065C">
      <w:pPr>
        <w:pStyle w:val="2"/>
        <w:numPr>
          <w:ilvl w:val="0"/>
          <w:numId w:val="6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Двигательная ветвь (жевательные мышцы)</w:t>
      </w:r>
    </w:p>
    <w:p w:rsidR="00E53F5A" w:rsidRPr="00FC065C" w:rsidRDefault="00FC065C" w:rsidP="00BC53DA">
      <w:pPr>
        <w:pStyle w:val="2"/>
        <w:ind w:left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Открывание рта</w:t>
      </w:r>
      <w:r w:rsidR="00E53F5A" w:rsidRPr="00FC065C">
        <w:rPr>
          <w:b w:val="0"/>
          <w:sz w:val="24"/>
          <w:szCs w:val="24"/>
        </w:rPr>
        <w:t xml:space="preserve"> не нарушено</w:t>
      </w:r>
      <w:r>
        <w:rPr>
          <w:b w:val="0"/>
          <w:sz w:val="24"/>
          <w:szCs w:val="24"/>
        </w:rPr>
        <w:t xml:space="preserve">. </w:t>
      </w:r>
      <w:r w:rsidR="00E53F5A" w:rsidRPr="00FC065C">
        <w:rPr>
          <w:b w:val="0"/>
          <w:sz w:val="24"/>
          <w:szCs w:val="24"/>
        </w:rPr>
        <w:t>Дв</w:t>
      </w:r>
      <w:r w:rsidR="00BC53DA">
        <w:rPr>
          <w:b w:val="0"/>
          <w:sz w:val="24"/>
          <w:szCs w:val="24"/>
        </w:rPr>
        <w:t>ижение нижней челюсти в стороны сохранено</w:t>
      </w:r>
      <w:r w:rsidR="00E53F5A" w:rsidRPr="00FC065C">
        <w:rPr>
          <w:b w:val="0"/>
          <w:sz w:val="24"/>
          <w:szCs w:val="24"/>
        </w:rPr>
        <w:t xml:space="preserve"> в полном объёме</w:t>
      </w:r>
      <w:r>
        <w:rPr>
          <w:b w:val="0"/>
          <w:sz w:val="24"/>
          <w:szCs w:val="24"/>
        </w:rPr>
        <w:t>. С</w:t>
      </w:r>
      <w:r w:rsidR="00E53F5A" w:rsidRPr="00FC065C">
        <w:rPr>
          <w:b w:val="0"/>
          <w:sz w:val="24"/>
          <w:szCs w:val="24"/>
        </w:rPr>
        <w:t>ила сжатия</w:t>
      </w:r>
      <w:r>
        <w:rPr>
          <w:b w:val="0"/>
          <w:sz w:val="24"/>
          <w:szCs w:val="24"/>
        </w:rPr>
        <w:t xml:space="preserve"> челюстей достаточная, мышечный валик </w:t>
      </w:r>
      <w:r w:rsidR="00E53F5A" w:rsidRPr="00FC065C">
        <w:rPr>
          <w:b w:val="0"/>
          <w:sz w:val="24"/>
          <w:szCs w:val="24"/>
        </w:rPr>
        <w:t xml:space="preserve"> образует</w:t>
      </w:r>
      <w:r>
        <w:rPr>
          <w:b w:val="0"/>
          <w:sz w:val="24"/>
          <w:szCs w:val="24"/>
        </w:rPr>
        <w:t>ся</w:t>
      </w:r>
      <w:r w:rsidRPr="00BC53DA">
        <w:rPr>
          <w:b w:val="0"/>
          <w:iCs/>
          <w:spacing w:val="-1"/>
          <w:sz w:val="24"/>
          <w:szCs w:val="24"/>
        </w:rPr>
        <w:t xml:space="preserve"> </w:t>
      </w:r>
      <w:r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Pr="00FC065C">
        <w:rPr>
          <w:b w:val="0"/>
          <w:iCs/>
          <w:spacing w:val="-1"/>
          <w:sz w:val="24"/>
          <w:szCs w:val="24"/>
        </w:rPr>
        <w:t>=</w:t>
      </w:r>
      <w:r w:rsidRPr="00FC065C">
        <w:rPr>
          <w:b w:val="0"/>
          <w:iCs/>
          <w:spacing w:val="-1"/>
          <w:sz w:val="24"/>
          <w:szCs w:val="24"/>
          <w:lang w:val="en-US"/>
        </w:rPr>
        <w:t>D</w:t>
      </w:r>
      <w:r>
        <w:rPr>
          <w:b w:val="0"/>
          <w:sz w:val="24"/>
          <w:szCs w:val="24"/>
        </w:rPr>
        <w:t>.</w:t>
      </w:r>
      <w:r w:rsidR="00BC53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Атрофии жевательных мышц нет.</w:t>
      </w:r>
    </w:p>
    <w:p w:rsidR="00E53F5A" w:rsidRPr="00FC065C" w:rsidRDefault="00E53F5A" w:rsidP="00E53F5A">
      <w:pPr>
        <w:pStyle w:val="2"/>
        <w:ind w:left="420"/>
        <w:rPr>
          <w:b w:val="0"/>
          <w:sz w:val="24"/>
          <w:szCs w:val="24"/>
        </w:rPr>
      </w:pPr>
    </w:p>
    <w:p w:rsidR="00E53F5A" w:rsidRPr="00FC065C" w:rsidRDefault="00E53F5A" w:rsidP="00BC53DA">
      <w:pPr>
        <w:pStyle w:val="2"/>
        <w:numPr>
          <w:ilvl w:val="0"/>
          <w:numId w:val="7"/>
        </w:numPr>
        <w:rPr>
          <w:sz w:val="24"/>
          <w:szCs w:val="24"/>
        </w:rPr>
      </w:pPr>
      <w:r w:rsidRPr="00FC065C">
        <w:rPr>
          <w:sz w:val="24"/>
          <w:szCs w:val="24"/>
        </w:rPr>
        <w:t>Лицевой нерв</w:t>
      </w:r>
    </w:p>
    <w:p w:rsidR="00E53F5A" w:rsidRPr="00FC065C" w:rsidRDefault="00E53F5A" w:rsidP="00BC53DA">
      <w:pPr>
        <w:pStyle w:val="2"/>
        <w:numPr>
          <w:ilvl w:val="0"/>
          <w:numId w:val="8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верхняя ветвь</w:t>
      </w:r>
      <w:r w:rsidR="00BC53DA">
        <w:rPr>
          <w:b w:val="0"/>
          <w:sz w:val="24"/>
          <w:szCs w:val="24"/>
        </w:rPr>
        <w:t xml:space="preserve">: Складки на лбу образует </w:t>
      </w:r>
      <w:r w:rsidR="00BC53DA"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="00BC53DA" w:rsidRPr="00FC065C">
        <w:rPr>
          <w:b w:val="0"/>
          <w:iCs/>
          <w:spacing w:val="-1"/>
          <w:sz w:val="24"/>
          <w:szCs w:val="24"/>
        </w:rPr>
        <w:t>=</w:t>
      </w:r>
      <w:r w:rsidR="00BC53DA" w:rsidRPr="00FC065C">
        <w:rPr>
          <w:b w:val="0"/>
          <w:iCs/>
          <w:spacing w:val="-1"/>
          <w:sz w:val="24"/>
          <w:szCs w:val="24"/>
          <w:lang w:val="en-US"/>
        </w:rPr>
        <w:t>D</w:t>
      </w:r>
      <w:r w:rsidR="00BC53DA">
        <w:rPr>
          <w:b w:val="0"/>
          <w:iCs/>
          <w:spacing w:val="-1"/>
          <w:sz w:val="24"/>
          <w:szCs w:val="24"/>
        </w:rPr>
        <w:t xml:space="preserve">. Глаза зажмуривает плотно. Симптома ресниц нет. </w:t>
      </w:r>
    </w:p>
    <w:p w:rsidR="00E53F5A" w:rsidRPr="00FC065C" w:rsidRDefault="00E53F5A" w:rsidP="00BC53DA">
      <w:pPr>
        <w:pStyle w:val="2"/>
        <w:numPr>
          <w:ilvl w:val="0"/>
          <w:numId w:val="8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нижняя ветвь</w:t>
      </w:r>
      <w:r w:rsidR="00BC53DA">
        <w:rPr>
          <w:b w:val="0"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Носогубные складки в покое</w:t>
      </w:r>
      <w:r w:rsidR="00BC53DA">
        <w:rPr>
          <w:b w:val="0"/>
          <w:sz w:val="24"/>
          <w:szCs w:val="24"/>
        </w:rPr>
        <w:t xml:space="preserve"> </w:t>
      </w:r>
      <w:r w:rsidRPr="00FC065C">
        <w:rPr>
          <w:b w:val="0"/>
          <w:sz w:val="24"/>
          <w:szCs w:val="24"/>
        </w:rPr>
        <w:t>симметричные</w:t>
      </w:r>
      <w:r w:rsidR="00BC53DA">
        <w:rPr>
          <w:b w:val="0"/>
          <w:sz w:val="24"/>
          <w:szCs w:val="24"/>
        </w:rPr>
        <w:t xml:space="preserve">. </w:t>
      </w:r>
      <w:r w:rsidRPr="00FC065C">
        <w:rPr>
          <w:b w:val="0"/>
          <w:sz w:val="24"/>
          <w:szCs w:val="24"/>
        </w:rPr>
        <w:t>При оскаливании зубо</w:t>
      </w:r>
      <w:r w:rsidR="00BC53DA">
        <w:rPr>
          <w:b w:val="0"/>
          <w:sz w:val="24"/>
          <w:szCs w:val="24"/>
        </w:rPr>
        <w:t xml:space="preserve">в носогубные складки одинаковы </w:t>
      </w:r>
      <w:r w:rsidR="00BC53DA"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="00BC53DA" w:rsidRPr="00FC065C">
        <w:rPr>
          <w:b w:val="0"/>
          <w:iCs/>
          <w:spacing w:val="-1"/>
          <w:sz w:val="24"/>
          <w:szCs w:val="24"/>
        </w:rPr>
        <w:t>=</w:t>
      </w:r>
      <w:r w:rsidR="00BC53DA" w:rsidRPr="00FC065C">
        <w:rPr>
          <w:b w:val="0"/>
          <w:iCs/>
          <w:spacing w:val="-1"/>
          <w:sz w:val="24"/>
          <w:szCs w:val="24"/>
          <w:lang w:val="en-US"/>
        </w:rPr>
        <w:t>D</w:t>
      </w:r>
      <w:r w:rsidR="00BC53DA">
        <w:rPr>
          <w:b w:val="0"/>
          <w:iCs/>
          <w:spacing w:val="-1"/>
          <w:sz w:val="24"/>
          <w:szCs w:val="24"/>
        </w:rPr>
        <w:t>.</w:t>
      </w:r>
      <w:r w:rsidR="00BC53DA">
        <w:rPr>
          <w:b w:val="0"/>
          <w:sz w:val="24"/>
          <w:szCs w:val="24"/>
        </w:rPr>
        <w:t>Щеки надувает одинаково.</w:t>
      </w:r>
      <w:r w:rsidRPr="00FC065C">
        <w:rPr>
          <w:b w:val="0"/>
          <w:sz w:val="24"/>
          <w:szCs w:val="24"/>
        </w:rPr>
        <w:t xml:space="preserve"> </w:t>
      </w:r>
      <w:r w:rsidR="00BC53DA">
        <w:rPr>
          <w:b w:val="0"/>
          <w:sz w:val="24"/>
          <w:szCs w:val="24"/>
        </w:rPr>
        <w:t>Симптом Хвостека</w:t>
      </w:r>
      <w:r w:rsidRPr="00FC065C">
        <w:rPr>
          <w:b w:val="0"/>
          <w:sz w:val="24"/>
          <w:szCs w:val="24"/>
        </w:rPr>
        <w:t xml:space="preserve"> отрицательный</w:t>
      </w:r>
      <w:r w:rsidR="00BC53DA">
        <w:rPr>
          <w:b w:val="0"/>
          <w:sz w:val="24"/>
          <w:szCs w:val="24"/>
        </w:rPr>
        <w:t>. Мигание синхронное.</w:t>
      </w:r>
      <w:r w:rsidRPr="00FC065C">
        <w:rPr>
          <w:b w:val="0"/>
          <w:sz w:val="24"/>
          <w:szCs w:val="24"/>
        </w:rPr>
        <w:t xml:space="preserve">  </w:t>
      </w:r>
      <w:r w:rsidR="00BC53DA">
        <w:rPr>
          <w:b w:val="0"/>
          <w:sz w:val="24"/>
          <w:szCs w:val="24"/>
        </w:rPr>
        <w:t>Корнеальные рефлексы</w:t>
      </w:r>
      <w:r w:rsidRPr="00FC065C">
        <w:rPr>
          <w:b w:val="0"/>
          <w:sz w:val="24"/>
          <w:szCs w:val="24"/>
        </w:rPr>
        <w:t xml:space="preserve"> живые, равные</w:t>
      </w:r>
      <w:r w:rsidR="00BC53DA">
        <w:rPr>
          <w:b w:val="0"/>
          <w:sz w:val="24"/>
          <w:szCs w:val="24"/>
        </w:rPr>
        <w:t>.</w:t>
      </w:r>
      <w:r w:rsidRPr="00FC065C">
        <w:rPr>
          <w:b w:val="0"/>
          <w:sz w:val="24"/>
          <w:szCs w:val="24"/>
        </w:rPr>
        <w:t xml:space="preserve">   </w:t>
      </w:r>
      <w:r w:rsidR="00BC53DA">
        <w:rPr>
          <w:b w:val="0"/>
          <w:sz w:val="24"/>
          <w:szCs w:val="24"/>
        </w:rPr>
        <w:t>Надбровные рефлексы</w:t>
      </w:r>
      <w:r w:rsidRPr="00FC065C">
        <w:rPr>
          <w:b w:val="0"/>
          <w:sz w:val="24"/>
          <w:szCs w:val="24"/>
        </w:rPr>
        <w:t xml:space="preserve"> живые, равные</w:t>
      </w:r>
      <w:r w:rsidR="00BC53DA">
        <w:rPr>
          <w:b w:val="0"/>
          <w:sz w:val="24"/>
          <w:szCs w:val="24"/>
        </w:rPr>
        <w:t xml:space="preserve">. </w:t>
      </w:r>
      <w:r w:rsidRPr="00FC065C">
        <w:rPr>
          <w:b w:val="0"/>
          <w:sz w:val="24"/>
          <w:szCs w:val="24"/>
        </w:rPr>
        <w:t>Патологические содружественные лицевые движения отсутс</w:t>
      </w:r>
      <w:r w:rsidRPr="00FC065C">
        <w:rPr>
          <w:b w:val="0"/>
          <w:sz w:val="24"/>
          <w:szCs w:val="24"/>
        </w:rPr>
        <w:t>т</w:t>
      </w:r>
      <w:r w:rsidRPr="00FC065C">
        <w:rPr>
          <w:b w:val="0"/>
          <w:sz w:val="24"/>
          <w:szCs w:val="24"/>
        </w:rPr>
        <w:t>вуют</w:t>
      </w:r>
      <w:r w:rsidR="00BC53DA">
        <w:rPr>
          <w:b w:val="0"/>
          <w:sz w:val="24"/>
          <w:szCs w:val="24"/>
        </w:rPr>
        <w:t>.</w:t>
      </w:r>
    </w:p>
    <w:p w:rsidR="00E53F5A" w:rsidRPr="00FC065C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BC53DA" w:rsidP="00BC53DA">
      <w:pPr>
        <w:pStyle w:val="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Вестибулокохлеарный </w:t>
      </w:r>
      <w:r w:rsidR="00E53F5A" w:rsidRPr="00F965C8">
        <w:rPr>
          <w:sz w:val="24"/>
          <w:szCs w:val="24"/>
        </w:rPr>
        <w:t xml:space="preserve"> нерв (восьмая пара)</w:t>
      </w:r>
    </w:p>
    <w:p w:rsidR="00E53F5A" w:rsidRPr="00F965C8" w:rsidRDefault="00E53F5A" w:rsidP="00BC53DA">
      <w:pPr>
        <w:pStyle w:val="2"/>
        <w:numPr>
          <w:ilvl w:val="0"/>
          <w:numId w:val="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острота слуха на высокие тона: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</w:t>
      </w:r>
      <w:r w:rsidR="00814EC3">
        <w:rPr>
          <w:b w:val="0"/>
          <w:sz w:val="24"/>
          <w:szCs w:val="24"/>
        </w:rPr>
        <w:t xml:space="preserve">   Правое ухо</w:t>
      </w:r>
      <w:r w:rsidR="004A6E4B">
        <w:rPr>
          <w:b w:val="0"/>
          <w:sz w:val="24"/>
          <w:szCs w:val="24"/>
        </w:rPr>
        <w:t>:</w:t>
      </w:r>
      <w:r w:rsidR="00814EC3">
        <w:rPr>
          <w:b w:val="0"/>
          <w:sz w:val="24"/>
          <w:szCs w:val="24"/>
        </w:rPr>
        <w:t xml:space="preserve"> воспринимает с </w:t>
      </w:r>
      <w:smartTag w:uri="urn:schemas-microsoft-com:office:smarttags" w:element="metricconverter">
        <w:smartTagPr>
          <w:attr w:name="ProductID" w:val="4 метров"/>
        </w:smartTagPr>
        <w:r w:rsidR="004A6E4B">
          <w:rPr>
            <w:b w:val="0"/>
            <w:sz w:val="24"/>
            <w:szCs w:val="24"/>
          </w:rPr>
          <w:t>4 метров</w:t>
        </w:r>
      </w:smartTag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</w:t>
      </w:r>
      <w:r w:rsidR="00814EC3">
        <w:rPr>
          <w:b w:val="0"/>
          <w:sz w:val="24"/>
          <w:szCs w:val="24"/>
        </w:rPr>
        <w:t xml:space="preserve">    Левое ухо</w:t>
      </w:r>
      <w:r w:rsidR="004A6E4B">
        <w:rPr>
          <w:b w:val="0"/>
          <w:sz w:val="24"/>
          <w:szCs w:val="24"/>
        </w:rPr>
        <w:t>:</w:t>
      </w:r>
      <w:r w:rsidR="00814EC3">
        <w:rPr>
          <w:b w:val="0"/>
          <w:sz w:val="24"/>
          <w:szCs w:val="24"/>
        </w:rPr>
        <w:t xml:space="preserve"> воспринимает с </w:t>
      </w:r>
      <w:smartTag w:uri="urn:schemas-microsoft-com:office:smarttags" w:element="metricconverter">
        <w:smartTagPr>
          <w:attr w:name="ProductID" w:val="6 метров"/>
        </w:smartTagPr>
        <w:r w:rsidR="004A6E4B">
          <w:rPr>
            <w:b w:val="0"/>
            <w:sz w:val="24"/>
            <w:szCs w:val="24"/>
          </w:rPr>
          <w:t>6 метров</w:t>
        </w:r>
      </w:smartTag>
    </w:p>
    <w:p w:rsidR="00E53F5A" w:rsidRPr="00F965C8" w:rsidRDefault="00E53F5A" w:rsidP="00BC53DA">
      <w:pPr>
        <w:pStyle w:val="2"/>
        <w:numPr>
          <w:ilvl w:val="0"/>
          <w:numId w:val="1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острота слуха на шепотную речь</w:t>
      </w:r>
      <w:r w:rsidR="00BC53DA">
        <w:rPr>
          <w:b w:val="0"/>
          <w:sz w:val="24"/>
          <w:szCs w:val="24"/>
        </w:rPr>
        <w:t>: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  Правое ухо: </w:t>
      </w:r>
      <w:r w:rsidR="00814EC3">
        <w:rPr>
          <w:b w:val="0"/>
          <w:sz w:val="24"/>
          <w:szCs w:val="24"/>
        </w:rPr>
        <w:t xml:space="preserve">шёпотную речь воспринимает с </w:t>
      </w:r>
      <w:smartTag w:uri="urn:schemas-microsoft-com:office:smarttags" w:element="metricconverter">
        <w:smartTagPr>
          <w:attr w:name="ProductID" w:val="3 метров"/>
        </w:smartTagPr>
        <w:r w:rsidR="004A6E4B">
          <w:rPr>
            <w:b w:val="0"/>
            <w:sz w:val="24"/>
            <w:szCs w:val="24"/>
          </w:rPr>
          <w:t>3 метров</w:t>
        </w:r>
      </w:smartTag>
    </w:p>
    <w:p w:rsidR="00E53F5A" w:rsidRDefault="00BC53DA" w:rsidP="00BC53DA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E53F5A" w:rsidRPr="00F965C8">
        <w:rPr>
          <w:b w:val="0"/>
          <w:sz w:val="24"/>
          <w:szCs w:val="24"/>
        </w:rPr>
        <w:t>Левое ухо: шёпотн</w:t>
      </w:r>
      <w:r w:rsidR="00814EC3">
        <w:rPr>
          <w:b w:val="0"/>
          <w:sz w:val="24"/>
          <w:szCs w:val="24"/>
        </w:rPr>
        <w:t>ую речь воспринимает с</w:t>
      </w:r>
      <w:r w:rsidR="004A6E4B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метров"/>
        </w:smartTagPr>
        <w:r w:rsidR="004A6E4B">
          <w:rPr>
            <w:b w:val="0"/>
            <w:sz w:val="24"/>
            <w:szCs w:val="24"/>
          </w:rPr>
          <w:t>6 метров</w:t>
        </w:r>
      </w:smartTag>
    </w:p>
    <w:p w:rsidR="00CE14CA" w:rsidRPr="00F965C8" w:rsidRDefault="00CE14CA" w:rsidP="00CE14CA">
      <w:pPr>
        <w:pStyle w:val="2"/>
        <w:numPr>
          <w:ilvl w:val="1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Проба Вебера: латерализация звука влево.</w:t>
      </w:r>
    </w:p>
    <w:p w:rsidR="00814EC3" w:rsidRDefault="00814EC3" w:rsidP="00CE14CA">
      <w:pPr>
        <w:pStyle w:val="2"/>
        <w:numPr>
          <w:ilvl w:val="0"/>
          <w:numId w:val="3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Имеется субъективный шум в обоих ушах, системное головокружение.</w:t>
      </w:r>
    </w:p>
    <w:p w:rsidR="00814EC3" w:rsidRPr="00F965C8" w:rsidRDefault="00814EC3" w:rsidP="00814EC3">
      <w:pPr>
        <w:pStyle w:val="2"/>
        <w:ind w:left="180"/>
        <w:rPr>
          <w:b w:val="0"/>
          <w:sz w:val="24"/>
          <w:szCs w:val="24"/>
        </w:rPr>
      </w:pPr>
    </w:p>
    <w:p w:rsidR="00E53F5A" w:rsidRPr="00F965C8" w:rsidRDefault="00E53F5A" w:rsidP="00BC53DA">
      <w:pPr>
        <w:pStyle w:val="2"/>
        <w:numPr>
          <w:ilvl w:val="0"/>
          <w:numId w:val="10"/>
        </w:numPr>
        <w:rPr>
          <w:sz w:val="24"/>
          <w:szCs w:val="24"/>
        </w:rPr>
      </w:pPr>
      <w:r w:rsidRPr="00F965C8">
        <w:rPr>
          <w:sz w:val="24"/>
          <w:szCs w:val="24"/>
        </w:rPr>
        <w:t>Языкоглоточный и блуждающий нервы (девятая и десятая пары)</w:t>
      </w:r>
    </w:p>
    <w:p w:rsidR="00E53F5A" w:rsidRPr="00F965C8" w:rsidRDefault="00E53F5A" w:rsidP="00814EC3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Вкус горького на задней трети языка воспринимает, диффере</w:t>
      </w:r>
      <w:r w:rsidRPr="00F965C8">
        <w:rPr>
          <w:b w:val="0"/>
          <w:sz w:val="24"/>
          <w:szCs w:val="24"/>
        </w:rPr>
        <w:t>н</w:t>
      </w:r>
      <w:r w:rsidRPr="00F965C8">
        <w:rPr>
          <w:b w:val="0"/>
          <w:sz w:val="24"/>
          <w:szCs w:val="24"/>
        </w:rPr>
        <w:t>цирует</w:t>
      </w:r>
      <w:r w:rsidR="00814EC3">
        <w:rPr>
          <w:b w:val="0"/>
          <w:sz w:val="24"/>
          <w:szCs w:val="24"/>
        </w:rPr>
        <w:t>.</w:t>
      </w:r>
      <w:r w:rsidRPr="00F965C8">
        <w:rPr>
          <w:b w:val="0"/>
          <w:sz w:val="24"/>
          <w:szCs w:val="24"/>
        </w:rPr>
        <w:t xml:space="preserve"> </w:t>
      </w:r>
      <w:r w:rsidR="00814EC3">
        <w:rPr>
          <w:b w:val="0"/>
          <w:sz w:val="24"/>
          <w:szCs w:val="24"/>
        </w:rPr>
        <w:t>Глотание</w:t>
      </w:r>
      <w:r w:rsidRPr="00F965C8">
        <w:rPr>
          <w:b w:val="0"/>
          <w:sz w:val="24"/>
          <w:szCs w:val="24"/>
        </w:rPr>
        <w:t xml:space="preserve"> сохранено</w:t>
      </w:r>
      <w:r w:rsidR="00814EC3">
        <w:rPr>
          <w:b w:val="0"/>
          <w:sz w:val="24"/>
          <w:szCs w:val="24"/>
        </w:rPr>
        <w:t>. Глоточный рефлекс</w:t>
      </w:r>
      <w:r w:rsidRPr="00F965C8">
        <w:rPr>
          <w:b w:val="0"/>
          <w:sz w:val="24"/>
          <w:szCs w:val="24"/>
        </w:rPr>
        <w:t xml:space="preserve"> сохранён</w:t>
      </w:r>
      <w:r w:rsidR="00814EC3">
        <w:rPr>
          <w:b w:val="0"/>
          <w:sz w:val="24"/>
          <w:szCs w:val="24"/>
        </w:rPr>
        <w:t>.</w:t>
      </w:r>
      <w:r w:rsidRPr="00F965C8">
        <w:rPr>
          <w:b w:val="0"/>
          <w:sz w:val="24"/>
          <w:szCs w:val="24"/>
        </w:rPr>
        <w:t xml:space="preserve"> </w:t>
      </w:r>
      <w:r w:rsidR="00814EC3">
        <w:rPr>
          <w:b w:val="0"/>
          <w:sz w:val="24"/>
          <w:szCs w:val="24"/>
        </w:rPr>
        <w:t>Голос</w:t>
      </w:r>
      <w:r w:rsidRPr="00F965C8">
        <w:rPr>
          <w:b w:val="0"/>
          <w:sz w:val="24"/>
          <w:szCs w:val="24"/>
        </w:rPr>
        <w:t xml:space="preserve"> звучный</w:t>
      </w:r>
      <w:r w:rsidR="00814EC3">
        <w:rPr>
          <w:b w:val="0"/>
          <w:sz w:val="24"/>
          <w:szCs w:val="24"/>
        </w:rPr>
        <w:t xml:space="preserve">. </w:t>
      </w:r>
      <w:r w:rsidRPr="00F965C8">
        <w:rPr>
          <w:b w:val="0"/>
          <w:sz w:val="24"/>
          <w:szCs w:val="24"/>
        </w:rPr>
        <w:t>Дыхание: 16 в минуту</w:t>
      </w:r>
      <w:r w:rsidR="00814EC3">
        <w:rPr>
          <w:b w:val="0"/>
          <w:sz w:val="24"/>
          <w:szCs w:val="24"/>
        </w:rPr>
        <w:t>.Пульс: 70 уд\мин. Небные дужки</w:t>
      </w:r>
      <w:r w:rsidRPr="00F965C8">
        <w:rPr>
          <w:b w:val="0"/>
          <w:sz w:val="24"/>
          <w:szCs w:val="24"/>
        </w:rPr>
        <w:t xml:space="preserve"> симметричны, мягкое нёбо фон</w:t>
      </w:r>
      <w:r w:rsidRPr="00F965C8">
        <w:rPr>
          <w:b w:val="0"/>
          <w:sz w:val="24"/>
          <w:szCs w:val="24"/>
        </w:rPr>
        <w:t>и</w:t>
      </w:r>
      <w:r w:rsidRPr="00F965C8">
        <w:rPr>
          <w:b w:val="0"/>
          <w:sz w:val="24"/>
          <w:szCs w:val="24"/>
        </w:rPr>
        <w:t>рует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numPr>
          <w:ilvl w:val="0"/>
          <w:numId w:val="10"/>
        </w:numPr>
        <w:rPr>
          <w:sz w:val="24"/>
          <w:szCs w:val="24"/>
        </w:rPr>
      </w:pPr>
      <w:r w:rsidRPr="00F965C8">
        <w:rPr>
          <w:sz w:val="24"/>
          <w:szCs w:val="24"/>
        </w:rPr>
        <w:t>Добавочный нерв (одиннадцатая пара)</w:t>
      </w:r>
    </w:p>
    <w:p w:rsidR="00E53F5A" w:rsidRPr="00F965C8" w:rsidRDefault="00E53F5A" w:rsidP="00E53F5A">
      <w:pPr>
        <w:pStyle w:val="2"/>
        <w:numPr>
          <w:ilvl w:val="0"/>
          <w:numId w:val="1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Трапециевидная мышца</w:t>
      </w:r>
      <w:r w:rsidR="00652F6B">
        <w:rPr>
          <w:b w:val="0"/>
          <w:sz w:val="24"/>
          <w:szCs w:val="24"/>
        </w:rPr>
        <w:t>: объем активных движений</w:t>
      </w:r>
      <w:r w:rsidRPr="00F965C8">
        <w:rPr>
          <w:b w:val="0"/>
          <w:sz w:val="24"/>
          <w:szCs w:val="24"/>
        </w:rPr>
        <w:t xml:space="preserve"> полный с обеих сторон</w:t>
      </w:r>
      <w:r w:rsidR="00652F6B">
        <w:rPr>
          <w:b w:val="0"/>
          <w:sz w:val="24"/>
          <w:szCs w:val="24"/>
        </w:rPr>
        <w:t>,  сила</w:t>
      </w:r>
      <w:r w:rsidRPr="00F965C8">
        <w:rPr>
          <w:b w:val="0"/>
          <w:sz w:val="24"/>
          <w:szCs w:val="24"/>
        </w:rPr>
        <w:t xml:space="preserve"> 5 баллов с обеих сторон</w:t>
      </w:r>
      <w:r w:rsidR="00652F6B">
        <w:rPr>
          <w:b w:val="0"/>
          <w:sz w:val="24"/>
          <w:szCs w:val="24"/>
        </w:rPr>
        <w:t>. Атрофии мышц нет.</w:t>
      </w:r>
    </w:p>
    <w:p w:rsidR="00E53F5A" w:rsidRPr="00F965C8" w:rsidRDefault="00E53F5A" w:rsidP="00E53F5A">
      <w:pPr>
        <w:pStyle w:val="2"/>
        <w:numPr>
          <w:ilvl w:val="0"/>
          <w:numId w:val="1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Грудино-ключично-сосцевидная мышца</w:t>
      </w:r>
      <w:r w:rsidR="00652F6B">
        <w:rPr>
          <w:b w:val="0"/>
          <w:sz w:val="24"/>
          <w:szCs w:val="24"/>
        </w:rPr>
        <w:t>:   объем активных движений</w:t>
      </w:r>
      <w:r w:rsidRPr="00F965C8">
        <w:rPr>
          <w:b w:val="0"/>
          <w:sz w:val="24"/>
          <w:szCs w:val="24"/>
        </w:rPr>
        <w:t xml:space="preserve"> полный с обеих сторон</w:t>
      </w:r>
      <w:r w:rsidR="00652F6B">
        <w:rPr>
          <w:b w:val="0"/>
          <w:sz w:val="24"/>
          <w:szCs w:val="24"/>
        </w:rPr>
        <w:t>,   сила 5 баллов</w:t>
      </w:r>
      <w:r w:rsidRPr="00F965C8">
        <w:rPr>
          <w:b w:val="0"/>
          <w:sz w:val="24"/>
          <w:szCs w:val="24"/>
        </w:rPr>
        <w:t xml:space="preserve"> с обеих сторон</w:t>
      </w:r>
      <w:r w:rsidR="00652F6B">
        <w:rPr>
          <w:b w:val="0"/>
          <w:sz w:val="24"/>
          <w:szCs w:val="24"/>
        </w:rPr>
        <w:t>. Атрофии мышц нет.</w:t>
      </w:r>
    </w:p>
    <w:p w:rsidR="00E53F5A" w:rsidRPr="00F965C8" w:rsidRDefault="00E53F5A" w:rsidP="00652F6B">
      <w:pPr>
        <w:pStyle w:val="2"/>
        <w:numPr>
          <w:ilvl w:val="0"/>
          <w:numId w:val="13"/>
        </w:numPr>
        <w:rPr>
          <w:sz w:val="24"/>
          <w:szCs w:val="24"/>
        </w:rPr>
      </w:pPr>
      <w:r w:rsidRPr="00F965C8">
        <w:rPr>
          <w:sz w:val="24"/>
          <w:szCs w:val="24"/>
        </w:rPr>
        <w:t>Подъязычный нерв (двенадцатая пара)</w:t>
      </w:r>
    </w:p>
    <w:p w:rsidR="00E53F5A" w:rsidRPr="00F965C8" w:rsidRDefault="00652F6B" w:rsidP="00652F6B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Язык при его высовывании расположен</w:t>
      </w:r>
      <w:r w:rsidR="00E53F5A" w:rsidRPr="00F965C8">
        <w:rPr>
          <w:b w:val="0"/>
          <w:sz w:val="24"/>
          <w:szCs w:val="24"/>
        </w:rPr>
        <w:t xml:space="preserve"> по средней линии</w:t>
      </w:r>
      <w:r>
        <w:rPr>
          <w:b w:val="0"/>
          <w:sz w:val="24"/>
          <w:szCs w:val="24"/>
        </w:rPr>
        <w:t>, обе половины симметричны, атрофии нет. Дрожания нет. Анартрии, дизартрии нет.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left="2880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</w:t>
      </w:r>
      <w:r w:rsidRPr="00F965C8">
        <w:rPr>
          <w:sz w:val="24"/>
          <w:szCs w:val="24"/>
        </w:rPr>
        <w:t xml:space="preserve"> Афазия</w:t>
      </w:r>
    </w:p>
    <w:p w:rsidR="00E53F5A" w:rsidRPr="00F965C8" w:rsidRDefault="00E53F5A" w:rsidP="00652F6B">
      <w:pPr>
        <w:pStyle w:val="2"/>
        <w:numPr>
          <w:ilvl w:val="0"/>
          <w:numId w:val="1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Моторная: речь возможна</w:t>
      </w:r>
      <w:r w:rsidR="00652F6B">
        <w:rPr>
          <w:b w:val="0"/>
          <w:sz w:val="24"/>
          <w:szCs w:val="24"/>
        </w:rPr>
        <w:t>.</w:t>
      </w:r>
    </w:p>
    <w:p w:rsidR="00E53F5A" w:rsidRPr="00F965C8" w:rsidRDefault="00E53F5A" w:rsidP="00652F6B">
      <w:pPr>
        <w:pStyle w:val="2"/>
        <w:numPr>
          <w:ilvl w:val="0"/>
          <w:numId w:val="1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Сенсорная: обращенную речь понимает</w:t>
      </w:r>
    </w:p>
    <w:p w:rsidR="00E53F5A" w:rsidRPr="00F965C8" w:rsidRDefault="00E53F5A" w:rsidP="00652F6B">
      <w:pPr>
        <w:pStyle w:val="2"/>
        <w:numPr>
          <w:ilvl w:val="0"/>
          <w:numId w:val="1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Амнестическая: существительные называет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left="2880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  </w:t>
      </w:r>
      <w:r w:rsidRPr="00F965C8">
        <w:rPr>
          <w:sz w:val="24"/>
          <w:szCs w:val="24"/>
        </w:rPr>
        <w:t>Апраксия</w:t>
      </w:r>
    </w:p>
    <w:p w:rsidR="00E53F5A" w:rsidRPr="00F965C8" w:rsidRDefault="00E53F5A" w:rsidP="00652F6B">
      <w:pPr>
        <w:pStyle w:val="2"/>
        <w:numPr>
          <w:ilvl w:val="0"/>
          <w:numId w:val="1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Моторная: целенаправленные движения выполняет последов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тельно</w:t>
      </w:r>
    </w:p>
    <w:p w:rsidR="00E53F5A" w:rsidRPr="00F965C8" w:rsidRDefault="00E53F5A" w:rsidP="00652F6B">
      <w:pPr>
        <w:pStyle w:val="2"/>
        <w:numPr>
          <w:ilvl w:val="0"/>
          <w:numId w:val="1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Идеаторная: целенаправленные движения выполняет последов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тельно</w:t>
      </w:r>
    </w:p>
    <w:p w:rsidR="00E53F5A" w:rsidRPr="00F965C8" w:rsidRDefault="00E53F5A" w:rsidP="00652F6B">
      <w:pPr>
        <w:pStyle w:val="2"/>
        <w:numPr>
          <w:ilvl w:val="0"/>
          <w:numId w:val="1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Конструктивная: целенаправленные движения выполняет посл</w:t>
      </w:r>
      <w:r w:rsidRPr="00F965C8">
        <w:rPr>
          <w:b w:val="0"/>
          <w:sz w:val="24"/>
          <w:szCs w:val="24"/>
        </w:rPr>
        <w:t>е</w:t>
      </w:r>
      <w:r w:rsidRPr="00F965C8">
        <w:rPr>
          <w:b w:val="0"/>
          <w:sz w:val="24"/>
          <w:szCs w:val="24"/>
        </w:rPr>
        <w:t>довательно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left="2880"/>
        <w:rPr>
          <w:sz w:val="24"/>
          <w:szCs w:val="24"/>
        </w:rPr>
      </w:pPr>
      <w:r w:rsidRPr="00F965C8">
        <w:rPr>
          <w:sz w:val="24"/>
          <w:szCs w:val="24"/>
        </w:rPr>
        <w:t>Чувствительность</w:t>
      </w:r>
    </w:p>
    <w:p w:rsidR="00E53F5A" w:rsidRPr="00F965C8" w:rsidRDefault="00E53F5A" w:rsidP="00652F6B">
      <w:pPr>
        <w:pStyle w:val="2"/>
        <w:numPr>
          <w:ilvl w:val="0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Поверхностная</w:t>
      </w: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Тактильная: прикосновение воспринимает одинаково хорошо с обеих сторон</w:t>
      </w: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Болевая: укол воспринимает как острое одинаково хорошо с об</w:t>
      </w:r>
      <w:r w:rsidRPr="00F965C8">
        <w:rPr>
          <w:b w:val="0"/>
          <w:sz w:val="24"/>
          <w:szCs w:val="24"/>
        </w:rPr>
        <w:t>е</w:t>
      </w:r>
      <w:r w:rsidRPr="00F965C8">
        <w:rPr>
          <w:b w:val="0"/>
          <w:sz w:val="24"/>
          <w:szCs w:val="24"/>
        </w:rPr>
        <w:t>их сторон</w:t>
      </w: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Температурная: горячее и холодное воспринимает хорошо с об</w:t>
      </w:r>
      <w:r w:rsidRPr="00F965C8">
        <w:rPr>
          <w:b w:val="0"/>
          <w:sz w:val="24"/>
          <w:szCs w:val="24"/>
        </w:rPr>
        <w:t>е</w:t>
      </w:r>
      <w:r w:rsidRPr="00F965C8">
        <w:rPr>
          <w:b w:val="0"/>
          <w:sz w:val="24"/>
          <w:szCs w:val="24"/>
        </w:rPr>
        <w:t>их сторон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Способность локализовать ощущение: место прикосновения ук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зывает правильно с обеих сторон</w:t>
      </w: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Двумерно-пространственное чувство: простые фигуры воспр</w:t>
      </w:r>
      <w:r w:rsidRPr="00F965C8">
        <w:rPr>
          <w:b w:val="0"/>
          <w:sz w:val="24"/>
          <w:szCs w:val="24"/>
        </w:rPr>
        <w:t>и</w:t>
      </w:r>
      <w:r w:rsidRPr="00F965C8">
        <w:rPr>
          <w:b w:val="0"/>
          <w:sz w:val="24"/>
          <w:szCs w:val="24"/>
        </w:rPr>
        <w:t>нимает правильно с обеих сторон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652F6B">
      <w:pPr>
        <w:pStyle w:val="2"/>
        <w:numPr>
          <w:ilvl w:val="0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Глубокая</w:t>
      </w: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Мышечно-суставное чувство: направление движения пальцев указывает правильно с обеих сторон</w:t>
      </w:r>
    </w:p>
    <w:p w:rsidR="00E53F5A" w:rsidRPr="00F965C8" w:rsidRDefault="00E53F5A" w:rsidP="00652F6B">
      <w:pPr>
        <w:pStyle w:val="2"/>
        <w:numPr>
          <w:ilvl w:val="1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Вибрационное чувство: звучание камертона воспринимает од</w:t>
      </w:r>
      <w:r w:rsidRPr="00F965C8">
        <w:rPr>
          <w:b w:val="0"/>
          <w:sz w:val="24"/>
          <w:szCs w:val="24"/>
        </w:rPr>
        <w:t>и</w:t>
      </w:r>
      <w:r w:rsidRPr="00F965C8">
        <w:rPr>
          <w:b w:val="0"/>
          <w:sz w:val="24"/>
          <w:szCs w:val="24"/>
        </w:rPr>
        <w:t>наково долго с обеих сторон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left="2160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 </w:t>
      </w:r>
      <w:r w:rsidRPr="00F965C8">
        <w:rPr>
          <w:sz w:val="24"/>
          <w:szCs w:val="24"/>
        </w:rPr>
        <w:t>Стереогностическое чувство</w:t>
      </w:r>
    </w:p>
    <w:p w:rsidR="00E53F5A" w:rsidRPr="00F965C8" w:rsidRDefault="00E53F5A" w:rsidP="00652F6B">
      <w:pPr>
        <w:pStyle w:val="2"/>
        <w:numPr>
          <w:ilvl w:val="2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Предметы на ощупь определяет правильно.</w:t>
      </w:r>
    </w:p>
    <w:p w:rsidR="00E53F5A" w:rsidRPr="00652F6B" w:rsidRDefault="00E53F5A" w:rsidP="00652F6B">
      <w:pPr>
        <w:pStyle w:val="2"/>
        <w:numPr>
          <w:ilvl w:val="2"/>
          <w:numId w:val="16"/>
        </w:numPr>
        <w:rPr>
          <w:b w:val="0"/>
          <w:sz w:val="24"/>
          <w:szCs w:val="24"/>
        </w:rPr>
      </w:pPr>
      <w:r w:rsidRPr="00652F6B">
        <w:rPr>
          <w:b w:val="0"/>
          <w:sz w:val="24"/>
          <w:szCs w:val="24"/>
        </w:rPr>
        <w:t>Чувствительность нервов и мышц к давлению</w:t>
      </w:r>
      <w:r w:rsidR="00652F6B">
        <w:rPr>
          <w:b w:val="0"/>
          <w:sz w:val="24"/>
          <w:szCs w:val="24"/>
        </w:rPr>
        <w:t xml:space="preserve"> сохранена.</w:t>
      </w:r>
      <w:r w:rsidRPr="00652F6B">
        <w:rPr>
          <w:b w:val="0"/>
          <w:sz w:val="24"/>
          <w:szCs w:val="24"/>
        </w:rPr>
        <w:t xml:space="preserve"> </w:t>
      </w:r>
    </w:p>
    <w:p w:rsidR="00E53F5A" w:rsidRPr="00F965C8" w:rsidRDefault="00E53F5A" w:rsidP="00652F6B">
      <w:pPr>
        <w:pStyle w:val="2"/>
        <w:numPr>
          <w:ilvl w:val="2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Пальпация мышц и нервных стволов безболезненна.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</w:p>
    <w:p w:rsidR="00E07D6D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</w:p>
    <w:p w:rsidR="00E53F5A" w:rsidRPr="00F965C8" w:rsidRDefault="00E53F5A" w:rsidP="00E53F5A">
      <w:pPr>
        <w:pStyle w:val="2"/>
        <w:rPr>
          <w:sz w:val="24"/>
          <w:szCs w:val="24"/>
        </w:rPr>
      </w:pPr>
      <w:r w:rsidRPr="00F965C8">
        <w:rPr>
          <w:sz w:val="24"/>
          <w:szCs w:val="24"/>
        </w:rPr>
        <w:t>Симптомы натяжения</w:t>
      </w:r>
    </w:p>
    <w:p w:rsidR="00E53F5A" w:rsidRPr="00F965C8" w:rsidRDefault="00652F6B" w:rsidP="00652F6B">
      <w:pPr>
        <w:pStyle w:val="2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Ласега: отрицательный</w:t>
      </w:r>
    </w:p>
    <w:p w:rsidR="00E53F5A" w:rsidRPr="00F965C8" w:rsidRDefault="00E53F5A" w:rsidP="00652F6B">
      <w:pPr>
        <w:pStyle w:val="2"/>
        <w:numPr>
          <w:ilvl w:val="0"/>
          <w:numId w:val="1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Нери: отрицательный</w:t>
      </w:r>
    </w:p>
    <w:p w:rsidR="00E53F5A" w:rsidRPr="00F965C8" w:rsidRDefault="00E53F5A" w:rsidP="00652F6B">
      <w:pPr>
        <w:pStyle w:val="2"/>
        <w:numPr>
          <w:ilvl w:val="0"/>
          <w:numId w:val="1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lastRenderedPageBreak/>
        <w:t>Дежерина: отрицательный</w:t>
      </w:r>
    </w:p>
    <w:p w:rsidR="00E53F5A" w:rsidRPr="00F965C8" w:rsidRDefault="00E53F5A" w:rsidP="00E53F5A">
      <w:pPr>
        <w:pStyle w:val="2"/>
        <w:ind w:left="2880"/>
        <w:rPr>
          <w:b w:val="0"/>
          <w:sz w:val="24"/>
          <w:szCs w:val="24"/>
          <w:u w:val="single"/>
        </w:rPr>
      </w:pPr>
    </w:p>
    <w:p w:rsidR="00E53F5A" w:rsidRPr="00F965C8" w:rsidRDefault="00E53F5A" w:rsidP="00E53F5A">
      <w:pPr>
        <w:pStyle w:val="2"/>
        <w:ind w:left="2880"/>
        <w:rPr>
          <w:sz w:val="24"/>
          <w:szCs w:val="24"/>
          <w:highlight w:val="yellow"/>
        </w:rPr>
      </w:pPr>
      <w:r w:rsidRPr="00F965C8">
        <w:rPr>
          <w:sz w:val="24"/>
          <w:szCs w:val="24"/>
        </w:rPr>
        <w:t>Менингеальный синдром</w:t>
      </w:r>
    </w:p>
    <w:p w:rsidR="00E53F5A" w:rsidRPr="00F965C8" w:rsidRDefault="00652F6B" w:rsidP="00652F6B">
      <w:pPr>
        <w:pStyle w:val="2"/>
        <w:numPr>
          <w:ilvl w:val="0"/>
          <w:numId w:val="1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Ригидности затылочных мышц</w:t>
      </w:r>
      <w:r w:rsidR="00E53F5A" w:rsidRPr="00F965C8">
        <w:rPr>
          <w:b w:val="0"/>
          <w:sz w:val="24"/>
          <w:szCs w:val="24"/>
        </w:rPr>
        <w:t xml:space="preserve"> нет</w:t>
      </w:r>
      <w:r>
        <w:rPr>
          <w:b w:val="0"/>
          <w:sz w:val="24"/>
          <w:szCs w:val="24"/>
        </w:rPr>
        <w:t>.</w:t>
      </w:r>
    </w:p>
    <w:p w:rsidR="00E53F5A" w:rsidRPr="00F965C8" w:rsidRDefault="00652F6B" w:rsidP="00652F6B">
      <w:pPr>
        <w:pStyle w:val="2"/>
        <w:numPr>
          <w:ilvl w:val="0"/>
          <w:numId w:val="1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Симптом Кернига</w:t>
      </w:r>
      <w:r w:rsidR="00E53F5A" w:rsidRPr="00F965C8">
        <w:rPr>
          <w:b w:val="0"/>
          <w:sz w:val="24"/>
          <w:szCs w:val="24"/>
        </w:rPr>
        <w:t xml:space="preserve"> нет</w:t>
      </w:r>
      <w:r>
        <w:rPr>
          <w:b w:val="0"/>
          <w:sz w:val="24"/>
          <w:szCs w:val="24"/>
        </w:rPr>
        <w:t>.</w:t>
      </w:r>
    </w:p>
    <w:p w:rsidR="00E53F5A" w:rsidRPr="00F965C8" w:rsidRDefault="00E53F5A" w:rsidP="00652F6B">
      <w:pPr>
        <w:pStyle w:val="2"/>
        <w:numPr>
          <w:ilvl w:val="0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Симптом Брудзин</w:t>
      </w:r>
      <w:r w:rsidR="00652F6B">
        <w:rPr>
          <w:b w:val="0"/>
          <w:sz w:val="24"/>
          <w:szCs w:val="24"/>
        </w:rPr>
        <w:t>ского</w:t>
      </w:r>
      <w:r w:rsidRPr="00F965C8">
        <w:rPr>
          <w:b w:val="0"/>
          <w:sz w:val="24"/>
          <w:szCs w:val="24"/>
        </w:rPr>
        <w:t xml:space="preserve"> нет</w:t>
      </w:r>
      <w:r w:rsidR="00652F6B">
        <w:rPr>
          <w:b w:val="0"/>
          <w:sz w:val="24"/>
          <w:szCs w:val="24"/>
        </w:rPr>
        <w:t>.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left="2880"/>
        <w:rPr>
          <w:sz w:val="24"/>
          <w:szCs w:val="24"/>
        </w:rPr>
      </w:pPr>
      <w:r w:rsidRPr="00F965C8">
        <w:rPr>
          <w:sz w:val="24"/>
          <w:szCs w:val="24"/>
        </w:rPr>
        <w:t>Двигательный аппарат</w:t>
      </w:r>
    </w:p>
    <w:p w:rsidR="00E53F5A" w:rsidRPr="00F965C8" w:rsidRDefault="00E53F5A" w:rsidP="00652F6B">
      <w:pPr>
        <w:pStyle w:val="2"/>
        <w:numPr>
          <w:ilvl w:val="0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Походка </w:t>
      </w:r>
    </w:p>
    <w:p w:rsidR="00E53F5A" w:rsidRPr="00F965C8" w:rsidRDefault="00E53F5A" w:rsidP="00652F6B">
      <w:pPr>
        <w:pStyle w:val="2"/>
        <w:numPr>
          <w:ilvl w:val="1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При открытых глазах: уверенная, руками пенделирует</w:t>
      </w:r>
    </w:p>
    <w:p w:rsidR="00E53F5A" w:rsidRPr="00F965C8" w:rsidRDefault="002D1F4F" w:rsidP="00652F6B">
      <w:pPr>
        <w:pStyle w:val="2"/>
        <w:numPr>
          <w:ilvl w:val="1"/>
          <w:numId w:val="1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закрытых глазах: неуверенная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652F6B">
      <w:pPr>
        <w:pStyle w:val="2"/>
        <w:numPr>
          <w:ilvl w:val="2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Стояние:</w:t>
      </w:r>
    </w:p>
    <w:p w:rsidR="00E53F5A" w:rsidRPr="00F965C8" w:rsidRDefault="00E53F5A" w:rsidP="00652F6B">
      <w:pPr>
        <w:pStyle w:val="2"/>
        <w:numPr>
          <w:ilvl w:val="3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При открытых глазах: в позе Ромберга устойчив</w:t>
      </w:r>
    </w:p>
    <w:p w:rsidR="00E53F5A" w:rsidRPr="00F965C8" w:rsidRDefault="00E53F5A" w:rsidP="00652F6B">
      <w:pPr>
        <w:pStyle w:val="2"/>
        <w:numPr>
          <w:ilvl w:val="3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При закрытых </w:t>
      </w:r>
      <w:r w:rsidR="002D1F4F">
        <w:rPr>
          <w:b w:val="0"/>
          <w:sz w:val="24"/>
          <w:szCs w:val="24"/>
        </w:rPr>
        <w:t>глазах: в позе Ромберга пошатывание</w:t>
      </w:r>
    </w:p>
    <w:p w:rsidR="00E53F5A" w:rsidRPr="00F965C8" w:rsidRDefault="00E53F5A" w:rsidP="00652F6B">
      <w:pPr>
        <w:pStyle w:val="2"/>
        <w:numPr>
          <w:ilvl w:val="4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Верхние конечности:</w:t>
      </w:r>
    </w:p>
    <w:p w:rsidR="00E53F5A" w:rsidRPr="00F965C8" w:rsidRDefault="00E53F5A" w:rsidP="00652F6B">
      <w:pPr>
        <w:pStyle w:val="2"/>
        <w:numPr>
          <w:ilvl w:val="5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объем активных движений:</w:t>
      </w:r>
      <w:r w:rsidR="002D1F4F">
        <w:rPr>
          <w:b w:val="0"/>
          <w:sz w:val="24"/>
          <w:szCs w:val="24"/>
        </w:rPr>
        <w:t xml:space="preserve"> полный справа и слева</w:t>
      </w:r>
    </w:p>
    <w:p w:rsidR="00E53F5A" w:rsidRPr="00F965C8" w:rsidRDefault="00E53F5A" w:rsidP="002D1F4F">
      <w:pPr>
        <w:pStyle w:val="2"/>
        <w:numPr>
          <w:ilvl w:val="5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сила:</w:t>
      </w:r>
      <w:r w:rsidR="002D1F4F">
        <w:rPr>
          <w:b w:val="0"/>
          <w:sz w:val="24"/>
          <w:szCs w:val="24"/>
        </w:rPr>
        <w:t xml:space="preserve"> справа и слева 5 баллов</w:t>
      </w:r>
    </w:p>
    <w:p w:rsidR="00E53F5A" w:rsidRPr="00F965C8" w:rsidRDefault="00E53F5A" w:rsidP="00652F6B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тонус мышц:</w:t>
      </w:r>
      <w:r w:rsidR="002D1F4F">
        <w:rPr>
          <w:b w:val="0"/>
          <w:sz w:val="24"/>
          <w:szCs w:val="24"/>
        </w:rPr>
        <w:t xml:space="preserve"> сохранен справа и слева</w:t>
      </w:r>
    </w:p>
    <w:p w:rsidR="00E53F5A" w:rsidRPr="00F965C8" w:rsidRDefault="00E53F5A" w:rsidP="00E53F5A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атрофия</w:t>
      </w:r>
      <w:r w:rsidR="002D1F4F">
        <w:rPr>
          <w:b w:val="0"/>
          <w:sz w:val="24"/>
          <w:szCs w:val="24"/>
        </w:rPr>
        <w:t>: нет</w:t>
      </w:r>
    </w:p>
    <w:p w:rsidR="00E53F5A" w:rsidRPr="00F965C8" w:rsidRDefault="00E53F5A" w:rsidP="00652F6B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координация:</w:t>
      </w:r>
      <w:r w:rsidR="002D1F4F">
        <w:rPr>
          <w:b w:val="0"/>
          <w:sz w:val="24"/>
          <w:szCs w:val="24"/>
        </w:rPr>
        <w:t xml:space="preserve"> справа и слева пальценосовую пробу выполняет уверенно</w:t>
      </w:r>
    </w:p>
    <w:p w:rsidR="00E53F5A" w:rsidRPr="00F965C8" w:rsidRDefault="00E53F5A" w:rsidP="00652F6B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диадохокинез: </w:t>
      </w:r>
      <w:r w:rsidR="002D1F4F">
        <w:rPr>
          <w:b w:val="0"/>
          <w:sz w:val="24"/>
          <w:szCs w:val="24"/>
        </w:rPr>
        <w:t>справа и слева нет</w:t>
      </w:r>
    </w:p>
    <w:p w:rsidR="00E53F5A" w:rsidRDefault="00E53F5A" w:rsidP="002D1F4F">
      <w:pPr>
        <w:pStyle w:val="2"/>
        <w:numPr>
          <w:ilvl w:val="6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Нижние конечности:</w:t>
      </w:r>
    </w:p>
    <w:p w:rsidR="002D1F4F" w:rsidRPr="00F965C8" w:rsidRDefault="002D1F4F" w:rsidP="002D1F4F">
      <w:pPr>
        <w:pStyle w:val="2"/>
        <w:numPr>
          <w:ilvl w:val="5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объем активных движений:</w:t>
      </w:r>
      <w:r>
        <w:rPr>
          <w:b w:val="0"/>
          <w:sz w:val="24"/>
          <w:szCs w:val="24"/>
        </w:rPr>
        <w:t xml:space="preserve"> полный справа и слева</w:t>
      </w:r>
    </w:p>
    <w:p w:rsidR="002D1F4F" w:rsidRPr="00F965C8" w:rsidRDefault="002D1F4F" w:rsidP="002D1F4F">
      <w:pPr>
        <w:pStyle w:val="2"/>
        <w:numPr>
          <w:ilvl w:val="5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сила:</w:t>
      </w:r>
      <w:r>
        <w:rPr>
          <w:b w:val="0"/>
          <w:sz w:val="24"/>
          <w:szCs w:val="24"/>
        </w:rPr>
        <w:t xml:space="preserve"> справа и слева 5 баллов</w:t>
      </w:r>
    </w:p>
    <w:p w:rsidR="002D1F4F" w:rsidRPr="00F965C8" w:rsidRDefault="002D1F4F" w:rsidP="002D1F4F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тонус мышц:</w:t>
      </w:r>
      <w:r>
        <w:rPr>
          <w:b w:val="0"/>
          <w:sz w:val="24"/>
          <w:szCs w:val="24"/>
        </w:rPr>
        <w:t xml:space="preserve"> сохранен справа и слева</w:t>
      </w:r>
    </w:p>
    <w:p w:rsidR="002D1F4F" w:rsidRPr="00F965C8" w:rsidRDefault="002D1F4F" w:rsidP="002D1F4F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атрофия</w:t>
      </w:r>
      <w:r>
        <w:rPr>
          <w:b w:val="0"/>
          <w:sz w:val="24"/>
          <w:szCs w:val="24"/>
        </w:rPr>
        <w:t>: нет</w:t>
      </w:r>
    </w:p>
    <w:p w:rsidR="00E53F5A" w:rsidRPr="00F965C8" w:rsidRDefault="00E53F5A" w:rsidP="002D1F4F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координация:</w:t>
      </w:r>
      <w:r w:rsidR="002D1F4F">
        <w:rPr>
          <w:b w:val="0"/>
          <w:sz w:val="24"/>
          <w:szCs w:val="24"/>
        </w:rPr>
        <w:t xml:space="preserve"> справа и слева пяточно-коленную пробу выполняет уверенно</w:t>
      </w:r>
    </w:p>
    <w:p w:rsidR="00E53F5A" w:rsidRPr="00F965C8" w:rsidRDefault="00E53F5A" w:rsidP="002D1F4F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Спинные мышцы: атрофии нет</w:t>
      </w:r>
    </w:p>
    <w:p w:rsidR="00E53F5A" w:rsidRPr="00F965C8" w:rsidRDefault="002D1F4F" w:rsidP="002D1F4F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Фибриллярных сокращений мышц</w:t>
      </w:r>
      <w:r w:rsidR="00E53F5A" w:rsidRPr="00F965C8">
        <w:rPr>
          <w:b w:val="0"/>
          <w:sz w:val="24"/>
          <w:szCs w:val="24"/>
        </w:rPr>
        <w:t xml:space="preserve"> нет</w:t>
      </w:r>
    </w:p>
    <w:p w:rsidR="00E53F5A" w:rsidRPr="00F965C8" w:rsidRDefault="002D1F4F" w:rsidP="002D1F4F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Судорог (тонических, клонических) </w:t>
      </w:r>
      <w:r w:rsidR="00E53F5A" w:rsidRPr="00F965C8">
        <w:rPr>
          <w:b w:val="0"/>
          <w:sz w:val="24"/>
          <w:szCs w:val="24"/>
        </w:rPr>
        <w:t>нет</w:t>
      </w:r>
      <w:r>
        <w:rPr>
          <w:b w:val="0"/>
          <w:sz w:val="24"/>
          <w:szCs w:val="24"/>
        </w:rPr>
        <w:t>.</w:t>
      </w:r>
    </w:p>
    <w:p w:rsidR="00E53F5A" w:rsidRPr="00F965C8" w:rsidRDefault="00E53F5A" w:rsidP="002D1F4F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Дрожание (интенцион</w:t>
      </w:r>
      <w:r w:rsidR="002D1F4F">
        <w:rPr>
          <w:b w:val="0"/>
          <w:sz w:val="24"/>
          <w:szCs w:val="24"/>
        </w:rPr>
        <w:t>ное, паркинсоновское)</w:t>
      </w:r>
      <w:r w:rsidRPr="00F965C8">
        <w:rPr>
          <w:b w:val="0"/>
          <w:sz w:val="24"/>
          <w:szCs w:val="24"/>
        </w:rPr>
        <w:t xml:space="preserve"> отсутствует</w:t>
      </w:r>
    </w:p>
    <w:p w:rsidR="00E53F5A" w:rsidRPr="00F965C8" w:rsidRDefault="002D1F4F" w:rsidP="002D1F4F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Контрактур</w:t>
      </w:r>
      <w:r w:rsidR="00E53F5A" w:rsidRPr="00F965C8">
        <w:rPr>
          <w:b w:val="0"/>
          <w:sz w:val="24"/>
          <w:szCs w:val="24"/>
        </w:rPr>
        <w:t xml:space="preserve"> нет</w:t>
      </w:r>
    </w:p>
    <w:p w:rsidR="00E53F5A" w:rsidRPr="00F965C8" w:rsidRDefault="002D1F4F" w:rsidP="002D1F4F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Патологических содружественных движений нет</w:t>
      </w:r>
    </w:p>
    <w:p w:rsidR="00E53F5A" w:rsidRPr="00F965C8" w:rsidRDefault="00E53F5A" w:rsidP="00E53F5A">
      <w:pPr>
        <w:pStyle w:val="2"/>
        <w:rPr>
          <w:sz w:val="24"/>
          <w:szCs w:val="24"/>
        </w:rPr>
      </w:pPr>
    </w:p>
    <w:p w:rsidR="00E53F5A" w:rsidRPr="00F965C8" w:rsidRDefault="002D1F4F" w:rsidP="00E53F5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F5A" w:rsidRPr="00F965C8">
        <w:rPr>
          <w:sz w:val="24"/>
          <w:szCs w:val="24"/>
        </w:rPr>
        <w:t>Позвоночник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При перкуссии остистых отростков и пальпации паравертебральных </w:t>
      </w:r>
      <w:r w:rsidR="002D1F4F">
        <w:rPr>
          <w:b w:val="0"/>
          <w:sz w:val="24"/>
          <w:szCs w:val="24"/>
        </w:rPr>
        <w:t>точек болезненность в шейном и грудном отделах.</w:t>
      </w:r>
    </w:p>
    <w:p w:rsidR="00E53F5A" w:rsidRPr="00F965C8" w:rsidRDefault="00E53F5A" w:rsidP="00E53F5A">
      <w:pPr>
        <w:pStyle w:val="2"/>
        <w:rPr>
          <w:sz w:val="24"/>
          <w:szCs w:val="24"/>
        </w:rPr>
      </w:pPr>
    </w:p>
    <w:p w:rsidR="00E53F5A" w:rsidRPr="00F965C8" w:rsidRDefault="002D1F4F" w:rsidP="00E53F5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53F5A" w:rsidRPr="00F965C8">
        <w:rPr>
          <w:sz w:val="24"/>
          <w:szCs w:val="24"/>
        </w:rPr>
        <w:t>Рефлексы</w:t>
      </w:r>
    </w:p>
    <w:p w:rsidR="00E53F5A" w:rsidRPr="00F965C8" w:rsidRDefault="00E53F5A" w:rsidP="002D1F4F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кожные рефлексы:</w:t>
      </w:r>
    </w:p>
    <w:p w:rsidR="00E53F5A" w:rsidRPr="00F965C8" w:rsidRDefault="00E53F5A" w:rsidP="002D1F4F">
      <w:pPr>
        <w:pStyle w:val="2"/>
        <w:numPr>
          <w:ilvl w:val="1"/>
          <w:numId w:val="22"/>
        </w:numPr>
        <w:rPr>
          <w:b w:val="0"/>
          <w:sz w:val="24"/>
          <w:szCs w:val="24"/>
          <w:lang w:val="en-US"/>
        </w:rPr>
      </w:pPr>
      <w:r w:rsidRPr="00F965C8">
        <w:rPr>
          <w:b w:val="0"/>
          <w:sz w:val="24"/>
          <w:szCs w:val="24"/>
        </w:rPr>
        <w:t xml:space="preserve">Подошвенные: живые, </w:t>
      </w:r>
      <w:r w:rsidRPr="00F965C8">
        <w:rPr>
          <w:b w:val="0"/>
          <w:sz w:val="24"/>
          <w:szCs w:val="24"/>
          <w:lang w:val="en-US"/>
        </w:rPr>
        <w:t>S=D</w:t>
      </w:r>
    </w:p>
    <w:p w:rsidR="001C668A" w:rsidRPr="001C668A" w:rsidRDefault="00E53F5A" w:rsidP="001C668A">
      <w:pPr>
        <w:pStyle w:val="2"/>
        <w:numPr>
          <w:ilvl w:val="1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Брюшные:</w:t>
      </w:r>
      <w:r w:rsidR="001C668A">
        <w:rPr>
          <w:b w:val="0"/>
          <w:sz w:val="24"/>
          <w:szCs w:val="24"/>
        </w:rPr>
        <w:t xml:space="preserve"> верхний, средний, нижний брюшные рефлексы средней выраженности</w:t>
      </w:r>
      <w:r w:rsidR="001C668A" w:rsidRPr="001C668A">
        <w:rPr>
          <w:b w:val="0"/>
          <w:sz w:val="24"/>
          <w:szCs w:val="24"/>
        </w:rPr>
        <w:t xml:space="preserve"> </w:t>
      </w:r>
      <w:r w:rsidR="001C668A" w:rsidRPr="00F965C8">
        <w:rPr>
          <w:b w:val="0"/>
          <w:sz w:val="24"/>
          <w:szCs w:val="24"/>
          <w:lang w:val="en-US"/>
        </w:rPr>
        <w:t>S</w:t>
      </w:r>
      <w:r w:rsidR="001C668A" w:rsidRPr="001C668A">
        <w:rPr>
          <w:b w:val="0"/>
          <w:sz w:val="24"/>
          <w:szCs w:val="24"/>
        </w:rPr>
        <w:t>=</w:t>
      </w:r>
      <w:r w:rsidR="001C668A" w:rsidRPr="00F965C8">
        <w:rPr>
          <w:b w:val="0"/>
          <w:sz w:val="24"/>
          <w:szCs w:val="24"/>
          <w:lang w:val="en-US"/>
        </w:rPr>
        <w:t>D</w:t>
      </w:r>
    </w:p>
    <w:p w:rsidR="00E53F5A" w:rsidRPr="001C668A" w:rsidRDefault="00E53F5A" w:rsidP="001C668A">
      <w:pPr>
        <w:pStyle w:val="2"/>
        <w:ind w:left="1145"/>
        <w:rPr>
          <w:b w:val="0"/>
          <w:sz w:val="24"/>
          <w:szCs w:val="24"/>
        </w:rPr>
      </w:pPr>
    </w:p>
    <w:p w:rsidR="00E53F5A" w:rsidRPr="001C668A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97149">
      <w:pPr>
        <w:pStyle w:val="2"/>
        <w:numPr>
          <w:ilvl w:val="0"/>
          <w:numId w:val="2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сухожильные рефлексы:</w:t>
      </w:r>
    </w:p>
    <w:p w:rsidR="00E53F5A" w:rsidRPr="00F965C8" w:rsidRDefault="001C668A" w:rsidP="001C668A">
      <w:pPr>
        <w:pStyle w:val="2"/>
        <w:numPr>
          <w:ilvl w:val="3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двухглавой мышцы:</w:t>
      </w:r>
      <w:r w:rsidRPr="001C66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живые</w:t>
      </w:r>
      <w:r w:rsidR="00E53F5A" w:rsidRPr="00F965C8">
        <w:rPr>
          <w:b w:val="0"/>
          <w:sz w:val="24"/>
          <w:szCs w:val="24"/>
        </w:rPr>
        <w:t xml:space="preserve">, </w:t>
      </w:r>
      <w:r w:rsidR="00E53F5A" w:rsidRPr="00F965C8">
        <w:rPr>
          <w:b w:val="0"/>
          <w:sz w:val="24"/>
          <w:szCs w:val="24"/>
          <w:lang w:val="en-US"/>
        </w:rPr>
        <w:t>S</w:t>
      </w:r>
      <w:r w:rsidR="00E53F5A" w:rsidRPr="00F965C8">
        <w:rPr>
          <w:b w:val="0"/>
          <w:sz w:val="24"/>
          <w:szCs w:val="24"/>
        </w:rPr>
        <w:t>=</w:t>
      </w:r>
      <w:r w:rsidR="00E53F5A" w:rsidRPr="00F965C8">
        <w:rPr>
          <w:b w:val="0"/>
          <w:sz w:val="24"/>
          <w:szCs w:val="24"/>
          <w:lang w:val="en-US"/>
        </w:rPr>
        <w:t>D</w:t>
      </w:r>
    </w:p>
    <w:p w:rsidR="00E53F5A" w:rsidRPr="00F965C8" w:rsidRDefault="001C668A" w:rsidP="001C668A">
      <w:pPr>
        <w:pStyle w:val="2"/>
        <w:numPr>
          <w:ilvl w:val="3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трехглавой мышцы:</w:t>
      </w:r>
      <w:r w:rsidRPr="001C66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живые</w:t>
      </w:r>
      <w:r w:rsidR="00E53F5A" w:rsidRPr="00F965C8">
        <w:rPr>
          <w:b w:val="0"/>
          <w:sz w:val="24"/>
          <w:szCs w:val="24"/>
        </w:rPr>
        <w:t xml:space="preserve">, </w:t>
      </w:r>
      <w:r w:rsidR="00E53F5A" w:rsidRPr="00F965C8">
        <w:rPr>
          <w:b w:val="0"/>
          <w:sz w:val="24"/>
          <w:szCs w:val="24"/>
          <w:lang w:val="en-US"/>
        </w:rPr>
        <w:t>S</w:t>
      </w:r>
      <w:r w:rsidR="00E53F5A" w:rsidRPr="00F965C8">
        <w:rPr>
          <w:b w:val="0"/>
          <w:sz w:val="24"/>
          <w:szCs w:val="24"/>
        </w:rPr>
        <w:t>=</w:t>
      </w:r>
      <w:r w:rsidR="00E53F5A" w:rsidRPr="00F965C8">
        <w:rPr>
          <w:b w:val="0"/>
          <w:sz w:val="24"/>
          <w:szCs w:val="24"/>
          <w:lang w:val="en-US"/>
        </w:rPr>
        <w:t>D</w:t>
      </w:r>
    </w:p>
    <w:p w:rsidR="00E53F5A" w:rsidRPr="001C668A" w:rsidRDefault="001C668A" w:rsidP="001C668A">
      <w:pPr>
        <w:pStyle w:val="2"/>
        <w:numPr>
          <w:ilvl w:val="3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коленный</w:t>
      </w:r>
      <w:r w:rsidRPr="001C66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живые:</w:t>
      </w:r>
      <w:r w:rsidR="00E53F5A" w:rsidRPr="00F965C8">
        <w:rPr>
          <w:b w:val="0"/>
          <w:sz w:val="24"/>
          <w:szCs w:val="24"/>
        </w:rPr>
        <w:t xml:space="preserve">, </w:t>
      </w:r>
      <w:r w:rsidR="00E53F5A" w:rsidRPr="00F965C8">
        <w:rPr>
          <w:b w:val="0"/>
          <w:sz w:val="24"/>
          <w:szCs w:val="24"/>
          <w:lang w:val="en-US"/>
        </w:rPr>
        <w:t>S</w:t>
      </w:r>
      <w:r w:rsidR="00E53F5A" w:rsidRPr="001C668A">
        <w:rPr>
          <w:b w:val="0"/>
          <w:sz w:val="24"/>
          <w:szCs w:val="24"/>
        </w:rPr>
        <w:t>=</w:t>
      </w:r>
      <w:r w:rsidR="00E53F5A" w:rsidRPr="00F965C8">
        <w:rPr>
          <w:b w:val="0"/>
          <w:sz w:val="24"/>
          <w:szCs w:val="24"/>
          <w:lang w:val="en-US"/>
        </w:rPr>
        <w:t>D</w:t>
      </w:r>
    </w:p>
    <w:p w:rsidR="00E53F5A" w:rsidRPr="00F965C8" w:rsidRDefault="00E53F5A" w:rsidP="001C668A">
      <w:pPr>
        <w:pStyle w:val="2"/>
        <w:numPr>
          <w:ilvl w:val="3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Ахиллова сухожилия:</w:t>
      </w:r>
      <w:r w:rsidR="001C668A">
        <w:rPr>
          <w:b w:val="0"/>
          <w:sz w:val="24"/>
          <w:szCs w:val="24"/>
        </w:rPr>
        <w:t xml:space="preserve"> живые, </w:t>
      </w:r>
      <w:r w:rsidR="001C668A" w:rsidRPr="00F965C8">
        <w:rPr>
          <w:b w:val="0"/>
          <w:sz w:val="24"/>
          <w:szCs w:val="24"/>
          <w:lang w:val="en-US"/>
        </w:rPr>
        <w:t>S</w:t>
      </w:r>
      <w:r w:rsidR="001C668A" w:rsidRPr="00F965C8">
        <w:rPr>
          <w:b w:val="0"/>
          <w:sz w:val="24"/>
          <w:szCs w:val="24"/>
        </w:rPr>
        <w:t>=</w:t>
      </w:r>
      <w:r w:rsidR="001C668A" w:rsidRPr="00F965C8">
        <w:rPr>
          <w:b w:val="0"/>
          <w:sz w:val="24"/>
          <w:szCs w:val="24"/>
          <w:lang w:val="en-US"/>
        </w:rPr>
        <w:t>D</w:t>
      </w:r>
    </w:p>
    <w:p w:rsidR="00E53F5A" w:rsidRPr="00F965C8" w:rsidRDefault="00E53F5A" w:rsidP="00E53F5A">
      <w:pPr>
        <w:pStyle w:val="2"/>
        <w:numPr>
          <w:ilvl w:val="4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 периостальные рефлексы:</w:t>
      </w:r>
      <w:r w:rsidR="001C668A">
        <w:rPr>
          <w:b w:val="0"/>
          <w:sz w:val="24"/>
          <w:szCs w:val="24"/>
        </w:rPr>
        <w:t xml:space="preserve"> с лучевой кости: живые</w:t>
      </w:r>
      <w:r w:rsidRPr="00F965C8">
        <w:rPr>
          <w:b w:val="0"/>
          <w:sz w:val="24"/>
          <w:szCs w:val="24"/>
        </w:rPr>
        <w:t xml:space="preserve">, </w:t>
      </w:r>
      <w:r w:rsidRPr="00F965C8"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E53F5A" w:rsidRPr="00F965C8" w:rsidRDefault="001C668A" w:rsidP="001C668A">
      <w:pPr>
        <w:pStyle w:val="2"/>
        <w:numPr>
          <w:ilvl w:val="4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клонусов коленной чашечки и стопы нет.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left="2160"/>
        <w:rPr>
          <w:sz w:val="24"/>
          <w:szCs w:val="24"/>
        </w:rPr>
      </w:pPr>
      <w:r w:rsidRPr="00F965C8">
        <w:rPr>
          <w:sz w:val="24"/>
          <w:szCs w:val="24"/>
        </w:rPr>
        <w:t xml:space="preserve">    Патологические рефлексы </w:t>
      </w:r>
    </w:p>
    <w:p w:rsidR="00E53F5A" w:rsidRPr="00F965C8" w:rsidRDefault="00E53F5A" w:rsidP="00BA303E">
      <w:pPr>
        <w:pStyle w:val="2"/>
        <w:numPr>
          <w:ilvl w:val="5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Экстензорные: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Бабинского: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Оппенгейма: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Гордона: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Шефера: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Флексорные: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Жуковского: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Россолимо: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Мендель-Бехтерева: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Рефлексы орального автоматизма: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Хоботковый рефлекс: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Ладонно-подбородочный: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BA303E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Хватательный рефлекс:</w:t>
      </w:r>
      <w:r w:rsidR="00BA303E" w:rsidRPr="00BA303E">
        <w:rPr>
          <w:b w:val="0"/>
          <w:sz w:val="24"/>
          <w:szCs w:val="24"/>
        </w:rPr>
        <w:t xml:space="preserve"> </w:t>
      </w:r>
      <w:r w:rsidR="00BA303E">
        <w:rPr>
          <w:b w:val="0"/>
          <w:sz w:val="24"/>
          <w:szCs w:val="24"/>
        </w:rPr>
        <w:t>отрицательный справа и слева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rPr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sz w:val="24"/>
          <w:szCs w:val="24"/>
        </w:rPr>
        <w:t>Функция мочевого пузыря и прямой кишки</w:t>
      </w:r>
    </w:p>
    <w:p w:rsidR="00E53F5A" w:rsidRPr="00F965C8" w:rsidRDefault="00E53F5A" w:rsidP="00FD2F4D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Задержка мочи:</w:t>
      </w:r>
      <w:r w:rsidR="00FD2F4D">
        <w:rPr>
          <w:b w:val="0"/>
          <w:sz w:val="24"/>
          <w:szCs w:val="24"/>
        </w:rPr>
        <w:t xml:space="preserve"> спастической, паралитической, парадоксальной задержки мочи нет.</w:t>
      </w:r>
    </w:p>
    <w:p w:rsidR="00E53F5A" w:rsidRPr="00F965C8" w:rsidRDefault="00E53F5A" w:rsidP="00FD2F4D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Недержание мочи: нет</w:t>
      </w:r>
    </w:p>
    <w:p w:rsidR="00E53F5A" w:rsidRPr="00F965C8" w:rsidRDefault="00E53F5A" w:rsidP="00FD2F4D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Императивные позывы на мочеиспускание: нет</w:t>
      </w:r>
    </w:p>
    <w:p w:rsidR="00E53F5A" w:rsidRPr="00F965C8" w:rsidRDefault="00E53F5A" w:rsidP="00FD2F4D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Автоматизм мочевого пузыря: нет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ind w:firstLine="360"/>
        <w:rPr>
          <w:sz w:val="24"/>
          <w:szCs w:val="24"/>
        </w:rPr>
      </w:pPr>
      <w:r w:rsidRPr="00F965C8">
        <w:rPr>
          <w:sz w:val="24"/>
          <w:szCs w:val="24"/>
        </w:rPr>
        <w:t xml:space="preserve">  Трофические и вегетативно-вазомоторные расстройства</w:t>
      </w:r>
    </w:p>
    <w:p w:rsidR="00E53F5A" w:rsidRPr="00F965C8" w:rsidRDefault="00E53F5A" w:rsidP="00E53F5A">
      <w:pPr>
        <w:pStyle w:val="2"/>
        <w:ind w:firstLine="360"/>
        <w:rPr>
          <w:sz w:val="24"/>
          <w:szCs w:val="24"/>
        </w:rPr>
      </w:pPr>
    </w:p>
    <w:p w:rsidR="00E53F5A" w:rsidRPr="00F965C8" w:rsidRDefault="00E53F5A" w:rsidP="00FD2F4D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Пролежни: нет</w:t>
      </w:r>
    </w:p>
    <w:p w:rsidR="00E53F5A" w:rsidRPr="00F965C8" w:rsidRDefault="00E53F5A" w:rsidP="00FD2F4D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Дермографизм: розовый, стойкий</w:t>
      </w:r>
    </w:p>
    <w:p w:rsidR="00E53F5A" w:rsidRPr="00F965C8" w:rsidRDefault="0021780F" w:rsidP="00FD2F4D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Потоотделение: умеренное, </w:t>
      </w:r>
      <w:r w:rsidR="00E53F5A" w:rsidRPr="00F965C8">
        <w:rPr>
          <w:b w:val="0"/>
          <w:sz w:val="24"/>
          <w:szCs w:val="24"/>
        </w:rPr>
        <w:t xml:space="preserve"> гипергидроз ладоней</w:t>
      </w:r>
    </w:p>
    <w:p w:rsidR="00E53F5A" w:rsidRPr="00F965C8" w:rsidRDefault="00E53F5A" w:rsidP="00FD2F4D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Акроцианоз: нет</w:t>
      </w:r>
    </w:p>
    <w:p w:rsidR="00E53F5A" w:rsidRPr="00F965C8" w:rsidRDefault="00FD2F4D" w:rsidP="00FD2F4D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Пульс: 70</w:t>
      </w:r>
    </w:p>
    <w:p w:rsidR="00E53F5A" w:rsidRPr="00F965C8" w:rsidRDefault="00FD2F4D" w:rsidP="00FD2F4D">
      <w:pPr>
        <w:pStyle w:val="2"/>
        <w:numPr>
          <w:ilvl w:val="1"/>
          <w:numId w:val="2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Ортостатический</w:t>
      </w:r>
      <w:r>
        <w:rPr>
          <w:b w:val="0"/>
          <w:sz w:val="24"/>
          <w:szCs w:val="24"/>
        </w:rPr>
        <w:tab/>
        <w:t xml:space="preserve">    70/82</w:t>
      </w:r>
      <w:r w:rsidR="00E53F5A" w:rsidRPr="00F965C8">
        <w:rPr>
          <w:b w:val="0"/>
          <w:sz w:val="24"/>
          <w:szCs w:val="24"/>
        </w:rPr>
        <w:tab/>
      </w:r>
      <w:r w:rsidR="00E53F5A" w:rsidRPr="00F965C8">
        <w:rPr>
          <w:b w:val="0"/>
          <w:sz w:val="24"/>
          <w:szCs w:val="24"/>
        </w:rPr>
        <w:tab/>
      </w:r>
      <w:r w:rsidR="00E53F5A" w:rsidRPr="00F965C8">
        <w:rPr>
          <w:b w:val="0"/>
          <w:sz w:val="24"/>
          <w:szCs w:val="24"/>
        </w:rPr>
        <w:tab/>
      </w:r>
    </w:p>
    <w:p w:rsidR="00E53F5A" w:rsidRPr="00F965C8" w:rsidRDefault="005F7491" w:rsidP="00FD2F4D">
      <w:pPr>
        <w:pStyle w:val="2"/>
        <w:numPr>
          <w:ilvl w:val="1"/>
          <w:numId w:val="2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Клиностатический</w:t>
      </w:r>
      <w:r>
        <w:rPr>
          <w:b w:val="0"/>
          <w:sz w:val="24"/>
          <w:szCs w:val="24"/>
        </w:rPr>
        <w:tab/>
        <w:t>78/70</w:t>
      </w:r>
    </w:p>
    <w:p w:rsidR="00E53F5A" w:rsidRPr="00F965C8" w:rsidRDefault="00E53F5A" w:rsidP="00FD2F4D">
      <w:pPr>
        <w:pStyle w:val="2"/>
        <w:numPr>
          <w:ilvl w:val="1"/>
          <w:numId w:val="2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Глазосердечный рефлекс 72/64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rPr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  <w:t xml:space="preserve">    </w:t>
      </w:r>
      <w:r w:rsidRPr="00F965C8">
        <w:rPr>
          <w:b w:val="0"/>
          <w:sz w:val="24"/>
          <w:szCs w:val="24"/>
        </w:rPr>
        <w:tab/>
      </w:r>
      <w:r w:rsidRPr="00F965C8">
        <w:rPr>
          <w:sz w:val="24"/>
          <w:szCs w:val="24"/>
        </w:rPr>
        <w:t xml:space="preserve">Психика  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Сознание ясное, контакту доступен</w:t>
      </w:r>
      <w:r w:rsidR="002D1F4F">
        <w:rPr>
          <w:b w:val="0"/>
          <w:sz w:val="24"/>
          <w:szCs w:val="24"/>
        </w:rPr>
        <w:t>. Свое состояние воспринимает адекватно, отношение доброжелательное.</w:t>
      </w:r>
    </w:p>
    <w:p w:rsidR="00E53F5A" w:rsidRPr="00F965C8" w:rsidRDefault="00E53F5A" w:rsidP="00E53F5A">
      <w:pPr>
        <w:pStyle w:val="2"/>
        <w:rPr>
          <w:b w:val="0"/>
          <w:sz w:val="24"/>
          <w:szCs w:val="24"/>
        </w:rPr>
      </w:pPr>
    </w:p>
    <w:p w:rsidR="00E53F5A" w:rsidRPr="00F965C8" w:rsidRDefault="00E53F5A" w:rsidP="00E53F5A">
      <w:pPr>
        <w:pStyle w:val="2"/>
        <w:rPr>
          <w:sz w:val="24"/>
          <w:szCs w:val="24"/>
        </w:rPr>
      </w:pPr>
      <w:r w:rsidRPr="00F965C8">
        <w:rPr>
          <w:sz w:val="24"/>
          <w:szCs w:val="24"/>
        </w:rPr>
        <w:tab/>
      </w:r>
      <w:r w:rsidRPr="00F965C8">
        <w:rPr>
          <w:sz w:val="24"/>
          <w:szCs w:val="24"/>
        </w:rPr>
        <w:tab/>
      </w:r>
      <w:r w:rsidRPr="00F965C8">
        <w:rPr>
          <w:sz w:val="24"/>
          <w:szCs w:val="24"/>
        </w:rPr>
        <w:tab/>
        <w:t xml:space="preserve"> </w:t>
      </w:r>
      <w:r w:rsidR="002D1F4F">
        <w:rPr>
          <w:sz w:val="24"/>
          <w:szCs w:val="24"/>
        </w:rPr>
        <w:t xml:space="preserve">       </w:t>
      </w:r>
      <w:r w:rsidRPr="00F965C8">
        <w:rPr>
          <w:sz w:val="24"/>
          <w:szCs w:val="24"/>
        </w:rPr>
        <w:t xml:space="preserve">  Внутренние органы.</w:t>
      </w:r>
    </w:p>
    <w:p w:rsidR="002D1F4F" w:rsidRPr="00F965C8" w:rsidRDefault="002D1F4F" w:rsidP="002D1F4F">
      <w:pPr>
        <w:jc w:val="both"/>
      </w:pPr>
      <w:r w:rsidRPr="00F965C8">
        <w:rPr>
          <w:b/>
        </w:rPr>
        <w:t xml:space="preserve">Кожа, слизистые оболочки: </w:t>
      </w:r>
      <w:r w:rsidRPr="00F965C8">
        <w:t>кожа телесного цвета, тургор сохр</w:t>
      </w:r>
      <w:r w:rsidRPr="00F965C8">
        <w:t>а</w:t>
      </w:r>
      <w:r w:rsidRPr="00F965C8">
        <w:t>нён, влажность</w:t>
      </w:r>
      <w:r>
        <w:t xml:space="preserve"> умеренная, </w:t>
      </w:r>
      <w:r w:rsidRPr="00F965C8">
        <w:t xml:space="preserve"> волосяной покров соответствует полу, ногти и волосы без особенностей. </w:t>
      </w:r>
      <w:r>
        <w:t>Подкожный жировой слой развит умеренно, равномерно. Отеков нет.</w:t>
      </w:r>
    </w:p>
    <w:p w:rsidR="002D1F4F" w:rsidRDefault="002D1F4F" w:rsidP="002D1F4F">
      <w:pPr>
        <w:pStyle w:val="2"/>
        <w:rPr>
          <w:b w:val="0"/>
          <w:sz w:val="24"/>
          <w:szCs w:val="24"/>
        </w:rPr>
      </w:pPr>
      <w:r w:rsidRPr="00961469">
        <w:rPr>
          <w:sz w:val="24"/>
          <w:szCs w:val="24"/>
        </w:rPr>
        <w:t>Сердечно-сосудистая система:</w:t>
      </w:r>
      <w:r>
        <w:rPr>
          <w:b w:val="0"/>
          <w:sz w:val="24"/>
          <w:szCs w:val="24"/>
        </w:rPr>
        <w:t xml:space="preserve"> тоны сердца ясные, ритмичные. Жалоб не предъявляет.</w:t>
      </w:r>
    </w:p>
    <w:p w:rsidR="002D1F4F" w:rsidRDefault="002D1F4F" w:rsidP="002D1F4F">
      <w:pPr>
        <w:pStyle w:val="2"/>
        <w:rPr>
          <w:b w:val="0"/>
          <w:sz w:val="24"/>
          <w:szCs w:val="24"/>
        </w:rPr>
      </w:pPr>
      <w:r w:rsidRPr="00961469">
        <w:rPr>
          <w:sz w:val="24"/>
          <w:szCs w:val="24"/>
        </w:rPr>
        <w:t>Дыхательная система:</w:t>
      </w:r>
      <w:r>
        <w:rPr>
          <w:b w:val="0"/>
          <w:sz w:val="24"/>
          <w:szCs w:val="24"/>
        </w:rPr>
        <w:t xml:space="preserve"> дыхание везикулярное, одинаковое над симметричными отделами легких. Хрипов нет. Жалоб не предъявляет.</w:t>
      </w:r>
    </w:p>
    <w:p w:rsidR="002D1F4F" w:rsidRDefault="002D1F4F" w:rsidP="002D1F4F">
      <w:pPr>
        <w:pStyle w:val="2"/>
        <w:rPr>
          <w:b w:val="0"/>
          <w:sz w:val="24"/>
          <w:szCs w:val="24"/>
        </w:rPr>
      </w:pPr>
      <w:r w:rsidRPr="0041390E">
        <w:rPr>
          <w:sz w:val="24"/>
          <w:szCs w:val="24"/>
        </w:rPr>
        <w:t>Пищеварительная система:</w:t>
      </w:r>
      <w:r>
        <w:rPr>
          <w:b w:val="0"/>
          <w:sz w:val="24"/>
          <w:szCs w:val="24"/>
        </w:rPr>
        <w:t xml:space="preserve"> Жалоб не прдъявляет. Печень не выходит из-под края реберной дуги.</w:t>
      </w:r>
    </w:p>
    <w:p w:rsidR="002D1F4F" w:rsidRDefault="002D1F4F" w:rsidP="002D1F4F">
      <w:pPr>
        <w:pStyle w:val="2"/>
        <w:rPr>
          <w:b w:val="0"/>
          <w:sz w:val="24"/>
          <w:szCs w:val="24"/>
        </w:rPr>
      </w:pPr>
      <w:r w:rsidRPr="0041390E">
        <w:rPr>
          <w:sz w:val="24"/>
          <w:szCs w:val="24"/>
        </w:rPr>
        <w:t>Мочеполовая система:</w:t>
      </w:r>
      <w:r>
        <w:rPr>
          <w:b w:val="0"/>
          <w:sz w:val="24"/>
          <w:szCs w:val="24"/>
        </w:rPr>
        <w:t xml:space="preserve"> Жалоб не предъявляет. Почки не пальпируются, мочеиспускание не нарушено.</w:t>
      </w:r>
    </w:p>
    <w:p w:rsidR="00706B92" w:rsidRPr="00706B92" w:rsidRDefault="00E53F5A" w:rsidP="00706B92">
      <w:pPr>
        <w:jc w:val="both"/>
        <w:rPr>
          <w:b/>
          <w:i/>
          <w:sz w:val="32"/>
          <w:szCs w:val="32"/>
        </w:rPr>
      </w:pPr>
      <w:r w:rsidRPr="00F965C8">
        <w:rPr>
          <w:b/>
        </w:rPr>
        <w:br w:type="page"/>
      </w:r>
      <w:r w:rsidR="00631F98">
        <w:rPr>
          <w:b/>
        </w:rPr>
        <w:lastRenderedPageBreak/>
        <w:t xml:space="preserve">  </w:t>
      </w:r>
      <w:r w:rsidR="00706B92">
        <w:rPr>
          <w:b/>
          <w:i/>
          <w:sz w:val="32"/>
          <w:szCs w:val="32"/>
          <w:lang w:val="en-US"/>
        </w:rPr>
        <w:t>IV</w:t>
      </w:r>
      <w:r w:rsidR="00706B92" w:rsidRPr="00E53F5A">
        <w:rPr>
          <w:b/>
          <w:i/>
          <w:sz w:val="32"/>
          <w:szCs w:val="32"/>
        </w:rPr>
        <w:t>.</w:t>
      </w:r>
      <w:r w:rsidR="00706B92">
        <w:rPr>
          <w:b/>
          <w:i/>
          <w:sz w:val="32"/>
          <w:szCs w:val="32"/>
        </w:rPr>
        <w:t xml:space="preserve"> ДАННЫЕ ЛАБОРАТОРНЫХ И ИНСТРУМЕНТАЛЬНЫХ МЕТОДОВ ИССЛЕДОВАНИЯ</w:t>
      </w:r>
    </w:p>
    <w:p w:rsidR="00706B92" w:rsidRPr="00FD1E10" w:rsidRDefault="00706B92" w:rsidP="00631F98">
      <w:pPr>
        <w:jc w:val="both"/>
        <w:rPr>
          <w:b/>
        </w:rPr>
      </w:pPr>
    </w:p>
    <w:p w:rsidR="006E4050" w:rsidRPr="00FD1E10" w:rsidRDefault="006E4050" w:rsidP="006E4050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FD1E10">
        <w:rPr>
          <w:rFonts w:ascii="Times New Roman" w:hAnsi="Times New Roman"/>
          <w:b/>
          <w:sz w:val="24"/>
          <w:szCs w:val="24"/>
        </w:rPr>
        <w:t xml:space="preserve">Общий анализ крови </w:t>
      </w:r>
      <w:r w:rsidR="00533875" w:rsidRPr="00FD1E10">
        <w:rPr>
          <w:rFonts w:ascii="Times New Roman" w:hAnsi="Times New Roman"/>
          <w:b/>
          <w:sz w:val="24"/>
          <w:szCs w:val="24"/>
        </w:rPr>
        <w:t>(от 22.12</w:t>
      </w:r>
      <w:r w:rsidRPr="00FD1E10">
        <w:rPr>
          <w:rFonts w:ascii="Times New Roman" w:hAnsi="Times New Roman"/>
          <w:b/>
          <w:sz w:val="24"/>
          <w:szCs w:val="24"/>
        </w:rPr>
        <w:t>.2004г.)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3022"/>
      </w:tblGrid>
      <w:tr w:rsidR="006E4050" w:rsidRPr="006E4050" w:rsidTr="007F7E7E">
        <w:trPr>
          <w:trHeight w:val="501"/>
        </w:trPr>
        <w:tc>
          <w:tcPr>
            <w:tcW w:w="3528" w:type="dxa"/>
            <w:shd w:val="clear" w:color="auto" w:fill="auto"/>
          </w:tcPr>
          <w:p w:rsidR="006E4050" w:rsidRPr="006E4050" w:rsidRDefault="006E4050" w:rsidP="007F7E7E">
            <w:pPr>
              <w:jc w:val="both"/>
            </w:pPr>
            <w:r w:rsidRPr="006E4050"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6E4050" w:rsidRPr="006E4050" w:rsidRDefault="006E4050" w:rsidP="007F7E7E">
            <w:pPr>
              <w:jc w:val="both"/>
            </w:pPr>
            <w:r w:rsidRPr="006E4050"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6E4050" w:rsidRPr="006E4050" w:rsidRDefault="006E4050" w:rsidP="007F7E7E">
            <w:pPr>
              <w:jc w:val="both"/>
            </w:pPr>
            <w:r w:rsidRPr="006E4050">
              <w:t>Нормальные величины</w:t>
            </w:r>
          </w:p>
        </w:tc>
      </w:tr>
      <w:tr w:rsidR="006E4050" w:rsidRPr="006E4050" w:rsidTr="007F7E7E">
        <w:trPr>
          <w:trHeight w:val="1775"/>
        </w:trPr>
        <w:tc>
          <w:tcPr>
            <w:tcW w:w="3528" w:type="dxa"/>
            <w:shd w:val="clear" w:color="auto" w:fill="auto"/>
          </w:tcPr>
          <w:p w:rsidR="006E4050" w:rsidRPr="006E4050" w:rsidRDefault="006E4050" w:rsidP="007F7E7E">
            <w:pPr>
              <w:jc w:val="both"/>
            </w:pPr>
            <w:r w:rsidRPr="006E4050">
              <w:t>Гемоглобин, г/л</w:t>
            </w:r>
          </w:p>
          <w:p w:rsidR="006E4050" w:rsidRPr="006E4050" w:rsidRDefault="006E4050" w:rsidP="007F7E7E">
            <w:pPr>
              <w:jc w:val="both"/>
            </w:pPr>
            <w:r w:rsidRPr="006E4050">
              <w:t>Эритроциты, 10</w:t>
            </w:r>
            <w:r w:rsidRPr="007F7E7E">
              <w:rPr>
                <w:vertAlign w:val="superscript"/>
              </w:rPr>
              <w:t>12</w:t>
            </w:r>
            <w:r w:rsidRPr="006E4050">
              <w:t>/л</w:t>
            </w:r>
          </w:p>
          <w:p w:rsidR="006E4050" w:rsidRPr="006E4050" w:rsidRDefault="006E4050" w:rsidP="007F7E7E">
            <w:pPr>
              <w:jc w:val="both"/>
            </w:pPr>
            <w:r w:rsidRPr="006E4050">
              <w:t>Цветной показатель</w:t>
            </w:r>
          </w:p>
          <w:p w:rsidR="006E4050" w:rsidRPr="006E4050" w:rsidRDefault="006E4050" w:rsidP="007F7E7E">
            <w:pPr>
              <w:jc w:val="both"/>
            </w:pPr>
            <w:r w:rsidRPr="006E4050">
              <w:t>Лейкоциты, 10</w:t>
            </w:r>
            <w:r w:rsidRPr="007F7E7E">
              <w:rPr>
                <w:vertAlign w:val="superscript"/>
              </w:rPr>
              <w:t>9</w:t>
            </w:r>
            <w:r w:rsidRPr="006E4050">
              <w:t>/л</w:t>
            </w:r>
          </w:p>
          <w:p w:rsidR="006E4050" w:rsidRPr="006E4050" w:rsidRDefault="006E4050" w:rsidP="007F7E7E">
            <w:pPr>
              <w:jc w:val="both"/>
            </w:pPr>
            <w:r w:rsidRPr="006E4050">
              <w:t>СОЭ, мм/час</w:t>
            </w:r>
          </w:p>
          <w:p w:rsidR="006E4050" w:rsidRPr="006E4050" w:rsidRDefault="006E4050" w:rsidP="007F7E7E">
            <w:pPr>
              <w:jc w:val="both"/>
            </w:pPr>
            <w:r w:rsidRPr="006E4050">
              <w:t>Нейтрофилы с/я, %</w:t>
            </w:r>
          </w:p>
          <w:p w:rsidR="006E4050" w:rsidRPr="006E4050" w:rsidRDefault="006E4050" w:rsidP="007F7E7E">
            <w:pPr>
              <w:jc w:val="both"/>
            </w:pPr>
            <w:r w:rsidRPr="006E4050">
              <w:t>Нейтрофилы п/я, %</w:t>
            </w:r>
          </w:p>
          <w:p w:rsidR="006E4050" w:rsidRPr="006E4050" w:rsidRDefault="006E4050" w:rsidP="007F7E7E">
            <w:pPr>
              <w:jc w:val="both"/>
            </w:pPr>
            <w:r w:rsidRPr="006E4050">
              <w:t>Эозинофилы, %</w:t>
            </w:r>
          </w:p>
          <w:p w:rsidR="006E4050" w:rsidRPr="006E4050" w:rsidRDefault="006E4050" w:rsidP="007F7E7E">
            <w:pPr>
              <w:jc w:val="both"/>
            </w:pPr>
            <w:r w:rsidRPr="006E4050">
              <w:t>Лимфоциты, %</w:t>
            </w:r>
          </w:p>
          <w:p w:rsidR="006E4050" w:rsidRDefault="006E4050" w:rsidP="007F7E7E">
            <w:pPr>
              <w:jc w:val="both"/>
            </w:pPr>
            <w:r w:rsidRPr="006E4050">
              <w:t>Моноциты, %</w:t>
            </w:r>
          </w:p>
          <w:p w:rsidR="006E4050" w:rsidRPr="006E4050" w:rsidRDefault="006E4050" w:rsidP="007F7E7E">
            <w:pPr>
              <w:jc w:val="both"/>
            </w:pPr>
            <w:r>
              <w:t xml:space="preserve">Тромбоциты </w:t>
            </w:r>
            <w:r w:rsidRPr="006E4050">
              <w:t>10</w:t>
            </w:r>
            <w:r w:rsidRPr="007F7E7E">
              <w:rPr>
                <w:vertAlign w:val="superscript"/>
              </w:rPr>
              <w:t>9</w:t>
            </w:r>
            <w:r w:rsidRPr="006E4050">
              <w:t>/л</w:t>
            </w:r>
          </w:p>
        </w:tc>
        <w:tc>
          <w:tcPr>
            <w:tcW w:w="3021" w:type="dxa"/>
            <w:shd w:val="clear" w:color="auto" w:fill="auto"/>
          </w:tcPr>
          <w:p w:rsidR="006E4050" w:rsidRPr="006E4050" w:rsidRDefault="006E4050" w:rsidP="007F7E7E">
            <w:pPr>
              <w:jc w:val="both"/>
            </w:pPr>
            <w:r>
              <w:t>148</w:t>
            </w:r>
          </w:p>
          <w:p w:rsidR="006E4050" w:rsidRPr="006E4050" w:rsidRDefault="006E4050" w:rsidP="007F7E7E">
            <w:pPr>
              <w:jc w:val="both"/>
            </w:pPr>
            <w:r>
              <w:t>4,87</w:t>
            </w:r>
          </w:p>
          <w:p w:rsidR="006E4050" w:rsidRPr="006E4050" w:rsidRDefault="006E4050" w:rsidP="007F7E7E">
            <w:pPr>
              <w:jc w:val="both"/>
            </w:pPr>
            <w:r>
              <w:t>0,9</w:t>
            </w:r>
          </w:p>
          <w:p w:rsidR="006E4050" w:rsidRPr="006E4050" w:rsidRDefault="006E4050" w:rsidP="007F7E7E">
            <w:pPr>
              <w:jc w:val="both"/>
            </w:pPr>
            <w:r>
              <w:t>5,7</w:t>
            </w:r>
          </w:p>
          <w:p w:rsidR="006E4050" w:rsidRPr="006E4050" w:rsidRDefault="006E4050" w:rsidP="007F7E7E">
            <w:pPr>
              <w:jc w:val="both"/>
            </w:pPr>
            <w:r w:rsidRPr="006E4050">
              <w:t>3</w:t>
            </w:r>
          </w:p>
          <w:p w:rsidR="006E4050" w:rsidRPr="006E4050" w:rsidRDefault="006E4050" w:rsidP="007F7E7E">
            <w:pPr>
              <w:jc w:val="both"/>
            </w:pPr>
            <w:r>
              <w:t>47</w:t>
            </w:r>
          </w:p>
          <w:p w:rsidR="006E4050" w:rsidRPr="006E4050" w:rsidRDefault="006E4050" w:rsidP="007F7E7E">
            <w:pPr>
              <w:jc w:val="both"/>
            </w:pPr>
            <w:r>
              <w:t>3</w:t>
            </w:r>
          </w:p>
          <w:p w:rsidR="006E4050" w:rsidRPr="006E4050" w:rsidRDefault="006E4050" w:rsidP="007F7E7E">
            <w:pPr>
              <w:jc w:val="both"/>
            </w:pPr>
            <w:r w:rsidRPr="006E4050">
              <w:t>2</w:t>
            </w:r>
          </w:p>
          <w:p w:rsidR="006E4050" w:rsidRDefault="006E4050" w:rsidP="007F7E7E">
            <w:pPr>
              <w:jc w:val="both"/>
            </w:pPr>
            <w:r>
              <w:t>40</w:t>
            </w:r>
          </w:p>
          <w:p w:rsidR="006E4050" w:rsidRDefault="006E4050" w:rsidP="007F7E7E">
            <w:pPr>
              <w:jc w:val="both"/>
            </w:pPr>
            <w:r>
              <w:t>10</w:t>
            </w:r>
          </w:p>
          <w:p w:rsidR="006E4050" w:rsidRPr="006E4050" w:rsidRDefault="006E4050" w:rsidP="007F7E7E">
            <w:pPr>
              <w:jc w:val="both"/>
            </w:pPr>
            <w:r>
              <w:t>204</w:t>
            </w:r>
          </w:p>
        </w:tc>
        <w:tc>
          <w:tcPr>
            <w:tcW w:w="3022" w:type="dxa"/>
            <w:shd w:val="clear" w:color="auto" w:fill="auto"/>
          </w:tcPr>
          <w:p w:rsidR="006E4050" w:rsidRPr="006E4050" w:rsidRDefault="006E4050" w:rsidP="007F7E7E">
            <w:pPr>
              <w:jc w:val="both"/>
            </w:pPr>
            <w:r w:rsidRPr="006E4050">
              <w:t>130 – 167</w:t>
            </w:r>
          </w:p>
          <w:p w:rsidR="006E4050" w:rsidRPr="006E4050" w:rsidRDefault="006E4050" w:rsidP="007F7E7E">
            <w:pPr>
              <w:jc w:val="both"/>
            </w:pPr>
            <w:r w:rsidRPr="006E4050">
              <w:t>4,28 – 5,30</w:t>
            </w:r>
          </w:p>
          <w:p w:rsidR="006E4050" w:rsidRPr="006E4050" w:rsidRDefault="006E4050" w:rsidP="007F7E7E">
            <w:pPr>
              <w:jc w:val="both"/>
            </w:pPr>
            <w:r w:rsidRPr="006E4050">
              <w:t>0,85 – 1,05</w:t>
            </w:r>
          </w:p>
          <w:p w:rsidR="006E4050" w:rsidRPr="006E4050" w:rsidRDefault="006E4050" w:rsidP="007F7E7E">
            <w:pPr>
              <w:jc w:val="both"/>
            </w:pPr>
            <w:r w:rsidRPr="006E4050">
              <w:t>4,78 – 7,68</w:t>
            </w:r>
          </w:p>
          <w:p w:rsidR="006E4050" w:rsidRPr="006E4050" w:rsidRDefault="006E4050" w:rsidP="007F7E7E">
            <w:pPr>
              <w:jc w:val="both"/>
            </w:pPr>
            <w:r w:rsidRPr="006E4050">
              <w:t>1 - 10</w:t>
            </w:r>
          </w:p>
          <w:p w:rsidR="006E4050" w:rsidRPr="006E4050" w:rsidRDefault="006E4050" w:rsidP="007F7E7E">
            <w:pPr>
              <w:jc w:val="both"/>
            </w:pPr>
            <w:r w:rsidRPr="006E4050">
              <w:t>47 – 72</w:t>
            </w:r>
          </w:p>
          <w:p w:rsidR="006E4050" w:rsidRPr="006E4050" w:rsidRDefault="006E4050" w:rsidP="007F7E7E">
            <w:pPr>
              <w:jc w:val="both"/>
            </w:pPr>
            <w:r w:rsidRPr="006E4050">
              <w:t>0-6</w:t>
            </w:r>
          </w:p>
          <w:p w:rsidR="006E4050" w:rsidRPr="006E4050" w:rsidRDefault="006E4050" w:rsidP="007F7E7E">
            <w:pPr>
              <w:jc w:val="both"/>
            </w:pPr>
            <w:r w:rsidRPr="006E4050">
              <w:t>0-5</w:t>
            </w:r>
          </w:p>
          <w:p w:rsidR="006E4050" w:rsidRPr="006E4050" w:rsidRDefault="006E4050" w:rsidP="007F7E7E">
            <w:pPr>
              <w:jc w:val="both"/>
            </w:pPr>
            <w:r w:rsidRPr="006E4050">
              <w:t>19 – 37</w:t>
            </w:r>
          </w:p>
          <w:p w:rsidR="006E4050" w:rsidRDefault="006E4050" w:rsidP="007F7E7E">
            <w:pPr>
              <w:jc w:val="both"/>
            </w:pPr>
            <w:r w:rsidRPr="006E4050">
              <w:t xml:space="preserve">3 – 11 </w:t>
            </w:r>
          </w:p>
          <w:p w:rsidR="006E4050" w:rsidRPr="006E4050" w:rsidRDefault="006E4050" w:rsidP="007F7E7E">
            <w:pPr>
              <w:jc w:val="both"/>
            </w:pPr>
            <w:r>
              <w:t>150-450</w:t>
            </w:r>
          </w:p>
        </w:tc>
      </w:tr>
    </w:tbl>
    <w:p w:rsidR="00533875" w:rsidRPr="00FD1E10" w:rsidRDefault="00533875" w:rsidP="00533875">
      <w:pPr>
        <w:numPr>
          <w:ilvl w:val="0"/>
          <w:numId w:val="47"/>
        </w:numPr>
        <w:jc w:val="both"/>
        <w:rPr>
          <w:b/>
        </w:rPr>
      </w:pPr>
      <w:r w:rsidRPr="00FD1E10">
        <w:rPr>
          <w:b/>
        </w:rPr>
        <w:t>Общий анализ мочи (от 22.12.2004г.)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3875" w:rsidRPr="00533875" w:rsidTr="007F7E7E">
        <w:tc>
          <w:tcPr>
            <w:tcW w:w="4785" w:type="dxa"/>
            <w:shd w:val="clear" w:color="auto" w:fill="auto"/>
          </w:tcPr>
          <w:p w:rsidR="00533875" w:rsidRPr="00533875" w:rsidRDefault="00533875" w:rsidP="007F7E7E">
            <w:pPr>
              <w:jc w:val="both"/>
            </w:pPr>
            <w:r w:rsidRPr="00533875"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533875" w:rsidRPr="00533875" w:rsidRDefault="00533875" w:rsidP="007F7E7E">
            <w:pPr>
              <w:jc w:val="both"/>
            </w:pPr>
            <w:r w:rsidRPr="00533875">
              <w:t>Полученные данные</w:t>
            </w:r>
          </w:p>
        </w:tc>
      </w:tr>
      <w:tr w:rsidR="00533875" w:rsidRPr="00533875" w:rsidTr="007F7E7E">
        <w:tc>
          <w:tcPr>
            <w:tcW w:w="4785" w:type="dxa"/>
            <w:shd w:val="clear" w:color="auto" w:fill="auto"/>
          </w:tcPr>
          <w:p w:rsidR="00533875" w:rsidRPr="00533875" w:rsidRDefault="00533875" w:rsidP="007F7E7E">
            <w:pPr>
              <w:jc w:val="both"/>
            </w:pPr>
            <w:r w:rsidRPr="00533875">
              <w:t>Цвет</w:t>
            </w:r>
          </w:p>
          <w:p w:rsidR="00533875" w:rsidRPr="00533875" w:rsidRDefault="00533875" w:rsidP="007F7E7E">
            <w:pPr>
              <w:jc w:val="both"/>
            </w:pPr>
            <w:r w:rsidRPr="00533875">
              <w:t>Прозрачность</w:t>
            </w:r>
          </w:p>
          <w:p w:rsidR="00533875" w:rsidRPr="00533875" w:rsidRDefault="00533875" w:rsidP="007F7E7E">
            <w:pPr>
              <w:jc w:val="both"/>
            </w:pPr>
            <w:r w:rsidRPr="00533875">
              <w:t xml:space="preserve">Удельный вес                                               </w:t>
            </w:r>
          </w:p>
          <w:p w:rsidR="00533875" w:rsidRPr="00533875" w:rsidRDefault="00533875" w:rsidP="007F7E7E">
            <w:pPr>
              <w:jc w:val="both"/>
            </w:pPr>
            <w:r w:rsidRPr="00533875">
              <w:t>Белок</w:t>
            </w:r>
          </w:p>
          <w:p w:rsidR="00533875" w:rsidRPr="00533875" w:rsidRDefault="00533875" w:rsidP="007F7E7E">
            <w:pPr>
              <w:jc w:val="both"/>
            </w:pPr>
            <w:r w:rsidRPr="00533875">
              <w:t>Глюкоза</w:t>
            </w:r>
          </w:p>
          <w:p w:rsidR="00533875" w:rsidRPr="00533875" w:rsidRDefault="00533875" w:rsidP="007F7E7E">
            <w:pPr>
              <w:jc w:val="both"/>
            </w:pPr>
            <w:r w:rsidRPr="00533875">
              <w:t>Микроскопия осадка</w:t>
            </w:r>
          </w:p>
          <w:p w:rsidR="00533875" w:rsidRPr="00533875" w:rsidRDefault="00533875" w:rsidP="007F7E7E">
            <w:pPr>
              <w:jc w:val="both"/>
            </w:pPr>
          </w:p>
          <w:p w:rsidR="00533875" w:rsidRPr="00533875" w:rsidRDefault="00533875" w:rsidP="007F7E7E">
            <w:pPr>
              <w:jc w:val="both"/>
            </w:pPr>
            <w:r w:rsidRPr="00533875">
              <w:t>Слизь</w:t>
            </w:r>
          </w:p>
        </w:tc>
        <w:tc>
          <w:tcPr>
            <w:tcW w:w="4786" w:type="dxa"/>
            <w:shd w:val="clear" w:color="auto" w:fill="auto"/>
          </w:tcPr>
          <w:p w:rsidR="00533875" w:rsidRPr="00533875" w:rsidRDefault="00533875" w:rsidP="007F7E7E">
            <w:pPr>
              <w:jc w:val="both"/>
            </w:pPr>
            <w:r w:rsidRPr="00533875">
              <w:t>соломенно-желтый</w:t>
            </w:r>
          </w:p>
          <w:p w:rsidR="00533875" w:rsidRPr="00533875" w:rsidRDefault="00533875" w:rsidP="007F7E7E">
            <w:pPr>
              <w:jc w:val="both"/>
            </w:pPr>
            <w:r w:rsidRPr="00533875">
              <w:t>прозрачная</w:t>
            </w:r>
          </w:p>
          <w:p w:rsidR="00533875" w:rsidRPr="00533875" w:rsidRDefault="00533875" w:rsidP="007F7E7E">
            <w:pPr>
              <w:jc w:val="both"/>
            </w:pPr>
            <w:r>
              <w:t>1012</w:t>
            </w:r>
          </w:p>
          <w:p w:rsidR="00533875" w:rsidRPr="00533875" w:rsidRDefault="00533875" w:rsidP="007F7E7E">
            <w:pPr>
              <w:jc w:val="both"/>
            </w:pPr>
            <w:r w:rsidRPr="00533875">
              <w:t>отрицательный</w:t>
            </w:r>
          </w:p>
          <w:p w:rsidR="00533875" w:rsidRPr="00533875" w:rsidRDefault="00533875" w:rsidP="007F7E7E">
            <w:pPr>
              <w:jc w:val="both"/>
            </w:pPr>
            <w:r w:rsidRPr="00533875">
              <w:t>отрицательный</w:t>
            </w:r>
          </w:p>
          <w:p w:rsidR="00533875" w:rsidRPr="00533875" w:rsidRDefault="00533875" w:rsidP="007F7E7E">
            <w:pPr>
              <w:jc w:val="both"/>
            </w:pPr>
            <w:r w:rsidRPr="00533875">
              <w:t xml:space="preserve">единичные клетки  эпителия в полях зрения   </w:t>
            </w:r>
            <w:r w:rsidR="00921984">
              <w:t>лейкоциты 1-2</w:t>
            </w:r>
          </w:p>
          <w:p w:rsidR="00533875" w:rsidRPr="00533875" w:rsidRDefault="00533875" w:rsidP="007F7E7E">
            <w:pPr>
              <w:jc w:val="both"/>
            </w:pPr>
            <w:r w:rsidRPr="00533875">
              <w:t>+</w:t>
            </w:r>
            <w:r w:rsidR="00921984" w:rsidRPr="00533875">
              <w:t>+</w:t>
            </w:r>
          </w:p>
        </w:tc>
      </w:tr>
    </w:tbl>
    <w:p w:rsidR="00706B92" w:rsidRPr="003C1BB9" w:rsidRDefault="00706B92" w:rsidP="00631F98">
      <w:pPr>
        <w:jc w:val="both"/>
        <w:rPr>
          <w:b/>
        </w:rPr>
      </w:pPr>
    </w:p>
    <w:p w:rsidR="003C1BB9" w:rsidRPr="003C1BB9" w:rsidRDefault="003C1BB9" w:rsidP="003C1BB9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3C1BB9">
        <w:rPr>
          <w:rFonts w:ascii="Times New Roman" w:hAnsi="Times New Roman"/>
          <w:b/>
          <w:sz w:val="24"/>
          <w:szCs w:val="24"/>
        </w:rPr>
        <w:t>Б</w:t>
      </w:r>
      <w:r w:rsidR="00583631">
        <w:rPr>
          <w:rFonts w:ascii="Times New Roman" w:hAnsi="Times New Roman"/>
          <w:b/>
          <w:sz w:val="24"/>
          <w:szCs w:val="24"/>
        </w:rPr>
        <w:t>иохимический анализ крови (от 23.12</w:t>
      </w:r>
      <w:r w:rsidRPr="003C1BB9">
        <w:rPr>
          <w:rFonts w:ascii="Times New Roman" w:hAnsi="Times New Roman"/>
          <w:b/>
          <w:sz w:val="24"/>
          <w:szCs w:val="24"/>
        </w:rPr>
        <w:t>.2004г.)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3C1BB9" w:rsidRPr="003C1BB9" w:rsidTr="007F7E7E">
        <w:tc>
          <w:tcPr>
            <w:tcW w:w="3888" w:type="dxa"/>
            <w:shd w:val="clear" w:color="auto" w:fill="auto"/>
          </w:tcPr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Полученные данные</w:t>
            </w:r>
          </w:p>
        </w:tc>
        <w:tc>
          <w:tcPr>
            <w:tcW w:w="2880" w:type="dxa"/>
            <w:shd w:val="clear" w:color="auto" w:fill="auto"/>
          </w:tcPr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3C1BB9" w:rsidRPr="003C1BB9" w:rsidTr="007F7E7E">
        <w:tc>
          <w:tcPr>
            <w:tcW w:w="3888" w:type="dxa"/>
            <w:shd w:val="clear" w:color="auto" w:fill="auto"/>
          </w:tcPr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Глюкоза, ммоль\л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Мочевина, ммоль\л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Креатинин,ммоль\л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Общий билирубин, мкмоль\л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Прямой билирубин, мкмоль\л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Общий белок г\л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Холестерин, моль\л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АСАТ мккат\л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АЛАТ мккат\л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СРБ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Серомукоиды, ед</w:t>
            </w:r>
          </w:p>
        </w:tc>
        <w:tc>
          <w:tcPr>
            <w:tcW w:w="2700" w:type="dxa"/>
            <w:shd w:val="clear" w:color="auto" w:fill="auto"/>
          </w:tcPr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0,09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16,7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66,0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23,0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880" w:type="dxa"/>
            <w:shd w:val="clear" w:color="auto" w:fill="auto"/>
          </w:tcPr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3,5-7,5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2,5-8,3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0,044-0,12</w:t>
            </w:r>
          </w:p>
          <w:p w:rsidR="003C1BB9" w:rsidRPr="003C1BB9" w:rsidRDefault="003C1BB9" w:rsidP="007F7E7E">
            <w:pPr>
              <w:jc w:val="both"/>
            </w:pPr>
            <w:r w:rsidRPr="003C1BB9">
              <w:t>8,55 – 20,05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65-85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3,5-5,2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До 35,0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До 35,0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  <w:p w:rsidR="003C1BB9" w:rsidRPr="007F7E7E" w:rsidRDefault="003C1BB9" w:rsidP="007F7E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E">
              <w:rPr>
                <w:rFonts w:ascii="Times New Roman" w:hAnsi="Times New Roman"/>
                <w:sz w:val="24"/>
                <w:szCs w:val="24"/>
              </w:rPr>
              <w:t>0,13-0,20</w:t>
            </w:r>
          </w:p>
        </w:tc>
      </w:tr>
    </w:tbl>
    <w:p w:rsidR="00706B92" w:rsidRPr="00706B92" w:rsidRDefault="00706B92" w:rsidP="00631F98">
      <w:pPr>
        <w:jc w:val="both"/>
        <w:rPr>
          <w:b/>
        </w:rPr>
      </w:pPr>
    </w:p>
    <w:p w:rsidR="00D5571F" w:rsidRPr="00D5571F" w:rsidRDefault="00D5571F" w:rsidP="00D5571F">
      <w:pPr>
        <w:numPr>
          <w:ilvl w:val="0"/>
          <w:numId w:val="47"/>
        </w:numPr>
        <w:rPr>
          <w:b/>
        </w:rPr>
      </w:pPr>
      <w:r w:rsidRPr="00D5571F">
        <w:rPr>
          <w:b/>
        </w:rPr>
        <w:t xml:space="preserve">Анализ крови на </w:t>
      </w:r>
      <w:r w:rsidRPr="00D5571F">
        <w:rPr>
          <w:b/>
          <w:lang w:val="en-US"/>
        </w:rPr>
        <w:t>RW</w:t>
      </w:r>
      <w:r w:rsidR="008273B5">
        <w:rPr>
          <w:b/>
        </w:rPr>
        <w:t xml:space="preserve"> (от 23.12</w:t>
      </w:r>
      <w:r w:rsidRPr="00D5571F">
        <w:rPr>
          <w:b/>
        </w:rPr>
        <w:t>.2004г.)</w:t>
      </w:r>
    </w:p>
    <w:p w:rsidR="00D5571F" w:rsidRDefault="00D5571F" w:rsidP="00D5571F">
      <w:r w:rsidRPr="00D5571F">
        <w:t>Заключение: отрицательный</w:t>
      </w:r>
    </w:p>
    <w:p w:rsidR="00B4083E" w:rsidRPr="00B4083E" w:rsidRDefault="00B4083E" w:rsidP="00B4083E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B4083E">
        <w:rPr>
          <w:rFonts w:ascii="Times New Roman" w:hAnsi="Times New Roman"/>
          <w:b/>
          <w:sz w:val="24"/>
          <w:szCs w:val="24"/>
        </w:rPr>
        <w:t>Показа</w:t>
      </w:r>
      <w:r>
        <w:rPr>
          <w:rFonts w:ascii="Times New Roman" w:hAnsi="Times New Roman"/>
          <w:b/>
          <w:sz w:val="24"/>
          <w:szCs w:val="24"/>
        </w:rPr>
        <w:t>тели свертываемости крови (от 23.12</w:t>
      </w:r>
      <w:r w:rsidRPr="00B4083E">
        <w:rPr>
          <w:rFonts w:ascii="Times New Roman" w:hAnsi="Times New Roman"/>
          <w:b/>
          <w:sz w:val="24"/>
          <w:szCs w:val="24"/>
        </w:rPr>
        <w:t>.2004г.)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088"/>
      </w:tblGrid>
      <w:tr w:rsidR="00B4083E" w:rsidRPr="00B4083E" w:rsidTr="007F7E7E">
        <w:tc>
          <w:tcPr>
            <w:tcW w:w="3190" w:type="dxa"/>
            <w:shd w:val="clear" w:color="auto" w:fill="auto"/>
          </w:tcPr>
          <w:p w:rsidR="00B4083E" w:rsidRPr="00B4083E" w:rsidRDefault="00B4083E" w:rsidP="007F7E7E">
            <w:pPr>
              <w:jc w:val="both"/>
            </w:pPr>
            <w:r w:rsidRPr="00B4083E"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B4083E" w:rsidRPr="00B4083E" w:rsidRDefault="00B4083E" w:rsidP="007F7E7E">
            <w:pPr>
              <w:jc w:val="both"/>
            </w:pPr>
            <w:r w:rsidRPr="00B4083E">
              <w:t>Полученные данные</w:t>
            </w:r>
          </w:p>
        </w:tc>
        <w:tc>
          <w:tcPr>
            <w:tcW w:w="3088" w:type="dxa"/>
            <w:shd w:val="clear" w:color="auto" w:fill="auto"/>
          </w:tcPr>
          <w:p w:rsidR="00B4083E" w:rsidRPr="00B4083E" w:rsidRDefault="00B4083E" w:rsidP="007F7E7E">
            <w:pPr>
              <w:jc w:val="both"/>
            </w:pPr>
            <w:r w:rsidRPr="00B4083E">
              <w:t>Нормальные величины</w:t>
            </w:r>
          </w:p>
        </w:tc>
      </w:tr>
      <w:tr w:rsidR="00B4083E" w:rsidRPr="00B4083E" w:rsidTr="007F7E7E">
        <w:tc>
          <w:tcPr>
            <w:tcW w:w="3190" w:type="dxa"/>
            <w:shd w:val="clear" w:color="auto" w:fill="auto"/>
          </w:tcPr>
          <w:p w:rsidR="00B4083E" w:rsidRPr="00B4083E" w:rsidRDefault="00B4083E" w:rsidP="007F7E7E">
            <w:pPr>
              <w:jc w:val="both"/>
            </w:pPr>
            <w:r w:rsidRPr="00B4083E">
              <w:t>Протромбиновый, %</w:t>
            </w:r>
          </w:p>
          <w:p w:rsidR="00B4083E" w:rsidRPr="00B4083E" w:rsidRDefault="00B4083E" w:rsidP="007F7E7E">
            <w:pPr>
              <w:jc w:val="both"/>
            </w:pPr>
            <w:r w:rsidRPr="00B4083E">
              <w:t>АЧТВ, сек</w:t>
            </w:r>
          </w:p>
          <w:p w:rsidR="00B4083E" w:rsidRPr="00B4083E" w:rsidRDefault="00B4083E" w:rsidP="007F7E7E">
            <w:pPr>
              <w:jc w:val="both"/>
            </w:pPr>
            <w:r w:rsidRPr="00B4083E">
              <w:t>Фибриноген общий, г/л</w:t>
            </w:r>
          </w:p>
          <w:p w:rsidR="00B4083E" w:rsidRPr="00B4083E" w:rsidRDefault="00B4083E" w:rsidP="007F7E7E">
            <w:pPr>
              <w:jc w:val="both"/>
            </w:pPr>
            <w:r w:rsidRPr="00B4083E">
              <w:t>Фибриноген В, г/л</w:t>
            </w:r>
          </w:p>
        </w:tc>
        <w:tc>
          <w:tcPr>
            <w:tcW w:w="3190" w:type="dxa"/>
            <w:shd w:val="clear" w:color="auto" w:fill="auto"/>
          </w:tcPr>
          <w:p w:rsidR="00B4083E" w:rsidRPr="00B4083E" w:rsidRDefault="00B4083E" w:rsidP="007F7E7E">
            <w:pPr>
              <w:jc w:val="both"/>
            </w:pPr>
            <w:r>
              <w:t>72,2</w:t>
            </w:r>
          </w:p>
          <w:p w:rsidR="00B4083E" w:rsidRPr="00B4083E" w:rsidRDefault="00B4083E" w:rsidP="007F7E7E">
            <w:pPr>
              <w:jc w:val="both"/>
            </w:pPr>
            <w:r>
              <w:t>40</w:t>
            </w:r>
          </w:p>
          <w:p w:rsidR="00B4083E" w:rsidRPr="00B4083E" w:rsidRDefault="00B4083E" w:rsidP="007F7E7E">
            <w:pPr>
              <w:jc w:val="both"/>
            </w:pPr>
            <w:r>
              <w:t>2,25</w:t>
            </w:r>
          </w:p>
          <w:p w:rsidR="00B4083E" w:rsidRPr="00B4083E" w:rsidRDefault="00B4083E" w:rsidP="007F7E7E">
            <w:pPr>
              <w:jc w:val="both"/>
            </w:pPr>
            <w:r>
              <w:t xml:space="preserve">слабо </w:t>
            </w:r>
            <w:r w:rsidRPr="00B4083E">
              <w:t>положительный</w:t>
            </w:r>
          </w:p>
        </w:tc>
        <w:tc>
          <w:tcPr>
            <w:tcW w:w="3088" w:type="dxa"/>
            <w:shd w:val="clear" w:color="auto" w:fill="auto"/>
          </w:tcPr>
          <w:p w:rsidR="00B4083E" w:rsidRPr="00B4083E" w:rsidRDefault="00B4083E" w:rsidP="007F7E7E">
            <w:pPr>
              <w:jc w:val="both"/>
            </w:pPr>
            <w:r w:rsidRPr="00B4083E">
              <w:t>80 – 105</w:t>
            </w:r>
          </w:p>
          <w:p w:rsidR="00B4083E" w:rsidRPr="00B4083E" w:rsidRDefault="00B4083E" w:rsidP="007F7E7E">
            <w:pPr>
              <w:jc w:val="both"/>
            </w:pPr>
            <w:r w:rsidRPr="00B4083E">
              <w:t>25 – 35</w:t>
            </w:r>
          </w:p>
          <w:p w:rsidR="00B4083E" w:rsidRPr="00B4083E" w:rsidRDefault="00B4083E" w:rsidP="007F7E7E">
            <w:pPr>
              <w:jc w:val="both"/>
            </w:pPr>
            <w:r w:rsidRPr="00B4083E">
              <w:t>2,5 – 3,5</w:t>
            </w:r>
          </w:p>
          <w:p w:rsidR="00B4083E" w:rsidRPr="00B4083E" w:rsidRDefault="00B4083E" w:rsidP="007F7E7E">
            <w:pPr>
              <w:jc w:val="both"/>
            </w:pPr>
            <w:r w:rsidRPr="00B4083E">
              <w:t>отр.</w:t>
            </w:r>
          </w:p>
        </w:tc>
      </w:tr>
    </w:tbl>
    <w:p w:rsidR="00D5571F" w:rsidRPr="00D5571F" w:rsidRDefault="00D5571F" w:rsidP="00D5571F"/>
    <w:p w:rsidR="00706B92" w:rsidRDefault="00FD1E10" w:rsidP="00FD1E10">
      <w:pPr>
        <w:numPr>
          <w:ilvl w:val="0"/>
          <w:numId w:val="47"/>
        </w:numPr>
        <w:jc w:val="both"/>
        <w:rPr>
          <w:b/>
        </w:rPr>
      </w:pPr>
      <w:r>
        <w:rPr>
          <w:b/>
        </w:rPr>
        <w:lastRenderedPageBreak/>
        <w:t>Антикоагулянт волчаночного типа (от 23.12.2004г.)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FD1E10" w:rsidTr="007F7E7E">
        <w:tc>
          <w:tcPr>
            <w:tcW w:w="2628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Показатель</w:t>
            </w:r>
          </w:p>
        </w:tc>
        <w:tc>
          <w:tcPr>
            <w:tcW w:w="3752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Полученный результат</w:t>
            </w:r>
          </w:p>
        </w:tc>
        <w:tc>
          <w:tcPr>
            <w:tcW w:w="3191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Норма</w:t>
            </w:r>
          </w:p>
        </w:tc>
      </w:tr>
      <w:tr w:rsidR="00FD1E10" w:rsidTr="007F7E7E">
        <w:tc>
          <w:tcPr>
            <w:tcW w:w="2628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ПТВ</w:t>
            </w:r>
          </w:p>
        </w:tc>
        <w:tc>
          <w:tcPr>
            <w:tcW w:w="3752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1,26</w:t>
            </w:r>
          </w:p>
        </w:tc>
        <w:tc>
          <w:tcPr>
            <w:tcW w:w="3191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0,9-1,17</w:t>
            </w:r>
          </w:p>
        </w:tc>
      </w:tr>
      <w:tr w:rsidR="00FD1E10" w:rsidTr="007F7E7E">
        <w:tc>
          <w:tcPr>
            <w:tcW w:w="2628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АВР</w:t>
            </w:r>
          </w:p>
        </w:tc>
        <w:tc>
          <w:tcPr>
            <w:tcW w:w="3752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1,26</w:t>
            </w:r>
          </w:p>
        </w:tc>
        <w:tc>
          <w:tcPr>
            <w:tcW w:w="3191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0,9-1,17</w:t>
            </w:r>
          </w:p>
        </w:tc>
      </w:tr>
      <w:tr w:rsidR="00FD1E10" w:rsidTr="007F7E7E">
        <w:tc>
          <w:tcPr>
            <w:tcW w:w="2628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Лебетоновое время</w:t>
            </w:r>
          </w:p>
        </w:tc>
        <w:tc>
          <w:tcPr>
            <w:tcW w:w="3752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1,24</w:t>
            </w:r>
          </w:p>
        </w:tc>
        <w:tc>
          <w:tcPr>
            <w:tcW w:w="3191" w:type="dxa"/>
            <w:shd w:val="clear" w:color="auto" w:fill="auto"/>
          </w:tcPr>
          <w:p w:rsidR="00FD1E10" w:rsidRDefault="00FD1E10" w:rsidP="007F7E7E">
            <w:pPr>
              <w:jc w:val="both"/>
            </w:pPr>
            <w:r>
              <w:t>0,9-1,17</w:t>
            </w:r>
          </w:p>
        </w:tc>
      </w:tr>
    </w:tbl>
    <w:p w:rsidR="00FD1E10" w:rsidRPr="00FD1E10" w:rsidRDefault="00FD1E10" w:rsidP="00FD1E10">
      <w:pPr>
        <w:jc w:val="both"/>
      </w:pPr>
      <w:r>
        <w:t>Заключение: волчаночный антикоагулянт в плазме в среднем количестве.</w:t>
      </w: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Default="00FD1E10" w:rsidP="00FD1E10">
      <w:pPr>
        <w:numPr>
          <w:ilvl w:val="0"/>
          <w:numId w:val="47"/>
        </w:numPr>
        <w:jc w:val="both"/>
        <w:rPr>
          <w:b/>
        </w:rPr>
      </w:pPr>
      <w:r>
        <w:rPr>
          <w:b/>
        </w:rPr>
        <w:t>ЭКГ (от 20.12.2004г.)</w:t>
      </w:r>
    </w:p>
    <w:p w:rsidR="00FD1E10" w:rsidRDefault="00FD1E10" w:rsidP="00FD1E10">
      <w:pPr>
        <w:jc w:val="both"/>
      </w:pPr>
      <w:r w:rsidRPr="00FD1E10">
        <w:t>Заключение: отклонение ЭОС влево, синусовая брадикардия (55 уд\мин). В остальном ЭКГ б\о.</w:t>
      </w:r>
    </w:p>
    <w:p w:rsidR="00206696" w:rsidRPr="00206696" w:rsidRDefault="00206696" w:rsidP="00206696">
      <w:pPr>
        <w:numPr>
          <w:ilvl w:val="0"/>
          <w:numId w:val="47"/>
        </w:numPr>
        <w:jc w:val="both"/>
        <w:rPr>
          <w:b/>
        </w:rPr>
      </w:pPr>
      <w:r w:rsidRPr="00206696">
        <w:rPr>
          <w:b/>
        </w:rPr>
        <w:t>УЗИ органов брюшной полости (от 22.12.2004г.)</w:t>
      </w:r>
    </w:p>
    <w:p w:rsidR="00206696" w:rsidRDefault="00206696" w:rsidP="00206696">
      <w:pPr>
        <w:jc w:val="both"/>
      </w:pPr>
      <w:r>
        <w:t>Заключение: пиелоэктазия слева.</w:t>
      </w:r>
    </w:p>
    <w:p w:rsidR="00FD1E10" w:rsidRPr="00206696" w:rsidRDefault="00206696" w:rsidP="00FD1E10">
      <w:pPr>
        <w:numPr>
          <w:ilvl w:val="0"/>
          <w:numId w:val="47"/>
        </w:numPr>
        <w:jc w:val="both"/>
        <w:rPr>
          <w:b/>
        </w:rPr>
      </w:pPr>
      <w:r w:rsidRPr="00206696">
        <w:rPr>
          <w:b/>
        </w:rPr>
        <w:t>Консультация ЛОР-врача</w:t>
      </w:r>
      <w:r w:rsidR="00FD1E10" w:rsidRPr="00206696">
        <w:rPr>
          <w:b/>
        </w:rPr>
        <w:t xml:space="preserve"> (от 23.12.2004г.)</w:t>
      </w:r>
    </w:p>
    <w:p w:rsidR="00FD1E10" w:rsidRDefault="00FD1E10" w:rsidP="00FD1E10">
      <w:pPr>
        <w:jc w:val="both"/>
      </w:pPr>
      <w:r>
        <w:t xml:space="preserve">Заключение: хронический вазомоторный ринит. Хронический тонзаиллит, стадия ремиссии. </w:t>
      </w:r>
      <w:r w:rsidR="00206696">
        <w:t xml:space="preserve">Хроническая правосторонняя нейросенсорная тугоухость </w:t>
      </w:r>
      <w:r w:rsidR="00206696">
        <w:rPr>
          <w:lang w:val="en-US"/>
        </w:rPr>
        <w:t>II</w:t>
      </w:r>
      <w:r w:rsidR="00206696">
        <w:t xml:space="preserve"> степени. Вестибулярная дисфункция сосудистого генеза. Рекомендовано проведение аудиографии.</w:t>
      </w:r>
    </w:p>
    <w:p w:rsidR="00206696" w:rsidRPr="00206696" w:rsidRDefault="00206696" w:rsidP="00206696">
      <w:pPr>
        <w:numPr>
          <w:ilvl w:val="0"/>
          <w:numId w:val="47"/>
        </w:numPr>
        <w:jc w:val="both"/>
        <w:rPr>
          <w:b/>
        </w:rPr>
      </w:pPr>
      <w:r w:rsidRPr="00206696">
        <w:rPr>
          <w:b/>
        </w:rPr>
        <w:t>Консультация окулиста (от 23.12.2004г.)</w:t>
      </w:r>
    </w:p>
    <w:p w:rsidR="00206696" w:rsidRPr="00206696" w:rsidRDefault="00206696" w:rsidP="00206696">
      <w:pPr>
        <w:jc w:val="both"/>
      </w:pPr>
      <w:r>
        <w:t>Заключение: ангиопатия сетчатки по гипертензионному типу.</w:t>
      </w: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706B92" w:rsidRPr="00706B92" w:rsidRDefault="00706B92" w:rsidP="00631F98">
      <w:pPr>
        <w:jc w:val="both"/>
        <w:rPr>
          <w:b/>
        </w:rPr>
      </w:pPr>
    </w:p>
    <w:p w:rsidR="00631F98" w:rsidRDefault="00332E6A" w:rsidP="00631F98">
      <w:pPr>
        <w:jc w:val="both"/>
        <w:rPr>
          <w:b/>
          <w:i/>
          <w:sz w:val="32"/>
          <w:szCs w:val="32"/>
        </w:rPr>
      </w:pPr>
      <w:r>
        <w:rPr>
          <w:b/>
        </w:rPr>
        <w:lastRenderedPageBreak/>
        <w:t xml:space="preserve">           </w:t>
      </w:r>
      <w:r w:rsidR="00706B92">
        <w:rPr>
          <w:b/>
          <w:i/>
          <w:sz w:val="32"/>
          <w:szCs w:val="32"/>
          <w:lang w:val="en-US"/>
        </w:rPr>
        <w:t>V</w:t>
      </w:r>
      <w:r w:rsidR="00631F98" w:rsidRPr="00E53F5A">
        <w:rPr>
          <w:b/>
          <w:i/>
          <w:sz w:val="32"/>
          <w:szCs w:val="32"/>
        </w:rPr>
        <w:t>.</w:t>
      </w:r>
      <w:r w:rsidR="00631F98">
        <w:rPr>
          <w:b/>
          <w:i/>
          <w:sz w:val="32"/>
          <w:szCs w:val="32"/>
        </w:rPr>
        <w:t xml:space="preserve"> ОБОСНОВАНИЕ КЛИНИЧЕСКОГО ДИАГНОЗА</w:t>
      </w:r>
    </w:p>
    <w:p w:rsidR="0045379F" w:rsidRDefault="001774BB" w:rsidP="001774BB">
      <w:pPr>
        <w:numPr>
          <w:ilvl w:val="0"/>
          <w:numId w:val="29"/>
        </w:numPr>
        <w:jc w:val="both"/>
        <w:rPr>
          <w:b/>
        </w:rPr>
      </w:pPr>
      <w:r w:rsidRPr="001774BB">
        <w:rPr>
          <w:b/>
        </w:rPr>
        <w:t>Топический диагноз</w:t>
      </w:r>
      <w:r>
        <w:rPr>
          <w:b/>
        </w:rPr>
        <w:t>:</w:t>
      </w:r>
    </w:p>
    <w:p w:rsidR="001774BB" w:rsidRDefault="001774BB" w:rsidP="001774BB">
      <w:pPr>
        <w:jc w:val="both"/>
      </w:pPr>
      <w:r w:rsidRPr="001774BB">
        <w:t>Отсутствие изменений со стороны корковых функций (речь, гнозис, праксис и др.) и приз</w:t>
      </w:r>
      <w:r>
        <w:t>наков центральных двигательных р</w:t>
      </w:r>
      <w:r w:rsidRPr="001774BB">
        <w:t>асстройств позволяет исключить нарушения со ст</w:t>
      </w:r>
      <w:r w:rsidRPr="001774BB">
        <w:t>о</w:t>
      </w:r>
      <w:r w:rsidRPr="001774BB">
        <w:t>роны коры.</w:t>
      </w:r>
    </w:p>
    <w:p w:rsidR="001774BB" w:rsidRPr="001774BB" w:rsidRDefault="001774BB" w:rsidP="001774BB">
      <w:pPr>
        <w:jc w:val="both"/>
      </w:pPr>
      <w:r w:rsidRPr="001774BB">
        <w:t>Отсутствие нарушений</w:t>
      </w:r>
      <w:r w:rsidR="00CE14CA">
        <w:t xml:space="preserve"> поверхностной и глубокой</w:t>
      </w:r>
      <w:r w:rsidRPr="001774BB">
        <w:t xml:space="preserve"> чувствительности говорит об интак</w:t>
      </w:r>
      <w:r w:rsidRPr="001774BB">
        <w:t>т</w:t>
      </w:r>
      <w:r w:rsidR="00CE14CA">
        <w:t xml:space="preserve">ности </w:t>
      </w:r>
      <w:r w:rsidRPr="001774BB">
        <w:t xml:space="preserve"> чувствительных анализаторов.</w:t>
      </w:r>
    </w:p>
    <w:p w:rsidR="001774BB" w:rsidRPr="00CE14CA" w:rsidRDefault="00B14D02" w:rsidP="001774BB">
      <w:pPr>
        <w:jc w:val="both"/>
        <w:rPr>
          <w:b/>
          <w:i/>
        </w:rPr>
      </w:pPr>
      <w:r>
        <w:rPr>
          <w:b/>
          <w:i/>
        </w:rPr>
        <w:t>Жалобы больного</w:t>
      </w:r>
      <w:r w:rsidR="001774BB" w:rsidRPr="00CE14CA">
        <w:rPr>
          <w:b/>
          <w:i/>
        </w:rPr>
        <w:t>:</w:t>
      </w:r>
    </w:p>
    <w:p w:rsidR="001774BB" w:rsidRPr="008B45F9" w:rsidRDefault="001774BB" w:rsidP="001774BB">
      <w:pPr>
        <w:numPr>
          <w:ilvl w:val="3"/>
          <w:numId w:val="28"/>
        </w:numPr>
        <w:jc w:val="both"/>
      </w:pPr>
      <w:r w:rsidRPr="008B45F9">
        <w:t>Приступы головокружения, сопровождающиеся тошнотой</w:t>
      </w:r>
      <w:r>
        <w:t>,</w:t>
      </w:r>
      <w:r w:rsidRPr="008B45F9">
        <w:t xml:space="preserve"> рвотой, нарушением координации, резкой слабостью, </w:t>
      </w:r>
      <w:r>
        <w:t>гипергидрозом, сердцебиением.</w:t>
      </w:r>
    </w:p>
    <w:p w:rsidR="001774BB" w:rsidRPr="008B45F9" w:rsidRDefault="001774BB" w:rsidP="00CE14CA">
      <w:pPr>
        <w:numPr>
          <w:ilvl w:val="0"/>
          <w:numId w:val="30"/>
        </w:numPr>
        <w:jc w:val="both"/>
      </w:pPr>
      <w:r>
        <w:t xml:space="preserve">Постоянные </w:t>
      </w:r>
      <w:r w:rsidRPr="008B45F9">
        <w:t xml:space="preserve"> головокружения</w:t>
      </w:r>
      <w:r>
        <w:t>, усиливаюшиеся при переходе из клиностатического в ортостатическое положение.</w:t>
      </w:r>
      <w:r w:rsidRPr="008B45F9">
        <w:t xml:space="preserve"> </w:t>
      </w:r>
    </w:p>
    <w:p w:rsidR="001774BB" w:rsidRPr="008B45F9" w:rsidRDefault="001774BB" w:rsidP="001774BB">
      <w:pPr>
        <w:numPr>
          <w:ilvl w:val="0"/>
          <w:numId w:val="30"/>
        </w:numPr>
        <w:jc w:val="both"/>
      </w:pPr>
      <w:r>
        <w:t>Постоянный звон в правом ухе</w:t>
      </w:r>
    </w:p>
    <w:p w:rsidR="001774BB" w:rsidRPr="008B45F9" w:rsidRDefault="001774BB" w:rsidP="001774BB">
      <w:pPr>
        <w:numPr>
          <w:ilvl w:val="0"/>
          <w:numId w:val="30"/>
        </w:numPr>
        <w:jc w:val="both"/>
      </w:pPr>
      <w:r w:rsidRPr="008B45F9">
        <w:t>Постоянное ощущение тяжести в голове</w:t>
      </w:r>
    </w:p>
    <w:p w:rsidR="001774BB" w:rsidRPr="008B45F9" w:rsidRDefault="001774BB" w:rsidP="001774BB">
      <w:pPr>
        <w:numPr>
          <w:ilvl w:val="0"/>
          <w:numId w:val="30"/>
        </w:numPr>
        <w:jc w:val="both"/>
      </w:pPr>
      <w:r>
        <w:t xml:space="preserve">Слабость, </w:t>
      </w:r>
      <w:r w:rsidRPr="008B45F9">
        <w:t xml:space="preserve"> снижение работоспособности</w:t>
      </w:r>
    </w:p>
    <w:p w:rsidR="001774BB" w:rsidRDefault="001774BB" w:rsidP="001774BB">
      <w:pPr>
        <w:numPr>
          <w:ilvl w:val="0"/>
          <w:numId w:val="30"/>
        </w:numPr>
        <w:jc w:val="both"/>
      </w:pPr>
      <w:r w:rsidRPr="008B45F9">
        <w:t>Снижение слуха, преимущественно на правое ухо</w:t>
      </w:r>
    </w:p>
    <w:p w:rsidR="001774BB" w:rsidRPr="008B45F9" w:rsidRDefault="00963531" w:rsidP="001774BB">
      <w:pPr>
        <w:numPr>
          <w:ilvl w:val="0"/>
          <w:numId w:val="30"/>
        </w:numPr>
        <w:jc w:val="both"/>
      </w:pPr>
      <w:r>
        <w:t>Затруднение</w:t>
      </w:r>
      <w:r w:rsidR="001774BB">
        <w:t xml:space="preserve"> в фиксации взгляда на предметах</w:t>
      </w:r>
    </w:p>
    <w:p w:rsidR="007F6041" w:rsidRDefault="00CE14CA" w:rsidP="00CE14CA">
      <w:pPr>
        <w:jc w:val="both"/>
        <w:rPr>
          <w:b/>
          <w:i/>
        </w:rPr>
      </w:pPr>
      <w:r w:rsidRPr="00CE14CA">
        <w:rPr>
          <w:b/>
          <w:i/>
        </w:rPr>
        <w:t>Данные объективного исследования:</w:t>
      </w:r>
    </w:p>
    <w:p w:rsidR="007F6041" w:rsidRDefault="00CE14CA" w:rsidP="007F6041">
      <w:pPr>
        <w:numPr>
          <w:ilvl w:val="1"/>
          <w:numId w:val="30"/>
        </w:numPr>
        <w:jc w:val="both"/>
      </w:pPr>
      <w:r w:rsidRPr="00CE14CA">
        <w:t xml:space="preserve">неприятные </w:t>
      </w:r>
      <w:r>
        <w:t xml:space="preserve">ощущения при крайнем отведении правого глаза вправо, </w:t>
      </w:r>
    </w:p>
    <w:p w:rsidR="007F6041" w:rsidRDefault="007F6041" w:rsidP="007F6041">
      <w:pPr>
        <w:numPr>
          <w:ilvl w:val="1"/>
          <w:numId w:val="30"/>
        </w:numPr>
        <w:jc w:val="both"/>
      </w:pPr>
      <w:r>
        <w:t>слабовыраженный нистагм вправо при резком переходе из клиностатического в ортостатическое положение</w:t>
      </w:r>
    </w:p>
    <w:p w:rsidR="007F6041" w:rsidRDefault="007F6041" w:rsidP="007F6041">
      <w:pPr>
        <w:numPr>
          <w:ilvl w:val="1"/>
          <w:numId w:val="30"/>
        </w:numPr>
        <w:jc w:val="both"/>
      </w:pPr>
      <w:r>
        <w:t xml:space="preserve">справа шепотная речь воспринимается с расстояния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 xml:space="preserve">, </w:t>
      </w:r>
    </w:p>
    <w:p w:rsidR="007F6041" w:rsidRDefault="007F6041" w:rsidP="007F6041">
      <w:pPr>
        <w:numPr>
          <w:ilvl w:val="1"/>
          <w:numId w:val="30"/>
        </w:numPr>
        <w:jc w:val="both"/>
      </w:pPr>
      <w:r>
        <w:t xml:space="preserve">справа разговорная речь воспринимается с расстояния </w:t>
      </w:r>
      <w:smartTag w:uri="urn:schemas-microsoft-com:office:smarttags" w:element="metricconverter">
        <w:smartTagPr>
          <w:attr w:name="ProductID" w:val="4 метров"/>
        </w:smartTagPr>
        <w:r>
          <w:t>4 метров</w:t>
        </w:r>
      </w:smartTag>
      <w:r>
        <w:t xml:space="preserve">, </w:t>
      </w:r>
    </w:p>
    <w:p w:rsidR="001774BB" w:rsidRDefault="007F6041" w:rsidP="007F6041">
      <w:pPr>
        <w:numPr>
          <w:ilvl w:val="1"/>
          <w:numId w:val="30"/>
        </w:numPr>
        <w:jc w:val="both"/>
      </w:pPr>
      <w:r>
        <w:t>при опыте Вебера латерализация звука в сторону здорового уха</w:t>
      </w:r>
      <w:r w:rsidR="00B14D02">
        <w:t xml:space="preserve"> (признак нейросенсорной тугоухости)</w:t>
      </w:r>
    </w:p>
    <w:p w:rsidR="007F6041" w:rsidRPr="00CE14CA" w:rsidRDefault="00B14D02" w:rsidP="007F6041">
      <w:pPr>
        <w:numPr>
          <w:ilvl w:val="1"/>
          <w:numId w:val="30"/>
        </w:numPr>
        <w:jc w:val="both"/>
      </w:pPr>
      <w:r>
        <w:t>пошатывание</w:t>
      </w:r>
      <w:r w:rsidR="007F6041">
        <w:t xml:space="preserve"> в позе Ромберга с закрытыми глазами</w:t>
      </w:r>
    </w:p>
    <w:p w:rsidR="00CE14CA" w:rsidRDefault="00B14D02" w:rsidP="00CE14CA">
      <w:pPr>
        <w:jc w:val="both"/>
        <w:rPr>
          <w:lang w:val="en-US"/>
        </w:rPr>
      </w:pPr>
      <w:r>
        <w:t xml:space="preserve">Одновременное снижение слуха и вестибулярные нарушения указывают на поражение внутреннего уха. Полученные данные объективного обследования и жалобы больного говорят о периферическом поражении </w:t>
      </w:r>
      <w:r>
        <w:rPr>
          <w:lang w:val="en-US"/>
        </w:rPr>
        <w:t>VIII</w:t>
      </w:r>
      <w:r w:rsidRPr="00B14D02">
        <w:t xml:space="preserve"> </w:t>
      </w:r>
      <w:r>
        <w:t xml:space="preserve"> пары ЧМН справа. Отсутствуют характерные для центрального поражения ядер </w:t>
      </w:r>
      <w:r>
        <w:rPr>
          <w:lang w:val="en-US"/>
        </w:rPr>
        <w:t>VIII</w:t>
      </w:r>
      <w:r w:rsidRPr="00B14D02">
        <w:t xml:space="preserve"> </w:t>
      </w:r>
      <w:r>
        <w:t xml:space="preserve"> пары  ствола мозга симптомы</w:t>
      </w:r>
      <w:r w:rsidRPr="00B14D02">
        <w:t xml:space="preserve">: </w:t>
      </w:r>
      <w:r>
        <w:t>дизартрия</w:t>
      </w:r>
      <w:r w:rsidRPr="00B14D02">
        <w:t>, наруше</w:t>
      </w:r>
      <w:r>
        <w:t>ния</w:t>
      </w:r>
      <w:r w:rsidRPr="00B14D02">
        <w:t xml:space="preserve"> чувствительност</w:t>
      </w:r>
      <w:r>
        <w:t xml:space="preserve">и лица или конечностей, атаксия, гемипарез, синдром Горнера или гемианопсия. </w:t>
      </w:r>
      <w:r w:rsidR="0084009C">
        <w:t xml:space="preserve">Вестибулярные атаки в виде повторяющихся приступов скорее всего связаны с сосудистым генезом  нарушений (ангиоспазм или тромбоз </w:t>
      </w:r>
      <w:r w:rsidR="0084009C">
        <w:rPr>
          <w:lang w:val="en-US"/>
        </w:rPr>
        <w:t>a</w:t>
      </w:r>
      <w:r w:rsidR="0084009C" w:rsidRPr="0084009C">
        <w:t>.</w:t>
      </w:r>
      <w:r w:rsidR="0084009C">
        <w:rPr>
          <w:lang w:val="en-US"/>
        </w:rPr>
        <w:t>labyrinthica</w:t>
      </w:r>
      <w:r w:rsidR="0084009C" w:rsidRPr="0084009C">
        <w:t>).</w:t>
      </w:r>
    </w:p>
    <w:p w:rsidR="000A7036" w:rsidRDefault="000A7036" w:rsidP="000A7036">
      <w:pPr>
        <w:ind w:left="180"/>
        <w:jc w:val="both"/>
        <w:rPr>
          <w:b/>
        </w:rPr>
      </w:pPr>
    </w:p>
    <w:p w:rsidR="00963531" w:rsidRDefault="00963531" w:rsidP="00963531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>Клинический диагноз:</w:t>
      </w:r>
    </w:p>
    <w:p w:rsidR="00963531" w:rsidRDefault="00963531" w:rsidP="00963531">
      <w:pPr>
        <w:jc w:val="both"/>
      </w:pPr>
      <w:r>
        <w:t xml:space="preserve">Ставится на основании: </w:t>
      </w:r>
    </w:p>
    <w:p w:rsidR="00963531" w:rsidRPr="00963531" w:rsidRDefault="00963531" w:rsidP="00963531">
      <w:pPr>
        <w:numPr>
          <w:ilvl w:val="0"/>
          <w:numId w:val="32"/>
        </w:numPr>
        <w:jc w:val="both"/>
      </w:pPr>
      <w:r>
        <w:t>Жалоб больного на:</w:t>
      </w:r>
    </w:p>
    <w:p w:rsidR="00963531" w:rsidRPr="008B45F9" w:rsidRDefault="00963531" w:rsidP="00963531">
      <w:pPr>
        <w:numPr>
          <w:ilvl w:val="1"/>
          <w:numId w:val="32"/>
        </w:numPr>
        <w:jc w:val="both"/>
      </w:pPr>
      <w:r w:rsidRPr="008B45F9">
        <w:t>Приступы головокружения, сопровождающиеся тошнотой</w:t>
      </w:r>
      <w:r>
        <w:t>,</w:t>
      </w:r>
      <w:r w:rsidRPr="008B45F9">
        <w:t xml:space="preserve"> рвотой, нарушением координации, резкой слабостью, </w:t>
      </w:r>
      <w:r>
        <w:t>гипергидрозом, сердцебиением.</w:t>
      </w:r>
    </w:p>
    <w:p w:rsidR="00963531" w:rsidRPr="008B45F9" w:rsidRDefault="00963531" w:rsidP="00963531">
      <w:pPr>
        <w:numPr>
          <w:ilvl w:val="1"/>
          <w:numId w:val="32"/>
        </w:numPr>
        <w:jc w:val="both"/>
      </w:pPr>
      <w:r>
        <w:t xml:space="preserve">Постоянные </w:t>
      </w:r>
      <w:r w:rsidRPr="008B45F9">
        <w:t xml:space="preserve"> головокружения</w:t>
      </w:r>
      <w:r>
        <w:t>, усиливаюшиеся при переходе из клиностатического в ортостатическое положение.</w:t>
      </w:r>
      <w:r w:rsidRPr="008B45F9">
        <w:t xml:space="preserve"> </w:t>
      </w:r>
    </w:p>
    <w:p w:rsidR="00963531" w:rsidRPr="008B45F9" w:rsidRDefault="00963531" w:rsidP="00963531">
      <w:pPr>
        <w:numPr>
          <w:ilvl w:val="1"/>
          <w:numId w:val="32"/>
        </w:numPr>
        <w:jc w:val="both"/>
      </w:pPr>
      <w:r>
        <w:t>Постоянный звон в правом ухе</w:t>
      </w:r>
    </w:p>
    <w:p w:rsidR="00963531" w:rsidRPr="008B45F9" w:rsidRDefault="00963531" w:rsidP="00963531">
      <w:pPr>
        <w:numPr>
          <w:ilvl w:val="1"/>
          <w:numId w:val="32"/>
        </w:numPr>
        <w:jc w:val="both"/>
      </w:pPr>
      <w:r w:rsidRPr="008B45F9">
        <w:t>Постоянное ощущение тяжести в голове</w:t>
      </w:r>
    </w:p>
    <w:p w:rsidR="00963531" w:rsidRPr="008B45F9" w:rsidRDefault="00963531" w:rsidP="00963531">
      <w:pPr>
        <w:numPr>
          <w:ilvl w:val="1"/>
          <w:numId w:val="32"/>
        </w:numPr>
        <w:jc w:val="both"/>
      </w:pPr>
      <w:r>
        <w:t xml:space="preserve">Слабость, </w:t>
      </w:r>
      <w:r w:rsidRPr="008B45F9">
        <w:t xml:space="preserve"> снижение работоспособности</w:t>
      </w:r>
    </w:p>
    <w:p w:rsidR="00963531" w:rsidRDefault="00963531" w:rsidP="00963531">
      <w:pPr>
        <w:numPr>
          <w:ilvl w:val="1"/>
          <w:numId w:val="32"/>
        </w:numPr>
        <w:jc w:val="both"/>
      </w:pPr>
      <w:r w:rsidRPr="008B45F9">
        <w:t>Снижение слуха, преимущественно на правое ухо</w:t>
      </w:r>
    </w:p>
    <w:p w:rsidR="00963531" w:rsidRDefault="00963531" w:rsidP="00963531">
      <w:pPr>
        <w:numPr>
          <w:ilvl w:val="1"/>
          <w:numId w:val="32"/>
        </w:numPr>
        <w:jc w:val="both"/>
      </w:pPr>
      <w:r>
        <w:t>Затруднение в фиксации взгляда на предметах</w:t>
      </w:r>
    </w:p>
    <w:p w:rsidR="00963531" w:rsidRDefault="00963531" w:rsidP="00963531">
      <w:pPr>
        <w:numPr>
          <w:ilvl w:val="0"/>
          <w:numId w:val="33"/>
        </w:numPr>
        <w:jc w:val="both"/>
      </w:pPr>
      <w:r>
        <w:t>Данных анамнеза:</w:t>
      </w:r>
    </w:p>
    <w:p w:rsidR="002A060D" w:rsidRDefault="002A060D" w:rsidP="002A060D">
      <w:pPr>
        <w:jc w:val="both"/>
      </w:pPr>
      <w:r>
        <w:t xml:space="preserve">28 мая 2004 года больной перенес вестибулярную атаку (приступ головокружения сопровождавшийся тошнотой, рвотой, слабостью, гипергидрозом). После первого приступа у больного сохраняется постоянное головокружение, чувство тяжести в голове, снижение слуха на правое ухо. Повторные приступы случались 3 раза. </w:t>
      </w:r>
      <w:r w:rsidR="000A7036">
        <w:t xml:space="preserve">В июне 2004г. был поставлен диагноз: острый клещевой энцефалит, острое течение, стертая форма. В августе </w:t>
      </w:r>
      <w:r w:rsidR="000A7036">
        <w:lastRenderedPageBreak/>
        <w:t xml:space="preserve">2004г. был поставлен диагноз: хроническая правосторонняя нейросенсорная тугоухость </w:t>
      </w:r>
      <w:r w:rsidR="000A7036">
        <w:rPr>
          <w:lang w:val="en-US"/>
        </w:rPr>
        <w:t>II</w:t>
      </w:r>
      <w:r w:rsidR="000A7036" w:rsidRPr="000A7036">
        <w:t xml:space="preserve"> </w:t>
      </w:r>
      <w:r w:rsidR="000A7036">
        <w:t xml:space="preserve">степени. В августе 2004г. ангиография почечных артерий показала снижение кровотока по правой </w:t>
      </w:r>
      <w:r w:rsidR="000A7036">
        <w:rPr>
          <w:lang w:val="en-US"/>
        </w:rPr>
        <w:t>a</w:t>
      </w:r>
      <w:r w:rsidR="000A7036" w:rsidRPr="000A7036">
        <w:t>.</w:t>
      </w:r>
      <w:r w:rsidR="000A7036">
        <w:rPr>
          <w:lang w:val="en-US"/>
        </w:rPr>
        <w:t>vertebralis</w:t>
      </w:r>
      <w:r w:rsidR="000A7036" w:rsidRPr="000A7036">
        <w:t xml:space="preserve"> </w:t>
      </w:r>
      <w:r w:rsidR="000A7036">
        <w:t xml:space="preserve">в 3 раза по сравнению с левой. Проведенное лечение, направленное на улучшение кровотока в </w:t>
      </w:r>
      <w:r w:rsidR="000A7036">
        <w:rPr>
          <w:lang w:val="en-US"/>
        </w:rPr>
        <w:t>a</w:t>
      </w:r>
      <w:r w:rsidR="000A7036">
        <w:t>а</w:t>
      </w:r>
      <w:r w:rsidR="000A7036" w:rsidRPr="000A7036">
        <w:t>.</w:t>
      </w:r>
      <w:r w:rsidR="000A7036">
        <w:rPr>
          <w:lang w:val="en-US"/>
        </w:rPr>
        <w:t>vertebralis</w:t>
      </w:r>
      <w:r w:rsidR="000A7036">
        <w:t xml:space="preserve"> (электрофорез и иглорефлексотерапия шейного отдела) значительно улучшили состояние больного. В октябре 2004г. на основании данных анализа крови («+» волчаночный антикоагулянт) поставлен диагноз: антифосфолипидный синдром.</w:t>
      </w:r>
    </w:p>
    <w:p w:rsidR="000A7036" w:rsidRDefault="000A7036" w:rsidP="000A7036">
      <w:pPr>
        <w:numPr>
          <w:ilvl w:val="0"/>
          <w:numId w:val="34"/>
        </w:numPr>
        <w:jc w:val="both"/>
      </w:pPr>
      <w:r>
        <w:t>Данных объективного исследования:</w:t>
      </w:r>
    </w:p>
    <w:p w:rsidR="000A7036" w:rsidRDefault="000A7036" w:rsidP="000A7036">
      <w:pPr>
        <w:numPr>
          <w:ilvl w:val="0"/>
          <w:numId w:val="35"/>
        </w:numPr>
        <w:jc w:val="both"/>
      </w:pPr>
      <w:r w:rsidRPr="00CE14CA">
        <w:t xml:space="preserve">неприятные </w:t>
      </w:r>
      <w:r>
        <w:t xml:space="preserve">ощущения при крайнем отведении правого глаза вправо, </w:t>
      </w:r>
    </w:p>
    <w:p w:rsidR="000A7036" w:rsidRDefault="000A7036" w:rsidP="000A7036">
      <w:pPr>
        <w:numPr>
          <w:ilvl w:val="0"/>
          <w:numId w:val="35"/>
        </w:numPr>
        <w:jc w:val="both"/>
      </w:pPr>
      <w:r>
        <w:t>слабовыраженный нистагм вправо при резком переходе из клиностатического в ортостатическое положение</w:t>
      </w:r>
    </w:p>
    <w:p w:rsidR="000A7036" w:rsidRDefault="000A7036" w:rsidP="000A7036">
      <w:pPr>
        <w:numPr>
          <w:ilvl w:val="0"/>
          <w:numId w:val="35"/>
        </w:numPr>
        <w:jc w:val="both"/>
      </w:pPr>
      <w:r>
        <w:t xml:space="preserve">справа шепотная речь воспринимается с расстояния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 xml:space="preserve">, </w:t>
      </w:r>
    </w:p>
    <w:p w:rsidR="000A7036" w:rsidRDefault="000A7036" w:rsidP="000A7036">
      <w:pPr>
        <w:numPr>
          <w:ilvl w:val="0"/>
          <w:numId w:val="35"/>
        </w:numPr>
        <w:jc w:val="both"/>
      </w:pPr>
      <w:r>
        <w:t xml:space="preserve">справа разговорная речь воспринимается с расстояния </w:t>
      </w:r>
      <w:smartTag w:uri="urn:schemas-microsoft-com:office:smarttags" w:element="metricconverter">
        <w:smartTagPr>
          <w:attr w:name="ProductID" w:val="4 метров"/>
        </w:smartTagPr>
        <w:r>
          <w:t>4 метров</w:t>
        </w:r>
      </w:smartTag>
      <w:r>
        <w:t xml:space="preserve">, </w:t>
      </w:r>
    </w:p>
    <w:p w:rsidR="000A7036" w:rsidRDefault="000A7036" w:rsidP="000A7036">
      <w:pPr>
        <w:numPr>
          <w:ilvl w:val="0"/>
          <w:numId w:val="35"/>
        </w:numPr>
        <w:jc w:val="both"/>
      </w:pPr>
      <w:r>
        <w:t>при опыте Вебера латерализация звука в сторону здорового уха (признак нейросенсорной тугоухости)</w:t>
      </w:r>
    </w:p>
    <w:p w:rsidR="000A7036" w:rsidRDefault="000A7036" w:rsidP="000A7036">
      <w:pPr>
        <w:numPr>
          <w:ilvl w:val="0"/>
          <w:numId w:val="35"/>
        </w:numPr>
        <w:jc w:val="both"/>
      </w:pPr>
      <w:r>
        <w:t>пошатывание в позе Ромберга с закрытыми глазами</w:t>
      </w:r>
    </w:p>
    <w:p w:rsidR="000A7036" w:rsidRDefault="000A7036" w:rsidP="000A7036">
      <w:pPr>
        <w:numPr>
          <w:ilvl w:val="0"/>
          <w:numId w:val="36"/>
        </w:numPr>
        <w:jc w:val="both"/>
      </w:pPr>
      <w:r>
        <w:t>Данных лабораторных и функциональных исследований</w:t>
      </w:r>
      <w:r w:rsidR="00332E6A">
        <w:t>, консультации специалистов</w:t>
      </w:r>
      <w:r>
        <w:t>:</w:t>
      </w:r>
    </w:p>
    <w:p w:rsidR="00332E6A" w:rsidRDefault="00332E6A" w:rsidP="00332E6A">
      <w:pPr>
        <w:numPr>
          <w:ilvl w:val="0"/>
          <w:numId w:val="48"/>
        </w:numPr>
        <w:jc w:val="both"/>
      </w:pPr>
      <w:r>
        <w:t>в анализе крови от 23.12.2004г. волчаночный антикоагулянт в плазме крови в умеренном количестве</w:t>
      </w:r>
    </w:p>
    <w:p w:rsidR="008204DF" w:rsidRDefault="00332E6A" w:rsidP="008204DF">
      <w:pPr>
        <w:numPr>
          <w:ilvl w:val="0"/>
          <w:numId w:val="48"/>
        </w:numPr>
        <w:jc w:val="both"/>
      </w:pPr>
      <w:r>
        <w:t>к</w:t>
      </w:r>
      <w:r w:rsidRPr="00332E6A">
        <w:t>онсультация ЛОР-врача</w:t>
      </w:r>
      <w:r>
        <w:t xml:space="preserve"> от 23.12.2004г. </w:t>
      </w:r>
      <w:r w:rsidRPr="00332E6A">
        <w:t xml:space="preserve">Заключение: хронический вазомоторный ринит. Хронический тонзаиллит, стадия ремиссии. Хроническая правосторонняя нейросенсорная тугоухость </w:t>
      </w:r>
      <w:r w:rsidRPr="00332E6A">
        <w:rPr>
          <w:lang w:val="en-US"/>
        </w:rPr>
        <w:t>II</w:t>
      </w:r>
      <w:r w:rsidRPr="00332E6A">
        <w:t xml:space="preserve"> степени. Вестибулярная дисфункция сосудистого генеза. </w:t>
      </w:r>
    </w:p>
    <w:p w:rsidR="00332E6A" w:rsidRPr="00332E6A" w:rsidRDefault="00332E6A" w:rsidP="00332E6A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8204DF" w:rsidRDefault="008204DF" w:rsidP="008204DF">
      <w:pPr>
        <w:jc w:val="both"/>
      </w:pPr>
    </w:p>
    <w:p w:rsidR="000E65F6" w:rsidRDefault="000E65F6" w:rsidP="008204DF">
      <w:pPr>
        <w:jc w:val="both"/>
      </w:pPr>
    </w:p>
    <w:p w:rsidR="008204DF" w:rsidRPr="00332E6A" w:rsidRDefault="000E65F6" w:rsidP="008204DF">
      <w:pPr>
        <w:jc w:val="both"/>
        <w:rPr>
          <w:b/>
        </w:rPr>
      </w:pPr>
      <w:r>
        <w:lastRenderedPageBreak/>
        <w:t xml:space="preserve">                   </w:t>
      </w:r>
      <w:r w:rsidR="008204DF">
        <w:rPr>
          <w:b/>
        </w:rPr>
        <w:t xml:space="preserve"> </w:t>
      </w:r>
      <w:smartTag w:uri="urn:schemas-microsoft-com:office:smarttags" w:element="place">
        <w:smartTag w:uri="urn:schemas:contacts" w:element="middlename">
          <w:r w:rsidR="00706B92">
            <w:rPr>
              <w:b/>
              <w:i/>
              <w:sz w:val="32"/>
              <w:szCs w:val="32"/>
              <w:lang w:val="en-US"/>
            </w:rPr>
            <w:t>V</w:t>
          </w:r>
        </w:smartTag>
        <w:r w:rsidR="008204DF">
          <w:rPr>
            <w:b/>
          </w:rPr>
          <w:t xml:space="preserve"> </w:t>
        </w:r>
        <w:smartTag w:uri="urn:schemas:contacts" w:element="middlename">
          <w:r w:rsidR="008204DF">
            <w:rPr>
              <w:b/>
              <w:i/>
              <w:sz w:val="32"/>
              <w:szCs w:val="32"/>
              <w:lang w:val="en-US"/>
            </w:rPr>
            <w:t>I</w:t>
          </w:r>
          <w:r w:rsidR="008204DF" w:rsidRPr="00E53F5A">
            <w:rPr>
              <w:b/>
              <w:i/>
              <w:sz w:val="32"/>
              <w:szCs w:val="32"/>
            </w:rPr>
            <w:t>.</w:t>
          </w:r>
        </w:smartTag>
      </w:smartTag>
      <w:r w:rsidR="008204DF">
        <w:rPr>
          <w:b/>
          <w:i/>
          <w:sz w:val="32"/>
          <w:szCs w:val="32"/>
        </w:rPr>
        <w:t xml:space="preserve"> ДИФФЕРЕНЦИАЛЬНЫЙ ДИАГНОЗ</w:t>
      </w:r>
    </w:p>
    <w:p w:rsidR="008204DF" w:rsidRPr="008204DF" w:rsidRDefault="008204DF" w:rsidP="008204DF">
      <w:pPr>
        <w:jc w:val="both"/>
      </w:pPr>
    </w:p>
    <w:p w:rsidR="000A7036" w:rsidRDefault="008204DF" w:rsidP="000A7036">
      <w:pPr>
        <w:ind w:left="180"/>
        <w:jc w:val="both"/>
      </w:pPr>
      <w:r>
        <w:t>У данного больного необходимо дифференцировать причины вестибулокохлеарного синдрома для выбора рациональных методов лечения.</w:t>
      </w:r>
    </w:p>
    <w:p w:rsidR="008204DF" w:rsidRPr="00AA4D13" w:rsidRDefault="008204DF" w:rsidP="008204DF">
      <w:pPr>
        <w:numPr>
          <w:ilvl w:val="0"/>
          <w:numId w:val="37"/>
        </w:numPr>
        <w:jc w:val="both"/>
        <w:rPr>
          <w:b/>
        </w:rPr>
      </w:pPr>
      <w:r w:rsidRPr="00AA4D13">
        <w:rPr>
          <w:b/>
        </w:rPr>
        <w:t>Болезнь Меньера</w:t>
      </w:r>
    </w:p>
    <w:p w:rsidR="008204DF" w:rsidRDefault="008204DF" w:rsidP="008204DF">
      <w:pPr>
        <w:jc w:val="both"/>
      </w:pPr>
      <w:r w:rsidRPr="00705C18">
        <w:rPr>
          <w:b/>
          <w:i/>
        </w:rPr>
        <w:t>Общие черты:</w:t>
      </w:r>
      <w:r>
        <w:t xml:space="preserve"> соответствующий заболеванию возраст первой манифестации (20-40 лет), внезапное начало первого приступа на фоне полного здоровья,</w:t>
      </w:r>
      <w:r w:rsidR="00705C18">
        <w:t xml:space="preserve"> длиетльность приступа от 30 минут до 2 часов,</w:t>
      </w:r>
      <w:r>
        <w:t xml:space="preserve"> повторные приступы головокружения с выраженной веге</w:t>
      </w:r>
      <w:r w:rsidR="00705C18">
        <w:t>тативной симптоматикой (тошнота,</w:t>
      </w:r>
      <w:r>
        <w:t xml:space="preserve"> рвота, гипергидроз)</w:t>
      </w:r>
      <w:r w:rsidR="00705C18">
        <w:t>, потерей равновесия. После приступов прогрессирует снижение слуха на стороне пораженного лабиринта (нейросенсорная тугоухость, что подтверждается латерализацией звука в сторону здорового уха при опыте Вебера).</w:t>
      </w:r>
      <w:r w:rsidR="00AA4D13">
        <w:t xml:space="preserve"> Больной  отмечал улучшение состояния после применения глицерола - специфический «глицероловый тест» при болезни Меньера.</w:t>
      </w:r>
    </w:p>
    <w:p w:rsidR="00705C18" w:rsidRDefault="00705C18" w:rsidP="008204DF">
      <w:pPr>
        <w:jc w:val="both"/>
      </w:pPr>
      <w:r w:rsidRPr="00705C18">
        <w:rPr>
          <w:b/>
          <w:i/>
        </w:rPr>
        <w:t>Отличия:</w:t>
      </w:r>
      <w:r>
        <w:t xml:space="preserve"> болезнью Меньера чаще страдают женщины. Во внеприступный период при болезни Меньера отсутствует симптоматика (кроме прогрессирующего снижения тугоухости), тогда как у больного присутствуют постоянные головокружения, тяжесть в голове, шум в ушах. Он неустойчив в позе Ромберга с закрытыми глазами во внеприступный период, что также указывает на прогрессирующее</w:t>
      </w:r>
      <w:r w:rsidR="00AA4D13">
        <w:t xml:space="preserve"> постоянное</w:t>
      </w:r>
      <w:r>
        <w:t xml:space="preserve"> поражение лабиринта.</w:t>
      </w:r>
      <w:r w:rsidR="00AA4D13">
        <w:t xml:space="preserve"> У больного также имеется глазаная симптоматика (диплопия, слабовыраженный нистагм справа, неприятные ощущения при максимальном отведении глаз вправо), что для болезни Меньера не характерно.</w:t>
      </w:r>
      <w:r>
        <w:t xml:space="preserve"> </w:t>
      </w:r>
      <w:r w:rsidR="00AA4D13">
        <w:t>На аудиограмме отсутствует специфическая для болезни Меньера картина - «раскрытая пасть дракона».</w:t>
      </w:r>
      <w:r w:rsidR="00CD07FC">
        <w:t xml:space="preserve"> Отсутствует характерный феномен усиления нарастания громкости (ФУНГ).</w:t>
      </w:r>
    </w:p>
    <w:p w:rsidR="003E5E76" w:rsidRPr="00CE14CA" w:rsidRDefault="003E5E76" w:rsidP="008204DF">
      <w:pPr>
        <w:jc w:val="both"/>
      </w:pPr>
      <w:r>
        <w:t>Для уточнения диагноза рекомендуется проведение повторных аудиограмм и наблюдение у ЛОР-врача.</w:t>
      </w:r>
    </w:p>
    <w:p w:rsidR="000A7036" w:rsidRDefault="00AA4D13" w:rsidP="00AA4D13">
      <w:pPr>
        <w:numPr>
          <w:ilvl w:val="0"/>
          <w:numId w:val="37"/>
        </w:numPr>
        <w:jc w:val="both"/>
        <w:rPr>
          <w:b/>
        </w:rPr>
      </w:pPr>
      <w:r w:rsidRPr="00AA4D13">
        <w:rPr>
          <w:b/>
        </w:rPr>
        <w:t>Клещевой энцефалит</w:t>
      </w:r>
    </w:p>
    <w:p w:rsidR="000C450C" w:rsidRDefault="00AA4D13" w:rsidP="009E2F34">
      <w:pPr>
        <w:jc w:val="both"/>
      </w:pPr>
      <w:r w:rsidRPr="00AA4D13">
        <w:rPr>
          <w:b/>
          <w:i/>
        </w:rPr>
        <w:t>Общие черты:</w:t>
      </w:r>
      <w:r>
        <w:rPr>
          <w:b/>
          <w:i/>
        </w:rPr>
        <w:t xml:space="preserve"> </w:t>
      </w:r>
      <w:r>
        <w:t>пациент по роду деятельности постоянно нахродится в эндемичных по клещевому энцефалиту районах, и незадолго до начала заболевания имел возможность контакта с клещами. Характерно острое начало заболевания в весенний период</w:t>
      </w:r>
      <w:r w:rsidR="000C450C">
        <w:t xml:space="preserve"> и наличие инкубационного периода в течении около 2 недель после возвращения из эндемичного района</w:t>
      </w:r>
      <w:r>
        <w:t>. Вестибулярные атаки</w:t>
      </w:r>
      <w:r w:rsidR="00E9331A">
        <w:t xml:space="preserve"> и сохраняющаяся вестибулярная симптоматика в межприступном периоде</w:t>
      </w:r>
      <w:r>
        <w:t xml:space="preserve"> могут быть вызваны </w:t>
      </w:r>
      <w:r w:rsidR="00E9331A">
        <w:t xml:space="preserve">поражением ядер </w:t>
      </w:r>
      <w:r w:rsidR="00E9331A">
        <w:rPr>
          <w:lang w:val="en-US"/>
        </w:rPr>
        <w:t>VIII</w:t>
      </w:r>
      <w:r w:rsidR="00E9331A" w:rsidRPr="00B14D02">
        <w:t xml:space="preserve"> </w:t>
      </w:r>
      <w:r w:rsidR="00E9331A">
        <w:t xml:space="preserve"> пары ЧМН вирусом клещевого энцефалита. Также у больного в двух И</w:t>
      </w:r>
      <w:r w:rsidR="000C450C">
        <w:t>ФА  в мае 2004г. была обнаружена острая вирусемия клещевого энцефалита, и выставлен диагноз: клещевой энцефалит, острое течение, стертая форма, острая вирусемия. По поводу заболевания больной проходил лечение в МСЧ «Строитель».</w:t>
      </w:r>
    </w:p>
    <w:p w:rsidR="009E2F34" w:rsidRDefault="000C450C" w:rsidP="009E2F34">
      <w:pPr>
        <w:jc w:val="both"/>
      </w:pPr>
      <w:r w:rsidRPr="009E2F34">
        <w:rPr>
          <w:b/>
          <w:i/>
        </w:rPr>
        <w:t>Отличия:</w:t>
      </w:r>
      <w:r>
        <w:t xml:space="preserve"> больной отрицает присасывание клеща перед началом заболевания. Для клещевого энцефалита нетипичной является первое проявление в виде вестибулярной </w:t>
      </w:r>
      <w:r w:rsidR="00834085">
        <w:t>атаки без повышения температуры,</w:t>
      </w:r>
      <w:r>
        <w:t xml:space="preserve"> мышечно-суставных болей, я влений менингизма. Для энцефалита нетипично поражение </w:t>
      </w:r>
      <w:r>
        <w:rPr>
          <w:lang w:val="en-US"/>
        </w:rPr>
        <w:t>VIII</w:t>
      </w:r>
      <w:r w:rsidRPr="00B14D02">
        <w:t xml:space="preserve"> </w:t>
      </w:r>
      <w:r>
        <w:t xml:space="preserve"> пары ЧМН (чаще поражаются </w:t>
      </w:r>
      <w:r>
        <w:rPr>
          <w:lang w:val="en-US"/>
        </w:rPr>
        <w:t>IX</w:t>
      </w:r>
      <w:r w:rsidRPr="000C450C">
        <w:t xml:space="preserve">, </w:t>
      </w:r>
      <w:r>
        <w:rPr>
          <w:lang w:val="en-US"/>
        </w:rPr>
        <w:t>XI</w:t>
      </w:r>
      <w:r w:rsidRPr="000C450C">
        <w:t xml:space="preserve">, </w:t>
      </w:r>
      <w:r>
        <w:rPr>
          <w:lang w:val="en-US"/>
        </w:rPr>
        <w:t>XII</w:t>
      </w:r>
      <w:r w:rsidRPr="000C450C">
        <w:t xml:space="preserve"> </w:t>
      </w:r>
      <w:r>
        <w:t xml:space="preserve"> пары ЧМН).</w:t>
      </w:r>
      <w:r w:rsidR="00834085">
        <w:t xml:space="preserve"> Для остаточных явлений энцефалита нехарактерны повторяющиеся вестибулярные атаки и прогрессирующее снижение слуха на одной стороне. </w:t>
      </w:r>
      <w:r w:rsidR="00A37C87">
        <w:t xml:space="preserve">Нетипично облегчение состояния после приема глицерола и лечения, направленного на улучшение кровообращения в </w:t>
      </w:r>
      <w:r w:rsidR="00A37C87">
        <w:rPr>
          <w:lang w:val="en-US"/>
        </w:rPr>
        <w:t>a</w:t>
      </w:r>
      <w:r w:rsidR="00A37C87">
        <w:t>а</w:t>
      </w:r>
      <w:r w:rsidR="00A37C87" w:rsidRPr="000A7036">
        <w:t>.</w:t>
      </w:r>
      <w:r w:rsidR="00A37C87">
        <w:rPr>
          <w:lang w:val="en-US"/>
        </w:rPr>
        <w:t>vertebralis</w:t>
      </w:r>
      <w:r w:rsidR="00A37C87">
        <w:t>.</w:t>
      </w:r>
    </w:p>
    <w:p w:rsidR="009E2F34" w:rsidRDefault="009E2F34" w:rsidP="009E2F34">
      <w:pPr>
        <w:numPr>
          <w:ilvl w:val="0"/>
          <w:numId w:val="37"/>
        </w:numPr>
        <w:jc w:val="both"/>
        <w:rPr>
          <w:b/>
        </w:rPr>
      </w:pPr>
      <w:r w:rsidRPr="009E2F34">
        <w:rPr>
          <w:b/>
        </w:rPr>
        <w:t>Опухоли задней черепной ямки и мосто-мозжечкового угла</w:t>
      </w:r>
    </w:p>
    <w:p w:rsidR="00CD07FC" w:rsidRDefault="009E2F34" w:rsidP="009E2F34">
      <w:pPr>
        <w:jc w:val="both"/>
      </w:pPr>
      <w:r w:rsidRPr="009E2F34">
        <w:rPr>
          <w:b/>
          <w:i/>
        </w:rPr>
        <w:t>Общие черты:</w:t>
      </w:r>
      <w:r w:rsidR="00CD07FC">
        <w:rPr>
          <w:b/>
          <w:i/>
        </w:rPr>
        <w:t xml:space="preserve"> </w:t>
      </w:r>
      <w:r w:rsidR="00CD07FC">
        <w:t>наличе у больного пос</w:t>
      </w:r>
      <w:r w:rsidR="00CD07FC" w:rsidRPr="00CD07FC">
        <w:t>тоянного головокружения</w:t>
      </w:r>
      <w:r w:rsidR="00CD07FC">
        <w:t>, шума в ушах, ощущения тяжести в голове, нарушение равновесия. При обследовании - неустойчивость в позе Ромберга с закрытыми глазами и появление глазной симптоматики.</w:t>
      </w:r>
      <w:r w:rsidR="005A6CE5">
        <w:t xml:space="preserve"> Наличие нейросенсорной тугоухости по заключению ЛОР-врача и латерализация звука в сторону здорового уха в опыте Вебера.</w:t>
      </w:r>
    </w:p>
    <w:p w:rsidR="003E5E76" w:rsidRDefault="00CD07FC" w:rsidP="009E2F34">
      <w:pPr>
        <w:jc w:val="both"/>
      </w:pPr>
      <w:r w:rsidRPr="00060FAC">
        <w:rPr>
          <w:b/>
          <w:i/>
        </w:rPr>
        <w:t>Отличия:</w:t>
      </w:r>
      <w:r>
        <w:t xml:space="preserve"> для опухолей мосто-мозжечкового угла (в т.ч. шванномы </w:t>
      </w:r>
      <w:r>
        <w:rPr>
          <w:lang w:val="en-US"/>
        </w:rPr>
        <w:t>VIII</w:t>
      </w:r>
      <w:r w:rsidRPr="00B14D02">
        <w:t xml:space="preserve"> </w:t>
      </w:r>
      <w:r>
        <w:t xml:space="preserve"> пары ЧМН) нехарактерно внезапное начало заболевания</w:t>
      </w:r>
      <w:r w:rsidR="00060FAC">
        <w:t xml:space="preserve"> и наличие вестибулярных атак</w:t>
      </w:r>
      <w:r>
        <w:t xml:space="preserve">. Симптомы </w:t>
      </w:r>
      <w:r>
        <w:lastRenderedPageBreak/>
        <w:t>проявляются постепенно: сначала появляются</w:t>
      </w:r>
      <w:r w:rsidR="00060FAC">
        <w:t xml:space="preserve"> шум в ухе,</w:t>
      </w:r>
      <w:r>
        <w:t xml:space="preserve"> легкое голвокружение и  незначительное нарушение равновесия. По мере врастания опухоли в мосто-мозжечк</w:t>
      </w:r>
      <w:r w:rsidR="00060FAC">
        <w:t>овый угол возникают сильные гол</w:t>
      </w:r>
      <w:r>
        <w:t>о</w:t>
      </w:r>
      <w:r w:rsidR="00060FAC">
        <w:t>в</w:t>
      </w:r>
      <w:r>
        <w:t>ные боли, выраженные нарушения равновесия и координации</w:t>
      </w:r>
      <w:r w:rsidR="00060FAC">
        <w:t>, симптомы повышения ВЧД (шум в ушах) и вовлечение расположенных рядом ЧМН (онемение и парестезии лица, слабость мимической мускулатуры).</w:t>
      </w:r>
      <w:r w:rsidR="005A6CE5">
        <w:t xml:space="preserve"> </w:t>
      </w:r>
    </w:p>
    <w:p w:rsidR="003E5E76" w:rsidRDefault="003E5E76" w:rsidP="009E2F34">
      <w:pPr>
        <w:jc w:val="both"/>
      </w:pPr>
      <w:r>
        <w:t>Для уточнения диагноза пациенту рекомендуется провести КТ головы с малой толщиной среза или МРТ с гадолинием.</w:t>
      </w:r>
    </w:p>
    <w:p w:rsidR="00774704" w:rsidRDefault="00774704" w:rsidP="003E5E76">
      <w:pPr>
        <w:numPr>
          <w:ilvl w:val="0"/>
          <w:numId w:val="37"/>
        </w:numPr>
        <w:jc w:val="both"/>
        <w:rPr>
          <w:b/>
        </w:rPr>
      </w:pPr>
      <w:r w:rsidRPr="00774704">
        <w:rPr>
          <w:b/>
        </w:rPr>
        <w:t>Лабиринтит</w:t>
      </w:r>
    </w:p>
    <w:p w:rsidR="00774704" w:rsidRDefault="00774704" w:rsidP="00774704">
      <w:pPr>
        <w:jc w:val="both"/>
      </w:pPr>
      <w:r w:rsidRPr="00774704">
        <w:rPr>
          <w:b/>
          <w:i/>
        </w:rPr>
        <w:t xml:space="preserve">Общие черты: </w:t>
      </w:r>
      <w:r>
        <w:rPr>
          <w:b/>
        </w:rPr>
        <w:t xml:space="preserve"> </w:t>
      </w:r>
      <w:r>
        <w:t>для лабиринтитов характрено постоянное наличие симптомов раздражения лабиринта: шум в ушах, голвокружение, нарушение равновесия. При обследовании - неустойчивость в позе Ромберга с закрытыми глазами также может быть симптомом лабиринтита. Хараткерно постепенное нарастание симптомов, наличи</w:t>
      </w:r>
      <w:r w:rsidR="003D7A6B">
        <w:t>е приступов вестибулярных атак, появление нистагма, прогрессирующее снижение слуха.</w:t>
      </w:r>
    </w:p>
    <w:p w:rsidR="003D7A6B" w:rsidRDefault="003D7A6B" w:rsidP="00774704">
      <w:pPr>
        <w:jc w:val="both"/>
      </w:pPr>
      <w:r w:rsidRPr="003D7A6B">
        <w:rPr>
          <w:b/>
          <w:i/>
        </w:rPr>
        <w:t>Отличия:</w:t>
      </w:r>
      <w:r>
        <w:t xml:space="preserve"> для возникновения лабиринтита необходим очаг острого или хронического воспаления в среднем ухе, однако пациент отрицает наличие заболеваний уха в анамнезе. При консультации ЛОР-врача также не выявлено признаков отита. Возможно менингогенное происхождение лабиринтита, но со слов больного он никогда не болел менингитом. У больного нет данных за острый лабиринтит, который мог проявится внезапнями вестибулярными атаками. Для подострых и хронических лабиринтитов характерно постепенное проявление симптомов раздражения лабиринта и их медленное нарастание.</w:t>
      </w:r>
    </w:p>
    <w:p w:rsidR="00934B5F" w:rsidRDefault="00934B5F" w:rsidP="00934B5F">
      <w:pPr>
        <w:numPr>
          <w:ilvl w:val="0"/>
          <w:numId w:val="37"/>
        </w:numPr>
        <w:jc w:val="both"/>
        <w:rPr>
          <w:b/>
        </w:rPr>
      </w:pPr>
      <w:r w:rsidRPr="00934B5F">
        <w:rPr>
          <w:b/>
        </w:rPr>
        <w:t>Вертебробазилярная недостаточность</w:t>
      </w:r>
    </w:p>
    <w:p w:rsidR="00BA2698" w:rsidRDefault="00934B5F" w:rsidP="00934B5F">
      <w:pPr>
        <w:jc w:val="both"/>
      </w:pPr>
      <w:r w:rsidRPr="00934B5F">
        <w:rPr>
          <w:b/>
          <w:i/>
        </w:rPr>
        <w:t xml:space="preserve">Общие черты: </w:t>
      </w:r>
      <w:r>
        <w:rPr>
          <w:b/>
          <w:i/>
        </w:rPr>
        <w:t xml:space="preserve"> </w:t>
      </w:r>
      <w:r w:rsidR="00BA2698">
        <w:t xml:space="preserve">для переходящей ишемии ствола при вертебробазилярной недостаточности характерны приступы вестибулярных атак (головокружение, тошнота, рвота), возникающих при спазмах вертебральных артерий. </w:t>
      </w:r>
      <w:r w:rsidR="003651D8">
        <w:t>Чаще они связаны с подъемом артериального давления, изменениями погоды, резким изменением положения тела, резкими поворотами головы и т.д.</w:t>
      </w:r>
      <w:r w:rsidR="003651D8" w:rsidRPr="00934B5F">
        <w:rPr>
          <w:b/>
          <w:i/>
          <w:vanish/>
        </w:rPr>
        <w:t>ом периодещами. нистагм, же указывает на прогрессирующее поражение лаби</w:t>
      </w:r>
      <w:r w:rsidR="003651D8">
        <w:t xml:space="preserve"> </w:t>
      </w:r>
      <w:r w:rsidR="002307E8">
        <w:t>В межприступном периоде отсутствует очаговая мозговая симптоматика. Вестибулярные нарушения могут сохраняться между приступами</w:t>
      </w:r>
      <w:r w:rsidR="003651D8">
        <w:t xml:space="preserve">, если при приступе ишемии произошло повреждение лабиринта. При обследовании характерна неустойчивость в позе Ромберга с закрытыми глазами, неуверенная походка при закрытых глазах. Также при инструментальном исследовании у больного найдено снижение кровотока по правой </w:t>
      </w:r>
      <w:r w:rsidR="003651D8">
        <w:rPr>
          <w:lang w:val="en-US"/>
        </w:rPr>
        <w:t>a</w:t>
      </w:r>
      <w:r w:rsidR="003651D8" w:rsidRPr="000A7036">
        <w:t>.</w:t>
      </w:r>
      <w:r w:rsidR="003651D8">
        <w:rPr>
          <w:lang w:val="en-US"/>
        </w:rPr>
        <w:t>vertebralis</w:t>
      </w:r>
      <w:r w:rsidR="003651D8" w:rsidRPr="000A7036">
        <w:t xml:space="preserve"> </w:t>
      </w:r>
      <w:r w:rsidR="003651D8">
        <w:t>в 3 раза по сравнению с левой и признаки остеохондрохза шейного отдела, что подтверждает вертебробазилярную недостаточность как причину вестибулокохлеарного синдрома.</w:t>
      </w:r>
    </w:p>
    <w:p w:rsidR="003651D8" w:rsidRDefault="003651D8" w:rsidP="00934B5F">
      <w:pPr>
        <w:jc w:val="both"/>
      </w:pPr>
      <w:r w:rsidRPr="003651D8">
        <w:rPr>
          <w:b/>
          <w:i/>
        </w:rPr>
        <w:t xml:space="preserve">Отличия: </w:t>
      </w:r>
      <w:r w:rsidRPr="003651D8">
        <w:t xml:space="preserve">повторные приступы вестибулярных атак </w:t>
      </w:r>
      <w:r>
        <w:t>у больного (с его слов) не спопровождаются появлением во время приступа очаговых симптомов (дизартрия</w:t>
      </w:r>
      <w:r w:rsidRPr="00B14D02">
        <w:t>, наруше</w:t>
      </w:r>
      <w:r>
        <w:t>ния</w:t>
      </w:r>
      <w:r w:rsidRPr="00B14D02">
        <w:t xml:space="preserve"> чувствительност</w:t>
      </w:r>
      <w:r>
        <w:t>и лица или конечностей, атаксия, гемипарез, синдром Горнера или гемианопсия). Для уточнения диагноза необходимо обследование больного во время приступа с целью выявления у него возможной очаговой симптоматики.</w:t>
      </w:r>
    </w:p>
    <w:p w:rsidR="00424E65" w:rsidRDefault="00424E65" w:rsidP="00424E65">
      <w:pPr>
        <w:numPr>
          <w:ilvl w:val="0"/>
          <w:numId w:val="37"/>
        </w:numPr>
        <w:jc w:val="both"/>
        <w:rPr>
          <w:b/>
        </w:rPr>
      </w:pPr>
      <w:r w:rsidRPr="00424E65">
        <w:rPr>
          <w:b/>
        </w:rPr>
        <w:t>Антифосфолипидный синдром</w:t>
      </w:r>
    </w:p>
    <w:p w:rsidR="00706B92" w:rsidRDefault="00424E65" w:rsidP="00424E65">
      <w:pPr>
        <w:jc w:val="both"/>
      </w:pPr>
      <w:r>
        <w:t xml:space="preserve">Так как у больного в 2 анализах подтверждено наличие волчаночного антикоагулянта, ему выставляется диагноз антифосфолипидного </w:t>
      </w:r>
      <w:r w:rsidRPr="00424E65">
        <w:t>синдрома Hughes</w:t>
      </w:r>
      <w:r>
        <w:t>. Синдром проявляется идиопатической тромбоцитопенией и спонтанными тромбозами.</w:t>
      </w:r>
      <w:r w:rsidR="004A48A0">
        <w:t xml:space="preserve"> Одним из проявлений АФЛ-синдрома является переходящая ишемия мозга с микроинсультами. Клинические проявления зависят от </w:t>
      </w:r>
      <w:r w:rsidR="00495F6D">
        <w:t>того, какой сосуд и на каком уровне подвержен тромбозу.</w:t>
      </w:r>
      <w:r w:rsidR="00706B92" w:rsidRPr="00706B92">
        <w:t xml:space="preserve"> </w:t>
      </w:r>
      <w:r w:rsidR="00706B92">
        <w:t xml:space="preserve">Также у больного имеется пролапс митрального клапана </w:t>
      </w:r>
      <w:r w:rsidR="00706B92">
        <w:rPr>
          <w:lang w:val="en-US"/>
        </w:rPr>
        <w:t>II</w:t>
      </w:r>
      <w:r w:rsidR="00706B92" w:rsidRPr="009F27F2">
        <w:t>-</w:t>
      </w:r>
      <w:r w:rsidR="00706B92">
        <w:rPr>
          <w:lang w:val="en-US"/>
        </w:rPr>
        <w:t>III</w:t>
      </w:r>
      <w:r w:rsidR="00706B92" w:rsidRPr="009F27F2">
        <w:t xml:space="preserve"> </w:t>
      </w:r>
      <w:r w:rsidR="00706B92">
        <w:t xml:space="preserve">степени, что также может быть следствием АФЛ-синдрома. </w:t>
      </w:r>
      <w:r w:rsidR="00495F6D">
        <w:t xml:space="preserve"> Поэтому  АФЛ-синдром у пациента можно рассматривать как фоновое заболевание, причину всетибулокохлеарного синдрома. </w:t>
      </w:r>
    </w:p>
    <w:p w:rsidR="00706B92" w:rsidRDefault="00706B92" w:rsidP="00424E65">
      <w:pPr>
        <w:jc w:val="both"/>
      </w:pPr>
    </w:p>
    <w:p w:rsidR="00706B92" w:rsidRDefault="00706B92" w:rsidP="00706B9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</w:p>
    <w:p w:rsidR="00D05879" w:rsidRDefault="00706B92" w:rsidP="00706B9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</w:p>
    <w:p w:rsidR="00706B92" w:rsidRDefault="00D05879" w:rsidP="00706B9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</w:t>
      </w:r>
      <w:r w:rsidR="00706B92">
        <w:rPr>
          <w:b/>
          <w:i/>
          <w:sz w:val="32"/>
          <w:szCs w:val="32"/>
        </w:rPr>
        <w:t xml:space="preserve">    </w:t>
      </w:r>
      <w:r w:rsidR="00706B92">
        <w:rPr>
          <w:b/>
          <w:i/>
          <w:sz w:val="32"/>
          <w:szCs w:val="32"/>
          <w:lang w:val="en-US"/>
        </w:rPr>
        <w:t>VI</w:t>
      </w:r>
      <w:smartTag w:uri="urn:schemas-microsoft-com:office:smarttags" w:element="place">
        <w:r w:rsidR="00706B92">
          <w:rPr>
            <w:b/>
            <w:i/>
            <w:sz w:val="32"/>
            <w:szCs w:val="32"/>
            <w:lang w:val="en-US"/>
          </w:rPr>
          <w:t>I</w:t>
        </w:r>
        <w:r w:rsidR="00706B92" w:rsidRPr="00E53F5A">
          <w:rPr>
            <w:b/>
            <w:i/>
            <w:sz w:val="32"/>
            <w:szCs w:val="32"/>
          </w:rPr>
          <w:t>.</w:t>
        </w:r>
      </w:smartTag>
      <w:r w:rsidR="00706B92">
        <w:rPr>
          <w:b/>
          <w:i/>
          <w:sz w:val="32"/>
          <w:szCs w:val="32"/>
        </w:rPr>
        <w:t xml:space="preserve"> ОКОНЧАТЕЛЬНЫЙ ДИАГНОЗ</w:t>
      </w:r>
    </w:p>
    <w:p w:rsidR="00706B92" w:rsidRPr="00706B92" w:rsidRDefault="00706B92" w:rsidP="00706B92">
      <w:pPr>
        <w:ind w:left="1080"/>
        <w:jc w:val="both"/>
        <w:rPr>
          <w:sz w:val="28"/>
          <w:szCs w:val="28"/>
        </w:rPr>
      </w:pPr>
    </w:p>
    <w:p w:rsidR="00706B92" w:rsidRPr="00706B92" w:rsidRDefault="00706B92" w:rsidP="00706B92">
      <w:pPr>
        <w:numPr>
          <w:ilvl w:val="0"/>
          <w:numId w:val="38"/>
        </w:numPr>
        <w:jc w:val="both"/>
      </w:pPr>
      <w:r w:rsidRPr="00706B92">
        <w:rPr>
          <w:b/>
        </w:rPr>
        <w:t xml:space="preserve">Основное заболевание: </w:t>
      </w:r>
      <w:r w:rsidRPr="00706B92">
        <w:t>вестибуло-кохлеарный синдром</w:t>
      </w:r>
    </w:p>
    <w:p w:rsidR="00706B92" w:rsidRPr="00706B92" w:rsidRDefault="00706B92" w:rsidP="00706B92">
      <w:pPr>
        <w:numPr>
          <w:ilvl w:val="0"/>
          <w:numId w:val="38"/>
        </w:numPr>
        <w:jc w:val="both"/>
      </w:pPr>
      <w:r w:rsidRPr="00706B92">
        <w:rPr>
          <w:b/>
        </w:rPr>
        <w:t>Осложнение основного заболевания: --------------------------</w:t>
      </w:r>
    </w:p>
    <w:p w:rsidR="00706B92" w:rsidRPr="00706B92" w:rsidRDefault="00706B92" w:rsidP="00706B92">
      <w:pPr>
        <w:numPr>
          <w:ilvl w:val="0"/>
          <w:numId w:val="38"/>
        </w:numPr>
        <w:jc w:val="both"/>
      </w:pPr>
      <w:r w:rsidRPr="00706B92">
        <w:rPr>
          <w:b/>
        </w:rPr>
        <w:t xml:space="preserve">Фоновое заболевание: </w:t>
      </w:r>
      <w:r w:rsidRPr="00706B92">
        <w:t xml:space="preserve">антифосфолипидный синдром (синдром Hughes). Остеохондроз шейного отдела позвоночника  </w:t>
      </w:r>
      <w:r w:rsidRPr="00706B92">
        <w:rPr>
          <w:lang w:val="en-US"/>
        </w:rPr>
        <w:t>II</w:t>
      </w:r>
      <w:r w:rsidRPr="00706B92">
        <w:t xml:space="preserve"> степени.</w:t>
      </w:r>
    </w:p>
    <w:p w:rsidR="00706B92" w:rsidRPr="00706B92" w:rsidRDefault="00706B92" w:rsidP="00706B92">
      <w:pPr>
        <w:numPr>
          <w:ilvl w:val="0"/>
          <w:numId w:val="38"/>
        </w:numPr>
        <w:jc w:val="both"/>
        <w:rPr>
          <w:b/>
        </w:rPr>
      </w:pPr>
      <w:r w:rsidRPr="00706B92">
        <w:rPr>
          <w:b/>
        </w:rPr>
        <w:t>Сопутствующие заболевания:</w:t>
      </w:r>
      <w:r w:rsidRPr="00706B92">
        <w:t xml:space="preserve"> Хронический вазомоторный ринит. Хронический тонзиллит.  Хроническая правосторонняя нейросенсорная тугоухость </w:t>
      </w:r>
      <w:r w:rsidRPr="00706B92">
        <w:rPr>
          <w:lang w:val="en-US"/>
        </w:rPr>
        <w:t>II</w:t>
      </w:r>
      <w:r w:rsidRPr="00706B92">
        <w:t xml:space="preserve"> степени. Вестибулярная дисфункция сосудистого генеза.</w:t>
      </w:r>
    </w:p>
    <w:p w:rsidR="00706B92" w:rsidRDefault="00706B92" w:rsidP="00424E65">
      <w:pPr>
        <w:jc w:val="both"/>
      </w:pPr>
    </w:p>
    <w:p w:rsidR="004C3FEA" w:rsidRPr="00C80B8A" w:rsidRDefault="004C3FEA" w:rsidP="004C3FE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</w:p>
    <w:p w:rsidR="004C3FEA" w:rsidRPr="00C80B8A" w:rsidRDefault="004C3FEA" w:rsidP="004C3FEA">
      <w:pPr>
        <w:jc w:val="both"/>
        <w:rPr>
          <w:b/>
          <w:i/>
          <w:sz w:val="32"/>
          <w:szCs w:val="32"/>
        </w:rPr>
      </w:pPr>
      <w:r w:rsidRPr="00C80B8A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</w:t>
      </w:r>
      <w:r w:rsidR="00C80B8A" w:rsidRPr="00C80B8A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lang w:val="en-US"/>
        </w:rPr>
        <w:t>VII</w:t>
      </w:r>
      <w:smartTag w:uri="urn:schemas-microsoft-com:office:smarttags" w:element="place">
        <w:r>
          <w:rPr>
            <w:b/>
            <w:i/>
            <w:sz w:val="32"/>
            <w:szCs w:val="32"/>
            <w:lang w:val="en-US"/>
          </w:rPr>
          <w:t>I</w:t>
        </w:r>
        <w:r w:rsidRPr="00E53F5A">
          <w:rPr>
            <w:b/>
            <w:i/>
            <w:sz w:val="32"/>
            <w:szCs w:val="32"/>
          </w:rPr>
          <w:t>.</w:t>
        </w:r>
      </w:smartTag>
      <w:r>
        <w:rPr>
          <w:b/>
          <w:i/>
          <w:sz w:val="32"/>
          <w:szCs w:val="32"/>
        </w:rPr>
        <w:t xml:space="preserve"> ЛЕЧЕНИЕ ДАННОГО ЗАБОЛЕВАНИЯ</w:t>
      </w:r>
    </w:p>
    <w:p w:rsidR="004C3FEA" w:rsidRDefault="00C80B8A" w:rsidP="004C3FEA">
      <w:pPr>
        <w:jc w:val="both"/>
      </w:pPr>
      <w:r>
        <w:t>Лечение всетибулокохлеарного синдрома складывается из 2 групп: купирование приступов вестибулярных атак и этиотропное лечение в межприступный период.</w:t>
      </w:r>
    </w:p>
    <w:p w:rsidR="00C80B8A" w:rsidRDefault="00C80B8A" w:rsidP="00C80B8A">
      <w:pPr>
        <w:numPr>
          <w:ilvl w:val="0"/>
          <w:numId w:val="39"/>
        </w:numPr>
        <w:jc w:val="both"/>
        <w:rPr>
          <w:b/>
          <w:i/>
        </w:rPr>
      </w:pPr>
      <w:r w:rsidRPr="00C80B8A">
        <w:rPr>
          <w:b/>
          <w:i/>
        </w:rPr>
        <w:t>Купирование вестибулярных атак</w:t>
      </w:r>
    </w:p>
    <w:p w:rsidR="00C80B8A" w:rsidRDefault="00EC43DE" w:rsidP="00C80B8A">
      <w:pPr>
        <w:jc w:val="both"/>
      </w:pPr>
      <w:r>
        <w:t>Во время приступа  всетибулярной атаки пациент должен соблюдать строгий постельный режим (во избежании травм, связанных с нарушением координации и ранвовесия</w:t>
      </w:r>
      <w:r>
        <w:rPr>
          <w:sz w:val="28"/>
        </w:rPr>
        <w:t xml:space="preserve">), </w:t>
      </w:r>
      <w:r w:rsidRPr="00EC43DE">
        <w:t>обеспечивается полный покой</w:t>
      </w:r>
      <w:r>
        <w:t xml:space="preserve"> исключение возможных раздражителей</w:t>
      </w:r>
      <w:r w:rsidRPr="00EC43DE">
        <w:t xml:space="preserve">. </w:t>
      </w:r>
      <w:r>
        <w:t xml:space="preserve"> При появлении очаговой симптоматики, неукротимой рвоте с дегидратацией, выраженных  нарушениях равновесия  необходима госпитализация в профильный неврологический стационар. Для купирования приступа применяют следующие группы препаратов: </w:t>
      </w:r>
    </w:p>
    <w:p w:rsidR="00212AFC" w:rsidRPr="00212AFC" w:rsidRDefault="00212AFC" w:rsidP="00212AFC">
      <w:pPr>
        <w:numPr>
          <w:ilvl w:val="0"/>
          <w:numId w:val="40"/>
        </w:numPr>
        <w:jc w:val="both"/>
        <w:rPr>
          <w:b/>
        </w:rPr>
      </w:pPr>
      <w:r w:rsidRPr="00212AFC">
        <w:rPr>
          <w:b/>
        </w:rPr>
        <w:t>Лекарственные средства, улучшающие мозговое кровообращение</w:t>
      </w:r>
    </w:p>
    <w:p w:rsidR="00212AFC" w:rsidRDefault="00212AFC" w:rsidP="00212AFC">
      <w:pPr>
        <w:jc w:val="both"/>
      </w:pPr>
      <w:r>
        <w:t xml:space="preserve">Лекарственных препаратов, избирательно действующих только на мозговое кровообращение, нет. Целый ряд лекарственных средств обладает спазмолитической активностью, что способно улучшить кровоснабжение мозга, </w:t>
      </w:r>
      <w:r w:rsidR="00A9498C">
        <w:t>повысить снабжение его кислородом и улучшить метаболические процессы.</w:t>
      </w:r>
      <w:r w:rsidR="00D262D9">
        <w:t xml:space="preserve"> Среди современных препаратов наиболее часто применяются:</w:t>
      </w:r>
    </w:p>
    <w:p w:rsidR="00D262D9" w:rsidRDefault="00D262D9" w:rsidP="00D262D9">
      <w:pPr>
        <w:numPr>
          <w:ilvl w:val="1"/>
          <w:numId w:val="40"/>
        </w:numPr>
        <w:jc w:val="both"/>
      </w:pPr>
      <w:r w:rsidRPr="00612B6A">
        <w:rPr>
          <w:b/>
        </w:rPr>
        <w:t>Винпоцетин (Кавинтон)</w:t>
      </w:r>
      <w:r>
        <w:t xml:space="preserve"> - оказывает подавляющее действие на активность фосфодиэстеразы, способствует накоплению в тканях циклической АМФ, действием которой и обусловлен его сосудорасширяющий эффект. Важно, что сосудорасширяющее действие выражено в первую очередь в отношении церебральных артерий, при этом снижение уровня системного артериального давления является незначительным. Важным свойством винпоцетина является способность улучшать реологические свойства крови, улучшать тканевую микроциркуляцию. Получены сведения о том, что препарат повышает устойчивость мозговой ткани к гипоксии.</w:t>
      </w:r>
    </w:p>
    <w:p w:rsidR="00FB79AA" w:rsidRDefault="00FB79AA" w:rsidP="00D262D9">
      <w:pPr>
        <w:numPr>
          <w:ilvl w:val="1"/>
          <w:numId w:val="40"/>
        </w:numPr>
        <w:jc w:val="both"/>
      </w:pPr>
      <w:r w:rsidRPr="00612B6A">
        <w:rPr>
          <w:b/>
        </w:rPr>
        <w:t xml:space="preserve">Ницерголин </w:t>
      </w:r>
      <w:r>
        <w:t>- оказывает незначительное влияние на состояние уровня системного артериального давления и коронарный кровоток, приводя к значительному улучшению церебральной гемодинамики и повышению потребления кислорода мозговым веществом.</w:t>
      </w:r>
    </w:p>
    <w:p w:rsidR="00FB79AA" w:rsidRDefault="00FB79AA" w:rsidP="00D262D9">
      <w:pPr>
        <w:numPr>
          <w:ilvl w:val="1"/>
          <w:numId w:val="40"/>
        </w:numPr>
        <w:jc w:val="both"/>
      </w:pPr>
      <w:r w:rsidRPr="00612B6A">
        <w:rPr>
          <w:b/>
        </w:rPr>
        <w:t>Циннаризин</w:t>
      </w:r>
      <w:r>
        <w:t xml:space="preserve"> - основной эффект  реализуется за счет обратимого блокирования кальциевых каналов и вазодилатации церебральных артерий. Важным свойством циннаризина является способность угнетать функцию вестибулярного аппарата, что может быть использовано для уменьшения выраженности головокружения.</w:t>
      </w:r>
      <w:r w:rsidR="00612B6A" w:rsidRPr="00612B6A">
        <w:t xml:space="preserve"> </w:t>
      </w:r>
      <w:r w:rsidR="00612B6A">
        <w:t>Гипотензивный эффект выражен умеренно. Характеризуется хорошей переносимостью, из побочных эффектов следует отметить сонливость, ощущение разбитости, сухость во рту.</w:t>
      </w:r>
    </w:p>
    <w:p w:rsidR="00612B6A" w:rsidRDefault="00612B6A" w:rsidP="00D262D9">
      <w:pPr>
        <w:numPr>
          <w:ilvl w:val="1"/>
          <w:numId w:val="40"/>
        </w:numPr>
        <w:jc w:val="both"/>
      </w:pPr>
      <w:r w:rsidRPr="00612B6A">
        <w:rPr>
          <w:b/>
        </w:rPr>
        <w:t xml:space="preserve">Нимодипин </w:t>
      </w:r>
      <w:r>
        <w:t>- антагонист ионов кальция, преимущественно влияет на кровоснабжение мозга, снижает резистентность мозговых артериол, улучшает мозговое кровообращение, уменьшает гипоксию мозговой ткани.</w:t>
      </w:r>
    </w:p>
    <w:p w:rsidR="00612B6A" w:rsidRDefault="00612B6A" w:rsidP="00612B6A">
      <w:pPr>
        <w:ind w:left="540"/>
        <w:jc w:val="both"/>
        <w:rPr>
          <w:b/>
        </w:rPr>
      </w:pPr>
    </w:p>
    <w:p w:rsidR="00612B6A" w:rsidRDefault="00612B6A" w:rsidP="00612B6A">
      <w:pPr>
        <w:ind w:left="540"/>
        <w:jc w:val="both"/>
        <w:rPr>
          <w:b/>
        </w:rPr>
      </w:pPr>
    </w:p>
    <w:p w:rsidR="00612B6A" w:rsidRPr="00612B6A" w:rsidRDefault="00612B6A" w:rsidP="00612B6A">
      <w:pPr>
        <w:numPr>
          <w:ilvl w:val="0"/>
          <w:numId w:val="40"/>
        </w:numPr>
        <w:jc w:val="both"/>
        <w:rPr>
          <w:b/>
        </w:rPr>
      </w:pPr>
      <w:r w:rsidRPr="00612B6A">
        <w:rPr>
          <w:b/>
        </w:rPr>
        <w:lastRenderedPageBreak/>
        <w:t>Н1-блокаторы</w:t>
      </w:r>
    </w:p>
    <w:p w:rsidR="004C3FEA" w:rsidRDefault="00612B6A" w:rsidP="00424E65">
      <w:pPr>
        <w:jc w:val="both"/>
      </w:pPr>
      <w:r>
        <w:t xml:space="preserve">Среди современных препаратов применяется преимущественно </w:t>
      </w:r>
      <w:r w:rsidR="00792770" w:rsidRPr="00792770">
        <w:rPr>
          <w:b/>
        </w:rPr>
        <w:t>Бетасерк</w:t>
      </w:r>
      <w:r w:rsidR="00792770">
        <w:t xml:space="preserve"> (</w:t>
      </w:r>
      <w:r w:rsidRPr="00612B6A">
        <w:rPr>
          <w:b/>
        </w:rPr>
        <w:t>Бетагистин</w:t>
      </w:r>
      <w:r w:rsidR="00792770">
        <w:rPr>
          <w:b/>
        </w:rPr>
        <w:t>)</w:t>
      </w:r>
      <w:r>
        <w:rPr>
          <w:b/>
        </w:rPr>
        <w:t xml:space="preserve"> </w:t>
      </w:r>
      <w:r w:rsidRPr="00612B6A">
        <w:t>для купирования приступов головокружения</w:t>
      </w:r>
      <w:r>
        <w:t>. Препарат является синтетическим аналогом гистамина, оказывает воздействие главным образом на гистаминовые Н1–рецепторы. Считается, что бетагистин нормализует давление эндолимфы в лабиринте и улитке, способствуя уменьшению выраженности вестибулярных нарушений и улучшению слуха. Важной является способность улучшать кровообращение лабиринта за счет расширения прекапилляров. Препарат хорошо переносится, противопоказаниями к его применения являются обострение язвенной болезни желудка и 12–перстной кишки, а также бронхиальная астма. Из побочных эффектов отмечаются преходящие расстройства функции желудочно–кишечного тракта, легкий седативный эффект.</w:t>
      </w:r>
      <w:r w:rsidRPr="00612B6A">
        <w:t xml:space="preserve"> </w:t>
      </w:r>
      <w:r>
        <w:t xml:space="preserve">Сходными фармакологическими свойствами блокатора гистаминовых Н1–рецепторов, одновременно оказывающего умеренное м–холиноблокирующее действие, обладает </w:t>
      </w:r>
      <w:r>
        <w:rPr>
          <w:rStyle w:val="a3"/>
        </w:rPr>
        <w:t>Дименгидранат</w:t>
      </w:r>
      <w:r>
        <w:t>.</w:t>
      </w:r>
    </w:p>
    <w:p w:rsidR="00612B6A" w:rsidRDefault="00792770" w:rsidP="00612B6A">
      <w:pPr>
        <w:numPr>
          <w:ilvl w:val="0"/>
          <w:numId w:val="41"/>
        </w:numPr>
        <w:jc w:val="both"/>
        <w:rPr>
          <w:b/>
        </w:rPr>
      </w:pPr>
      <w:r w:rsidRPr="00792770">
        <w:rPr>
          <w:b/>
        </w:rPr>
        <w:t>Антиагреганты</w:t>
      </w:r>
      <w:r>
        <w:rPr>
          <w:b/>
        </w:rPr>
        <w:t xml:space="preserve"> </w:t>
      </w:r>
    </w:p>
    <w:p w:rsidR="00792770" w:rsidRDefault="00792770" w:rsidP="00792770">
      <w:pPr>
        <w:jc w:val="both"/>
      </w:pPr>
      <w:r>
        <w:t xml:space="preserve">В связи с тем, что фоновым заболеванием является АФЛ-синдром со спонтанными тромбозами, при купировании приступа больному необходимо использование антиагрегантов, предотвращающих повторное тромбообразование. Наиболее распространенным препаратом является </w:t>
      </w:r>
      <w:r w:rsidRPr="00792770">
        <w:rPr>
          <w:b/>
        </w:rPr>
        <w:t>Аспирин</w:t>
      </w:r>
      <w:r w:rsidRPr="00792770">
        <w:t>.</w:t>
      </w:r>
      <w:r>
        <w:t xml:space="preserve"> При невозможности применения аспирина (язвенная патология ЖКТ) применяют </w:t>
      </w:r>
      <w:r w:rsidRPr="00792770">
        <w:rPr>
          <w:b/>
        </w:rPr>
        <w:t>Дипиридамол</w:t>
      </w:r>
      <w:r>
        <w:t>.</w:t>
      </w:r>
    </w:p>
    <w:p w:rsidR="00792770" w:rsidRDefault="006208F8" w:rsidP="00792770">
      <w:pPr>
        <w:numPr>
          <w:ilvl w:val="0"/>
          <w:numId w:val="41"/>
        </w:numPr>
        <w:jc w:val="both"/>
        <w:rPr>
          <w:b/>
        </w:rPr>
      </w:pPr>
      <w:r>
        <w:rPr>
          <w:b/>
        </w:rPr>
        <w:t>Дегидратационная терапия</w:t>
      </w:r>
    </w:p>
    <w:p w:rsidR="00792770" w:rsidRDefault="006208F8" w:rsidP="00792770">
      <w:pPr>
        <w:jc w:val="both"/>
        <w:rPr>
          <w:b/>
        </w:rPr>
      </w:pPr>
      <w:r>
        <w:t xml:space="preserve">Дегидратационная терапия необходима как при возможном отеке мозга при развитии ишемии, так и для уменьшения отека лабиринта. Применяют внутривенно </w:t>
      </w:r>
      <w:r w:rsidRPr="006208F8">
        <w:rPr>
          <w:b/>
        </w:rPr>
        <w:t xml:space="preserve">Фуросемид, Маннит, Диакарб. </w:t>
      </w:r>
      <w:r>
        <w:rPr>
          <w:b/>
        </w:rPr>
        <w:t xml:space="preserve"> </w:t>
      </w:r>
      <w:r w:rsidRPr="006208F8">
        <w:t xml:space="preserve">Для избирательного снятия отека с лабиринта применяют </w:t>
      </w:r>
      <w:r w:rsidRPr="006208F8">
        <w:rPr>
          <w:b/>
        </w:rPr>
        <w:t>Глицерол.</w:t>
      </w:r>
    </w:p>
    <w:p w:rsidR="006208F8" w:rsidRPr="00941A60" w:rsidRDefault="00941A60" w:rsidP="006208F8">
      <w:pPr>
        <w:numPr>
          <w:ilvl w:val="0"/>
          <w:numId w:val="41"/>
        </w:numPr>
        <w:jc w:val="both"/>
        <w:rPr>
          <w:b/>
        </w:rPr>
      </w:pPr>
      <w:r>
        <w:rPr>
          <w:b/>
        </w:rPr>
        <w:t>Противорвотная терапия</w:t>
      </w:r>
    </w:p>
    <w:p w:rsidR="00941A60" w:rsidRDefault="00941A60" w:rsidP="00941A60">
      <w:pPr>
        <w:jc w:val="both"/>
      </w:pPr>
      <w:r>
        <w:t xml:space="preserve">При развитии во время вестибулярных атак вегетативной симптоматики с неукротимой рвотой и гипергидрозом возможно развитие дегидратации, требующей немедленной коррекции дегидратации. Применяют противорвотные средства: </w:t>
      </w:r>
      <w:r w:rsidRPr="00941A60">
        <w:rPr>
          <w:b/>
        </w:rPr>
        <w:t>Церукал, Диметпрамид</w:t>
      </w:r>
      <w:r>
        <w:t>, нейролептики и т.д.</w:t>
      </w:r>
    </w:p>
    <w:p w:rsidR="00EF5DFF" w:rsidRDefault="00EF5DFF" w:rsidP="00EF5DFF">
      <w:pPr>
        <w:numPr>
          <w:ilvl w:val="1"/>
          <w:numId w:val="41"/>
        </w:numPr>
        <w:jc w:val="both"/>
        <w:rPr>
          <w:b/>
        </w:rPr>
      </w:pPr>
      <w:r w:rsidRPr="00EF5DFF">
        <w:rPr>
          <w:b/>
        </w:rPr>
        <w:t>Транквилизаторы</w:t>
      </w:r>
    </w:p>
    <w:p w:rsidR="00EF5DFF" w:rsidRPr="00EF5DFF" w:rsidRDefault="00EF5DFF" w:rsidP="00EF5DFF">
      <w:pPr>
        <w:jc w:val="both"/>
      </w:pPr>
      <w:r>
        <w:t>Так как вестибулярные атаки (особенно проявляющиеся впервые) у больных обычно сопровождаются выраженной тревого и чувством страха, рекомендуется применение транквилизаторов (</w:t>
      </w:r>
      <w:r w:rsidRPr="00EF5DFF">
        <w:rPr>
          <w:b/>
        </w:rPr>
        <w:t>Нозепам, Феназепам. Альпразолам</w:t>
      </w:r>
      <w:r>
        <w:t xml:space="preserve"> и т.д.). Они также способствуют уменьшению вегетативных расстройств.</w:t>
      </w:r>
    </w:p>
    <w:p w:rsidR="00941A60" w:rsidRDefault="00941A60" w:rsidP="00941A60">
      <w:pPr>
        <w:numPr>
          <w:ilvl w:val="0"/>
          <w:numId w:val="42"/>
        </w:numPr>
        <w:jc w:val="both"/>
        <w:rPr>
          <w:b/>
          <w:i/>
        </w:rPr>
      </w:pPr>
      <w:r w:rsidRPr="00941A60">
        <w:rPr>
          <w:b/>
          <w:i/>
        </w:rPr>
        <w:t>Лечение АФЛ-синдрома</w:t>
      </w:r>
    </w:p>
    <w:p w:rsidR="00941A60" w:rsidRPr="00941A60" w:rsidRDefault="00663B66" w:rsidP="00941A60">
      <w:pPr>
        <w:jc w:val="both"/>
        <w:rPr>
          <w:b/>
          <w:i/>
        </w:rPr>
      </w:pPr>
      <w:r>
        <w:rPr>
          <w:szCs w:val="18"/>
        </w:rPr>
        <w:t>Единых схем для лечения АФЛ-синдрома при тех или иных клинических проявлениях не существует.</w:t>
      </w:r>
      <w:r w:rsidR="00941A60">
        <w:rPr>
          <w:szCs w:val="18"/>
        </w:rPr>
        <w:t xml:space="preserve"> </w:t>
      </w:r>
      <w:r w:rsidR="00941A60" w:rsidRPr="00941A60">
        <w:rPr>
          <w:bCs/>
          <w:szCs w:val="18"/>
        </w:rPr>
        <w:t>Профилактика повторных тромбозов</w:t>
      </w:r>
      <w:r w:rsidR="00941A60">
        <w:rPr>
          <w:szCs w:val="18"/>
        </w:rPr>
        <w:t xml:space="preserve"> при АФС представляет сложную проблему. Это связано с неоднородностью патогенетических механизмов, лежащих в основе АФС, полиморфизмом клинических проявлений, отсутствием достоверных клинических и лабораторных показателей, позволяющих прогнозировать рецидивирование тромботических нарушений.  Больным АФС назначают </w:t>
      </w:r>
      <w:r w:rsidR="00941A60" w:rsidRPr="00941A60">
        <w:rPr>
          <w:bCs/>
          <w:szCs w:val="18"/>
        </w:rPr>
        <w:t>антикоагулянты непрямого действия</w:t>
      </w:r>
      <w:r w:rsidR="00941A60">
        <w:rPr>
          <w:bCs/>
          <w:szCs w:val="18"/>
        </w:rPr>
        <w:t xml:space="preserve"> (</w:t>
      </w:r>
      <w:r w:rsidR="00941A60" w:rsidRPr="00663B66">
        <w:rPr>
          <w:b/>
          <w:bCs/>
          <w:szCs w:val="18"/>
        </w:rPr>
        <w:t>варфарин</w:t>
      </w:r>
      <w:r w:rsidR="00941A60">
        <w:rPr>
          <w:bCs/>
          <w:szCs w:val="18"/>
        </w:rPr>
        <w:t>)</w:t>
      </w:r>
      <w:r w:rsidR="00941A60" w:rsidRPr="00941A60">
        <w:rPr>
          <w:bCs/>
          <w:szCs w:val="18"/>
        </w:rPr>
        <w:t xml:space="preserve"> и антиагреганты</w:t>
      </w:r>
      <w:r w:rsidR="00941A60" w:rsidRPr="00941A60">
        <w:rPr>
          <w:szCs w:val="18"/>
        </w:rPr>
        <w:t xml:space="preserve"> </w:t>
      </w:r>
      <w:r w:rsidR="00941A60">
        <w:rPr>
          <w:szCs w:val="18"/>
        </w:rPr>
        <w:t xml:space="preserve">(низкие дозы </w:t>
      </w:r>
      <w:r w:rsidR="00941A60" w:rsidRPr="00663B66">
        <w:rPr>
          <w:b/>
          <w:szCs w:val="18"/>
        </w:rPr>
        <w:t>аспирина</w:t>
      </w:r>
      <w:r w:rsidR="00941A60">
        <w:rPr>
          <w:szCs w:val="18"/>
        </w:rPr>
        <w:t>). Особенности</w:t>
      </w:r>
      <w:r>
        <w:rPr>
          <w:szCs w:val="18"/>
        </w:rPr>
        <w:t xml:space="preserve"> лечения</w:t>
      </w:r>
      <w:r w:rsidR="00941A60">
        <w:rPr>
          <w:szCs w:val="18"/>
        </w:rPr>
        <w:t xml:space="preserve"> связаны с очень высокой частотой рецидивирования тромбозов. У больных, леченных высокими дозами непрямых антикоагулянтов с поддержанием гипокоагуляции на уровне международного нормализованного отношения </w:t>
      </w:r>
      <w:r w:rsidR="00941A60" w:rsidRPr="00941A60">
        <w:rPr>
          <w:szCs w:val="18"/>
        </w:rPr>
        <w:t>(</w:t>
      </w:r>
      <w:r w:rsidR="00941A60" w:rsidRPr="00941A60">
        <w:rPr>
          <w:bCs/>
          <w:szCs w:val="18"/>
        </w:rPr>
        <w:t>МНО</w:t>
      </w:r>
      <w:r w:rsidR="00941A60" w:rsidRPr="00941A60">
        <w:rPr>
          <w:szCs w:val="18"/>
        </w:rPr>
        <w:t xml:space="preserve">) </w:t>
      </w:r>
      <w:r w:rsidR="00941A60" w:rsidRPr="00941A60">
        <w:rPr>
          <w:bCs/>
          <w:szCs w:val="18"/>
        </w:rPr>
        <w:t>более 3</w:t>
      </w:r>
      <w:r w:rsidR="00941A60">
        <w:rPr>
          <w:szCs w:val="18"/>
        </w:rPr>
        <w:t xml:space="preserve">, отмечалось достоверное снижение частоты рецидивов тромботических осложнений. </w:t>
      </w:r>
    </w:p>
    <w:p w:rsidR="00663B66" w:rsidRDefault="00941A60" w:rsidP="00663B66">
      <w:pPr>
        <w:jc w:val="both"/>
        <w:rPr>
          <w:szCs w:val="18"/>
        </w:rPr>
      </w:pPr>
      <w:r w:rsidRPr="00941A60">
        <w:rPr>
          <w:bCs/>
          <w:szCs w:val="18"/>
        </w:rPr>
        <w:t>Лечение глюкокортикоидами и цитостатиками, как правило, неэффективно</w:t>
      </w:r>
      <w:r w:rsidRPr="00941A60">
        <w:rPr>
          <w:szCs w:val="18"/>
        </w:rPr>
        <w:t>,</w:t>
      </w:r>
      <w:r>
        <w:rPr>
          <w:szCs w:val="18"/>
        </w:rPr>
        <w:t xml:space="preserve"> за исключением случаев катастрофического АФС. Более</w:t>
      </w:r>
      <w:r w:rsidR="00663B66">
        <w:rPr>
          <w:szCs w:val="18"/>
        </w:rPr>
        <w:t xml:space="preserve"> того, некоторые </w:t>
      </w:r>
      <w:r>
        <w:rPr>
          <w:szCs w:val="18"/>
        </w:rPr>
        <w:t xml:space="preserve"> результаты указывают на то, что длительная кортикостеро</w:t>
      </w:r>
      <w:r w:rsidR="00663B66">
        <w:rPr>
          <w:szCs w:val="18"/>
        </w:rPr>
        <w:t xml:space="preserve">идная терапия может увеличивать риск рецидивирования </w:t>
      </w:r>
      <w:r>
        <w:rPr>
          <w:szCs w:val="18"/>
        </w:rPr>
        <w:t>тромбозов.</w:t>
      </w:r>
    </w:p>
    <w:p w:rsidR="00663B66" w:rsidRPr="00663B66" w:rsidRDefault="00663B66" w:rsidP="00663B66">
      <w:pPr>
        <w:numPr>
          <w:ilvl w:val="0"/>
          <w:numId w:val="42"/>
        </w:numPr>
        <w:jc w:val="both"/>
        <w:rPr>
          <w:b/>
          <w:i/>
        </w:rPr>
      </w:pPr>
      <w:r w:rsidRPr="00663B66">
        <w:rPr>
          <w:b/>
          <w:i/>
          <w:szCs w:val="18"/>
        </w:rPr>
        <w:t>Лечение остеохондроза шейного отдела позвоночника</w:t>
      </w:r>
    </w:p>
    <w:p w:rsidR="00663B66" w:rsidRDefault="00663B66" w:rsidP="00663B66">
      <w:pPr>
        <w:jc w:val="both"/>
      </w:pPr>
      <w:r>
        <w:rPr>
          <w:szCs w:val="18"/>
        </w:rPr>
        <w:t xml:space="preserve">Лечение остеохондроза как правило является симптоматическим и направлено на улучшение кровотока по </w:t>
      </w:r>
      <w:r>
        <w:rPr>
          <w:lang w:val="en-US"/>
        </w:rPr>
        <w:t>a</w:t>
      </w:r>
      <w:r w:rsidRPr="000A7036">
        <w:t>.</w:t>
      </w:r>
      <w:r>
        <w:rPr>
          <w:lang w:val="en-US"/>
        </w:rPr>
        <w:t>vertebralis</w:t>
      </w:r>
      <w:r>
        <w:t xml:space="preserve">. </w:t>
      </w:r>
    </w:p>
    <w:p w:rsidR="00663B66" w:rsidRDefault="00663B66" w:rsidP="00663B66">
      <w:pPr>
        <w:numPr>
          <w:ilvl w:val="1"/>
          <w:numId w:val="42"/>
        </w:numPr>
        <w:jc w:val="both"/>
      </w:pPr>
      <w:r>
        <w:lastRenderedPageBreak/>
        <w:t>Коррекция образа жизни: пациенту реко</w:t>
      </w:r>
      <w:r w:rsidR="006B20A5">
        <w:t xml:space="preserve">мендуется по выписке из стационара </w:t>
      </w:r>
      <w:r w:rsidR="001773B5">
        <w:t xml:space="preserve">соблюдение режима труда и отдыха. При необходимости - перевод на более легкие условия труда, исключающие повышенную нагрузку на шейный отдел позвоночника. Рекомендуют </w:t>
      </w:r>
      <w:r w:rsidR="00EE2AC2">
        <w:t xml:space="preserve">пациенту </w:t>
      </w:r>
      <w:r w:rsidR="001773B5">
        <w:t>не производить резких движений головой. В период обострений или при длительной работе с нап</w:t>
      </w:r>
      <w:r w:rsidR="00EE2AC2">
        <w:t xml:space="preserve">ряжением шейных мышц рекомендуется </w:t>
      </w:r>
      <w:r w:rsidR="001773B5">
        <w:t xml:space="preserve"> ношение воротника Шанца.</w:t>
      </w:r>
      <w:r w:rsidR="00EE2AC2">
        <w:t xml:space="preserve"> Спать рекомендуется на жесткой постели с низкой подушкой для выравнивания линии позвоночника. Также полезны занятия плаванием для укрепления мышечного корсета позвоночника.</w:t>
      </w:r>
    </w:p>
    <w:p w:rsidR="00EE2AC2" w:rsidRPr="00EE2AC2" w:rsidRDefault="00663B66" w:rsidP="006B20A5">
      <w:pPr>
        <w:numPr>
          <w:ilvl w:val="0"/>
          <w:numId w:val="43"/>
        </w:numPr>
        <w:jc w:val="both"/>
      </w:pPr>
      <w:r>
        <w:rPr>
          <w:szCs w:val="18"/>
        </w:rPr>
        <w:t>Физиотерпевтическое лечение: назначают электрофорез на область шейного отдела позвоночника</w:t>
      </w:r>
      <w:r w:rsidR="0057460C">
        <w:rPr>
          <w:szCs w:val="18"/>
        </w:rPr>
        <w:t xml:space="preserve"> с лидазой, токи Дарсонвааля.</w:t>
      </w:r>
    </w:p>
    <w:p w:rsidR="00EE2AC2" w:rsidRPr="00EE2AC2" w:rsidRDefault="00EE2AC2" w:rsidP="006B20A5">
      <w:pPr>
        <w:numPr>
          <w:ilvl w:val="0"/>
          <w:numId w:val="43"/>
        </w:numPr>
        <w:jc w:val="both"/>
      </w:pPr>
      <w:r>
        <w:rPr>
          <w:szCs w:val="18"/>
        </w:rPr>
        <w:t>Иглорефлекотерапия</w:t>
      </w:r>
    </w:p>
    <w:p w:rsidR="00EE2AC2" w:rsidRPr="00EE2AC2" w:rsidRDefault="00EE2AC2" w:rsidP="006B20A5">
      <w:pPr>
        <w:numPr>
          <w:ilvl w:val="0"/>
          <w:numId w:val="43"/>
        </w:numPr>
        <w:jc w:val="both"/>
      </w:pPr>
      <w:r>
        <w:rPr>
          <w:szCs w:val="18"/>
        </w:rPr>
        <w:t>В период ремиссии - массаж.</w:t>
      </w:r>
    </w:p>
    <w:p w:rsidR="00EE2AC2" w:rsidRPr="00EE2AC2" w:rsidRDefault="00663B66" w:rsidP="006B20A5">
      <w:pPr>
        <w:numPr>
          <w:ilvl w:val="0"/>
          <w:numId w:val="43"/>
        </w:numPr>
        <w:jc w:val="both"/>
      </w:pPr>
      <w:r>
        <w:rPr>
          <w:szCs w:val="18"/>
        </w:rPr>
        <w:t xml:space="preserve"> </w:t>
      </w:r>
      <w:r w:rsidR="00EE2AC2">
        <w:rPr>
          <w:szCs w:val="18"/>
        </w:rPr>
        <w:t>ЛФК, направленная на укрепление мышечного корсета спины. После того как инструктор ЛФК обучит пациента. возможно выполнение некоторых упражнений дома самостоятельно.</w:t>
      </w:r>
    </w:p>
    <w:p w:rsidR="0070108B" w:rsidRPr="0070108B" w:rsidRDefault="00EE2AC2" w:rsidP="006B20A5">
      <w:pPr>
        <w:numPr>
          <w:ilvl w:val="0"/>
          <w:numId w:val="43"/>
        </w:numPr>
        <w:jc w:val="both"/>
      </w:pPr>
      <w:r>
        <w:rPr>
          <w:szCs w:val="18"/>
        </w:rPr>
        <w:t>Медикаметозная терапия: курсами 2-3 раза в год назначают витамины. биостимуляторы, препараты. улучшающие мозговое кровооб</w:t>
      </w:r>
      <w:r w:rsidR="0070108B">
        <w:rPr>
          <w:szCs w:val="18"/>
        </w:rPr>
        <w:t>ращение, ноотропы. При необходимости назначают НПВС  и анальгетики.</w:t>
      </w:r>
    </w:p>
    <w:p w:rsidR="0070108B" w:rsidRDefault="0070108B" w:rsidP="0070108B">
      <w:pPr>
        <w:jc w:val="both"/>
        <w:rPr>
          <w:szCs w:val="18"/>
        </w:rPr>
      </w:pPr>
    </w:p>
    <w:p w:rsidR="0070108B" w:rsidRDefault="0070108B" w:rsidP="0070108B">
      <w:pPr>
        <w:numPr>
          <w:ilvl w:val="1"/>
          <w:numId w:val="43"/>
        </w:numPr>
        <w:jc w:val="both"/>
        <w:rPr>
          <w:szCs w:val="18"/>
        </w:rPr>
      </w:pPr>
      <w:r w:rsidRPr="0070108B">
        <w:rPr>
          <w:b/>
          <w:i/>
          <w:szCs w:val="18"/>
        </w:rPr>
        <w:t>Коррекция весибуло-кохлеарного синдрома вне приступа обострения</w:t>
      </w:r>
    </w:p>
    <w:p w:rsidR="0070108B" w:rsidRDefault="0070108B" w:rsidP="0070108B">
      <w:pPr>
        <w:jc w:val="both"/>
        <w:rPr>
          <w:szCs w:val="18"/>
        </w:rPr>
      </w:pPr>
      <w:r>
        <w:rPr>
          <w:szCs w:val="18"/>
        </w:rPr>
        <w:t>Для постоянного применения вне приступа обострения больному рекомендуется прием следующих препаратов:</w:t>
      </w:r>
    </w:p>
    <w:p w:rsidR="0070108B" w:rsidRDefault="0070108B" w:rsidP="0070108B">
      <w:pPr>
        <w:numPr>
          <w:ilvl w:val="2"/>
          <w:numId w:val="43"/>
        </w:numPr>
        <w:jc w:val="both"/>
        <w:rPr>
          <w:szCs w:val="18"/>
        </w:rPr>
      </w:pPr>
      <w:r w:rsidRPr="00EF5DFF">
        <w:rPr>
          <w:b/>
          <w:szCs w:val="18"/>
        </w:rPr>
        <w:t>Н1-блокатор</w:t>
      </w:r>
      <w:r w:rsidR="008672F8" w:rsidRPr="00EF5DFF">
        <w:rPr>
          <w:b/>
          <w:szCs w:val="18"/>
        </w:rPr>
        <w:t>ы</w:t>
      </w:r>
      <w:r w:rsidR="00EF5DFF" w:rsidRPr="00EF5DFF">
        <w:rPr>
          <w:b/>
          <w:szCs w:val="18"/>
        </w:rPr>
        <w:t>:</w:t>
      </w:r>
      <w:r w:rsidR="00EF5DFF">
        <w:rPr>
          <w:szCs w:val="18"/>
        </w:rPr>
        <w:t xml:space="preserve"> б</w:t>
      </w:r>
      <w:r>
        <w:rPr>
          <w:szCs w:val="18"/>
        </w:rPr>
        <w:t>етасерк</w:t>
      </w:r>
    </w:p>
    <w:p w:rsidR="0070108B" w:rsidRDefault="0070108B" w:rsidP="0070108B">
      <w:pPr>
        <w:numPr>
          <w:ilvl w:val="2"/>
          <w:numId w:val="43"/>
        </w:numPr>
        <w:jc w:val="both"/>
        <w:rPr>
          <w:szCs w:val="18"/>
        </w:rPr>
      </w:pPr>
      <w:r w:rsidRPr="00EF5DFF">
        <w:rPr>
          <w:b/>
          <w:szCs w:val="18"/>
        </w:rPr>
        <w:t>препараты, улучшающие мозговое кровообращение</w:t>
      </w:r>
      <w:r w:rsidR="00EF5DFF" w:rsidRPr="00EF5DFF">
        <w:rPr>
          <w:b/>
          <w:szCs w:val="18"/>
        </w:rPr>
        <w:t>:</w:t>
      </w:r>
      <w:r w:rsidR="00EF5DFF">
        <w:rPr>
          <w:szCs w:val="18"/>
        </w:rPr>
        <w:t xml:space="preserve"> кавинтон, винпоцетин, циннаризин</w:t>
      </w:r>
    </w:p>
    <w:p w:rsidR="00EF5DFF" w:rsidRDefault="00EF5DFF" w:rsidP="0070108B">
      <w:pPr>
        <w:numPr>
          <w:ilvl w:val="2"/>
          <w:numId w:val="43"/>
        </w:numPr>
        <w:jc w:val="both"/>
        <w:rPr>
          <w:szCs w:val="18"/>
        </w:rPr>
      </w:pPr>
      <w:r w:rsidRPr="00EF5DFF">
        <w:rPr>
          <w:b/>
          <w:szCs w:val="18"/>
        </w:rPr>
        <w:t>диуретики:</w:t>
      </w:r>
      <w:r>
        <w:rPr>
          <w:szCs w:val="18"/>
        </w:rPr>
        <w:t xml:space="preserve"> маннит, фуросемид, диакарб</w:t>
      </w:r>
    </w:p>
    <w:p w:rsidR="00EF5DFF" w:rsidRDefault="00EF5DFF" w:rsidP="0070108B">
      <w:pPr>
        <w:numPr>
          <w:ilvl w:val="2"/>
          <w:numId w:val="43"/>
        </w:numPr>
        <w:jc w:val="both"/>
        <w:rPr>
          <w:szCs w:val="18"/>
        </w:rPr>
      </w:pPr>
      <w:r w:rsidRPr="00EF5DFF">
        <w:rPr>
          <w:b/>
          <w:szCs w:val="18"/>
        </w:rPr>
        <w:t>ноотропные препараты:</w:t>
      </w:r>
      <w:r>
        <w:rPr>
          <w:szCs w:val="18"/>
        </w:rPr>
        <w:t xml:space="preserve"> пирацетам, аминалон</w:t>
      </w:r>
    </w:p>
    <w:p w:rsidR="00EF5DFF" w:rsidRDefault="00EF5DFF" w:rsidP="001323E7">
      <w:pPr>
        <w:ind w:left="1080"/>
        <w:jc w:val="both"/>
        <w:rPr>
          <w:szCs w:val="18"/>
        </w:rPr>
      </w:pPr>
    </w:p>
    <w:p w:rsidR="001C2A78" w:rsidRDefault="001C2A78" w:rsidP="008672F8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="00B22CE5">
        <w:rPr>
          <w:b/>
          <w:i/>
          <w:sz w:val="32"/>
          <w:szCs w:val="32"/>
          <w:lang w:val="en-US"/>
        </w:rPr>
        <w:t>IX</w:t>
      </w:r>
      <w:r w:rsidRPr="00E53F5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ЛЕЧЕНИЕ ДАННОГО БОЛЬНОГО</w:t>
      </w:r>
    </w:p>
    <w:p w:rsidR="001C2A78" w:rsidRDefault="001C2A78" w:rsidP="008672F8">
      <w:pPr>
        <w:jc w:val="both"/>
      </w:pPr>
      <w:r>
        <w:t>За период нахождения в стационаре</w:t>
      </w:r>
      <w:r w:rsidR="00073ABF">
        <w:t>******************</w:t>
      </w:r>
      <w:r>
        <w:t xml:space="preserve"> получал следующее лечение: </w:t>
      </w:r>
    </w:p>
    <w:p w:rsidR="001C2A78" w:rsidRDefault="00A77865" w:rsidP="001C2A78">
      <w:pPr>
        <w:numPr>
          <w:ilvl w:val="0"/>
          <w:numId w:val="44"/>
        </w:numPr>
        <w:jc w:val="both"/>
      </w:pPr>
      <w:r>
        <w:rPr>
          <w:lang w:val="en-US"/>
        </w:rPr>
        <w:t>Sol</w:t>
      </w:r>
      <w:r w:rsidRPr="007D3BAB">
        <w:t xml:space="preserve">. </w:t>
      </w:r>
      <w:r>
        <w:rPr>
          <w:lang w:val="en-US"/>
        </w:rPr>
        <w:t>Mannithi</w:t>
      </w:r>
      <w:r w:rsidR="007D3BAB" w:rsidRPr="007D3BAB">
        <w:t xml:space="preserve"> 10%-400</w:t>
      </w:r>
      <w:r w:rsidR="007D3BAB">
        <w:rPr>
          <w:lang w:val="en-US"/>
        </w:rPr>
        <w:t>ml</w:t>
      </w:r>
      <w:r w:rsidR="007D3BAB" w:rsidRPr="007D3BAB">
        <w:t xml:space="preserve"> </w:t>
      </w:r>
      <w:r w:rsidR="007D3BAB">
        <w:t>внутривенно капельно (осмотический диуретик).</w:t>
      </w:r>
    </w:p>
    <w:p w:rsidR="007D3BAB" w:rsidRPr="001C2A78" w:rsidRDefault="007D3BAB" w:rsidP="007D3BAB">
      <w:pPr>
        <w:numPr>
          <w:ilvl w:val="0"/>
          <w:numId w:val="44"/>
        </w:numPr>
        <w:jc w:val="both"/>
      </w:pPr>
      <w:r>
        <w:rPr>
          <w:lang w:val="en-US"/>
        </w:rPr>
        <w:t>Tab</w:t>
      </w:r>
      <w:r w:rsidRPr="007D3BAB">
        <w:t xml:space="preserve">. </w:t>
      </w:r>
      <w:r>
        <w:rPr>
          <w:lang w:val="en-US"/>
        </w:rPr>
        <w:t>Cavintoni</w:t>
      </w:r>
      <w:r w:rsidRPr="007D3BAB">
        <w:t xml:space="preserve"> 0,005</w:t>
      </w:r>
      <w:r>
        <w:rPr>
          <w:lang w:val="en-US"/>
        </w:rPr>
        <w:t>mg</w:t>
      </w:r>
      <w:r w:rsidRPr="007D3BAB">
        <w:t xml:space="preserve"> </w:t>
      </w:r>
      <w:r>
        <w:t xml:space="preserve"> по 1 таблетке 3 раза в день</w:t>
      </w:r>
    </w:p>
    <w:p w:rsidR="007D3BAB" w:rsidRPr="007D3BAB" w:rsidRDefault="007D3BAB" w:rsidP="007D3BAB">
      <w:pPr>
        <w:pStyle w:val="2"/>
        <w:numPr>
          <w:ilvl w:val="0"/>
          <w:numId w:val="44"/>
        </w:numPr>
        <w:tabs>
          <w:tab w:val="num" w:pos="1134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Sol</w:t>
      </w:r>
      <w:r w:rsidRPr="007D3BAB">
        <w:rPr>
          <w:b w:val="0"/>
          <w:sz w:val="24"/>
          <w:szCs w:val="24"/>
        </w:rPr>
        <w:t xml:space="preserve">. </w:t>
      </w:r>
      <w:r w:rsidRPr="007D3BAB">
        <w:rPr>
          <w:b w:val="0"/>
          <w:sz w:val="24"/>
          <w:szCs w:val="24"/>
          <w:lang w:val="en-US"/>
        </w:rPr>
        <w:t>Milgamma</w:t>
      </w:r>
      <w:r>
        <w:rPr>
          <w:b w:val="0"/>
          <w:sz w:val="24"/>
          <w:szCs w:val="24"/>
        </w:rPr>
        <w:t xml:space="preserve"> 2,0 внутримышечно 1 раз в день, в течении</w:t>
      </w:r>
      <w:r w:rsidRPr="007D3BAB">
        <w:rPr>
          <w:b w:val="0"/>
          <w:sz w:val="24"/>
          <w:szCs w:val="24"/>
        </w:rPr>
        <w:t xml:space="preserve"> 10 дней. (</w:t>
      </w:r>
      <w:r>
        <w:rPr>
          <w:b w:val="0"/>
          <w:sz w:val="24"/>
          <w:szCs w:val="24"/>
        </w:rPr>
        <w:t>п</w:t>
      </w:r>
      <w:r w:rsidRPr="007D3BAB">
        <w:rPr>
          <w:b w:val="0"/>
          <w:sz w:val="24"/>
          <w:szCs w:val="24"/>
        </w:rPr>
        <w:t>оливита</w:t>
      </w:r>
      <w:r>
        <w:rPr>
          <w:b w:val="0"/>
          <w:sz w:val="24"/>
          <w:szCs w:val="24"/>
        </w:rPr>
        <w:t>минный препарат</w:t>
      </w:r>
      <w:r w:rsidRPr="007D3BA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улучшающий</w:t>
      </w:r>
      <w:r w:rsidRPr="007D3BAB">
        <w:rPr>
          <w:b w:val="0"/>
          <w:sz w:val="24"/>
          <w:szCs w:val="24"/>
        </w:rPr>
        <w:t xml:space="preserve"> кровоснабжение, стимул</w:t>
      </w:r>
      <w:r w:rsidRPr="007D3BAB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рующий</w:t>
      </w:r>
      <w:r w:rsidRPr="007D3BAB">
        <w:rPr>
          <w:b w:val="0"/>
          <w:sz w:val="24"/>
          <w:szCs w:val="24"/>
        </w:rPr>
        <w:t xml:space="preserve"> регенерацию нервной тк</w:t>
      </w:r>
      <w:r w:rsidRPr="007D3BAB">
        <w:rPr>
          <w:b w:val="0"/>
          <w:sz w:val="24"/>
          <w:szCs w:val="24"/>
        </w:rPr>
        <w:t>а</w:t>
      </w:r>
      <w:r w:rsidRPr="007D3BAB">
        <w:rPr>
          <w:b w:val="0"/>
          <w:sz w:val="24"/>
          <w:szCs w:val="24"/>
        </w:rPr>
        <w:t>ни</w:t>
      </w:r>
      <w:r>
        <w:rPr>
          <w:b w:val="0"/>
          <w:sz w:val="24"/>
          <w:szCs w:val="24"/>
        </w:rPr>
        <w:t>)</w:t>
      </w:r>
      <w:r w:rsidRPr="007D3BAB">
        <w:rPr>
          <w:b w:val="0"/>
          <w:sz w:val="24"/>
          <w:szCs w:val="24"/>
        </w:rPr>
        <w:t>.</w:t>
      </w:r>
    </w:p>
    <w:p w:rsidR="007D3BAB" w:rsidRDefault="007D3BAB" w:rsidP="007D3BAB">
      <w:pPr>
        <w:numPr>
          <w:ilvl w:val="0"/>
          <w:numId w:val="44"/>
        </w:numPr>
        <w:jc w:val="both"/>
        <w:rPr>
          <w:szCs w:val="18"/>
        </w:rPr>
      </w:pPr>
      <w:r>
        <w:rPr>
          <w:szCs w:val="18"/>
          <w:lang w:val="en-US"/>
        </w:rPr>
        <w:t>Sol</w:t>
      </w:r>
      <w:r w:rsidRPr="007D3BAB">
        <w:rPr>
          <w:szCs w:val="18"/>
        </w:rPr>
        <w:t>.</w:t>
      </w:r>
      <w:r>
        <w:rPr>
          <w:szCs w:val="18"/>
          <w:lang w:val="en-US"/>
        </w:rPr>
        <w:t>Nootropili</w:t>
      </w:r>
      <w:r w:rsidRPr="007D3BAB">
        <w:rPr>
          <w:szCs w:val="18"/>
        </w:rPr>
        <w:t xml:space="preserve"> 20% - 5</w:t>
      </w:r>
      <w:r>
        <w:rPr>
          <w:szCs w:val="18"/>
          <w:lang w:val="en-US"/>
        </w:rPr>
        <w:t>ml</w:t>
      </w:r>
      <w:r w:rsidRPr="007D3BAB">
        <w:rPr>
          <w:szCs w:val="18"/>
        </w:rPr>
        <w:t xml:space="preserve"> </w:t>
      </w:r>
      <w:r>
        <w:rPr>
          <w:szCs w:val="18"/>
        </w:rPr>
        <w:t>вводить внутримышечно по 10</w:t>
      </w:r>
      <w:r w:rsidRPr="007D3BAB">
        <w:rPr>
          <w:szCs w:val="18"/>
        </w:rPr>
        <w:t xml:space="preserve"> </w:t>
      </w:r>
      <w:r>
        <w:rPr>
          <w:szCs w:val="18"/>
          <w:lang w:val="en-US"/>
        </w:rPr>
        <w:t>ml</w:t>
      </w:r>
      <w:r>
        <w:rPr>
          <w:szCs w:val="18"/>
        </w:rPr>
        <w:t xml:space="preserve"> (ноотропный препарат)</w:t>
      </w:r>
    </w:p>
    <w:p w:rsidR="00022EC8" w:rsidRDefault="007D3BAB" w:rsidP="007D3BAB">
      <w:pPr>
        <w:numPr>
          <w:ilvl w:val="0"/>
          <w:numId w:val="44"/>
        </w:numPr>
        <w:jc w:val="both"/>
        <w:rPr>
          <w:szCs w:val="18"/>
        </w:rPr>
      </w:pPr>
      <w:r>
        <w:rPr>
          <w:szCs w:val="18"/>
          <w:lang w:val="en-US"/>
        </w:rPr>
        <w:t>Tab</w:t>
      </w:r>
      <w:r w:rsidRPr="007D3BAB">
        <w:rPr>
          <w:szCs w:val="18"/>
        </w:rPr>
        <w:t>.</w:t>
      </w:r>
      <w:r>
        <w:rPr>
          <w:szCs w:val="18"/>
          <w:lang w:val="en-US"/>
        </w:rPr>
        <w:t>Alprazolami</w:t>
      </w:r>
      <w:r w:rsidRPr="007D3BAB">
        <w:rPr>
          <w:szCs w:val="18"/>
        </w:rPr>
        <w:t xml:space="preserve"> 0,25</w:t>
      </w:r>
      <w:r>
        <w:rPr>
          <w:szCs w:val="18"/>
          <w:lang w:val="en-US"/>
        </w:rPr>
        <w:t>mg</w:t>
      </w:r>
      <w:r>
        <w:rPr>
          <w:szCs w:val="18"/>
        </w:rPr>
        <w:t xml:space="preserve"> 2 раза в день </w:t>
      </w:r>
      <w:r w:rsidR="003678E0">
        <w:rPr>
          <w:szCs w:val="18"/>
        </w:rPr>
        <w:t>(транквилизатор)</w:t>
      </w:r>
    </w:p>
    <w:p w:rsidR="00022EC8" w:rsidRDefault="00022EC8" w:rsidP="007D3BAB">
      <w:pPr>
        <w:numPr>
          <w:ilvl w:val="0"/>
          <w:numId w:val="44"/>
        </w:numPr>
        <w:jc w:val="both"/>
        <w:rPr>
          <w:szCs w:val="18"/>
        </w:rPr>
      </w:pPr>
      <w:r>
        <w:rPr>
          <w:szCs w:val="18"/>
          <w:lang w:val="en-US"/>
        </w:rPr>
        <w:t>Tab</w:t>
      </w:r>
      <w:r w:rsidRPr="00022EC8">
        <w:rPr>
          <w:szCs w:val="18"/>
        </w:rPr>
        <w:t>.</w:t>
      </w:r>
      <w:r>
        <w:rPr>
          <w:szCs w:val="18"/>
          <w:lang w:val="en-US"/>
        </w:rPr>
        <w:t>Betaserci</w:t>
      </w:r>
      <w:r w:rsidRPr="00022EC8">
        <w:rPr>
          <w:szCs w:val="18"/>
        </w:rPr>
        <w:t xml:space="preserve"> 8,0</w:t>
      </w:r>
      <w:r>
        <w:rPr>
          <w:szCs w:val="18"/>
          <w:lang w:val="en-US"/>
        </w:rPr>
        <w:t>mg</w:t>
      </w:r>
      <w:r w:rsidRPr="00022EC8">
        <w:rPr>
          <w:szCs w:val="18"/>
        </w:rPr>
        <w:t xml:space="preserve"> - </w:t>
      </w:r>
      <w:r>
        <w:rPr>
          <w:szCs w:val="18"/>
        </w:rPr>
        <w:t>по 1 таблетке 3 раза в день</w:t>
      </w:r>
      <w:r w:rsidR="003678E0">
        <w:rPr>
          <w:szCs w:val="18"/>
        </w:rPr>
        <w:t xml:space="preserve"> (</w:t>
      </w:r>
      <w:r w:rsidR="003678E0">
        <w:rPr>
          <w:szCs w:val="18"/>
          <w:lang w:val="en-US"/>
        </w:rPr>
        <w:t>H</w:t>
      </w:r>
      <w:r w:rsidR="003678E0" w:rsidRPr="003678E0">
        <w:rPr>
          <w:szCs w:val="18"/>
        </w:rPr>
        <w:t>1-</w:t>
      </w:r>
      <w:r w:rsidR="003678E0">
        <w:rPr>
          <w:szCs w:val="18"/>
        </w:rPr>
        <w:t>блокатор)</w:t>
      </w:r>
    </w:p>
    <w:p w:rsidR="0057460C" w:rsidRDefault="0057460C" w:rsidP="007D3BAB">
      <w:pPr>
        <w:numPr>
          <w:ilvl w:val="0"/>
          <w:numId w:val="44"/>
        </w:numPr>
        <w:jc w:val="both"/>
        <w:rPr>
          <w:szCs w:val="18"/>
        </w:rPr>
      </w:pPr>
      <w:r>
        <w:rPr>
          <w:szCs w:val="18"/>
        </w:rPr>
        <w:t>Токи Дарсонвааля №10 на область сосцевидного отростка и шейного отдела позвоночника</w:t>
      </w:r>
    </w:p>
    <w:p w:rsidR="0057460C" w:rsidRDefault="0057460C" w:rsidP="007D3BAB">
      <w:pPr>
        <w:numPr>
          <w:ilvl w:val="0"/>
          <w:numId w:val="44"/>
        </w:numPr>
        <w:jc w:val="both"/>
        <w:rPr>
          <w:szCs w:val="18"/>
        </w:rPr>
      </w:pPr>
      <w:r>
        <w:rPr>
          <w:szCs w:val="18"/>
        </w:rPr>
        <w:t>Массаж воротниковой зоны шейного отдела позвоночника</w:t>
      </w: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E25EC9" w:rsidRDefault="00E25EC9" w:rsidP="00E25EC9">
      <w:pPr>
        <w:jc w:val="both"/>
        <w:rPr>
          <w:szCs w:val="18"/>
        </w:rPr>
      </w:pPr>
    </w:p>
    <w:p w:rsidR="000E65F6" w:rsidRDefault="000E65F6" w:rsidP="00E25EC9">
      <w:pPr>
        <w:jc w:val="both"/>
        <w:rPr>
          <w:szCs w:val="18"/>
        </w:rPr>
      </w:pPr>
    </w:p>
    <w:p w:rsidR="00E25EC9" w:rsidRDefault="000E65F6" w:rsidP="00E25EC9">
      <w:pPr>
        <w:jc w:val="both"/>
        <w:rPr>
          <w:b/>
          <w:i/>
          <w:sz w:val="32"/>
          <w:szCs w:val="32"/>
        </w:rPr>
      </w:pPr>
      <w:r>
        <w:rPr>
          <w:szCs w:val="18"/>
        </w:rPr>
        <w:lastRenderedPageBreak/>
        <w:t xml:space="preserve">                                 </w:t>
      </w:r>
      <w:r w:rsidR="00E25EC9">
        <w:rPr>
          <w:b/>
          <w:i/>
          <w:sz w:val="32"/>
          <w:szCs w:val="32"/>
        </w:rPr>
        <w:t xml:space="preserve"> СПИСОК ЛИТЕРАТУРЫ</w:t>
      </w:r>
    </w:p>
    <w:p w:rsidR="00E25EC9" w:rsidRDefault="00E25EC9" w:rsidP="00E25EC9">
      <w:pPr>
        <w:numPr>
          <w:ilvl w:val="0"/>
          <w:numId w:val="45"/>
        </w:numPr>
        <w:jc w:val="both"/>
      </w:pPr>
      <w:r>
        <w:t>А.В. Триумфов «Топическая диагностика заболеваний нервной системы», М: «Мед-пресс информ», 2003г.</w:t>
      </w:r>
    </w:p>
    <w:p w:rsidR="00E25EC9" w:rsidRPr="00E25EC9" w:rsidRDefault="00E25EC9" w:rsidP="00E25EC9">
      <w:pPr>
        <w:pStyle w:val="a4"/>
        <w:numPr>
          <w:ilvl w:val="0"/>
          <w:numId w:val="45"/>
        </w:numPr>
        <w:tabs>
          <w:tab w:val="left" w:pos="1260"/>
        </w:tabs>
        <w:jc w:val="both"/>
      </w:pPr>
      <w:r w:rsidRPr="00E25EC9">
        <w:t xml:space="preserve">Е.И. Гусев, В.Е. Гречко, Г.С. Бурд. </w:t>
      </w:r>
      <w:r>
        <w:t>«</w:t>
      </w:r>
      <w:r w:rsidRPr="00E25EC9">
        <w:t>Нервные болезни</w:t>
      </w:r>
      <w:r>
        <w:t>»,  М</w:t>
      </w:r>
      <w:r w:rsidRPr="00E25EC9">
        <w:t xml:space="preserve">: </w:t>
      </w:r>
      <w:r>
        <w:t>«</w:t>
      </w:r>
      <w:r w:rsidRPr="00E25EC9">
        <w:t>М</w:t>
      </w:r>
      <w:r w:rsidRPr="00E25EC9">
        <w:t>е</w:t>
      </w:r>
      <w:r w:rsidRPr="00E25EC9">
        <w:t>дицина</w:t>
      </w:r>
      <w:r>
        <w:t>»</w:t>
      </w:r>
      <w:r w:rsidRPr="00E25EC9">
        <w:t>, 1988</w:t>
      </w:r>
      <w:r>
        <w:t>г.</w:t>
      </w:r>
    </w:p>
    <w:p w:rsidR="00E25EC9" w:rsidRPr="00E25EC9" w:rsidRDefault="00E25EC9" w:rsidP="00E25EC9">
      <w:pPr>
        <w:pStyle w:val="a5"/>
        <w:numPr>
          <w:ilvl w:val="0"/>
          <w:numId w:val="45"/>
        </w:numPr>
        <w:ind w:right="175"/>
        <w:jc w:val="both"/>
        <w:rPr>
          <w:rFonts w:ascii="Times New Roman" w:hAnsi="Times New Roman"/>
          <w:sz w:val="24"/>
          <w:szCs w:val="24"/>
        </w:rPr>
      </w:pPr>
      <w:r w:rsidRPr="00E25EC9">
        <w:rPr>
          <w:rFonts w:ascii="Times New Roman" w:hAnsi="Times New Roman"/>
          <w:sz w:val="24"/>
          <w:szCs w:val="24"/>
        </w:rPr>
        <w:t>В.И. Бородулин «Справочник практического врача» в 2 томах,  М: «Рипол классик», 2001г.</w:t>
      </w:r>
    </w:p>
    <w:p w:rsidR="00E25EC9" w:rsidRPr="00E25EC9" w:rsidRDefault="00E25EC9" w:rsidP="00E25EC9">
      <w:pPr>
        <w:numPr>
          <w:ilvl w:val="0"/>
          <w:numId w:val="45"/>
        </w:numPr>
        <w:spacing w:before="100" w:beforeAutospacing="1" w:after="100" w:afterAutospacing="1"/>
        <w:jc w:val="both"/>
        <w:rPr>
          <w:color w:val="000000"/>
        </w:rPr>
      </w:pPr>
      <w:r w:rsidRPr="00E25EC9">
        <w:t>М.Д. Машковский «Лекарственные средства» в 2 томах, М: «Медицина», 1993г.</w:t>
      </w:r>
    </w:p>
    <w:p w:rsidR="00E25EC9" w:rsidRDefault="00E25EC9" w:rsidP="00E25EC9">
      <w:pPr>
        <w:numPr>
          <w:ilvl w:val="0"/>
          <w:numId w:val="45"/>
        </w:numPr>
        <w:jc w:val="both"/>
      </w:pPr>
      <w:r>
        <w:t>В.Я. Гапанович, П.А. Тимошенко «Болезни уха, горла и носа». Минск: «Высшая школа», 2002г.</w:t>
      </w:r>
    </w:p>
    <w:p w:rsidR="00435E15" w:rsidRPr="00435E15" w:rsidRDefault="00E25EC9" w:rsidP="00E25EC9">
      <w:pPr>
        <w:numPr>
          <w:ilvl w:val="0"/>
          <w:numId w:val="45"/>
        </w:numPr>
        <w:jc w:val="both"/>
      </w:pPr>
      <w:r w:rsidRPr="00E25EC9">
        <w:rPr>
          <w:bCs/>
          <w:iCs/>
        </w:rPr>
        <w:t>Юсупов Ф.А.</w:t>
      </w:r>
      <w:r>
        <w:rPr>
          <w:bCs/>
        </w:rPr>
        <w:t xml:space="preserve"> «Неврологические проявления антифосфолипидного синдрома», </w:t>
      </w:r>
      <w:r w:rsidR="00435E15">
        <w:rPr>
          <w:bCs/>
        </w:rPr>
        <w:t>«Центрально-Азиатский медицинский журнал»</w:t>
      </w:r>
      <w:r w:rsidR="00767224">
        <w:rPr>
          <w:bCs/>
        </w:rPr>
        <w:t>, публикация на сайте http://www.medlinks.ru</w:t>
      </w:r>
    </w:p>
    <w:p w:rsidR="00435E15" w:rsidRPr="00435E15" w:rsidRDefault="00435E15" w:rsidP="00E25EC9">
      <w:pPr>
        <w:numPr>
          <w:ilvl w:val="0"/>
          <w:numId w:val="45"/>
        </w:numPr>
        <w:jc w:val="both"/>
      </w:pPr>
      <w:r>
        <w:rPr>
          <w:bCs/>
        </w:rPr>
        <w:t>Г.Д. Вейс «Головокружения»</w:t>
      </w:r>
    </w:p>
    <w:p w:rsidR="00767224" w:rsidRPr="00767224" w:rsidRDefault="00435E15" w:rsidP="00767224">
      <w:pPr>
        <w:numPr>
          <w:ilvl w:val="0"/>
          <w:numId w:val="45"/>
        </w:numPr>
        <w:jc w:val="both"/>
      </w:pPr>
      <w:r>
        <w:rPr>
          <w:bCs/>
        </w:rPr>
        <w:t>П.Р. Камчатнов «Вертебро-базиллярная недостаточность»</w:t>
      </w:r>
      <w:r w:rsidR="001F736A">
        <w:rPr>
          <w:bCs/>
        </w:rPr>
        <w:t>, «Российский Медицинский журнал», № 10, 2004г.</w:t>
      </w:r>
    </w:p>
    <w:p w:rsidR="001F736A" w:rsidRPr="001F736A" w:rsidRDefault="00767224" w:rsidP="001F736A">
      <w:pPr>
        <w:numPr>
          <w:ilvl w:val="0"/>
          <w:numId w:val="46"/>
        </w:numPr>
        <w:jc w:val="both"/>
      </w:pPr>
      <w:r>
        <w:rPr>
          <w:bCs/>
        </w:rPr>
        <w:t xml:space="preserve">Статья «Антифосфолипидный синдром», публикация на сайте </w:t>
      </w:r>
      <w:r w:rsidR="001F736A">
        <w:rPr>
          <w:bCs/>
        </w:rPr>
        <w:t>http://akapelwa.narod.ru/AFS.html</w:t>
      </w:r>
    </w:p>
    <w:p w:rsidR="00E25EC9" w:rsidRPr="00E25EC9" w:rsidRDefault="00E25EC9" w:rsidP="001F736A">
      <w:pPr>
        <w:ind w:left="360"/>
        <w:jc w:val="both"/>
      </w:pPr>
      <w:r w:rsidRPr="00E25EC9">
        <w:rPr>
          <w:bCs/>
        </w:rPr>
        <w:br/>
      </w:r>
    </w:p>
    <w:p w:rsidR="00941A60" w:rsidRDefault="00941A60" w:rsidP="00022EC8">
      <w:pPr>
        <w:ind w:left="360"/>
        <w:jc w:val="both"/>
        <w:rPr>
          <w:szCs w:val="18"/>
        </w:rPr>
      </w:pPr>
      <w:r w:rsidRPr="0070108B">
        <w:rPr>
          <w:szCs w:val="18"/>
        </w:rPr>
        <w:br/>
      </w: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B22CE5" w:rsidRDefault="00B22CE5" w:rsidP="00022EC8">
      <w:pPr>
        <w:ind w:left="360"/>
        <w:jc w:val="both"/>
        <w:rPr>
          <w:szCs w:val="18"/>
        </w:rPr>
      </w:pPr>
    </w:p>
    <w:p w:rsidR="000E65F6" w:rsidRDefault="000E65F6" w:rsidP="000E65F6">
      <w:pPr>
        <w:rPr>
          <w:szCs w:val="18"/>
        </w:rPr>
      </w:pPr>
    </w:p>
    <w:p w:rsidR="000E65F6" w:rsidRDefault="000E65F6" w:rsidP="000E65F6">
      <w:pPr>
        <w:rPr>
          <w:szCs w:val="18"/>
        </w:rPr>
      </w:pPr>
    </w:p>
    <w:p w:rsidR="000E65F6" w:rsidRDefault="000E65F6" w:rsidP="000E65F6">
      <w:pPr>
        <w:rPr>
          <w:b/>
          <w:i/>
          <w:sz w:val="32"/>
          <w:szCs w:val="32"/>
        </w:rPr>
      </w:pPr>
      <w:r>
        <w:rPr>
          <w:szCs w:val="18"/>
        </w:rPr>
        <w:t xml:space="preserve">                              </w:t>
      </w:r>
      <w:r w:rsidR="00B22CE5">
        <w:rPr>
          <w:b/>
          <w:i/>
          <w:sz w:val="32"/>
          <w:szCs w:val="32"/>
          <w:lang w:val="en-US"/>
        </w:rPr>
        <w:t xml:space="preserve"> </w:t>
      </w:r>
    </w:p>
    <w:p w:rsidR="000E65F6" w:rsidRDefault="000E65F6" w:rsidP="000E65F6">
      <w:pPr>
        <w:rPr>
          <w:b/>
          <w:i/>
          <w:sz w:val="32"/>
          <w:szCs w:val="32"/>
        </w:rPr>
      </w:pPr>
    </w:p>
    <w:p w:rsidR="00B22CE5" w:rsidRDefault="000E65F6" w:rsidP="000E65F6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</w:rPr>
        <w:lastRenderedPageBreak/>
        <w:t xml:space="preserve">                         </w:t>
      </w:r>
      <w:r w:rsidR="00B22CE5">
        <w:rPr>
          <w:b/>
          <w:i/>
          <w:sz w:val="32"/>
          <w:szCs w:val="32"/>
          <w:lang w:val="en-US"/>
        </w:rPr>
        <w:t xml:space="preserve"> X. </w:t>
      </w:r>
      <w:r w:rsidR="00B22CE5">
        <w:rPr>
          <w:b/>
          <w:i/>
          <w:sz w:val="32"/>
          <w:szCs w:val="32"/>
        </w:rPr>
        <w:t>ДНЕВНИК КУРАЦИИ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12"/>
        <w:gridCol w:w="3191"/>
      </w:tblGrid>
      <w:tr w:rsidR="00B22CE5" w:rsidRPr="00B22CE5" w:rsidTr="007F7E7E">
        <w:tc>
          <w:tcPr>
            <w:tcW w:w="2268" w:type="dxa"/>
            <w:shd w:val="clear" w:color="auto" w:fill="auto"/>
          </w:tcPr>
          <w:p w:rsidR="00B22CE5" w:rsidRPr="00B22CE5" w:rsidRDefault="00B22CE5" w:rsidP="00B22CE5">
            <w:r w:rsidRPr="00B22CE5">
              <w:t>Дата курации, пульс, давление, частота дыхания, температура</w:t>
            </w:r>
          </w:p>
        </w:tc>
        <w:tc>
          <w:tcPr>
            <w:tcW w:w="4112" w:type="dxa"/>
            <w:shd w:val="clear" w:color="auto" w:fill="auto"/>
          </w:tcPr>
          <w:p w:rsidR="00B22CE5" w:rsidRDefault="00B22CE5" w:rsidP="00B22CE5"/>
          <w:p w:rsidR="00B22CE5" w:rsidRPr="00B22CE5" w:rsidRDefault="00B22CE5" w:rsidP="00B22CE5">
            <w:r>
              <w:t xml:space="preserve">            Течение болезни</w:t>
            </w:r>
          </w:p>
        </w:tc>
        <w:tc>
          <w:tcPr>
            <w:tcW w:w="3191" w:type="dxa"/>
            <w:shd w:val="clear" w:color="auto" w:fill="auto"/>
          </w:tcPr>
          <w:p w:rsidR="00B22CE5" w:rsidRDefault="00B22CE5" w:rsidP="00B22CE5"/>
          <w:p w:rsidR="00B22CE5" w:rsidRPr="00B22CE5" w:rsidRDefault="00B22CE5" w:rsidP="00B22CE5">
            <w:r>
              <w:t xml:space="preserve">         Назначения</w:t>
            </w:r>
          </w:p>
        </w:tc>
      </w:tr>
      <w:tr w:rsidR="00B22CE5" w:rsidRPr="00B22CE5" w:rsidTr="007F7E7E">
        <w:tc>
          <w:tcPr>
            <w:tcW w:w="2268" w:type="dxa"/>
            <w:shd w:val="clear" w:color="auto" w:fill="auto"/>
          </w:tcPr>
          <w:p w:rsidR="00B22CE5" w:rsidRDefault="00B22CE5" w:rsidP="00B22CE5">
            <w:r>
              <w:t>23.12.2004г.</w:t>
            </w:r>
          </w:p>
          <w:p w:rsidR="00B22CE5" w:rsidRPr="00B22CE5" w:rsidRDefault="00B22CE5" w:rsidP="00B22CE5">
            <w:r w:rsidRPr="00B22CE5">
              <w:t>АД= 12</w:t>
            </w:r>
            <w:r>
              <w:t>0</w:t>
            </w:r>
            <w:r w:rsidRPr="00B22CE5">
              <w:t>\80 мм.рт.ст.</w:t>
            </w:r>
          </w:p>
          <w:p w:rsidR="00B22CE5" w:rsidRPr="00B22CE5" w:rsidRDefault="00B22CE5" w:rsidP="00B22CE5">
            <w:r>
              <w:t>Пульс 80</w:t>
            </w:r>
            <w:r w:rsidRPr="00B22CE5">
              <w:t xml:space="preserve"> уд\мин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утро=36,6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вечер=36,6</w:t>
            </w:r>
          </w:p>
          <w:p w:rsidR="00B22CE5" w:rsidRPr="00B22CE5" w:rsidRDefault="00B22CE5" w:rsidP="00B22CE5">
            <w:r>
              <w:t>ЧД=16</w:t>
            </w:r>
            <w:r w:rsidRPr="00B22CE5">
              <w:t>\мин</w:t>
            </w:r>
          </w:p>
          <w:p w:rsidR="00B22CE5" w:rsidRPr="00B22CE5" w:rsidRDefault="00B22CE5" w:rsidP="00B22CE5"/>
        </w:tc>
        <w:tc>
          <w:tcPr>
            <w:tcW w:w="4112" w:type="dxa"/>
            <w:shd w:val="clear" w:color="auto" w:fill="auto"/>
          </w:tcPr>
          <w:p w:rsidR="00B22CE5" w:rsidRPr="00B22CE5" w:rsidRDefault="00B22CE5" w:rsidP="00B22CE5">
            <w:r>
              <w:t>Знакомство с больным. Сбор жалоб, анамнеза. Больной предъявляет жалобы на шум в правом ухе. тяжесть в голове, гловокружения, снижения слуха справа.</w:t>
            </w:r>
            <w:r w:rsidR="00E64E5C">
              <w:t xml:space="preserve"> 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  <w:shd w:val="clear" w:color="auto" w:fill="auto"/>
          </w:tcPr>
          <w:p w:rsidR="00B22CE5" w:rsidRDefault="00B22CE5" w:rsidP="00B22CE5">
            <w:r>
              <w:t>Режим палатный. Стол № 15</w:t>
            </w:r>
            <w:r w:rsidRPr="00B22CE5">
              <w:t>.</w:t>
            </w:r>
            <w:r>
              <w:t xml:space="preserve"> </w:t>
            </w:r>
          </w:p>
          <w:p w:rsidR="00B22CE5" w:rsidRDefault="00B22CE5" w:rsidP="007F7E7E">
            <w:pPr>
              <w:jc w:val="both"/>
            </w:pPr>
            <w:r w:rsidRPr="007F7E7E">
              <w:rPr>
                <w:lang w:val="en-US"/>
              </w:rPr>
              <w:t>Sol</w:t>
            </w:r>
            <w:r w:rsidRPr="007D3BAB">
              <w:t xml:space="preserve">. </w:t>
            </w:r>
            <w:r w:rsidRPr="007F7E7E">
              <w:rPr>
                <w:lang w:val="en-US"/>
              </w:rPr>
              <w:t>Mannithi</w:t>
            </w:r>
            <w:r w:rsidRPr="007D3BAB">
              <w:t xml:space="preserve"> 10%-400</w:t>
            </w:r>
            <w:r w:rsidRPr="007F7E7E">
              <w:rPr>
                <w:lang w:val="en-US"/>
              </w:rPr>
              <w:t>ml</w:t>
            </w:r>
            <w:r w:rsidRPr="007D3BAB">
              <w:t xml:space="preserve"> </w:t>
            </w:r>
            <w:r>
              <w:t xml:space="preserve">внутривенно капельно </w:t>
            </w:r>
          </w:p>
          <w:p w:rsidR="00B22CE5" w:rsidRPr="001C2A78" w:rsidRDefault="00B22CE5" w:rsidP="007F7E7E">
            <w:pPr>
              <w:jc w:val="both"/>
            </w:pPr>
            <w:r w:rsidRPr="007F7E7E">
              <w:rPr>
                <w:lang w:val="en-US"/>
              </w:rPr>
              <w:t>Tab</w:t>
            </w:r>
            <w:r w:rsidRPr="007D3BAB">
              <w:t xml:space="preserve">. </w:t>
            </w:r>
            <w:r w:rsidRPr="007F7E7E">
              <w:rPr>
                <w:lang w:val="en-US"/>
              </w:rPr>
              <w:t>Cavintoni</w:t>
            </w:r>
            <w:r w:rsidRPr="007D3BAB">
              <w:t xml:space="preserve"> 0,005</w:t>
            </w:r>
            <w:r w:rsidRPr="007F7E7E">
              <w:rPr>
                <w:lang w:val="en-US"/>
              </w:rPr>
              <w:t>mg</w:t>
            </w:r>
            <w:r w:rsidRPr="007D3BAB">
              <w:t xml:space="preserve"> </w:t>
            </w:r>
            <w:r>
              <w:t xml:space="preserve"> по 1 таблетке 3 раза в день</w:t>
            </w:r>
          </w:p>
          <w:p w:rsidR="00B22CE5" w:rsidRPr="007F7E7E" w:rsidRDefault="00B22CE5" w:rsidP="007F7E7E">
            <w:pPr>
              <w:pStyle w:val="2"/>
              <w:tabs>
                <w:tab w:val="num" w:pos="1134"/>
              </w:tabs>
              <w:rPr>
                <w:b w:val="0"/>
                <w:sz w:val="24"/>
                <w:szCs w:val="24"/>
              </w:rPr>
            </w:pPr>
            <w:r w:rsidRPr="007F7E7E">
              <w:rPr>
                <w:b w:val="0"/>
                <w:sz w:val="24"/>
                <w:szCs w:val="24"/>
                <w:lang w:val="en-US"/>
              </w:rPr>
              <w:t>Sol</w:t>
            </w:r>
            <w:r w:rsidRPr="007F7E7E">
              <w:rPr>
                <w:b w:val="0"/>
                <w:sz w:val="24"/>
                <w:szCs w:val="24"/>
              </w:rPr>
              <w:t xml:space="preserve">. </w:t>
            </w:r>
            <w:r w:rsidRPr="007F7E7E">
              <w:rPr>
                <w:b w:val="0"/>
                <w:sz w:val="24"/>
                <w:szCs w:val="24"/>
                <w:lang w:val="en-US"/>
              </w:rPr>
              <w:t>Milgamma</w:t>
            </w:r>
            <w:r w:rsidRPr="007F7E7E">
              <w:rPr>
                <w:b w:val="0"/>
                <w:sz w:val="24"/>
                <w:szCs w:val="24"/>
              </w:rPr>
              <w:t xml:space="preserve"> 2,0 внутримышечно 1 раз в день, в течении 10 дней. </w:t>
            </w:r>
          </w:p>
          <w:p w:rsidR="00B22CE5" w:rsidRPr="007F7E7E" w:rsidRDefault="00B22CE5" w:rsidP="007F7E7E">
            <w:pPr>
              <w:pStyle w:val="2"/>
              <w:tabs>
                <w:tab w:val="num" w:pos="1134"/>
              </w:tabs>
              <w:rPr>
                <w:b w:val="0"/>
                <w:sz w:val="24"/>
                <w:szCs w:val="24"/>
              </w:rPr>
            </w:pPr>
            <w:r w:rsidRPr="007F7E7E">
              <w:rPr>
                <w:b w:val="0"/>
                <w:sz w:val="24"/>
                <w:szCs w:val="24"/>
                <w:lang w:val="en-US"/>
              </w:rPr>
              <w:t>Sol</w:t>
            </w:r>
            <w:r w:rsidRPr="007F7E7E">
              <w:rPr>
                <w:b w:val="0"/>
                <w:sz w:val="24"/>
                <w:szCs w:val="24"/>
              </w:rPr>
              <w:t>.</w:t>
            </w:r>
            <w:r w:rsidRPr="007F7E7E">
              <w:rPr>
                <w:b w:val="0"/>
                <w:sz w:val="24"/>
                <w:szCs w:val="24"/>
                <w:lang w:val="en-US"/>
              </w:rPr>
              <w:t>Nootropili</w:t>
            </w:r>
            <w:r w:rsidRPr="007F7E7E">
              <w:rPr>
                <w:b w:val="0"/>
                <w:sz w:val="24"/>
                <w:szCs w:val="24"/>
              </w:rPr>
              <w:t xml:space="preserve"> 20% - 5</w:t>
            </w:r>
            <w:r w:rsidRPr="007F7E7E">
              <w:rPr>
                <w:b w:val="0"/>
                <w:sz w:val="24"/>
                <w:szCs w:val="24"/>
                <w:lang w:val="en-US"/>
              </w:rPr>
              <w:t>ml</w:t>
            </w:r>
            <w:r w:rsidRPr="007F7E7E">
              <w:rPr>
                <w:b w:val="0"/>
                <w:sz w:val="24"/>
                <w:szCs w:val="24"/>
              </w:rPr>
              <w:t xml:space="preserve"> вводить внутримышечно по 10 </w:t>
            </w:r>
            <w:r w:rsidRPr="007F7E7E">
              <w:rPr>
                <w:b w:val="0"/>
                <w:sz w:val="24"/>
                <w:szCs w:val="24"/>
                <w:lang w:val="en-US"/>
              </w:rPr>
              <w:t>ml</w:t>
            </w:r>
            <w:r w:rsidRPr="007F7E7E">
              <w:rPr>
                <w:b w:val="0"/>
                <w:sz w:val="24"/>
                <w:szCs w:val="24"/>
              </w:rPr>
              <w:t xml:space="preserve"> </w:t>
            </w:r>
          </w:p>
          <w:p w:rsidR="00B22CE5" w:rsidRPr="007F7E7E" w:rsidRDefault="00B22CE5" w:rsidP="007F7E7E">
            <w:pPr>
              <w:pStyle w:val="2"/>
              <w:tabs>
                <w:tab w:val="num" w:pos="1134"/>
              </w:tabs>
              <w:rPr>
                <w:b w:val="0"/>
                <w:sz w:val="24"/>
                <w:szCs w:val="24"/>
              </w:rPr>
            </w:pPr>
            <w:r w:rsidRPr="007F7E7E">
              <w:rPr>
                <w:b w:val="0"/>
                <w:sz w:val="24"/>
                <w:szCs w:val="24"/>
                <w:lang w:val="en-US"/>
              </w:rPr>
              <w:t>Tab</w:t>
            </w:r>
            <w:r w:rsidRPr="007F7E7E">
              <w:rPr>
                <w:b w:val="0"/>
                <w:sz w:val="24"/>
                <w:szCs w:val="24"/>
              </w:rPr>
              <w:t>.</w:t>
            </w:r>
            <w:r w:rsidRPr="007F7E7E">
              <w:rPr>
                <w:b w:val="0"/>
                <w:sz w:val="24"/>
                <w:szCs w:val="24"/>
                <w:lang w:val="en-US"/>
              </w:rPr>
              <w:t>Alprazolami</w:t>
            </w:r>
            <w:r w:rsidRPr="007F7E7E">
              <w:rPr>
                <w:b w:val="0"/>
                <w:sz w:val="24"/>
                <w:szCs w:val="24"/>
              </w:rPr>
              <w:t xml:space="preserve"> 0,25</w:t>
            </w:r>
            <w:r w:rsidRPr="007F7E7E">
              <w:rPr>
                <w:b w:val="0"/>
                <w:sz w:val="24"/>
                <w:szCs w:val="24"/>
                <w:lang w:val="en-US"/>
              </w:rPr>
              <w:t>mg</w:t>
            </w:r>
            <w:r w:rsidRPr="007F7E7E">
              <w:rPr>
                <w:b w:val="0"/>
                <w:sz w:val="24"/>
                <w:szCs w:val="24"/>
              </w:rPr>
              <w:t xml:space="preserve"> 2 раза в день </w:t>
            </w:r>
          </w:p>
          <w:p w:rsidR="00B555B1" w:rsidRPr="007F7E7E" w:rsidRDefault="00B555B1" w:rsidP="007F7E7E">
            <w:pPr>
              <w:pStyle w:val="2"/>
              <w:tabs>
                <w:tab w:val="num" w:pos="1134"/>
              </w:tabs>
              <w:rPr>
                <w:b w:val="0"/>
                <w:sz w:val="24"/>
                <w:szCs w:val="24"/>
              </w:rPr>
            </w:pPr>
            <w:r w:rsidRPr="007F7E7E">
              <w:rPr>
                <w:b w:val="0"/>
                <w:sz w:val="24"/>
                <w:szCs w:val="24"/>
              </w:rPr>
              <w:t>Токи Дарсонвааля на область сосцевидного отростка и шейного отдела позвоночника</w:t>
            </w:r>
          </w:p>
        </w:tc>
      </w:tr>
      <w:tr w:rsidR="00B22CE5" w:rsidRPr="00B22CE5" w:rsidTr="007F7E7E">
        <w:tc>
          <w:tcPr>
            <w:tcW w:w="2268" w:type="dxa"/>
            <w:shd w:val="clear" w:color="auto" w:fill="auto"/>
          </w:tcPr>
          <w:p w:rsidR="00B22CE5" w:rsidRDefault="00B22CE5" w:rsidP="00B22CE5">
            <w:r>
              <w:t>24.12.2004г.</w:t>
            </w:r>
          </w:p>
          <w:p w:rsidR="00B22CE5" w:rsidRPr="00B22CE5" w:rsidRDefault="00B22CE5" w:rsidP="00B22CE5">
            <w:r w:rsidRPr="00B22CE5">
              <w:t>АД= 12</w:t>
            </w:r>
            <w:r>
              <w:t>0</w:t>
            </w:r>
            <w:r w:rsidRPr="00B22CE5">
              <w:t>\80 мм.рт.ст.</w:t>
            </w:r>
          </w:p>
          <w:p w:rsidR="00B22CE5" w:rsidRPr="00B22CE5" w:rsidRDefault="00B22CE5" w:rsidP="00B22CE5">
            <w:r>
              <w:t>Пульс 80</w:t>
            </w:r>
            <w:r w:rsidRPr="00B22CE5">
              <w:t xml:space="preserve"> уд\мин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утро=36,6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вечер=36,6</w:t>
            </w:r>
          </w:p>
          <w:p w:rsidR="00B22CE5" w:rsidRPr="00B22CE5" w:rsidRDefault="00B22CE5" w:rsidP="00B22CE5">
            <w:r>
              <w:t>ЧД=16</w:t>
            </w:r>
            <w:r w:rsidRPr="00B22CE5">
              <w:t>\мин</w:t>
            </w:r>
          </w:p>
          <w:p w:rsidR="00B22CE5" w:rsidRPr="00B22CE5" w:rsidRDefault="00B22CE5" w:rsidP="00B22CE5"/>
        </w:tc>
        <w:tc>
          <w:tcPr>
            <w:tcW w:w="4112" w:type="dxa"/>
            <w:shd w:val="clear" w:color="auto" w:fill="auto"/>
          </w:tcPr>
          <w:p w:rsidR="00B22CE5" w:rsidRPr="00B22CE5" w:rsidRDefault="00E64E5C" w:rsidP="00B22CE5">
            <w:r>
              <w:t>Жалобы те же. Проведение общего осмотра и неврологического обследования. При осмотре неустойчиваость в позе Ромберга с закрытыми глазами. Слабовыраженный нистагм вправо. Болезненность при крайнем отведении глаз вправо. Снижено восприятие шепотной и разговорной речи справа. 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  <w:shd w:val="clear" w:color="auto" w:fill="auto"/>
          </w:tcPr>
          <w:p w:rsidR="00B22CE5" w:rsidRPr="00B22CE5" w:rsidRDefault="00B22CE5" w:rsidP="00B22CE5">
            <w:r>
              <w:t>Назначения те же.</w:t>
            </w:r>
          </w:p>
        </w:tc>
      </w:tr>
      <w:tr w:rsidR="00B22CE5" w:rsidRPr="00B22CE5" w:rsidTr="007F7E7E">
        <w:tc>
          <w:tcPr>
            <w:tcW w:w="2268" w:type="dxa"/>
            <w:shd w:val="clear" w:color="auto" w:fill="auto"/>
          </w:tcPr>
          <w:p w:rsidR="00B22CE5" w:rsidRDefault="00B22CE5" w:rsidP="00B22CE5">
            <w:r>
              <w:t>25.12.2004г.</w:t>
            </w:r>
          </w:p>
          <w:p w:rsidR="00B22CE5" w:rsidRPr="00B22CE5" w:rsidRDefault="00B22CE5" w:rsidP="00B22CE5">
            <w:r w:rsidRPr="00B22CE5">
              <w:t>АД= 12</w:t>
            </w:r>
            <w:r>
              <w:t>0</w:t>
            </w:r>
            <w:r w:rsidRPr="00B22CE5">
              <w:t>\80 мм.рт.ст.</w:t>
            </w:r>
          </w:p>
          <w:p w:rsidR="00B22CE5" w:rsidRPr="00B22CE5" w:rsidRDefault="00B22CE5" w:rsidP="00B22CE5">
            <w:r>
              <w:t>Пульс 80</w:t>
            </w:r>
            <w:r w:rsidRPr="00B22CE5">
              <w:t xml:space="preserve"> уд\мин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утро=36,6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вечер=36,6</w:t>
            </w:r>
          </w:p>
          <w:p w:rsidR="00B22CE5" w:rsidRPr="00B22CE5" w:rsidRDefault="00B22CE5" w:rsidP="00B22CE5">
            <w:r>
              <w:t>ЧД=18</w:t>
            </w:r>
            <w:r w:rsidRPr="00B22CE5">
              <w:t>\мин</w:t>
            </w:r>
          </w:p>
          <w:p w:rsidR="00B22CE5" w:rsidRPr="00B22CE5" w:rsidRDefault="00B22CE5" w:rsidP="00B22CE5"/>
        </w:tc>
        <w:tc>
          <w:tcPr>
            <w:tcW w:w="4112" w:type="dxa"/>
            <w:shd w:val="clear" w:color="auto" w:fill="auto"/>
          </w:tcPr>
          <w:p w:rsidR="00B22CE5" w:rsidRPr="00B22CE5" w:rsidRDefault="00E64E5C" w:rsidP="00B22CE5">
            <w:r>
              <w:t>Жалобы те же. 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  <w:shd w:val="clear" w:color="auto" w:fill="auto"/>
          </w:tcPr>
          <w:p w:rsidR="00B22CE5" w:rsidRPr="00B22CE5" w:rsidRDefault="00B22CE5" w:rsidP="00B22CE5">
            <w:r>
              <w:t>Назначения те же.</w:t>
            </w:r>
          </w:p>
        </w:tc>
      </w:tr>
      <w:tr w:rsidR="00B22CE5" w:rsidRPr="00B22CE5" w:rsidTr="007F7E7E">
        <w:tc>
          <w:tcPr>
            <w:tcW w:w="2268" w:type="dxa"/>
            <w:shd w:val="clear" w:color="auto" w:fill="auto"/>
          </w:tcPr>
          <w:p w:rsidR="00B22CE5" w:rsidRDefault="00B22CE5" w:rsidP="00B22CE5">
            <w:r>
              <w:t>27.12.2004г.</w:t>
            </w:r>
          </w:p>
          <w:p w:rsidR="00B22CE5" w:rsidRPr="00B22CE5" w:rsidRDefault="00B22CE5" w:rsidP="00B22CE5">
            <w:r w:rsidRPr="00B22CE5">
              <w:t>АД= 12</w:t>
            </w:r>
            <w:r>
              <w:t>0</w:t>
            </w:r>
            <w:r w:rsidRPr="00B22CE5">
              <w:t>\80 мм.рт.ст.</w:t>
            </w:r>
          </w:p>
          <w:p w:rsidR="00B22CE5" w:rsidRPr="00B22CE5" w:rsidRDefault="00B22CE5" w:rsidP="00B22CE5">
            <w:r>
              <w:t>Пульс 80</w:t>
            </w:r>
            <w:r w:rsidRPr="00B22CE5">
              <w:t xml:space="preserve"> уд\мин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утро=36,6</w:t>
            </w:r>
          </w:p>
          <w:p w:rsidR="00B22CE5" w:rsidRPr="00B22CE5" w:rsidRDefault="00B22CE5" w:rsidP="00B22CE5">
            <w:r w:rsidRPr="007F7E7E">
              <w:rPr>
                <w:lang w:val="en-US"/>
              </w:rPr>
              <w:t>t</w:t>
            </w:r>
            <w:r>
              <w:t xml:space="preserve"> вечер=36,6</w:t>
            </w:r>
          </w:p>
          <w:p w:rsidR="00B22CE5" w:rsidRPr="00B22CE5" w:rsidRDefault="00B22CE5" w:rsidP="00B22CE5">
            <w:r>
              <w:t>ЧД=14</w:t>
            </w:r>
            <w:r w:rsidRPr="00B22CE5">
              <w:t>\мин</w:t>
            </w:r>
          </w:p>
        </w:tc>
        <w:tc>
          <w:tcPr>
            <w:tcW w:w="4112" w:type="dxa"/>
            <w:shd w:val="clear" w:color="auto" w:fill="auto"/>
          </w:tcPr>
          <w:p w:rsidR="00B22CE5" w:rsidRPr="00B22CE5" w:rsidRDefault="00E64E5C" w:rsidP="00B22CE5">
            <w:r>
              <w:t>Жалобы те же. 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  <w:shd w:val="clear" w:color="auto" w:fill="auto"/>
          </w:tcPr>
          <w:p w:rsidR="00B22CE5" w:rsidRPr="00B22CE5" w:rsidRDefault="00B22CE5" w:rsidP="00B22CE5">
            <w:r>
              <w:t>Назначения те же.</w:t>
            </w:r>
          </w:p>
        </w:tc>
      </w:tr>
    </w:tbl>
    <w:p w:rsidR="00B22CE5" w:rsidRPr="00B22CE5" w:rsidRDefault="00B22CE5" w:rsidP="00B555B1"/>
    <w:sectPr w:rsidR="00B22CE5" w:rsidRPr="00B2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301"/>
    <w:multiLevelType w:val="hybridMultilevel"/>
    <w:tmpl w:val="86781D36"/>
    <w:lvl w:ilvl="0" w:tplc="0D1C353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E65F2"/>
    <w:multiLevelType w:val="hybridMultilevel"/>
    <w:tmpl w:val="D2EAFFB8"/>
    <w:lvl w:ilvl="0" w:tplc="DFFED6A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69DE4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9A0EBF"/>
    <w:multiLevelType w:val="hybridMultilevel"/>
    <w:tmpl w:val="ABB837FE"/>
    <w:lvl w:ilvl="0" w:tplc="6B82C27C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 w15:restartNumberingAfterBreak="0">
    <w:nsid w:val="05AF3551"/>
    <w:multiLevelType w:val="hybridMultilevel"/>
    <w:tmpl w:val="48C4E714"/>
    <w:lvl w:ilvl="0" w:tplc="D5C4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054DF"/>
    <w:multiLevelType w:val="hybridMultilevel"/>
    <w:tmpl w:val="F7ECE2FA"/>
    <w:lvl w:ilvl="0" w:tplc="86E20DE4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85F48C16">
      <w:start w:val="1"/>
      <w:numFmt w:val="lowerLetter"/>
      <w:lvlText w:val="%3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0C11223A"/>
    <w:multiLevelType w:val="hybridMultilevel"/>
    <w:tmpl w:val="4C3858CC"/>
    <w:lvl w:ilvl="0" w:tplc="4FFCCC7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A1970"/>
    <w:multiLevelType w:val="hybridMultilevel"/>
    <w:tmpl w:val="71B6B6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04E71"/>
    <w:multiLevelType w:val="hybridMultilevel"/>
    <w:tmpl w:val="CB3081EC"/>
    <w:lvl w:ilvl="0" w:tplc="CBF070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A7F0F"/>
    <w:multiLevelType w:val="hybridMultilevel"/>
    <w:tmpl w:val="5E2C1DAA"/>
    <w:lvl w:ilvl="0" w:tplc="0ACEEB9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590CD5"/>
    <w:multiLevelType w:val="hybridMultilevel"/>
    <w:tmpl w:val="74401CB0"/>
    <w:lvl w:ilvl="0" w:tplc="86E20DE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233C3"/>
    <w:multiLevelType w:val="hybridMultilevel"/>
    <w:tmpl w:val="4992D03A"/>
    <w:lvl w:ilvl="0" w:tplc="D5C4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F0E95"/>
    <w:multiLevelType w:val="hybridMultilevel"/>
    <w:tmpl w:val="28665008"/>
    <w:lvl w:ilvl="0" w:tplc="AAF62304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061CA"/>
    <w:multiLevelType w:val="hybridMultilevel"/>
    <w:tmpl w:val="B5D05ADE"/>
    <w:lvl w:ilvl="0" w:tplc="88B4CC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3A1293"/>
    <w:multiLevelType w:val="hybridMultilevel"/>
    <w:tmpl w:val="EB4C4EEA"/>
    <w:lvl w:ilvl="0" w:tplc="147640F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6EE9FC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720C7"/>
    <w:multiLevelType w:val="hybridMultilevel"/>
    <w:tmpl w:val="2B06D732"/>
    <w:lvl w:ilvl="0" w:tplc="23EA35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1C6618DC"/>
    <w:multiLevelType w:val="hybridMultilevel"/>
    <w:tmpl w:val="D37843FE"/>
    <w:lvl w:ilvl="0" w:tplc="85F48C16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3329"/>
    <w:multiLevelType w:val="hybridMultilevel"/>
    <w:tmpl w:val="45DECCC2"/>
    <w:lvl w:ilvl="0" w:tplc="E562938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665C84"/>
    <w:multiLevelType w:val="singleLevel"/>
    <w:tmpl w:val="963293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1D65896"/>
    <w:multiLevelType w:val="hybridMultilevel"/>
    <w:tmpl w:val="AA7A7838"/>
    <w:lvl w:ilvl="0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6329370">
      <w:start w:val="1"/>
      <w:numFmt w:val="lowerLetter"/>
      <w:lvlText w:val="%2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319A0DA8"/>
    <w:multiLevelType w:val="hybridMultilevel"/>
    <w:tmpl w:val="A42E1AD4"/>
    <w:lvl w:ilvl="0" w:tplc="4B545F4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64F1E"/>
    <w:multiLevelType w:val="hybridMultilevel"/>
    <w:tmpl w:val="34EA4ECE"/>
    <w:lvl w:ilvl="0" w:tplc="22D0F33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35AC3482"/>
    <w:multiLevelType w:val="hybridMultilevel"/>
    <w:tmpl w:val="01AEADEC"/>
    <w:lvl w:ilvl="0" w:tplc="0FAA2A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654A4386">
      <w:start w:val="2"/>
      <w:numFmt w:val="lowerLetter"/>
      <w:lvlText w:val="%3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3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 w:tplc="93E6611A">
      <w:start w:val="3"/>
      <w:numFmt w:val="lowerLetter"/>
      <w:lvlText w:val="%5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5" w:tplc="4E904AF4">
      <w:start w:val="1"/>
      <w:numFmt w:val="lowerLetter"/>
      <w:lvlText w:val="%6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6" w:tplc="C6FADE70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 w15:restartNumberingAfterBreak="0">
    <w:nsid w:val="37CA0F92"/>
    <w:multiLevelType w:val="hybridMultilevel"/>
    <w:tmpl w:val="17649A90"/>
    <w:lvl w:ilvl="0" w:tplc="1144A1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B2D5ABD"/>
    <w:multiLevelType w:val="hybridMultilevel"/>
    <w:tmpl w:val="3B3E326C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4E904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40D2A"/>
    <w:multiLevelType w:val="hybridMultilevel"/>
    <w:tmpl w:val="63A63DD8"/>
    <w:lvl w:ilvl="0" w:tplc="E3107A48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6D4C8D"/>
    <w:multiLevelType w:val="hybridMultilevel"/>
    <w:tmpl w:val="9920E328"/>
    <w:lvl w:ilvl="0" w:tplc="DD443A6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049E2"/>
    <w:multiLevelType w:val="hybridMultilevel"/>
    <w:tmpl w:val="ABB84BC4"/>
    <w:lvl w:ilvl="0" w:tplc="C8AC143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D3485F"/>
    <w:multiLevelType w:val="hybridMultilevel"/>
    <w:tmpl w:val="627A4F0C"/>
    <w:lvl w:ilvl="0" w:tplc="0D1C353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D92859"/>
    <w:multiLevelType w:val="hybridMultilevel"/>
    <w:tmpl w:val="84009A16"/>
    <w:lvl w:ilvl="0" w:tplc="A778544C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A4EE3"/>
    <w:multiLevelType w:val="hybridMultilevel"/>
    <w:tmpl w:val="04FCA1D8"/>
    <w:lvl w:ilvl="0" w:tplc="8A0675E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83BFE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50E71"/>
    <w:multiLevelType w:val="hybridMultilevel"/>
    <w:tmpl w:val="B4F238F2"/>
    <w:lvl w:ilvl="0" w:tplc="9C48F75C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77FBF"/>
    <w:multiLevelType w:val="hybridMultilevel"/>
    <w:tmpl w:val="91D41234"/>
    <w:lvl w:ilvl="0" w:tplc="D1CE4B1E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3E68F6"/>
    <w:multiLevelType w:val="hybridMultilevel"/>
    <w:tmpl w:val="92901BBE"/>
    <w:lvl w:ilvl="0" w:tplc="3FFE6A2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54C1F73"/>
    <w:multiLevelType w:val="hybridMultilevel"/>
    <w:tmpl w:val="39A01252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AF62304">
      <w:start w:val="3"/>
      <w:numFmt w:val="lowerLetter"/>
      <w:lvlText w:val="%2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57A51DF9"/>
    <w:multiLevelType w:val="hybridMultilevel"/>
    <w:tmpl w:val="5BC652F6"/>
    <w:lvl w:ilvl="0" w:tplc="B56688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9A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6156C"/>
    <w:multiLevelType w:val="hybridMultilevel"/>
    <w:tmpl w:val="39249EC2"/>
    <w:lvl w:ilvl="0" w:tplc="23EA35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51F61"/>
    <w:multiLevelType w:val="hybridMultilevel"/>
    <w:tmpl w:val="7AF69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C62E14"/>
    <w:multiLevelType w:val="hybridMultilevel"/>
    <w:tmpl w:val="517EC9A2"/>
    <w:lvl w:ilvl="0" w:tplc="85F48C16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14F6">
      <w:start w:val="2"/>
      <w:numFmt w:val="lowerLetter"/>
      <w:lvlText w:val="%3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3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4F34FE6E">
      <w:start w:val="3"/>
      <w:numFmt w:val="lowerLetter"/>
      <w:lvlText w:val="%5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5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B8ADC80">
      <w:start w:val="4"/>
      <w:numFmt w:val="lowerLetter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E452C"/>
    <w:multiLevelType w:val="hybridMultilevel"/>
    <w:tmpl w:val="0B9CAAA4"/>
    <w:lvl w:ilvl="0" w:tplc="85F48C16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565B8"/>
    <w:multiLevelType w:val="hybridMultilevel"/>
    <w:tmpl w:val="3EF4A8BC"/>
    <w:lvl w:ilvl="0" w:tplc="17465962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661F2">
      <w:start w:val="3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6DC58F7"/>
    <w:multiLevelType w:val="hybridMultilevel"/>
    <w:tmpl w:val="AAA2B4F0"/>
    <w:lvl w:ilvl="0" w:tplc="C2469F5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0C0BD4"/>
    <w:multiLevelType w:val="hybridMultilevel"/>
    <w:tmpl w:val="E9224904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2" w15:restartNumberingAfterBreak="0">
    <w:nsid w:val="68B64AA1"/>
    <w:multiLevelType w:val="hybridMultilevel"/>
    <w:tmpl w:val="5D5619F4"/>
    <w:lvl w:ilvl="0" w:tplc="86E20DE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0D4A72"/>
    <w:multiLevelType w:val="hybridMultilevel"/>
    <w:tmpl w:val="18CC88E6"/>
    <w:lvl w:ilvl="0" w:tplc="BE60F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1675B6"/>
    <w:multiLevelType w:val="hybridMultilevel"/>
    <w:tmpl w:val="ABF0BFE8"/>
    <w:lvl w:ilvl="0" w:tplc="AD8082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0DF94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7E033A"/>
    <w:multiLevelType w:val="hybridMultilevel"/>
    <w:tmpl w:val="B2863142"/>
    <w:lvl w:ilvl="0" w:tplc="AE5461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7B5ABA"/>
    <w:multiLevelType w:val="hybridMultilevel"/>
    <w:tmpl w:val="DABCE53C"/>
    <w:lvl w:ilvl="0" w:tplc="BD4807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FAD7619"/>
    <w:multiLevelType w:val="hybridMultilevel"/>
    <w:tmpl w:val="D2720074"/>
    <w:lvl w:ilvl="0" w:tplc="C4B0218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8"/>
  </w:num>
  <w:num w:numId="5">
    <w:abstractNumId w:val="2"/>
  </w:num>
  <w:num w:numId="6">
    <w:abstractNumId w:val="45"/>
  </w:num>
  <w:num w:numId="7">
    <w:abstractNumId w:val="16"/>
  </w:num>
  <w:num w:numId="8">
    <w:abstractNumId w:val="5"/>
  </w:num>
  <w:num w:numId="9">
    <w:abstractNumId w:val="47"/>
  </w:num>
  <w:num w:numId="10">
    <w:abstractNumId w:val="26"/>
  </w:num>
  <w:num w:numId="11">
    <w:abstractNumId w:val="39"/>
  </w:num>
  <w:num w:numId="12">
    <w:abstractNumId w:val="19"/>
  </w:num>
  <w:num w:numId="13">
    <w:abstractNumId w:val="40"/>
  </w:num>
  <w:num w:numId="14">
    <w:abstractNumId w:val="42"/>
  </w:num>
  <w:num w:numId="15">
    <w:abstractNumId w:val="9"/>
  </w:num>
  <w:num w:numId="16">
    <w:abstractNumId w:val="4"/>
  </w:num>
  <w:num w:numId="17">
    <w:abstractNumId w:val="15"/>
  </w:num>
  <w:num w:numId="18">
    <w:abstractNumId w:val="38"/>
  </w:num>
  <w:num w:numId="19">
    <w:abstractNumId w:val="37"/>
  </w:num>
  <w:num w:numId="20">
    <w:abstractNumId w:val="18"/>
  </w:num>
  <w:num w:numId="21">
    <w:abstractNumId w:val="29"/>
  </w:num>
  <w:num w:numId="22">
    <w:abstractNumId w:val="21"/>
  </w:num>
  <w:num w:numId="23">
    <w:abstractNumId w:val="32"/>
  </w:num>
  <w:num w:numId="24">
    <w:abstractNumId w:val="23"/>
  </w:num>
  <w:num w:numId="25">
    <w:abstractNumId w:val="30"/>
  </w:num>
  <w:num w:numId="26">
    <w:abstractNumId w:val="27"/>
  </w:num>
  <w:num w:numId="27">
    <w:abstractNumId w:val="0"/>
  </w:num>
  <w:num w:numId="28">
    <w:abstractNumId w:val="44"/>
  </w:num>
  <w:num w:numId="29">
    <w:abstractNumId w:val="12"/>
  </w:num>
  <w:num w:numId="30">
    <w:abstractNumId w:val="7"/>
  </w:num>
  <w:num w:numId="31">
    <w:abstractNumId w:val="24"/>
  </w:num>
  <w:num w:numId="32">
    <w:abstractNumId w:val="43"/>
  </w:num>
  <w:num w:numId="33">
    <w:abstractNumId w:val="31"/>
  </w:num>
  <w:num w:numId="34">
    <w:abstractNumId w:val="11"/>
  </w:num>
  <w:num w:numId="35">
    <w:abstractNumId w:val="33"/>
  </w:num>
  <w:num w:numId="36">
    <w:abstractNumId w:val="28"/>
  </w:num>
  <w:num w:numId="37">
    <w:abstractNumId w:val="36"/>
  </w:num>
  <w:num w:numId="38">
    <w:abstractNumId w:val="14"/>
  </w:num>
  <w:num w:numId="39">
    <w:abstractNumId w:val="35"/>
  </w:num>
  <w:num w:numId="40">
    <w:abstractNumId w:val="25"/>
  </w:num>
  <w:num w:numId="41">
    <w:abstractNumId w:val="1"/>
  </w:num>
  <w:num w:numId="42">
    <w:abstractNumId w:val="34"/>
  </w:num>
  <w:num w:numId="43">
    <w:abstractNumId w:val="13"/>
  </w:num>
  <w:num w:numId="44">
    <w:abstractNumId w:val="3"/>
  </w:num>
  <w:num w:numId="45">
    <w:abstractNumId w:val="10"/>
  </w:num>
  <w:num w:numId="46">
    <w:abstractNumId w:val="46"/>
  </w:num>
  <w:num w:numId="47">
    <w:abstractNumId w:val="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9F"/>
    <w:rsid w:val="00022EC8"/>
    <w:rsid w:val="00060FAC"/>
    <w:rsid w:val="00073ABF"/>
    <w:rsid w:val="000A7036"/>
    <w:rsid w:val="000B4A2F"/>
    <w:rsid w:val="000C450C"/>
    <w:rsid w:val="000E65F6"/>
    <w:rsid w:val="00125A29"/>
    <w:rsid w:val="001323E7"/>
    <w:rsid w:val="001773B5"/>
    <w:rsid w:val="001774BB"/>
    <w:rsid w:val="00183887"/>
    <w:rsid w:val="001C2A78"/>
    <w:rsid w:val="001C668A"/>
    <w:rsid w:val="001F291B"/>
    <w:rsid w:val="001F736A"/>
    <w:rsid w:val="00206696"/>
    <w:rsid w:val="00212AFC"/>
    <w:rsid w:val="0021780F"/>
    <w:rsid w:val="002307E8"/>
    <w:rsid w:val="002A060D"/>
    <w:rsid w:val="002D1F4F"/>
    <w:rsid w:val="002E74FE"/>
    <w:rsid w:val="00332E6A"/>
    <w:rsid w:val="003651D8"/>
    <w:rsid w:val="003678E0"/>
    <w:rsid w:val="003C1BB9"/>
    <w:rsid w:val="003D7A6B"/>
    <w:rsid w:val="003E5E76"/>
    <w:rsid w:val="0041390E"/>
    <w:rsid w:val="00424E65"/>
    <w:rsid w:val="00435E15"/>
    <w:rsid w:val="0045379F"/>
    <w:rsid w:val="00495F6D"/>
    <w:rsid w:val="004A48A0"/>
    <w:rsid w:val="004A6E4B"/>
    <w:rsid w:val="004C3FEA"/>
    <w:rsid w:val="00533875"/>
    <w:rsid w:val="0053413C"/>
    <w:rsid w:val="0057460C"/>
    <w:rsid w:val="00583631"/>
    <w:rsid w:val="005A6CE5"/>
    <w:rsid w:val="005F7491"/>
    <w:rsid w:val="00612B6A"/>
    <w:rsid w:val="006208F8"/>
    <w:rsid w:val="00631F98"/>
    <w:rsid w:val="00652F6B"/>
    <w:rsid w:val="00663B66"/>
    <w:rsid w:val="0067375A"/>
    <w:rsid w:val="006B20A5"/>
    <w:rsid w:val="006C2942"/>
    <w:rsid w:val="006E4050"/>
    <w:rsid w:val="0070108B"/>
    <w:rsid w:val="007045A6"/>
    <w:rsid w:val="00705C18"/>
    <w:rsid w:val="00706B92"/>
    <w:rsid w:val="00767224"/>
    <w:rsid w:val="00774704"/>
    <w:rsid w:val="00792770"/>
    <w:rsid w:val="007B7DD9"/>
    <w:rsid w:val="007D3BAB"/>
    <w:rsid w:val="007E00BB"/>
    <w:rsid w:val="007F6041"/>
    <w:rsid w:val="007F7E7E"/>
    <w:rsid w:val="00814EC3"/>
    <w:rsid w:val="008204DF"/>
    <w:rsid w:val="008273B5"/>
    <w:rsid w:val="00834085"/>
    <w:rsid w:val="0084009C"/>
    <w:rsid w:val="008672F8"/>
    <w:rsid w:val="008A49A0"/>
    <w:rsid w:val="008B45F9"/>
    <w:rsid w:val="00903BC5"/>
    <w:rsid w:val="00921984"/>
    <w:rsid w:val="00934B5F"/>
    <w:rsid w:val="00941A60"/>
    <w:rsid w:val="009529D5"/>
    <w:rsid w:val="00961469"/>
    <w:rsid w:val="00963531"/>
    <w:rsid w:val="009E1619"/>
    <w:rsid w:val="009E2F34"/>
    <w:rsid w:val="009F27F2"/>
    <w:rsid w:val="009F4144"/>
    <w:rsid w:val="00A37C87"/>
    <w:rsid w:val="00A62893"/>
    <w:rsid w:val="00A77865"/>
    <w:rsid w:val="00A9498C"/>
    <w:rsid w:val="00AA4D13"/>
    <w:rsid w:val="00B0513E"/>
    <w:rsid w:val="00B14D02"/>
    <w:rsid w:val="00B22CE5"/>
    <w:rsid w:val="00B4083E"/>
    <w:rsid w:val="00B555B1"/>
    <w:rsid w:val="00B65B67"/>
    <w:rsid w:val="00BA2698"/>
    <w:rsid w:val="00BA303E"/>
    <w:rsid w:val="00BC53DA"/>
    <w:rsid w:val="00C42ED3"/>
    <w:rsid w:val="00C80B8A"/>
    <w:rsid w:val="00CD07FC"/>
    <w:rsid w:val="00CE14CA"/>
    <w:rsid w:val="00D05879"/>
    <w:rsid w:val="00D262D9"/>
    <w:rsid w:val="00D51725"/>
    <w:rsid w:val="00D539F2"/>
    <w:rsid w:val="00D5571F"/>
    <w:rsid w:val="00E07D6D"/>
    <w:rsid w:val="00E25EC9"/>
    <w:rsid w:val="00E50080"/>
    <w:rsid w:val="00E53F5A"/>
    <w:rsid w:val="00E64E5C"/>
    <w:rsid w:val="00E9331A"/>
    <w:rsid w:val="00E97149"/>
    <w:rsid w:val="00EB429D"/>
    <w:rsid w:val="00EC43DE"/>
    <w:rsid w:val="00EE2AC2"/>
    <w:rsid w:val="00EE2D66"/>
    <w:rsid w:val="00EF5DFF"/>
    <w:rsid w:val="00F965C8"/>
    <w:rsid w:val="00FA601D"/>
    <w:rsid w:val="00FB79AA"/>
    <w:rsid w:val="00FC065C"/>
    <w:rsid w:val="00FD1E10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E55D-8E00-44C1-83A1-265B92F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45379F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2">
    <w:name w:val="Body Text 2"/>
    <w:basedOn w:val="a"/>
    <w:rsid w:val="00E53F5A"/>
    <w:pPr>
      <w:jc w:val="both"/>
    </w:pPr>
    <w:rPr>
      <w:b/>
      <w:sz w:val="28"/>
      <w:szCs w:val="20"/>
    </w:rPr>
  </w:style>
  <w:style w:type="character" w:styleId="a3">
    <w:name w:val="Strong"/>
    <w:qFormat/>
    <w:rsid w:val="00612B6A"/>
    <w:rPr>
      <w:b/>
      <w:bCs/>
    </w:rPr>
  </w:style>
  <w:style w:type="paragraph" w:styleId="a4">
    <w:name w:val="Normal (Web)"/>
    <w:basedOn w:val="a"/>
    <w:rsid w:val="00E25EC9"/>
    <w:pPr>
      <w:spacing w:before="100" w:beforeAutospacing="1" w:after="100" w:afterAutospacing="1"/>
    </w:pPr>
  </w:style>
  <w:style w:type="paragraph" w:styleId="a5">
    <w:name w:val="Plain Text"/>
    <w:basedOn w:val="a"/>
    <w:rsid w:val="00E25EC9"/>
    <w:rPr>
      <w:rFonts w:ascii="Courier New" w:hAnsi="Courier New"/>
      <w:sz w:val="20"/>
      <w:szCs w:val="20"/>
    </w:rPr>
  </w:style>
  <w:style w:type="character" w:styleId="a6">
    <w:name w:val="Hyperlink"/>
    <w:rsid w:val="001F736A"/>
    <w:rPr>
      <w:color w:val="0000FF"/>
      <w:u w:val="single"/>
    </w:rPr>
  </w:style>
  <w:style w:type="table" w:styleId="a7">
    <w:name w:val="Table Grid"/>
    <w:basedOn w:val="a1"/>
    <w:rsid w:val="00B2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СГМУ</Company>
  <LinksUpToDate>false</LinksUpToDate>
  <CharactersWithSpaces>38800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Лена</dc:creator>
  <cp:keywords/>
  <dc:description/>
  <cp:lastModifiedBy>Тест</cp:lastModifiedBy>
  <cp:revision>2</cp:revision>
  <dcterms:created xsi:type="dcterms:W3CDTF">2024-04-12T08:33:00Z</dcterms:created>
  <dcterms:modified xsi:type="dcterms:W3CDTF">2024-04-12T08:33:00Z</dcterms:modified>
</cp:coreProperties>
</file>