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6" w:rsidRDefault="004A47C6" w:rsidP="00B652EB">
      <w:pPr>
        <w:pStyle w:val="1"/>
        <w:spacing w:line="360" w:lineRule="auto"/>
        <w:ind w:firstLine="709"/>
        <w:rPr>
          <w:b/>
          <w:szCs w:val="28"/>
        </w:rPr>
      </w:pPr>
      <w:bookmarkStart w:id="0" w:name="_GoBack"/>
      <w:bookmarkEnd w:id="0"/>
      <w:r w:rsidRPr="00B652EB">
        <w:rPr>
          <w:b/>
          <w:szCs w:val="28"/>
        </w:rPr>
        <w:t>План</w:t>
      </w:r>
    </w:p>
    <w:p w:rsidR="00B652EB" w:rsidRPr="00B652EB" w:rsidRDefault="00B652EB" w:rsidP="00B652EB">
      <w:pPr>
        <w:tabs>
          <w:tab w:val="left" w:pos="360"/>
        </w:tabs>
        <w:rPr>
          <w:sz w:val="28"/>
          <w:szCs w:val="28"/>
        </w:rPr>
      </w:pPr>
    </w:p>
    <w:p w:rsidR="004A47C6" w:rsidRPr="00B652EB" w:rsidRDefault="00CC76EF" w:rsidP="00B652EB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B652EB">
        <w:rPr>
          <w:sz w:val="28"/>
          <w:szCs w:val="28"/>
        </w:rPr>
        <w:t>Делирий, как патология</w:t>
      </w:r>
    </w:p>
    <w:p w:rsidR="004A47C6" w:rsidRPr="00B652EB" w:rsidRDefault="00CC76EF" w:rsidP="00B652EB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B652EB">
        <w:rPr>
          <w:sz w:val="28"/>
          <w:szCs w:val="28"/>
        </w:rPr>
        <w:t>Алкогольный делирий (белая горячка)</w:t>
      </w:r>
    </w:p>
    <w:p w:rsidR="004A47C6" w:rsidRPr="00B652EB" w:rsidRDefault="00CC76EF" w:rsidP="00B652EB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B652EB">
        <w:rPr>
          <w:sz w:val="28"/>
          <w:szCs w:val="28"/>
        </w:rPr>
        <w:t>Литература</w:t>
      </w:r>
    </w:p>
    <w:p w:rsidR="00CC76EF" w:rsidRPr="00B652EB" w:rsidRDefault="00B652EB" w:rsidP="00B652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76EF" w:rsidRPr="00B652EB">
        <w:rPr>
          <w:b/>
          <w:sz w:val="28"/>
          <w:szCs w:val="28"/>
        </w:rPr>
        <w:lastRenderedPageBreak/>
        <w:t>1. ДЕЛИРИЙ, КАК ПАТОЛОГИЯ</w:t>
      </w:r>
    </w:p>
    <w:p w:rsidR="00B652EB" w:rsidRDefault="00B652EB" w:rsidP="00B652EB">
      <w:pPr>
        <w:spacing w:line="360" w:lineRule="auto"/>
        <w:ind w:firstLine="709"/>
        <w:jc w:val="both"/>
        <w:rPr>
          <w:sz w:val="28"/>
          <w:szCs w:val="28"/>
        </w:rPr>
      </w:pP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Как и оглушение, делирий развивается 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почве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соматических заболеваний, инфекций, интоксикаций. Отличается от </w:t>
      </w:r>
      <w:proofErr w:type="spellStart"/>
      <w:r w:rsidRPr="00B652EB">
        <w:rPr>
          <w:sz w:val="28"/>
          <w:szCs w:val="28"/>
        </w:rPr>
        <w:t>оглушенности</w:t>
      </w:r>
      <w:proofErr w:type="spellEnd"/>
      <w:r w:rsidRPr="00B652EB">
        <w:rPr>
          <w:sz w:val="28"/>
          <w:szCs w:val="28"/>
        </w:rPr>
        <w:t xml:space="preserve"> не обеднением психической деятельности, а наоборот,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обилием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ярких,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образных, аффективно насыщенных психопатологических переживаний с ложной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ориентировкой в окружающем. Наиболее характерен наплыв истинных зрительных галлюцинаций 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иллюзий.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Бредовые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идеи,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как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правило,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нестойки,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непосредственно связаны с галлюцинаторными переживаниями, бывают также слуховые галлюцинации.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Своеобразие расстройств сознания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заключается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том,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что сохраняется ориентировка в собственной личности и изменяется ориентировка в окружающей обстановке. На этом фоне возникают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разнообразные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яркие зрительные иллюзии или галлюцинации устрашающего,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угрожающего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содержания. Больные как бы на сцене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видят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различных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зверей,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чудовищ,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змей, мертвецов, чертей, картины сражений, катастроф. Зрительные образы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могут быть гигантского либо микроскопического размера. Больной становится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активным участником происходящего: то он нападает, то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обороняется,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 ужасе спасается от своих преследователей. 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зависимости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содержания </w:t>
      </w:r>
      <w:proofErr w:type="spellStart"/>
      <w:r w:rsidRPr="00B652EB">
        <w:rPr>
          <w:sz w:val="28"/>
          <w:szCs w:val="28"/>
        </w:rPr>
        <w:t>галлюционаторных</w:t>
      </w:r>
      <w:proofErr w:type="spellEnd"/>
      <w:r w:rsidRPr="00B652EB">
        <w:rPr>
          <w:sz w:val="28"/>
          <w:szCs w:val="28"/>
        </w:rPr>
        <w:t xml:space="preserve"> переживаний появляются страх,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тревога,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растерянность, резкое двигательное возбуждение. Глубина делирия колеблется - обычно она увеличивается в вечерние и ночные часы, днем нередко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возникают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периоды прояснения сознания.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10BD">
        <w:rPr>
          <w:sz w:val="28"/>
          <w:szCs w:val="28"/>
        </w:rPr>
        <w:t>Мусситирующий</w:t>
      </w:r>
      <w:proofErr w:type="spellEnd"/>
      <w:r w:rsidRPr="00B652EB">
        <w:rPr>
          <w:sz w:val="28"/>
          <w:szCs w:val="28"/>
        </w:rPr>
        <w:t xml:space="preserve"> делирий обычно возникает при тяжелых соматических заболеваниях, бистро переходит в сопор и кому. Характерно хаотическое двигательное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возбуждение,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ограничивающееся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пределами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постели.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Взгляд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 больных мутный, отсутствующий, они не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реагируют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обращенную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ним речь, не выполняют инструкций, еле слышно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бормочут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что-то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бессвязное, иногда отдельные слова или звуки. Отмечаются слабые судорожные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движения рук (</w:t>
      </w:r>
      <w:proofErr w:type="spellStart"/>
      <w:r w:rsidRPr="00B652EB">
        <w:rPr>
          <w:sz w:val="28"/>
          <w:szCs w:val="28"/>
        </w:rPr>
        <w:t>хореиформные</w:t>
      </w:r>
      <w:proofErr w:type="spellEnd"/>
      <w:r w:rsidRPr="00B652EB">
        <w:rPr>
          <w:sz w:val="28"/>
          <w:szCs w:val="28"/>
        </w:rPr>
        <w:t xml:space="preserve"> гиперкинезы): больные что-то </w:t>
      </w:r>
      <w:r w:rsidRPr="00B652EB">
        <w:rPr>
          <w:sz w:val="28"/>
          <w:szCs w:val="28"/>
        </w:rPr>
        <w:lastRenderedPageBreak/>
        <w:t>ощупывают,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обирают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себя, отгоняют от себя, стягивают, перебирают складки одеяла, одежды.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При профессиональном делирии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дезориентированы,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возбуждены, выполняют автоматизированные двигательные акты, привычные для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них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профессиональные действия: строгают, шьют и др. Галлюцинаций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парейдолий</w:t>
      </w:r>
      <w:proofErr w:type="spellEnd"/>
      <w:r w:rsidRPr="00B652EB">
        <w:rPr>
          <w:sz w:val="28"/>
          <w:szCs w:val="28"/>
        </w:rPr>
        <w:t xml:space="preserve"> не наблюдается (</w:t>
      </w:r>
      <w:proofErr w:type="spellStart"/>
      <w:r w:rsidRPr="00B652EB">
        <w:rPr>
          <w:sz w:val="28"/>
          <w:szCs w:val="28"/>
        </w:rPr>
        <w:t>парейдолии</w:t>
      </w:r>
      <w:proofErr w:type="spellEnd"/>
      <w:r w:rsidRPr="00B652EB">
        <w:rPr>
          <w:sz w:val="28"/>
          <w:szCs w:val="28"/>
        </w:rPr>
        <w:t xml:space="preserve"> - состояние, при котором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узорах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обоев,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 трещинах потолка, стен больным представляются причудливые рисунки,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картины).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7E10BD">
        <w:rPr>
          <w:sz w:val="28"/>
          <w:szCs w:val="28"/>
        </w:rPr>
        <w:t>Инфекционный (лихорадочный)</w:t>
      </w:r>
      <w:r w:rsidRPr="00B652EB">
        <w:rPr>
          <w:sz w:val="28"/>
          <w:szCs w:val="28"/>
        </w:rPr>
        <w:t xml:space="preserve"> делирии возникает обычно на высоте острых инфекционных заболеваний (тифы, детские инфекции, пневмонии). С инфекционным делирием сходны по клинической картине </w:t>
      </w:r>
      <w:proofErr w:type="spellStart"/>
      <w:r w:rsidRPr="00B652EB">
        <w:rPr>
          <w:sz w:val="28"/>
          <w:szCs w:val="28"/>
        </w:rPr>
        <w:t>делириозные</w:t>
      </w:r>
      <w:proofErr w:type="spellEnd"/>
      <w:r w:rsidRPr="00B652EB">
        <w:rPr>
          <w:sz w:val="28"/>
          <w:szCs w:val="28"/>
        </w:rPr>
        <w:t xml:space="preserve"> состояния, возникающие при отравлениях. Инфекционный делирии не всегда наступает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внезапно. Возможно, заметить его ранние признаки. В течение дня, предшествующего возникновению делирия, мо</w:t>
      </w:r>
      <w:r w:rsidR="00CC76EF" w:rsidRPr="00B652EB">
        <w:rPr>
          <w:sz w:val="28"/>
          <w:szCs w:val="28"/>
        </w:rPr>
        <w:t>жно обнаружить,</w:t>
      </w:r>
      <w:r w:rsidR="00BC64AF">
        <w:rPr>
          <w:sz w:val="28"/>
          <w:szCs w:val="28"/>
        </w:rPr>
        <w:t xml:space="preserve"> </w:t>
      </w:r>
      <w:r w:rsidR="00CC76EF" w:rsidRPr="00B652EB">
        <w:rPr>
          <w:sz w:val="28"/>
          <w:szCs w:val="28"/>
        </w:rPr>
        <w:t>прежде</w:t>
      </w:r>
      <w:r w:rsidR="00BC64AF">
        <w:rPr>
          <w:sz w:val="28"/>
          <w:szCs w:val="28"/>
        </w:rPr>
        <w:t xml:space="preserve"> </w:t>
      </w:r>
      <w:r w:rsidR="00CC76EF" w:rsidRPr="00B652EB">
        <w:rPr>
          <w:sz w:val="28"/>
          <w:szCs w:val="28"/>
        </w:rPr>
        <w:t>всего,</w:t>
      </w:r>
      <w:r w:rsidRPr="00B652EB">
        <w:rPr>
          <w:sz w:val="28"/>
          <w:szCs w:val="28"/>
        </w:rPr>
        <w:t xml:space="preserve"> утяжеление симптоматики основного заболевания, сопровождающееся подъемом температуры. Обращает на себя внимание изменение поведения больного: он становится тревожным, суетливым, мечется в постели,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постоянно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меняя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положение тела, то пытается вставать, то по нескольку раз обращается 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окружающим с одними и теми же просьбами, стонет, плачет, совершает множество ненужных движений, отказывается от пищи. Нередко больные обнаруживают 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этот период повышенную чувствительность к шуму, яркому свету.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вечеру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все эти явления усиливаются. Многие больные к этому времени начинают дремать или молча лежат с широко открытыми глазами, пристально разглядывая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стены, потолок, к чему-то прислушиваются, "загружены" своими переживаниями, крайне неохотно отвечают на вопросы. В таком состоянии у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больных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могут возникать </w:t>
      </w:r>
      <w:proofErr w:type="spellStart"/>
      <w:r w:rsidRPr="00B652EB">
        <w:rPr>
          <w:sz w:val="28"/>
          <w:szCs w:val="28"/>
        </w:rPr>
        <w:t>парейдолии</w:t>
      </w:r>
      <w:proofErr w:type="spellEnd"/>
      <w:r w:rsidRPr="00B652EB">
        <w:rPr>
          <w:sz w:val="28"/>
          <w:szCs w:val="28"/>
        </w:rPr>
        <w:t xml:space="preserve">. Развивается </w:t>
      </w:r>
      <w:proofErr w:type="spellStart"/>
      <w:r w:rsidRPr="00B652EB">
        <w:rPr>
          <w:sz w:val="28"/>
          <w:szCs w:val="28"/>
        </w:rPr>
        <w:t>бессоница</w:t>
      </w:r>
      <w:proofErr w:type="spellEnd"/>
      <w:r w:rsidRPr="00B652EB">
        <w:rPr>
          <w:sz w:val="28"/>
          <w:szCs w:val="28"/>
        </w:rPr>
        <w:t>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В развернутой стадии делирия возникает возбуждение, более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выраженное ночью: больной вскакивает с постели, иногда выпрыгивает в окно или выбегает раздетым на улицу, вырывается из рук удерживающих его </w:t>
      </w:r>
      <w:r w:rsidRPr="00B652EB">
        <w:rPr>
          <w:sz w:val="28"/>
          <w:szCs w:val="28"/>
        </w:rPr>
        <w:lastRenderedPageBreak/>
        <w:t>людей. На лице выражение страха, тревоги, глаза широко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раскрыты,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блестят.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Больной выкрикивает отдельные слова, фразы, с кем-то как бы разговаривает, отвечает на вопросы. При обращении к нему ответ удается получить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сразу. Будучи не ориентирован во времени и месте, больной правильно отвечает на вопросы о собственном состоянии, рассказывает, что он видит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разнообразные картины, окружен зверями или сверхъестественными чудовищами, которые нападают на него, душат, терзают.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В некоторых случаях возбуждение развивается не сразу. Тогда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больной, испытывая галлюцинации, напряженно к чему-то прислушивается,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всматривается, озирается, что-то шепчет. К утру, он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заметно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успокаивается,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зрительные иллюзии и галлюцинации исчезают, сознание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проясняется.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Больной </w:t>
      </w:r>
      <w:proofErr w:type="spellStart"/>
      <w:r w:rsidRPr="00B652EB">
        <w:rPr>
          <w:sz w:val="28"/>
          <w:szCs w:val="28"/>
        </w:rPr>
        <w:t>астенизирован</w:t>
      </w:r>
      <w:proofErr w:type="spellEnd"/>
      <w:r w:rsidRPr="00B652EB">
        <w:rPr>
          <w:sz w:val="28"/>
          <w:szCs w:val="28"/>
        </w:rPr>
        <w:t>, слаб, истощен, на вопросы отвечает едва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слышным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голосом после долгих пауз. Первое время он не сомневается в реальности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происходившего с ним ночью, затем начинает понимать болезненный характер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своих переживаний. Следующей ночью вновь может развиться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картина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делирия,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а затем, по мере выздоровления от основного заболевания,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явления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делирия исчезают, не оставляя стойких психических нарушений, кроме астении.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 xml:space="preserve">В других случаях </w:t>
      </w:r>
      <w:proofErr w:type="spellStart"/>
      <w:r w:rsidRPr="00B652EB">
        <w:rPr>
          <w:sz w:val="28"/>
          <w:szCs w:val="28"/>
        </w:rPr>
        <w:t>делириозное</w:t>
      </w:r>
      <w:proofErr w:type="spellEnd"/>
      <w:r w:rsidRPr="00B652EB">
        <w:rPr>
          <w:sz w:val="28"/>
          <w:szCs w:val="28"/>
        </w:rPr>
        <w:t xml:space="preserve"> возбуждение возникает внезапно, нарастает быстро и интенсивно. Больные вскакивают с постели,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стремительно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бегут, спасаясь от мнимых преследователей или нападения на них. 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состоянии </w:t>
      </w:r>
      <w:proofErr w:type="spellStart"/>
      <w:r w:rsidRPr="00B652EB">
        <w:rPr>
          <w:sz w:val="28"/>
          <w:szCs w:val="28"/>
        </w:rPr>
        <w:t>делириозного</w:t>
      </w:r>
      <w:proofErr w:type="spellEnd"/>
      <w:r w:rsidRPr="00B652EB">
        <w:rPr>
          <w:sz w:val="28"/>
          <w:szCs w:val="28"/>
        </w:rPr>
        <w:t xml:space="preserve"> возбуждения могут совершать опасные для жизни действия, нередко приводящие к гибели.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Неотложная помощь. За больным с тяжелым инфекционным заболеванием необходимо устанавливать тщательное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наблюдение,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своевременное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выявление признаков начинающегося делирия позволяет принять превентивные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меры.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 развернутой стадии делирия должны быть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использованы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основные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принципы фиксации больных с нарушением </w:t>
      </w:r>
      <w:r w:rsidRPr="00B652EB">
        <w:rPr>
          <w:sz w:val="28"/>
          <w:szCs w:val="28"/>
        </w:rPr>
        <w:lastRenderedPageBreak/>
        <w:t>психической деятельности.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Одновременно с физическим удержанием больного необходима настойчивая успокаивающая больного психотерапия.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При проведении неотложной лекарственной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терапии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необходимо,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прежде всего, устранить бессонницу - назначить на ночь небольшие дозы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аминазина</w:t>
      </w:r>
      <w:proofErr w:type="spellEnd"/>
      <w:r w:rsidRPr="00B652EB">
        <w:rPr>
          <w:sz w:val="28"/>
          <w:szCs w:val="28"/>
        </w:rPr>
        <w:t xml:space="preserve"> или </w:t>
      </w:r>
      <w:proofErr w:type="spellStart"/>
      <w:r w:rsidRPr="00B652EB">
        <w:rPr>
          <w:sz w:val="28"/>
          <w:szCs w:val="28"/>
        </w:rPr>
        <w:t>тизерцина</w:t>
      </w:r>
      <w:proofErr w:type="spellEnd"/>
      <w:r w:rsidRPr="00B652EB">
        <w:rPr>
          <w:sz w:val="28"/>
          <w:szCs w:val="28"/>
        </w:rPr>
        <w:t xml:space="preserve"> (12,5-25-37,5 мг). При тенденции у больного к артериальной гипотонии лучше применить </w:t>
      </w:r>
      <w:proofErr w:type="spellStart"/>
      <w:r w:rsidRPr="00B652EB">
        <w:rPr>
          <w:sz w:val="28"/>
          <w:szCs w:val="28"/>
        </w:rPr>
        <w:t>нитразепам</w:t>
      </w:r>
      <w:proofErr w:type="spellEnd"/>
      <w:r w:rsidRPr="00B652EB">
        <w:rPr>
          <w:sz w:val="28"/>
          <w:szCs w:val="28"/>
        </w:rPr>
        <w:t xml:space="preserve"> (</w:t>
      </w:r>
      <w:proofErr w:type="spellStart"/>
      <w:r w:rsidRPr="00B652EB">
        <w:rPr>
          <w:sz w:val="28"/>
          <w:szCs w:val="28"/>
        </w:rPr>
        <w:t>радедорм</w:t>
      </w:r>
      <w:proofErr w:type="spellEnd"/>
      <w:r w:rsidRPr="00B652EB">
        <w:rPr>
          <w:sz w:val="28"/>
          <w:szCs w:val="28"/>
        </w:rPr>
        <w:t xml:space="preserve">, </w:t>
      </w:r>
      <w:proofErr w:type="spellStart"/>
      <w:r w:rsidRPr="00B652EB">
        <w:rPr>
          <w:sz w:val="28"/>
          <w:szCs w:val="28"/>
        </w:rPr>
        <w:t>эуноктин</w:t>
      </w:r>
      <w:proofErr w:type="spellEnd"/>
      <w:r w:rsidRPr="00B652EB">
        <w:rPr>
          <w:sz w:val="28"/>
          <w:szCs w:val="28"/>
        </w:rPr>
        <w:t>) 10-30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мг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или </w:t>
      </w:r>
      <w:proofErr w:type="spellStart"/>
      <w:r w:rsidRPr="00B652EB">
        <w:rPr>
          <w:sz w:val="28"/>
          <w:szCs w:val="28"/>
        </w:rPr>
        <w:t>феназепам</w:t>
      </w:r>
      <w:proofErr w:type="spellEnd"/>
      <w:r w:rsidRPr="00B652EB">
        <w:rPr>
          <w:sz w:val="28"/>
          <w:szCs w:val="28"/>
        </w:rPr>
        <w:t xml:space="preserve"> 3-5 мг или </w:t>
      </w:r>
      <w:proofErr w:type="spellStart"/>
      <w:r w:rsidRPr="00B652EB">
        <w:rPr>
          <w:sz w:val="28"/>
          <w:szCs w:val="28"/>
        </w:rPr>
        <w:t>диазепам</w:t>
      </w:r>
      <w:proofErr w:type="spellEnd"/>
      <w:r w:rsidRPr="00B652EB">
        <w:rPr>
          <w:sz w:val="28"/>
          <w:szCs w:val="28"/>
        </w:rPr>
        <w:t xml:space="preserve"> (седуксен, </w:t>
      </w:r>
      <w:proofErr w:type="spellStart"/>
      <w:r w:rsidRPr="00B652EB">
        <w:rPr>
          <w:sz w:val="28"/>
          <w:szCs w:val="28"/>
        </w:rPr>
        <w:t>реланиум</w:t>
      </w:r>
      <w:proofErr w:type="spellEnd"/>
      <w:r w:rsidRPr="00B652EB">
        <w:rPr>
          <w:sz w:val="28"/>
          <w:szCs w:val="28"/>
        </w:rPr>
        <w:t>) 10-20 мг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внутривенно либо внутримышечно или элениум 5-10 мг внутримышечно. При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необходимости введение препаратов можно повторить. Если, несмотря 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применение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указанной терапии, </w:t>
      </w:r>
      <w:proofErr w:type="spellStart"/>
      <w:r w:rsidRPr="00B652EB">
        <w:rPr>
          <w:sz w:val="28"/>
          <w:szCs w:val="28"/>
        </w:rPr>
        <w:t>делириозное</w:t>
      </w:r>
      <w:proofErr w:type="spellEnd"/>
      <w:r w:rsidRPr="00B652EB">
        <w:rPr>
          <w:sz w:val="28"/>
          <w:szCs w:val="28"/>
        </w:rPr>
        <w:t xml:space="preserve"> состояние продолжает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развиваться,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больного необходимо изолировать, обеспечив непрерывное круглосуточное наблюдение. Иногда при нарастающем возбуждении приходится удерживать больного в постели санитарам, укладывая его на спину и удерживая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плечи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бедра, прижимая их через одеяло, стараясь не причинять боли.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Наряду с физическим удержанием следует пытаться словесно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успокаивать пациента.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Следует помнить, что инфекционный делирий является одним из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наиболее опасных для жизни больного заболеванием, как по психическим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проявлениям, так и тяжести соматического состояния, причем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возникает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порочный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круг вследствие взаимного утяжеления психических и соматических расстройств.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Терапевтические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мероприятия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развернутом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инфекционном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делирии включают неспецифические успокаивающие средства, </w:t>
      </w:r>
      <w:proofErr w:type="spellStart"/>
      <w:r w:rsidRPr="00B652EB">
        <w:rPr>
          <w:sz w:val="28"/>
          <w:szCs w:val="28"/>
        </w:rPr>
        <w:t>дезинтоксикацию</w:t>
      </w:r>
      <w:proofErr w:type="spellEnd"/>
      <w:r w:rsidRPr="00B652EB">
        <w:rPr>
          <w:sz w:val="28"/>
          <w:szCs w:val="28"/>
        </w:rPr>
        <w:t xml:space="preserve"> 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нейролептическую седативную терапию. Для </w:t>
      </w:r>
      <w:proofErr w:type="spellStart"/>
      <w:r w:rsidRPr="00B652EB">
        <w:rPr>
          <w:sz w:val="28"/>
          <w:szCs w:val="28"/>
        </w:rPr>
        <w:t>дезинтоксикации</w:t>
      </w:r>
      <w:proofErr w:type="spellEnd"/>
      <w:r w:rsidRPr="00B652EB">
        <w:rPr>
          <w:sz w:val="28"/>
          <w:szCs w:val="28"/>
        </w:rPr>
        <w:t xml:space="preserve"> внутривенно вводят глюкозу, подкожно - большие количества изотонического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раствора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хлорида натрия в сочетании с витаминами С и B1, обильное питье.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При делири</w:t>
      </w:r>
      <w:r w:rsidR="00CC76EF" w:rsidRPr="00B652EB">
        <w:rPr>
          <w:sz w:val="28"/>
          <w:szCs w:val="28"/>
        </w:rPr>
        <w:t>и</w:t>
      </w:r>
      <w:r w:rsidRPr="00B652EB">
        <w:rPr>
          <w:sz w:val="28"/>
          <w:szCs w:val="28"/>
        </w:rPr>
        <w:t xml:space="preserve"> на фоне тяжелого соматического страдания применяют </w:t>
      </w:r>
      <w:proofErr w:type="spellStart"/>
      <w:r w:rsidRPr="00B652EB">
        <w:rPr>
          <w:sz w:val="28"/>
          <w:szCs w:val="28"/>
        </w:rPr>
        <w:t>дезинтоксикационные</w:t>
      </w:r>
      <w:proofErr w:type="spellEnd"/>
      <w:r w:rsidRPr="00B652EB">
        <w:rPr>
          <w:sz w:val="28"/>
          <w:szCs w:val="28"/>
        </w:rPr>
        <w:t xml:space="preserve"> средства, средства, направленные 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поддержание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lastRenderedPageBreak/>
        <w:t xml:space="preserve">сердечно-сосудистой деятельности, и седативные препараты. Последовательно применяют инсулин - 6-8 ЕД подкожно в сочетании с внутривенным введением 20 мл 40% раствора глюкозы; 5% раствор витамина В6 - 1-2 мл внутривенно, 5% раствор витамина B1 - 1-2 мл внутримышечно, метионин - </w:t>
      </w:r>
      <w:smartTag w:uri="urn:schemas-microsoft-com:office:smarttags" w:element="metricconverter">
        <w:smartTagPr>
          <w:attr w:name="ProductID" w:val="0,5 г"/>
        </w:smartTagPr>
        <w:r w:rsidRPr="00B652EB">
          <w:rPr>
            <w:sz w:val="28"/>
            <w:szCs w:val="28"/>
          </w:rPr>
          <w:t>0,5 г</w:t>
        </w:r>
      </w:smartTag>
      <w:r w:rsidRPr="00B652EB">
        <w:rPr>
          <w:sz w:val="28"/>
          <w:szCs w:val="28"/>
        </w:rPr>
        <w:t xml:space="preserve"> внутрь; витамин В12 - 200 мкг внутримышечно;</w:t>
      </w:r>
      <w:r w:rsidR="00CC76EF" w:rsidRPr="00B652EB">
        <w:rPr>
          <w:sz w:val="28"/>
          <w:szCs w:val="28"/>
        </w:rPr>
        <w:t xml:space="preserve"> 25% раствор магния сульфата -</w:t>
      </w:r>
      <w:r w:rsidRPr="00B652EB">
        <w:rPr>
          <w:sz w:val="28"/>
          <w:szCs w:val="28"/>
        </w:rPr>
        <w:t xml:space="preserve"> 10-15 мл внутримышечно; </w:t>
      </w:r>
      <w:proofErr w:type="spellStart"/>
      <w:r w:rsidRPr="00B652EB">
        <w:rPr>
          <w:sz w:val="28"/>
          <w:szCs w:val="28"/>
        </w:rPr>
        <w:t>цититон</w:t>
      </w:r>
      <w:proofErr w:type="spellEnd"/>
      <w:r w:rsidRPr="00B652EB">
        <w:rPr>
          <w:sz w:val="28"/>
          <w:szCs w:val="28"/>
        </w:rPr>
        <w:t xml:space="preserve"> - 1 мл внутримышечно; 5% раствор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барбамила</w:t>
      </w:r>
      <w:proofErr w:type="spellEnd"/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- 5-10 мл внутримышечно; кордиамин - 1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мл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внутримышечно.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Этот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комплекс вводят в течение 20 мин и повторяют его введение до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3-4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раз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сутки. Психомоторное возбуждение устраняют внутримышечным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введением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аминазина</w:t>
      </w:r>
      <w:proofErr w:type="spellEnd"/>
      <w:r w:rsidRPr="00B652EB">
        <w:rPr>
          <w:sz w:val="28"/>
          <w:szCs w:val="28"/>
        </w:rPr>
        <w:t xml:space="preserve"> или </w:t>
      </w:r>
      <w:proofErr w:type="spellStart"/>
      <w:r w:rsidRPr="00B652EB">
        <w:rPr>
          <w:sz w:val="28"/>
          <w:szCs w:val="28"/>
        </w:rPr>
        <w:t>тизерцина</w:t>
      </w:r>
      <w:proofErr w:type="spellEnd"/>
      <w:r w:rsidRPr="00B652EB">
        <w:rPr>
          <w:sz w:val="28"/>
          <w:szCs w:val="28"/>
        </w:rPr>
        <w:t xml:space="preserve"> в дозе 25-50 мг с учетом противопоказаний. Для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предупреждения </w:t>
      </w:r>
      <w:proofErr w:type="spellStart"/>
      <w:r w:rsidRPr="00B652EB">
        <w:rPr>
          <w:sz w:val="28"/>
          <w:szCs w:val="28"/>
        </w:rPr>
        <w:t>коллаптоидных</w:t>
      </w:r>
      <w:proofErr w:type="spellEnd"/>
      <w:r w:rsidRPr="00B652EB">
        <w:rPr>
          <w:sz w:val="28"/>
          <w:szCs w:val="28"/>
        </w:rPr>
        <w:t xml:space="preserve"> состояний вводят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профилактически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2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мл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кордиамина подкожно. Эффективна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также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комбинация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нейролептических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препаратов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 внутримышечным введением 1-2 мл 1% раствора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димедрола.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отсутствии достаточного седативного эффекта инъекции можно повторять несколько раз, соблюдая необходимую предосторожность (горизонтальное положение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больного) с интервалом 1</w:t>
      </w:r>
      <w:r w:rsidR="00CC76EF" w:rsidRPr="00B652EB">
        <w:rPr>
          <w:sz w:val="28"/>
          <w:szCs w:val="28"/>
        </w:rPr>
        <w:t>,5</w:t>
      </w:r>
      <w:r w:rsidRPr="00B652EB">
        <w:rPr>
          <w:sz w:val="28"/>
          <w:szCs w:val="28"/>
        </w:rPr>
        <w:t>-2 часа.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 xml:space="preserve">При нарастании </w:t>
      </w:r>
      <w:proofErr w:type="spellStart"/>
      <w:r w:rsidRPr="00B652EB">
        <w:rPr>
          <w:sz w:val="28"/>
          <w:szCs w:val="28"/>
        </w:rPr>
        <w:t>делириозных</w:t>
      </w:r>
      <w:proofErr w:type="spellEnd"/>
      <w:r w:rsidRPr="00B652EB">
        <w:rPr>
          <w:sz w:val="28"/>
          <w:szCs w:val="28"/>
        </w:rPr>
        <w:t xml:space="preserve"> явлений оправдано применение более высоких доз психотропных средств. Такая тактика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целесообразна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потому,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что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 2-3-й день применения нейролептиков наступает известная адаптация к ним, угроза гипотензивных осложнений уменьшается, поэтому дозы этих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препаратов могут быть постепенно увеличены вдвое и более. При резкой соматичес</w:t>
      </w:r>
      <w:r w:rsidR="00CC76EF" w:rsidRPr="00B652EB">
        <w:rPr>
          <w:sz w:val="28"/>
          <w:szCs w:val="28"/>
        </w:rPr>
        <w:t xml:space="preserve">кой </w:t>
      </w:r>
      <w:proofErr w:type="spellStart"/>
      <w:r w:rsidR="00CC76EF" w:rsidRPr="00B652EB">
        <w:rPr>
          <w:sz w:val="28"/>
          <w:szCs w:val="28"/>
        </w:rPr>
        <w:t>ослабленности</w:t>
      </w:r>
      <w:proofErr w:type="spellEnd"/>
      <w:r w:rsidR="00CC76EF" w:rsidRPr="00B652EB">
        <w:rPr>
          <w:sz w:val="28"/>
          <w:szCs w:val="28"/>
        </w:rPr>
        <w:t xml:space="preserve"> следует отдавать</w:t>
      </w:r>
      <w:r w:rsidRPr="00B652EB">
        <w:rPr>
          <w:sz w:val="28"/>
          <w:szCs w:val="28"/>
        </w:rPr>
        <w:t xml:space="preserve"> предпочтение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внутримышечному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или внутривенному введению транквилизаторов: </w:t>
      </w:r>
      <w:proofErr w:type="spellStart"/>
      <w:r w:rsidRPr="00B652EB">
        <w:rPr>
          <w:sz w:val="28"/>
          <w:szCs w:val="28"/>
        </w:rPr>
        <w:t>диазепама</w:t>
      </w:r>
      <w:proofErr w:type="spellEnd"/>
      <w:r w:rsidRPr="00B652EB">
        <w:rPr>
          <w:sz w:val="28"/>
          <w:szCs w:val="28"/>
        </w:rPr>
        <w:t xml:space="preserve"> (седуксена,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реланиума</w:t>
      </w:r>
      <w:proofErr w:type="spellEnd"/>
      <w:r w:rsidRPr="00B652EB">
        <w:rPr>
          <w:sz w:val="28"/>
          <w:szCs w:val="28"/>
        </w:rPr>
        <w:t>) до 40-80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>, элениума до 150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>. Учитывая мощный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седативный и снотворный эффект </w:t>
      </w:r>
      <w:proofErr w:type="spellStart"/>
      <w:r w:rsidRPr="00B652EB">
        <w:rPr>
          <w:sz w:val="28"/>
          <w:szCs w:val="28"/>
        </w:rPr>
        <w:t>феназепама</w:t>
      </w:r>
      <w:proofErr w:type="spellEnd"/>
      <w:r w:rsidRPr="00B652EB">
        <w:rPr>
          <w:sz w:val="28"/>
          <w:szCs w:val="28"/>
        </w:rPr>
        <w:t>, ему следует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отдать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предпочтение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перед другими транквилизаторами, назначая в дозах до 5-8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 xml:space="preserve"> внутрь.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Целесообразно одновременно назначать </w:t>
      </w:r>
      <w:proofErr w:type="spellStart"/>
      <w:r w:rsidRPr="00B652EB">
        <w:rPr>
          <w:sz w:val="28"/>
          <w:szCs w:val="28"/>
        </w:rPr>
        <w:t>ноотропные</w:t>
      </w:r>
      <w:proofErr w:type="spellEnd"/>
      <w:r w:rsidRPr="00B652EB">
        <w:rPr>
          <w:sz w:val="28"/>
          <w:szCs w:val="28"/>
        </w:rPr>
        <w:t xml:space="preserve"> препараты (</w:t>
      </w:r>
      <w:proofErr w:type="spellStart"/>
      <w:r w:rsidRPr="00B652EB">
        <w:rPr>
          <w:sz w:val="28"/>
          <w:szCs w:val="28"/>
        </w:rPr>
        <w:t>пирацетам</w:t>
      </w:r>
      <w:proofErr w:type="spellEnd"/>
      <w:r w:rsidRPr="00B652EB">
        <w:rPr>
          <w:sz w:val="28"/>
          <w:szCs w:val="28"/>
        </w:rPr>
        <w:t>,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ноотропил</w:t>
      </w:r>
      <w:proofErr w:type="spellEnd"/>
      <w:r w:rsidRPr="00B652EB">
        <w:rPr>
          <w:sz w:val="28"/>
          <w:szCs w:val="28"/>
        </w:rPr>
        <w:t xml:space="preserve"> до 5-</w:t>
      </w:r>
      <w:smartTag w:uri="urn:schemas-microsoft-com:office:smarttags" w:element="metricconverter">
        <w:smartTagPr>
          <w:attr w:name="ProductID" w:val="10 г"/>
        </w:smartTagPr>
        <w:r w:rsidRPr="00B652EB">
          <w:rPr>
            <w:sz w:val="28"/>
            <w:szCs w:val="28"/>
          </w:rPr>
          <w:t>10 г</w:t>
        </w:r>
      </w:smartTag>
      <w:r w:rsidRPr="00B652EB">
        <w:rPr>
          <w:sz w:val="28"/>
          <w:szCs w:val="28"/>
        </w:rPr>
        <w:t xml:space="preserve"> внутрь или парентерально).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lastRenderedPageBreak/>
        <w:t xml:space="preserve">После исчезновения </w:t>
      </w:r>
      <w:proofErr w:type="spellStart"/>
      <w:r w:rsidRPr="00B652EB">
        <w:rPr>
          <w:sz w:val="28"/>
          <w:szCs w:val="28"/>
        </w:rPr>
        <w:t>делириозных</w:t>
      </w:r>
      <w:proofErr w:type="spellEnd"/>
      <w:r w:rsidRPr="00B652EB">
        <w:rPr>
          <w:sz w:val="28"/>
          <w:szCs w:val="28"/>
        </w:rPr>
        <w:t xml:space="preserve"> явлений лечение должно быть направлено на профилактику их рецидивов. С этой целью проводят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дезинтоксикационную</w:t>
      </w:r>
      <w:proofErr w:type="spellEnd"/>
      <w:r w:rsidRPr="00B652EB">
        <w:rPr>
          <w:sz w:val="28"/>
          <w:szCs w:val="28"/>
        </w:rPr>
        <w:t xml:space="preserve"> терапию (25% раствор магния сульфата до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10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мл,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изотонический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раствор хлорида натрия до 500 мл). Продолжают лечение нейролептиками в небольших дозах: от 25 до 75 мг </w:t>
      </w:r>
      <w:proofErr w:type="spellStart"/>
      <w:r w:rsidRPr="00B652EB">
        <w:rPr>
          <w:sz w:val="28"/>
          <w:szCs w:val="28"/>
        </w:rPr>
        <w:t>аминазина</w:t>
      </w:r>
      <w:proofErr w:type="spellEnd"/>
      <w:r w:rsidRPr="00B652EB">
        <w:rPr>
          <w:sz w:val="28"/>
          <w:szCs w:val="28"/>
        </w:rPr>
        <w:t xml:space="preserve"> или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тизерцина</w:t>
      </w:r>
      <w:proofErr w:type="spellEnd"/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2-3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приема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(большую часть суточной дозы вводят в вечерние или ночные часы). При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непереносимости этих нейролептиков или наличия противопоказаний целесообразно назначить </w:t>
      </w:r>
      <w:proofErr w:type="spellStart"/>
      <w:r w:rsidRPr="00B652EB">
        <w:rPr>
          <w:sz w:val="28"/>
          <w:szCs w:val="28"/>
        </w:rPr>
        <w:t>тиоридазин</w:t>
      </w:r>
      <w:proofErr w:type="spellEnd"/>
      <w:r w:rsidRPr="00B652EB">
        <w:rPr>
          <w:sz w:val="28"/>
          <w:szCs w:val="28"/>
        </w:rPr>
        <w:t xml:space="preserve"> (</w:t>
      </w:r>
      <w:proofErr w:type="spellStart"/>
      <w:r w:rsidRPr="00B652EB">
        <w:rPr>
          <w:sz w:val="28"/>
          <w:szCs w:val="28"/>
        </w:rPr>
        <w:t>меллерил</w:t>
      </w:r>
      <w:proofErr w:type="spellEnd"/>
      <w:r w:rsidRPr="00B652EB">
        <w:rPr>
          <w:sz w:val="28"/>
          <w:szCs w:val="28"/>
        </w:rPr>
        <w:t>) до 200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 xml:space="preserve"> или </w:t>
      </w:r>
      <w:proofErr w:type="spellStart"/>
      <w:r w:rsidRPr="00B652EB">
        <w:rPr>
          <w:sz w:val="28"/>
          <w:szCs w:val="28"/>
        </w:rPr>
        <w:t>терален</w:t>
      </w:r>
      <w:proofErr w:type="spellEnd"/>
      <w:r w:rsidRPr="00B652EB">
        <w:rPr>
          <w:sz w:val="28"/>
          <w:szCs w:val="28"/>
        </w:rPr>
        <w:t xml:space="preserve"> до 200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 xml:space="preserve"> либо транквилизаторы: </w:t>
      </w:r>
      <w:proofErr w:type="spellStart"/>
      <w:r w:rsidRPr="00B652EB">
        <w:rPr>
          <w:sz w:val="28"/>
          <w:szCs w:val="28"/>
        </w:rPr>
        <w:t>нитразепам</w:t>
      </w:r>
      <w:proofErr w:type="spellEnd"/>
      <w:r w:rsidRPr="00B652EB">
        <w:rPr>
          <w:sz w:val="28"/>
          <w:szCs w:val="28"/>
        </w:rPr>
        <w:t>, седуксен до 10-40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 xml:space="preserve">, </w:t>
      </w:r>
      <w:proofErr w:type="spellStart"/>
      <w:r w:rsidRPr="00B652EB">
        <w:rPr>
          <w:sz w:val="28"/>
          <w:szCs w:val="28"/>
        </w:rPr>
        <w:t>феназепам</w:t>
      </w:r>
      <w:proofErr w:type="spellEnd"/>
      <w:r w:rsidRPr="00B652EB">
        <w:rPr>
          <w:sz w:val="28"/>
          <w:szCs w:val="28"/>
        </w:rPr>
        <w:t xml:space="preserve"> до 8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>, также желательно в вечерние часы. Несмотря на отсутствие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психотических явлений и проводимую терапию, больной, перенесший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инфекционный делирий, должен в течение нескольких дней находиться под усиленным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наблюдением, так как не исключена возможность рецидива.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Госпитализация. Инфекционный делирий HQ является основанием для перевода больного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специальный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психиатрический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стационар.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Более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того, транспортировка может повлечь значительное утяжеление как соматического, так и психического состояния. Поскольку в неосложненных случаях инфекционный делирий бывает кратковременным и обратимым, необходимый уход и лечение могут быть на первых порах обеспечены на месте. В осложненных случаях необходима консультация психиатра.</w:t>
      </w:r>
    </w:p>
    <w:p w:rsidR="00981CFB" w:rsidRDefault="00981CFB" w:rsidP="00B652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6EF" w:rsidRPr="00B652EB" w:rsidRDefault="00CC76EF" w:rsidP="00B652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52EB">
        <w:rPr>
          <w:b/>
          <w:sz w:val="28"/>
          <w:szCs w:val="28"/>
        </w:rPr>
        <w:t xml:space="preserve">2. </w:t>
      </w:r>
      <w:r w:rsidR="00F51F11" w:rsidRPr="00B652EB">
        <w:rPr>
          <w:b/>
          <w:sz w:val="28"/>
          <w:szCs w:val="28"/>
        </w:rPr>
        <w:t>АЛКОГО</w:t>
      </w:r>
      <w:r w:rsidRPr="00B652EB">
        <w:rPr>
          <w:b/>
          <w:sz w:val="28"/>
          <w:szCs w:val="28"/>
        </w:rPr>
        <w:t>ЛЬНЫЙ ДЕЛИРИЙ (</w:t>
      </w:r>
      <w:r w:rsidR="007E10BD" w:rsidRPr="00B652EB">
        <w:rPr>
          <w:b/>
          <w:sz w:val="28"/>
          <w:szCs w:val="28"/>
        </w:rPr>
        <w:t>БЕЛАЯ ГОРЯЧКА)</w:t>
      </w:r>
    </w:p>
    <w:p w:rsidR="00B652EB" w:rsidRDefault="00B652EB" w:rsidP="00B652EB">
      <w:pPr>
        <w:spacing w:line="360" w:lineRule="auto"/>
        <w:ind w:firstLine="709"/>
        <w:jc w:val="both"/>
        <w:rPr>
          <w:sz w:val="28"/>
          <w:szCs w:val="28"/>
        </w:rPr>
      </w:pP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Алкогольный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делирий начинается с развития похмельного состояния, затем нарастают безотчетная </w:t>
      </w:r>
      <w:proofErr w:type="spellStart"/>
      <w:r w:rsidRPr="00B652EB">
        <w:rPr>
          <w:sz w:val="28"/>
          <w:szCs w:val="28"/>
        </w:rPr>
        <w:t>тервога</w:t>
      </w:r>
      <w:proofErr w:type="spellEnd"/>
      <w:r w:rsidRPr="00B652EB">
        <w:rPr>
          <w:sz w:val="28"/>
          <w:szCs w:val="28"/>
        </w:rPr>
        <w:t>, страх, предчувствие надвигающейся беды. Сон становится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тревожным, сновидения кошмарными. Иногда перед засыпанием возникают зрительные галлюцинации. На 3-4-ю ночь возникают бессонница и больные, чрезвычайно подвижные, яркие, чувственно окрашенные зрительные галлюцинации, больные видят перед собой </w:t>
      </w:r>
      <w:r w:rsidRPr="00B652EB">
        <w:rPr>
          <w:sz w:val="28"/>
          <w:szCs w:val="28"/>
        </w:rPr>
        <w:lastRenderedPageBreak/>
        <w:t>летающую паутину, множество подвижных насекомых,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мелких животных (мышей, крыс), змей, иногда чертей. Временами на этом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фоне появляются устрашающие фантастические образы. К зрительным галлюцинациям и иллюзиям присоединяются и слуховые галлюцинации: над больными смеются, дразнят, называют пьяницей, осуждают его поступки,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ругают.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Часты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тактильные галлюцинации: кажется, что по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коже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ползают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мелкие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насекомые. Больные резко возбуждены, захвачены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происходящим,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отвечают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"голосам", отбиваются от "чудовищ", ловят "насекомых". Характерна изменчивость состояния: периоды резкого психомоторного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возбуждения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внезапно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сменяются временным успокоением, аффект страха чередуется с благодушием, гнев, агрессия - с дурашливым весельем.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Начавшись ночью, болезнь в течение нескольких часов достигает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своего наивысшего развития. К утру (как это свойственно 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инфекционному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делирию) состояние несколько улучшается, больной рассказывает 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происходившем с ним ночью, понимает, что он. болен. Но к вечеру иногда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вновь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нарастает страх, тревога, растерянность - психоз повторяется с прежней силой.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Обычно болезнь продолжается в течение 3-5 дней, причем на всем протяжении заболевания больной спит мало или совершенно не спит.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Алкогольный делирий протекает с обилием вегетативных расстройств, из которых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наиболее выражена резкая потливость. Отмечается гиперемия лица и. конъюнктив. Пульс учащен до 150 в 1 минуту, АД повышено. Повышается температура тела.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Более тяжелые формы белой горячки чаще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возникают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после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длительного массивного злоупотребления алкоголем или приема суррогатов у лиц,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перенесших травму черепа или иные заболевания ЦНС. Еще до появления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психоза у них обнаруживаются во время абстиненции головная боль, рвота,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смазанность</w:t>
      </w:r>
      <w:proofErr w:type="spellEnd"/>
      <w:r w:rsidRPr="00B652EB">
        <w:rPr>
          <w:sz w:val="28"/>
          <w:szCs w:val="28"/>
        </w:rPr>
        <w:t xml:space="preserve"> речи и другие неврологические расстройства. судорожные припадки.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lastRenderedPageBreak/>
        <w:t>Ухудшают прогноз делирия такие признаки, как повышение температуры до 38 ˚С, ранее появление гиперкинезов, резкого психомоторного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возбуждения, резистентность к проводимой терапии. Особенно неблагоприятным признаком, свидетельствующим о нарастающей угрозе жизни больного, является углубление нарушений сознания с </w:t>
      </w:r>
      <w:proofErr w:type="spellStart"/>
      <w:r w:rsidRPr="00B652EB">
        <w:rPr>
          <w:sz w:val="28"/>
          <w:szCs w:val="28"/>
        </w:rPr>
        <w:t>оглушенностью</w:t>
      </w:r>
      <w:proofErr w:type="spellEnd"/>
      <w:r w:rsidRPr="00B652EB">
        <w:rPr>
          <w:sz w:val="28"/>
          <w:szCs w:val="28"/>
        </w:rPr>
        <w:t xml:space="preserve"> с последующей разорванностью мышления в виде аменции, сопора, комы.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Другое опасное осложнение - усиление вегетативных нарушений и,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прежде всего падение АД с развитием коллапса, нарушениями сердечного ритма.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Диагноз. Важным дифференциально-диагностическим признаком алкогольного делирия являются часто наблюдающееся дрожание, охватывающее все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тело больного, </w:t>
      </w:r>
      <w:proofErr w:type="spellStart"/>
      <w:r w:rsidRPr="00B652EB">
        <w:rPr>
          <w:sz w:val="28"/>
          <w:szCs w:val="28"/>
        </w:rPr>
        <w:t>миоклонин</w:t>
      </w:r>
      <w:proofErr w:type="spellEnd"/>
      <w:r w:rsidRPr="00B652EB">
        <w:rPr>
          <w:sz w:val="28"/>
          <w:szCs w:val="28"/>
        </w:rPr>
        <w:t xml:space="preserve">, </w:t>
      </w:r>
      <w:proofErr w:type="spellStart"/>
      <w:r w:rsidRPr="00B652EB">
        <w:rPr>
          <w:sz w:val="28"/>
          <w:szCs w:val="28"/>
        </w:rPr>
        <w:t>хореиформные</w:t>
      </w:r>
      <w:proofErr w:type="spellEnd"/>
      <w:r w:rsidRPr="00B652EB">
        <w:rPr>
          <w:sz w:val="28"/>
          <w:szCs w:val="28"/>
        </w:rPr>
        <w:t xml:space="preserve"> гиперкинезы, атаксия. В отличие от инфекционного делирия алкогольный развивается у больных хроническим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алкоголизмом, хотя следует помнить о частой провокации алкогольного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делирия инфекцией и более частом развитии лихорадочного делирия у лиц,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злоупотребляющих алкоголем. Алкогольный делирий обычно развивается после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запоя и периода прекращения потребления алкоголя часто с отвращением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нему. Затем развивается тяжелый похмельный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синдром,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переходящий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делирий. Главное в </w:t>
      </w:r>
      <w:proofErr w:type="spellStart"/>
      <w:r w:rsidRPr="00B652EB">
        <w:rPr>
          <w:sz w:val="28"/>
          <w:szCs w:val="28"/>
        </w:rPr>
        <w:t>дифференциаольной</w:t>
      </w:r>
      <w:proofErr w:type="spellEnd"/>
      <w:r w:rsidRPr="00B652EB">
        <w:rPr>
          <w:sz w:val="28"/>
          <w:szCs w:val="28"/>
        </w:rPr>
        <w:t xml:space="preserve"> диагностике с инфекционным делирием -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наличие инфекции, интоксикации, другого соматического заболевания.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Алкогольный делирий в еще большей мере,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чем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инфекционный,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является одним из наиболее тяжелых, острых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психотических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состояний,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угрожающих жизни больного, и поэтому требует особенно интенсивной терапии.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Неотложная помощь. Необходимы купирование психомоторного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возбуждения и устранение бессонницы,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поскольку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наступление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сна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свидетельствует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 приближающемся окончании психоза. Традиционным методом купирования делирия является применение 0,5-</w:t>
      </w:r>
      <w:smartTag w:uri="urn:schemas-microsoft-com:office:smarttags" w:element="metricconverter">
        <w:smartTagPr>
          <w:attr w:name="ProductID" w:val="0,7 г"/>
        </w:smartTagPr>
        <w:r w:rsidRPr="00B652EB">
          <w:rPr>
            <w:sz w:val="28"/>
            <w:szCs w:val="28"/>
          </w:rPr>
          <w:t>0,7 г</w:t>
        </w:r>
      </w:smartTag>
      <w:r w:rsidRPr="00B652EB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барбамила</w:t>
      </w:r>
      <w:proofErr w:type="spellEnd"/>
      <w:r w:rsidRPr="00B652EB">
        <w:rPr>
          <w:sz w:val="28"/>
          <w:szCs w:val="28"/>
        </w:rPr>
        <w:t xml:space="preserve"> со </w:t>
      </w:r>
      <w:r w:rsidRPr="00B652EB">
        <w:rPr>
          <w:sz w:val="28"/>
          <w:szCs w:val="28"/>
        </w:rPr>
        <w:lastRenderedPageBreak/>
        <w:t>100 мл 40% спирта. Наиболее сильные нейролептики седативного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действия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(</w:t>
      </w:r>
      <w:proofErr w:type="spellStart"/>
      <w:r w:rsidRPr="00B652EB">
        <w:rPr>
          <w:sz w:val="28"/>
          <w:szCs w:val="28"/>
        </w:rPr>
        <w:t>аминазин</w:t>
      </w:r>
      <w:proofErr w:type="spellEnd"/>
      <w:r w:rsidRPr="00B652EB">
        <w:rPr>
          <w:sz w:val="28"/>
          <w:szCs w:val="28"/>
        </w:rPr>
        <w:t>,</w:t>
      </w:r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тизерцин</w:t>
      </w:r>
      <w:proofErr w:type="spellEnd"/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 50-100 мг внутримышечно) следует применять с осторожностью, учитывая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их способность снижать АД и тем самым увеличивать риск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возникновения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коллапса. Более безопасны и достаточно эффективным высокие дозы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транквилизаторов: 20-40 мг </w:t>
      </w:r>
      <w:proofErr w:type="spellStart"/>
      <w:r w:rsidRPr="00B652EB">
        <w:rPr>
          <w:sz w:val="28"/>
          <w:szCs w:val="28"/>
        </w:rPr>
        <w:t>диазепама</w:t>
      </w:r>
      <w:proofErr w:type="spellEnd"/>
      <w:r w:rsidRPr="00B652EB">
        <w:rPr>
          <w:sz w:val="28"/>
          <w:szCs w:val="28"/>
        </w:rPr>
        <w:t xml:space="preserve"> (седуксена, </w:t>
      </w:r>
      <w:proofErr w:type="spellStart"/>
      <w:r w:rsidRPr="00B652EB">
        <w:rPr>
          <w:sz w:val="28"/>
          <w:szCs w:val="28"/>
        </w:rPr>
        <w:t>реланиума</w:t>
      </w:r>
      <w:proofErr w:type="spellEnd"/>
      <w:r w:rsidRPr="00B652EB">
        <w:rPr>
          <w:sz w:val="28"/>
          <w:szCs w:val="28"/>
        </w:rPr>
        <w:t xml:space="preserve">) внутривенно или внутримышечно, 100-150 мг элениума внутримышечно, а также </w:t>
      </w:r>
      <w:proofErr w:type="spellStart"/>
      <w:r w:rsidRPr="00B652EB">
        <w:rPr>
          <w:sz w:val="28"/>
          <w:szCs w:val="28"/>
        </w:rPr>
        <w:t>феназепам</w:t>
      </w:r>
      <w:proofErr w:type="spellEnd"/>
      <w:r w:rsidRPr="00B652EB">
        <w:rPr>
          <w:sz w:val="28"/>
          <w:szCs w:val="28"/>
        </w:rPr>
        <w:t xml:space="preserve"> - до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10 мг/</w:t>
      </w:r>
      <w:proofErr w:type="spellStart"/>
      <w:r w:rsidRPr="00B652EB">
        <w:rPr>
          <w:sz w:val="28"/>
          <w:szCs w:val="28"/>
        </w:rPr>
        <w:t>сут</w:t>
      </w:r>
      <w:proofErr w:type="spellEnd"/>
      <w:r w:rsidRPr="00B652EB">
        <w:rPr>
          <w:sz w:val="28"/>
          <w:szCs w:val="28"/>
        </w:rPr>
        <w:t>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 xml:space="preserve">Эффективно сочетание </w:t>
      </w:r>
      <w:smartTag w:uri="urn:schemas-microsoft-com:office:smarttags" w:element="metricconverter">
        <w:smartTagPr>
          <w:attr w:name="ProductID" w:val="0,6 г"/>
        </w:smartTagPr>
        <w:r w:rsidRPr="00B652EB">
          <w:rPr>
            <w:sz w:val="28"/>
            <w:szCs w:val="28"/>
          </w:rPr>
          <w:t>0,6 г</w:t>
        </w:r>
      </w:smartTag>
      <w:r w:rsidRPr="00B652EB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барбамила</w:t>
      </w:r>
      <w:proofErr w:type="spellEnd"/>
      <w:r w:rsidRPr="00B652EB">
        <w:rPr>
          <w:sz w:val="28"/>
          <w:szCs w:val="28"/>
        </w:rPr>
        <w:t xml:space="preserve"> с 50 мг димедрола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внутримышечно или 50 мг димедрола и </w:t>
      </w:r>
      <w:smartTag w:uri="urn:schemas-microsoft-com:office:smarttags" w:element="metricconverter">
        <w:smartTagPr>
          <w:attr w:name="ProductID" w:val="50 г"/>
        </w:smartTagPr>
        <w:r w:rsidRPr="00B652EB">
          <w:rPr>
            <w:sz w:val="28"/>
            <w:szCs w:val="28"/>
          </w:rPr>
          <w:t>50 г</w:t>
        </w:r>
      </w:smartTag>
      <w:r w:rsidR="00BC64AF">
        <w:rPr>
          <w:sz w:val="28"/>
          <w:szCs w:val="28"/>
        </w:rPr>
        <w:t xml:space="preserve"> </w:t>
      </w:r>
      <w:proofErr w:type="spellStart"/>
      <w:r w:rsidRPr="00B652EB">
        <w:rPr>
          <w:sz w:val="28"/>
          <w:szCs w:val="28"/>
        </w:rPr>
        <w:t>дипразина</w:t>
      </w:r>
      <w:proofErr w:type="spellEnd"/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внутримышечно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либо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внутривенное (медленное) введение 30-40 мл 20% раствора </w:t>
      </w:r>
      <w:proofErr w:type="spellStart"/>
      <w:r w:rsidRPr="00B652EB">
        <w:rPr>
          <w:sz w:val="28"/>
          <w:szCs w:val="28"/>
        </w:rPr>
        <w:t>оксибутирата</w:t>
      </w:r>
      <w:proofErr w:type="spellEnd"/>
      <w:r w:rsidRPr="00B652EB">
        <w:rPr>
          <w:sz w:val="28"/>
          <w:szCs w:val="28"/>
        </w:rPr>
        <w:t xml:space="preserve"> натрия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20-40 мг седуксена внутримышечно.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 xml:space="preserve">Одновременно с </w:t>
      </w:r>
      <w:proofErr w:type="spellStart"/>
      <w:r w:rsidRPr="00B652EB">
        <w:rPr>
          <w:sz w:val="28"/>
          <w:szCs w:val="28"/>
        </w:rPr>
        <w:t>писхотропными</w:t>
      </w:r>
      <w:proofErr w:type="spellEnd"/>
      <w:r w:rsidRPr="00B652EB">
        <w:rPr>
          <w:sz w:val="28"/>
          <w:szCs w:val="28"/>
        </w:rPr>
        <w:t xml:space="preserve"> средствами назначают 1 мл 0,06% раствора </w:t>
      </w:r>
      <w:proofErr w:type="spellStart"/>
      <w:r w:rsidRPr="00B652EB">
        <w:rPr>
          <w:sz w:val="28"/>
          <w:szCs w:val="28"/>
        </w:rPr>
        <w:t>коргликона</w:t>
      </w:r>
      <w:proofErr w:type="spellEnd"/>
      <w:r w:rsidRPr="00B652EB">
        <w:rPr>
          <w:sz w:val="28"/>
          <w:szCs w:val="28"/>
        </w:rPr>
        <w:t xml:space="preserve"> с 10 мл 20% раствора глюкозы внутривенно, по 2 мл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кордиамина или по 2 мл 20% раствора </w:t>
      </w:r>
      <w:proofErr w:type="spellStart"/>
      <w:r w:rsidRPr="00B652EB">
        <w:rPr>
          <w:sz w:val="28"/>
          <w:szCs w:val="28"/>
        </w:rPr>
        <w:t>камфоры</w:t>
      </w:r>
      <w:proofErr w:type="spellEnd"/>
      <w:r w:rsidRPr="00B652EB">
        <w:rPr>
          <w:sz w:val="28"/>
          <w:szCs w:val="28"/>
        </w:rPr>
        <w:t xml:space="preserve"> 3-4 раза в день подкожно. Целесообразно раннее применение 40-</w:t>
      </w:r>
      <w:smartTag w:uri="urn:schemas-microsoft-com:office:smarttags" w:element="metricconverter">
        <w:smartTagPr>
          <w:attr w:name="ProductID" w:val="0,05 г"/>
        </w:smartTagPr>
        <w:r w:rsidRPr="00B652EB">
          <w:rPr>
            <w:sz w:val="28"/>
            <w:szCs w:val="28"/>
          </w:rPr>
          <w:t>80 г</w:t>
        </w:r>
      </w:smartTag>
      <w:r w:rsidRPr="00B652EB">
        <w:rPr>
          <w:sz w:val="28"/>
          <w:szCs w:val="28"/>
        </w:rPr>
        <w:t xml:space="preserve"> преднизолона внутрь или внутримышечно. Целесообразно назначать высокие дозы витаминов и прежде всего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В1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виде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5% раствора по 5 мл 3-4 раза в день внутримышечно или внутривенно; одновременно вводят 1% раствор никотиновой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кислоты,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5%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раствор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аскорбиновой кислоты, 5% раствор витамина В6 (1-2 мл), а также витамин В12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20-50 мкг внутримышечно, витамин В1 по </w:t>
      </w:r>
      <w:smartTag w:uri="urn:schemas-microsoft-com:office:smarttags" w:element="metricconverter">
        <w:smartTagPr>
          <w:attr w:name="ProductID" w:val="0,05 г"/>
        </w:smartTagPr>
        <w:r w:rsidRPr="00B652EB">
          <w:rPr>
            <w:sz w:val="28"/>
            <w:szCs w:val="28"/>
          </w:rPr>
          <w:t>0,05 г</w:t>
        </w:r>
      </w:smartTag>
      <w:r w:rsidRPr="00B652EB">
        <w:rPr>
          <w:sz w:val="28"/>
          <w:szCs w:val="28"/>
        </w:rPr>
        <w:t xml:space="preserve"> 2-3 раза в день внутрь. При тяжелом делирий никотиновую кислоту следует вводить осторожно из-за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опасности возникновения коллапса. Одновременно внутривенно вводят 40%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раствор глюкозы и 10% раствор тиосульфата натрия (по 10 мл). При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нарастании церебральной гипертонии повторно внутривенно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вводят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10-12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мл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10% раствора хлорида натрия. До устранения отека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мозга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тяжелых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 xml:space="preserve">случаях применяют мочевину или </w:t>
      </w:r>
      <w:proofErr w:type="spellStart"/>
      <w:r w:rsidRPr="00B652EB">
        <w:rPr>
          <w:sz w:val="28"/>
          <w:szCs w:val="28"/>
        </w:rPr>
        <w:t>маннитол</w:t>
      </w:r>
      <w:proofErr w:type="spellEnd"/>
      <w:r w:rsidRPr="00B652EB">
        <w:rPr>
          <w:sz w:val="28"/>
          <w:szCs w:val="28"/>
        </w:rPr>
        <w:t xml:space="preserve">. Хороший </w:t>
      </w:r>
      <w:proofErr w:type="spellStart"/>
      <w:r w:rsidRPr="00B652EB">
        <w:rPr>
          <w:sz w:val="28"/>
          <w:szCs w:val="28"/>
        </w:rPr>
        <w:t>дезинтоксикационный</w:t>
      </w:r>
      <w:proofErr w:type="spellEnd"/>
      <w:r w:rsidRPr="00B652EB">
        <w:rPr>
          <w:sz w:val="28"/>
          <w:szCs w:val="28"/>
        </w:rPr>
        <w:t xml:space="preserve"> эффект достигается капельным внутривенным вливанием </w:t>
      </w:r>
      <w:proofErr w:type="spellStart"/>
      <w:r w:rsidRPr="00B652EB">
        <w:rPr>
          <w:sz w:val="28"/>
          <w:szCs w:val="28"/>
        </w:rPr>
        <w:t>гемодеза</w:t>
      </w:r>
      <w:proofErr w:type="spellEnd"/>
      <w:r w:rsidRPr="00B652EB">
        <w:rPr>
          <w:sz w:val="28"/>
          <w:szCs w:val="28"/>
        </w:rPr>
        <w:t>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lastRenderedPageBreak/>
        <w:t>Учитывая тяжесть заболевания, целесообразно проводить неотложную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терапию с учетом современных принципов реанимации, особенно если 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первые сутки не удается достигнуть заметного терапевтического эффекта.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  <w:r w:rsidRPr="00B652EB">
        <w:rPr>
          <w:sz w:val="28"/>
          <w:szCs w:val="28"/>
        </w:rPr>
        <w:t>Госпитализация срочная в психиатрическую больницу с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соблюдением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мер фиксации больного, а также назначением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средств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успокоения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больного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 сердечных препаратов. Лечение больных алкогольным делирием, как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и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ряда других тяжелых психосоматических заболеваний, целесообразно проводить</w:t>
      </w:r>
      <w:r w:rsidR="00BC64AF">
        <w:rPr>
          <w:sz w:val="28"/>
          <w:szCs w:val="28"/>
        </w:rPr>
        <w:t xml:space="preserve"> </w:t>
      </w:r>
      <w:r w:rsidRPr="00B652EB">
        <w:rPr>
          <w:sz w:val="28"/>
          <w:szCs w:val="28"/>
        </w:rPr>
        <w:t>в специально оборудованных в психиатрических больницах палатах интенсивной неотложной терапии, в которых проводятся и реанимационные мероприятия.</w:t>
      </w:r>
    </w:p>
    <w:p w:rsidR="00E10824" w:rsidRDefault="00B652EB" w:rsidP="00B652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0824" w:rsidRPr="00B652EB">
        <w:rPr>
          <w:b/>
          <w:sz w:val="28"/>
          <w:szCs w:val="28"/>
        </w:rPr>
        <w:lastRenderedPageBreak/>
        <w:t>ЛИТЕРАТУРА</w:t>
      </w:r>
    </w:p>
    <w:p w:rsidR="00B652EB" w:rsidRPr="00B652EB" w:rsidRDefault="00B652EB" w:rsidP="00B652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0824" w:rsidRPr="00B652EB" w:rsidRDefault="00E10824" w:rsidP="00B652EB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B652EB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B652EB">
        <w:rPr>
          <w:sz w:val="28"/>
          <w:szCs w:val="28"/>
        </w:rPr>
        <w:t>Тинтиналли</w:t>
      </w:r>
      <w:proofErr w:type="spellEnd"/>
      <w:r w:rsidRPr="00B652EB">
        <w:rPr>
          <w:sz w:val="28"/>
          <w:szCs w:val="28"/>
        </w:rPr>
        <w:t xml:space="preserve">, </w:t>
      </w:r>
      <w:proofErr w:type="spellStart"/>
      <w:r w:rsidRPr="00B652EB">
        <w:rPr>
          <w:sz w:val="28"/>
          <w:szCs w:val="28"/>
        </w:rPr>
        <w:t>Рл</w:t>
      </w:r>
      <w:proofErr w:type="spellEnd"/>
      <w:r w:rsidRPr="00B652EB">
        <w:rPr>
          <w:sz w:val="28"/>
          <w:szCs w:val="28"/>
        </w:rPr>
        <w:t xml:space="preserve">. </w:t>
      </w:r>
      <w:proofErr w:type="spellStart"/>
      <w:r w:rsidRPr="00B652EB">
        <w:rPr>
          <w:sz w:val="28"/>
          <w:szCs w:val="28"/>
        </w:rPr>
        <w:t>Кроума</w:t>
      </w:r>
      <w:proofErr w:type="spellEnd"/>
      <w:r w:rsidRPr="00B652EB">
        <w:rPr>
          <w:sz w:val="28"/>
          <w:szCs w:val="28"/>
        </w:rPr>
        <w:t xml:space="preserve">, Э. Руиза, </w:t>
      </w:r>
      <w:r w:rsidRPr="00B652EB">
        <w:rPr>
          <w:iCs/>
          <w:color w:val="000000"/>
          <w:spacing w:val="-6"/>
          <w:sz w:val="28"/>
          <w:szCs w:val="28"/>
        </w:rPr>
        <w:t xml:space="preserve">Перевод с английского д-ра мед. наук </w:t>
      </w:r>
      <w:proofErr w:type="spellStart"/>
      <w:r w:rsidRPr="00B652EB">
        <w:rPr>
          <w:iCs/>
          <w:color w:val="000000"/>
          <w:spacing w:val="-6"/>
          <w:sz w:val="28"/>
          <w:szCs w:val="28"/>
        </w:rPr>
        <w:t>В.И.Кандрора</w:t>
      </w:r>
      <w:proofErr w:type="spellEnd"/>
      <w:r w:rsidRPr="00B652EB">
        <w:rPr>
          <w:iCs/>
          <w:color w:val="000000"/>
          <w:spacing w:val="-6"/>
          <w:sz w:val="28"/>
          <w:szCs w:val="28"/>
        </w:rPr>
        <w:t>,</w:t>
      </w:r>
      <w:r w:rsidRPr="00B652EB">
        <w:rPr>
          <w:sz w:val="28"/>
          <w:szCs w:val="28"/>
        </w:rPr>
        <w:t xml:space="preserve"> </w:t>
      </w:r>
      <w:r w:rsidRPr="00B652EB">
        <w:rPr>
          <w:iCs/>
          <w:color w:val="000000"/>
          <w:spacing w:val="-6"/>
          <w:sz w:val="28"/>
          <w:szCs w:val="28"/>
        </w:rPr>
        <w:t xml:space="preserve">д. м. н. </w:t>
      </w:r>
      <w:proofErr w:type="spellStart"/>
      <w:r w:rsidRPr="00B652EB">
        <w:rPr>
          <w:iCs/>
          <w:color w:val="000000"/>
          <w:spacing w:val="-6"/>
          <w:sz w:val="28"/>
          <w:szCs w:val="28"/>
        </w:rPr>
        <w:t>М.В.Неверовой</w:t>
      </w:r>
      <w:proofErr w:type="spellEnd"/>
      <w:r w:rsidRPr="00B652EB">
        <w:rPr>
          <w:iCs/>
          <w:color w:val="000000"/>
          <w:spacing w:val="-6"/>
          <w:sz w:val="28"/>
          <w:szCs w:val="28"/>
        </w:rPr>
        <w:t xml:space="preserve">, д-ра мед. наук </w:t>
      </w:r>
      <w:proofErr w:type="spellStart"/>
      <w:r w:rsidRPr="00B652EB">
        <w:rPr>
          <w:iCs/>
          <w:color w:val="000000"/>
          <w:spacing w:val="-6"/>
          <w:sz w:val="28"/>
          <w:szCs w:val="28"/>
        </w:rPr>
        <w:t>А.В.Сучкова</w:t>
      </w:r>
      <w:proofErr w:type="spellEnd"/>
      <w:r w:rsidRPr="00B652EB">
        <w:rPr>
          <w:iCs/>
          <w:color w:val="000000"/>
          <w:spacing w:val="-6"/>
          <w:sz w:val="28"/>
          <w:szCs w:val="28"/>
        </w:rPr>
        <w:t>,</w:t>
      </w:r>
      <w:r w:rsidRPr="00B652EB">
        <w:rPr>
          <w:sz w:val="28"/>
          <w:szCs w:val="28"/>
        </w:rPr>
        <w:t xml:space="preserve"> </w:t>
      </w:r>
      <w:r w:rsidRPr="00B652EB">
        <w:rPr>
          <w:iCs/>
          <w:color w:val="000000"/>
          <w:spacing w:val="-5"/>
          <w:sz w:val="28"/>
          <w:szCs w:val="28"/>
        </w:rPr>
        <w:t xml:space="preserve">к. м. н. </w:t>
      </w:r>
      <w:proofErr w:type="spellStart"/>
      <w:r w:rsidRPr="00B652EB">
        <w:rPr>
          <w:iCs/>
          <w:color w:val="000000"/>
          <w:spacing w:val="-5"/>
          <w:sz w:val="28"/>
          <w:szCs w:val="28"/>
        </w:rPr>
        <w:t>А.В.Низового</w:t>
      </w:r>
      <w:proofErr w:type="spellEnd"/>
      <w:r w:rsidRPr="00B652EB">
        <w:rPr>
          <w:iCs/>
          <w:color w:val="000000"/>
          <w:spacing w:val="-5"/>
          <w:sz w:val="28"/>
          <w:szCs w:val="28"/>
        </w:rPr>
        <w:t xml:space="preserve">, </w:t>
      </w:r>
      <w:proofErr w:type="spellStart"/>
      <w:r w:rsidRPr="00B652EB">
        <w:rPr>
          <w:iCs/>
          <w:color w:val="000000"/>
          <w:spacing w:val="-5"/>
          <w:sz w:val="28"/>
          <w:szCs w:val="28"/>
        </w:rPr>
        <w:t>Ю.Л.Амченкова</w:t>
      </w:r>
      <w:proofErr w:type="spellEnd"/>
      <w:r w:rsidRPr="00B652EB">
        <w:rPr>
          <w:iCs/>
          <w:color w:val="000000"/>
          <w:spacing w:val="-5"/>
          <w:sz w:val="28"/>
          <w:szCs w:val="28"/>
        </w:rPr>
        <w:t>; под ред. Д.м.н. В.Т. Ивашкина, Д.М.Н. П.Г. Брюсова; Москва «Медицина» 2001</w:t>
      </w:r>
    </w:p>
    <w:p w:rsidR="00E10824" w:rsidRPr="00B652EB" w:rsidRDefault="00E10824" w:rsidP="00B652EB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B652EB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F51F11" w:rsidRPr="00B652EB" w:rsidRDefault="00F51F11" w:rsidP="00B652EB">
      <w:pPr>
        <w:spacing w:line="360" w:lineRule="auto"/>
        <w:ind w:firstLine="709"/>
        <w:jc w:val="both"/>
        <w:rPr>
          <w:sz w:val="28"/>
          <w:szCs w:val="28"/>
        </w:rPr>
      </w:pPr>
    </w:p>
    <w:sectPr w:rsidR="00F51F11" w:rsidRPr="00B652EB" w:rsidSect="00B652EB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26" w:rsidRDefault="00655026">
      <w:r>
        <w:separator/>
      </w:r>
    </w:p>
  </w:endnote>
  <w:endnote w:type="continuationSeparator" w:id="0">
    <w:p w:rsidR="00655026" w:rsidRDefault="0065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EF" w:rsidRDefault="00CC76EF" w:rsidP="004E5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6EF" w:rsidRDefault="00CC76EF" w:rsidP="00CC76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26" w:rsidRDefault="00655026">
      <w:r>
        <w:separator/>
      </w:r>
    </w:p>
  </w:footnote>
  <w:footnote w:type="continuationSeparator" w:id="0">
    <w:p w:rsidR="00655026" w:rsidRDefault="0065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1"/>
    <w:rsid w:val="000415B4"/>
    <w:rsid w:val="000F60CF"/>
    <w:rsid w:val="002E7992"/>
    <w:rsid w:val="004A47C6"/>
    <w:rsid w:val="004E5312"/>
    <w:rsid w:val="005F2036"/>
    <w:rsid w:val="00655026"/>
    <w:rsid w:val="00685B01"/>
    <w:rsid w:val="006E35E7"/>
    <w:rsid w:val="007E10BD"/>
    <w:rsid w:val="00981CFB"/>
    <w:rsid w:val="00B652EB"/>
    <w:rsid w:val="00BC64AF"/>
    <w:rsid w:val="00CA0CE8"/>
    <w:rsid w:val="00CC76EF"/>
    <w:rsid w:val="00E10824"/>
    <w:rsid w:val="00E656B3"/>
    <w:rsid w:val="00F51F11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9B4F-5525-4075-9945-D9B4AD2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11"/>
    <w:rPr>
      <w:sz w:val="24"/>
      <w:szCs w:val="24"/>
    </w:rPr>
  </w:style>
  <w:style w:type="paragraph" w:styleId="1">
    <w:name w:val="heading 1"/>
    <w:basedOn w:val="a"/>
    <w:next w:val="a"/>
    <w:qFormat/>
    <w:rsid w:val="004A47C6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A47C6"/>
  </w:style>
  <w:style w:type="paragraph" w:styleId="a4">
    <w:name w:val="footer"/>
    <w:basedOn w:val="a"/>
    <w:rsid w:val="00CC76EF"/>
    <w:pPr>
      <w:tabs>
        <w:tab w:val="center" w:pos="4677"/>
        <w:tab w:val="right" w:pos="9355"/>
      </w:tabs>
    </w:pPr>
  </w:style>
  <w:style w:type="character" w:styleId="a5">
    <w:name w:val="page number"/>
    <w:rsid w:val="00CC76EF"/>
    <w:rPr>
      <w:rFonts w:cs="Times New Roman"/>
    </w:rPr>
  </w:style>
  <w:style w:type="paragraph" w:styleId="a6">
    <w:name w:val="header"/>
    <w:basedOn w:val="a"/>
    <w:rsid w:val="00B652E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ДЕЛИРИЙ</vt:lpstr>
    </vt:vector>
  </TitlesOfParts>
  <Company>hosp5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ДЕЛИРИЙ</dc:title>
  <dc:subject/>
  <dc:creator>111</dc:creator>
  <cp:keywords/>
  <dc:description/>
  <cp:lastModifiedBy>Тест</cp:lastModifiedBy>
  <cp:revision>3</cp:revision>
  <dcterms:created xsi:type="dcterms:W3CDTF">2024-05-27T19:27:00Z</dcterms:created>
  <dcterms:modified xsi:type="dcterms:W3CDTF">2024-05-27T19:27:00Z</dcterms:modified>
</cp:coreProperties>
</file>