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EB" w:rsidRPr="007128BA" w:rsidRDefault="007128BA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  <w:bookmarkStart w:id="0" w:name="_GoBack"/>
      <w:bookmarkEnd w:id="0"/>
      <w:r>
        <w:rPr>
          <w:rFonts w:ascii="Times New Roman" w:hAnsi="Times New Roman"/>
          <w:sz w:val="28"/>
          <w:szCs w:val="40"/>
        </w:rPr>
        <w:t>Цель</w:t>
      </w:r>
    </w:p>
    <w:p w:rsidR="007128BA" w:rsidRDefault="007128BA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452" w:rsidRPr="007128BA" w:rsidRDefault="00451C46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закрепить знания о дезинфекции,</w:t>
      </w:r>
      <w:r w:rsidR="004F6452" w:rsidRPr="007128BA">
        <w:rPr>
          <w:rFonts w:ascii="Times New Roman" w:hAnsi="Times New Roman"/>
          <w:sz w:val="28"/>
          <w:szCs w:val="28"/>
        </w:rPr>
        <w:t xml:space="preserve"> предупреждение ВБИ</w:t>
      </w:r>
      <w:r w:rsidRPr="007128BA">
        <w:rPr>
          <w:rFonts w:ascii="Times New Roman" w:hAnsi="Times New Roman"/>
          <w:sz w:val="28"/>
          <w:szCs w:val="28"/>
        </w:rPr>
        <w:t xml:space="preserve"> и обеспечении собственной инфекционной безопасности в ЛПУ.</w:t>
      </w:r>
    </w:p>
    <w:p w:rsidR="004F6452" w:rsidRPr="007128BA" w:rsidRDefault="004F6452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53A3A" w:rsidRPr="007128BA" w:rsidRDefault="000F6B73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  <w:r w:rsidRPr="007128BA">
        <w:rPr>
          <w:rFonts w:ascii="Times New Roman" w:hAnsi="Times New Roman"/>
          <w:bCs/>
          <w:sz w:val="28"/>
          <w:szCs w:val="40"/>
        </w:rPr>
        <w:t>Дезинфекция</w:t>
      </w:r>
    </w:p>
    <w:p w:rsidR="00542791" w:rsidRPr="007128BA" w:rsidRDefault="00542791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B73" w:rsidRPr="007128BA" w:rsidRDefault="00542791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 xml:space="preserve">- уничтожение болезнетворных микроорганизмов. </w:t>
      </w:r>
      <w:r w:rsidR="000F6B73" w:rsidRPr="007128BA">
        <w:rPr>
          <w:rFonts w:ascii="Times New Roman" w:hAnsi="Times New Roman"/>
          <w:sz w:val="28"/>
          <w:szCs w:val="28"/>
        </w:rPr>
        <w:t xml:space="preserve">Дезинфекции подвергаются все медицинские изделия. Хирургический инструментарий, которым выполнялись гнойные операции или операции пациентам, страдающим инфекционными заболеваниями, подвергается дезинфекции перед </w:t>
      </w:r>
      <w:proofErr w:type="spellStart"/>
      <w:r w:rsidR="000F6B73" w:rsidRPr="007128BA">
        <w:rPr>
          <w:rFonts w:ascii="Times New Roman" w:hAnsi="Times New Roman"/>
          <w:sz w:val="28"/>
          <w:szCs w:val="28"/>
        </w:rPr>
        <w:t>предстерилизационной</w:t>
      </w:r>
      <w:proofErr w:type="spellEnd"/>
      <w:r w:rsidR="000F6B73" w:rsidRPr="007128BA">
        <w:rPr>
          <w:rFonts w:ascii="Times New Roman" w:hAnsi="Times New Roman"/>
          <w:sz w:val="28"/>
          <w:szCs w:val="28"/>
        </w:rPr>
        <w:t xml:space="preserve"> очисткой и стерилизацией.</w:t>
      </w:r>
    </w:p>
    <w:p w:rsidR="0099560F" w:rsidRPr="007128BA" w:rsidRDefault="000F6B73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128BA">
        <w:rPr>
          <w:rFonts w:ascii="Times New Roman" w:hAnsi="Times New Roman"/>
          <w:bCs/>
          <w:sz w:val="28"/>
          <w:szCs w:val="28"/>
        </w:rPr>
        <w:t>Методы дезинфекции медицинских инструментов</w:t>
      </w:r>
      <w:r w:rsidRPr="007128BA">
        <w:rPr>
          <w:rFonts w:ascii="Times New Roman" w:hAnsi="Times New Roman"/>
          <w:sz w:val="28"/>
          <w:szCs w:val="28"/>
        </w:rPr>
        <w:t>:</w:t>
      </w:r>
    </w:p>
    <w:p w:rsidR="00D21FDB" w:rsidRPr="007128BA" w:rsidRDefault="00D21FDB" w:rsidP="007128BA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Механический</w:t>
      </w:r>
      <w:r w:rsidR="007128BA">
        <w:rPr>
          <w:rFonts w:ascii="Times New Roman" w:hAnsi="Times New Roman"/>
          <w:sz w:val="28"/>
          <w:szCs w:val="28"/>
        </w:rPr>
        <w:t xml:space="preserve"> </w:t>
      </w:r>
      <w:r w:rsidRPr="007128BA">
        <w:rPr>
          <w:rFonts w:ascii="Times New Roman" w:hAnsi="Times New Roman"/>
          <w:sz w:val="28"/>
          <w:szCs w:val="28"/>
        </w:rPr>
        <w:t>— предусматривает удаление заражённого слоя грунта или устройство настилов.</w:t>
      </w:r>
    </w:p>
    <w:p w:rsidR="007128BA" w:rsidRDefault="00D21FDB" w:rsidP="007128BA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Физический</w:t>
      </w:r>
      <w:r w:rsidR="007128BA">
        <w:rPr>
          <w:rFonts w:ascii="Times New Roman" w:hAnsi="Times New Roman"/>
          <w:sz w:val="28"/>
          <w:szCs w:val="28"/>
        </w:rPr>
        <w:t xml:space="preserve"> </w:t>
      </w:r>
      <w:r w:rsidRPr="007128BA">
        <w:rPr>
          <w:rFonts w:ascii="Times New Roman" w:hAnsi="Times New Roman"/>
          <w:sz w:val="28"/>
          <w:szCs w:val="28"/>
        </w:rPr>
        <w:t>— обработка лампами, излучающими</w:t>
      </w:r>
      <w:r w:rsidR="007128BA">
        <w:rPr>
          <w:rFonts w:ascii="Times New Roman" w:hAnsi="Times New Roman"/>
          <w:sz w:val="28"/>
          <w:szCs w:val="28"/>
        </w:rPr>
        <w:t xml:space="preserve"> </w:t>
      </w:r>
      <w:hyperlink r:id="rId7" w:tooltip="Ультрафиолет" w:history="1">
        <w:r w:rsidRPr="007128BA">
          <w:rPr>
            <w:rFonts w:ascii="Times New Roman" w:hAnsi="Times New Roman"/>
            <w:sz w:val="28"/>
            <w:szCs w:val="28"/>
          </w:rPr>
          <w:t>ультрафиолет</w:t>
        </w:r>
      </w:hyperlink>
      <w:r w:rsidRPr="007128BA">
        <w:rPr>
          <w:rFonts w:ascii="Times New Roman" w:hAnsi="Times New Roman"/>
          <w:sz w:val="28"/>
          <w:szCs w:val="28"/>
        </w:rPr>
        <w:t>, или источниками</w:t>
      </w:r>
      <w:r w:rsidR="007128BA">
        <w:rPr>
          <w:rFonts w:ascii="Times New Roman" w:hAnsi="Times New Roman"/>
          <w:sz w:val="28"/>
          <w:szCs w:val="28"/>
        </w:rPr>
        <w:t xml:space="preserve"> </w:t>
      </w:r>
      <w:hyperlink r:id="rId8" w:tooltip="Гамма-излучение" w:history="1">
        <w:r w:rsidRPr="007128BA">
          <w:rPr>
            <w:rFonts w:ascii="Times New Roman" w:hAnsi="Times New Roman"/>
            <w:sz w:val="28"/>
            <w:szCs w:val="28"/>
          </w:rPr>
          <w:t>гамма-излучения</w:t>
        </w:r>
      </w:hyperlink>
      <w:r w:rsidRPr="007128BA">
        <w:rPr>
          <w:rFonts w:ascii="Times New Roman" w:hAnsi="Times New Roman"/>
          <w:sz w:val="28"/>
          <w:szCs w:val="28"/>
        </w:rPr>
        <w:t>,</w:t>
      </w:r>
      <w:r w:rsidR="007128BA">
        <w:rPr>
          <w:rFonts w:ascii="Times New Roman" w:hAnsi="Times New Roman"/>
          <w:sz w:val="28"/>
          <w:szCs w:val="28"/>
        </w:rPr>
        <w:t xml:space="preserve"> </w:t>
      </w:r>
      <w:hyperlink r:id="rId9" w:tooltip="Кипячение" w:history="1">
        <w:r w:rsidRPr="007128BA">
          <w:rPr>
            <w:rFonts w:ascii="Times New Roman" w:hAnsi="Times New Roman"/>
            <w:sz w:val="28"/>
            <w:szCs w:val="28"/>
          </w:rPr>
          <w:t>кипячение</w:t>
        </w:r>
      </w:hyperlink>
      <w:r w:rsidR="007128BA">
        <w:rPr>
          <w:rFonts w:ascii="Times New Roman" w:hAnsi="Times New Roman"/>
          <w:sz w:val="28"/>
          <w:szCs w:val="28"/>
        </w:rPr>
        <w:t xml:space="preserve"> </w:t>
      </w:r>
      <w:r w:rsidRPr="007128BA">
        <w:rPr>
          <w:rFonts w:ascii="Times New Roman" w:hAnsi="Times New Roman"/>
          <w:sz w:val="28"/>
          <w:szCs w:val="28"/>
        </w:rPr>
        <w:t>белья, посуды, уборочного материала, предметов ухода за больными и др. В основном применяется при кишечных</w:t>
      </w:r>
      <w:r w:rsidR="007128BA">
        <w:rPr>
          <w:rFonts w:ascii="Times New Roman" w:hAnsi="Times New Roman"/>
          <w:sz w:val="28"/>
          <w:szCs w:val="28"/>
        </w:rPr>
        <w:t xml:space="preserve"> </w:t>
      </w:r>
      <w:hyperlink r:id="rId10" w:tooltip="Инфекция" w:history="1">
        <w:r w:rsidRPr="007128BA">
          <w:rPr>
            <w:rFonts w:ascii="Times New Roman" w:hAnsi="Times New Roman"/>
            <w:sz w:val="28"/>
            <w:szCs w:val="28"/>
          </w:rPr>
          <w:t>инфекциях</w:t>
        </w:r>
      </w:hyperlink>
      <w:r w:rsidRPr="007128BA">
        <w:rPr>
          <w:rFonts w:ascii="Times New Roman" w:hAnsi="Times New Roman"/>
          <w:sz w:val="28"/>
          <w:szCs w:val="28"/>
        </w:rPr>
        <w:t>.</w:t>
      </w:r>
    </w:p>
    <w:p w:rsidR="00D21FDB" w:rsidRPr="007128BA" w:rsidRDefault="005D5CAB" w:rsidP="007128BA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1" w:tooltip="Кипячение" w:history="1">
        <w:r w:rsidR="00D21FDB" w:rsidRPr="007128BA">
          <w:rPr>
            <w:rFonts w:ascii="Times New Roman" w:hAnsi="Times New Roman"/>
            <w:sz w:val="28"/>
            <w:szCs w:val="28"/>
          </w:rPr>
          <w:t>Кипячение</w:t>
        </w:r>
      </w:hyperlink>
      <w:r w:rsidR="007128BA">
        <w:rPr>
          <w:rFonts w:ascii="Times New Roman" w:hAnsi="Times New Roman"/>
          <w:sz w:val="28"/>
          <w:szCs w:val="28"/>
        </w:rPr>
        <w:t xml:space="preserve"> </w:t>
      </w:r>
      <w:r w:rsidR="00D21FDB" w:rsidRPr="007128BA">
        <w:rPr>
          <w:rFonts w:ascii="Times New Roman" w:hAnsi="Times New Roman"/>
          <w:sz w:val="28"/>
          <w:szCs w:val="28"/>
        </w:rPr>
        <w:t>используется для обработки белья (кипятят в мыльно-содовом растворе в течение 2 часов), посуды (в 2</w:t>
      </w:r>
      <w:r w:rsidR="007128BA">
        <w:rPr>
          <w:rFonts w:ascii="Times New Roman" w:hAnsi="Times New Roman"/>
          <w:sz w:val="28"/>
          <w:szCs w:val="28"/>
        </w:rPr>
        <w:t xml:space="preserve"> </w:t>
      </w:r>
      <w:r w:rsidR="00D21FDB" w:rsidRPr="007128BA">
        <w:rPr>
          <w:rFonts w:ascii="Times New Roman" w:hAnsi="Times New Roman"/>
          <w:sz w:val="28"/>
          <w:szCs w:val="28"/>
        </w:rPr>
        <w:t>% содовом растворе в течение 15 минут), игрушек, пищи. Паровоздушная смесь является действующим началом в пароформалиновой дезинфекционной камере; в дезинфекционных камерах обеззараживают вещи больного и постельные принадлежности. Ультрафиолетовое облучение используется для обеззараживания воздуха помещений в лечебных и других учреждениях (лампа БУВ-15 или БУВ-30).</w:t>
      </w:r>
    </w:p>
    <w:p w:rsidR="00D21FDB" w:rsidRPr="007128BA" w:rsidRDefault="00D21FDB" w:rsidP="007128BA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Химический</w:t>
      </w:r>
      <w:r w:rsidR="007128BA">
        <w:rPr>
          <w:rFonts w:ascii="Times New Roman" w:hAnsi="Times New Roman"/>
          <w:sz w:val="28"/>
          <w:szCs w:val="28"/>
        </w:rPr>
        <w:t xml:space="preserve"> </w:t>
      </w:r>
      <w:r w:rsidRPr="007128BA">
        <w:rPr>
          <w:rFonts w:ascii="Times New Roman" w:hAnsi="Times New Roman"/>
          <w:sz w:val="28"/>
          <w:szCs w:val="28"/>
        </w:rPr>
        <w:t>(основной способ) заключается в уничтожении болезнетворных</w:t>
      </w:r>
      <w:r w:rsidR="007128BA">
        <w:rPr>
          <w:rFonts w:ascii="Times New Roman" w:hAnsi="Times New Roman"/>
          <w:sz w:val="28"/>
          <w:szCs w:val="28"/>
        </w:rPr>
        <w:t xml:space="preserve"> </w:t>
      </w:r>
      <w:hyperlink r:id="rId12" w:tooltip="Микроорганизм" w:history="1">
        <w:r w:rsidRPr="007128BA">
          <w:rPr>
            <w:rFonts w:ascii="Times New Roman" w:hAnsi="Times New Roman"/>
            <w:sz w:val="28"/>
            <w:szCs w:val="28"/>
          </w:rPr>
          <w:t>микроорганизмов</w:t>
        </w:r>
      </w:hyperlink>
      <w:r w:rsidR="007128BA">
        <w:rPr>
          <w:rFonts w:ascii="Times New Roman" w:hAnsi="Times New Roman"/>
          <w:sz w:val="28"/>
          <w:szCs w:val="28"/>
        </w:rPr>
        <w:t xml:space="preserve"> </w:t>
      </w:r>
      <w:r w:rsidRPr="007128BA">
        <w:rPr>
          <w:rFonts w:ascii="Times New Roman" w:hAnsi="Times New Roman"/>
          <w:sz w:val="28"/>
          <w:szCs w:val="28"/>
        </w:rPr>
        <w:t>и разрушении</w:t>
      </w:r>
      <w:r w:rsidR="007128BA">
        <w:rPr>
          <w:rFonts w:ascii="Times New Roman" w:hAnsi="Times New Roman"/>
          <w:sz w:val="28"/>
          <w:szCs w:val="28"/>
        </w:rPr>
        <w:t xml:space="preserve"> </w:t>
      </w:r>
      <w:hyperlink r:id="rId13" w:tooltip="Токсин" w:history="1">
        <w:r w:rsidRPr="007128BA">
          <w:rPr>
            <w:rFonts w:ascii="Times New Roman" w:hAnsi="Times New Roman"/>
            <w:sz w:val="28"/>
            <w:szCs w:val="28"/>
          </w:rPr>
          <w:t>токсинов</w:t>
        </w:r>
      </w:hyperlink>
      <w:r w:rsidR="007128BA">
        <w:rPr>
          <w:rFonts w:ascii="Times New Roman" w:hAnsi="Times New Roman"/>
          <w:sz w:val="28"/>
          <w:szCs w:val="28"/>
        </w:rPr>
        <w:t xml:space="preserve"> </w:t>
      </w:r>
      <w:hyperlink r:id="rId14" w:tooltip="Антисептики" w:history="1">
        <w:r w:rsidRPr="007128BA">
          <w:rPr>
            <w:rFonts w:ascii="Times New Roman" w:hAnsi="Times New Roman"/>
            <w:sz w:val="28"/>
            <w:szCs w:val="28"/>
          </w:rPr>
          <w:t>дезинфицирующими веществами</w:t>
        </w:r>
      </w:hyperlink>
      <w:r w:rsidRPr="007128BA">
        <w:rPr>
          <w:rFonts w:ascii="Times New Roman" w:hAnsi="Times New Roman"/>
          <w:sz w:val="28"/>
          <w:szCs w:val="28"/>
        </w:rPr>
        <w:t>.</w:t>
      </w:r>
    </w:p>
    <w:p w:rsidR="00D21FDB" w:rsidRPr="007128BA" w:rsidRDefault="00D21FDB" w:rsidP="007128BA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Комбинированный</w:t>
      </w:r>
      <w:r w:rsidR="007128BA">
        <w:rPr>
          <w:rFonts w:ascii="Times New Roman" w:hAnsi="Times New Roman"/>
          <w:sz w:val="28"/>
          <w:szCs w:val="28"/>
        </w:rPr>
        <w:t xml:space="preserve"> </w:t>
      </w:r>
      <w:r w:rsidRPr="007128BA">
        <w:rPr>
          <w:rFonts w:ascii="Times New Roman" w:hAnsi="Times New Roman"/>
          <w:sz w:val="28"/>
          <w:szCs w:val="28"/>
        </w:rPr>
        <w:t xml:space="preserve">— основан на сочетании нескольких из </w:t>
      </w:r>
      <w:r w:rsidRPr="007128BA">
        <w:rPr>
          <w:rFonts w:ascii="Times New Roman" w:hAnsi="Times New Roman"/>
          <w:sz w:val="28"/>
          <w:szCs w:val="28"/>
        </w:rPr>
        <w:lastRenderedPageBreak/>
        <w:t>перечисленных методов</w:t>
      </w:r>
      <w:r w:rsidR="00D81F6C" w:rsidRPr="00D81F6C">
        <w:rPr>
          <w:rFonts w:ascii="Times New Roman" w:hAnsi="Times New Roman"/>
          <w:sz w:val="28"/>
          <w:szCs w:val="28"/>
        </w:rPr>
        <w:t xml:space="preserve"> </w:t>
      </w:r>
      <w:r w:rsidRPr="007128BA">
        <w:rPr>
          <w:rFonts w:ascii="Times New Roman" w:hAnsi="Times New Roman"/>
          <w:sz w:val="28"/>
          <w:szCs w:val="28"/>
        </w:rPr>
        <w:t>(например, влажная уборка с последующим ультрафиолетовым облучением)</w:t>
      </w:r>
    </w:p>
    <w:p w:rsidR="00D21FDB" w:rsidRPr="007128BA" w:rsidRDefault="00D21FDB" w:rsidP="007128BA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Биологический</w:t>
      </w:r>
      <w:r w:rsidR="007128BA">
        <w:rPr>
          <w:rFonts w:ascii="Times New Roman" w:hAnsi="Times New Roman"/>
          <w:sz w:val="28"/>
          <w:szCs w:val="28"/>
        </w:rPr>
        <w:t xml:space="preserve"> </w:t>
      </w:r>
      <w:r w:rsidRPr="007128BA">
        <w:rPr>
          <w:rFonts w:ascii="Times New Roman" w:hAnsi="Times New Roman"/>
          <w:sz w:val="28"/>
          <w:szCs w:val="28"/>
        </w:rPr>
        <w:t>— основан на антагонистическом действии между различными микроорганизмами, действии средств биологической природы. Применяется на биологических станциях, при очистке сточных вод.</w:t>
      </w:r>
    </w:p>
    <w:p w:rsidR="0037031D" w:rsidRPr="007128BA" w:rsidRDefault="0037031D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FDB" w:rsidRDefault="007128BA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дезинфекции</w:t>
      </w:r>
    </w:p>
    <w:p w:rsidR="007128BA" w:rsidRPr="007128BA" w:rsidRDefault="007128BA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E6F" w:rsidRPr="007128BA" w:rsidRDefault="00D21FDB" w:rsidP="007128BA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Профилактическую дезинфекцию проводят постоянно с целью предотвращения заболеваний в семье или любом коллективе.</w:t>
      </w:r>
    </w:p>
    <w:p w:rsidR="00D21FDB" w:rsidRPr="007128BA" w:rsidRDefault="00D21FDB" w:rsidP="007128BA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Например, обеззараживание питьевой воды, сточных вод, кипячение молока. Профилактическую дезинфекцию проводят в детских и лечебно-профилактических учреждениях.</w:t>
      </w:r>
    </w:p>
    <w:p w:rsidR="00D21FDB" w:rsidRPr="007128BA" w:rsidRDefault="00D21FDB" w:rsidP="007128BA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Очаговую дезинфекцию проводят в случае возникновения инфекционных заболеваний или подозрения на них. Подразделяют на текущую и заключительную дезинфекцию.</w:t>
      </w:r>
    </w:p>
    <w:p w:rsidR="00773E6F" w:rsidRPr="007128BA" w:rsidRDefault="00D21FDB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Текущая дезинфекция</w:t>
      </w:r>
    </w:p>
    <w:p w:rsidR="00773E6F" w:rsidRPr="007128BA" w:rsidRDefault="00D21FDB" w:rsidP="007128BA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 xml:space="preserve">- это дезинфекция в непосредственном окружении больного или </w:t>
      </w:r>
      <w:proofErr w:type="spellStart"/>
      <w:r w:rsidRPr="007128BA">
        <w:rPr>
          <w:rFonts w:ascii="Times New Roman" w:hAnsi="Times New Roman"/>
          <w:sz w:val="28"/>
          <w:szCs w:val="28"/>
        </w:rPr>
        <w:t>бацилловыделителя</w:t>
      </w:r>
      <w:proofErr w:type="spellEnd"/>
      <w:r w:rsidRPr="007128BA">
        <w:rPr>
          <w:rFonts w:ascii="Times New Roman" w:hAnsi="Times New Roman"/>
          <w:sz w:val="28"/>
          <w:szCs w:val="28"/>
        </w:rPr>
        <w:t>, проводимая с целью рассеивания возбудителя инфекционных заболеваний в окружающей среде.</w:t>
      </w:r>
    </w:p>
    <w:p w:rsidR="00D21FDB" w:rsidRPr="007128BA" w:rsidRDefault="00D21FDB" w:rsidP="007128BA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 xml:space="preserve">Текущую дезинфекцию проводят по мере необходимости до тех пор, пока больной представляет опасность для окружающих как источник инфекций. Текущую дезинфекцию организуют лечебно-профилактическое или санитарно-профилактическое учреждение, проводят родственники больного или сами больные и контролируют работники СЭС и </w:t>
      </w:r>
      <w:proofErr w:type="spellStart"/>
      <w:r w:rsidRPr="007128BA">
        <w:rPr>
          <w:rFonts w:ascii="Times New Roman" w:hAnsi="Times New Roman"/>
          <w:sz w:val="28"/>
          <w:szCs w:val="28"/>
        </w:rPr>
        <w:t>дезстанции</w:t>
      </w:r>
      <w:proofErr w:type="spellEnd"/>
      <w:r w:rsidRPr="007128BA">
        <w:rPr>
          <w:rFonts w:ascii="Times New Roman" w:hAnsi="Times New Roman"/>
          <w:sz w:val="28"/>
          <w:szCs w:val="28"/>
        </w:rPr>
        <w:t>.</w:t>
      </w:r>
    </w:p>
    <w:p w:rsidR="007128BA" w:rsidRDefault="007128BA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E6F" w:rsidRDefault="00D21FDB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Заключительная дезинфекция</w:t>
      </w:r>
    </w:p>
    <w:p w:rsidR="007128BA" w:rsidRPr="007128BA" w:rsidRDefault="007128BA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FDB" w:rsidRPr="007128BA" w:rsidRDefault="00D21FDB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 xml:space="preserve">- это предупреждение распространения возбудителей инфекционных </w:t>
      </w:r>
      <w:r w:rsidRPr="007128BA">
        <w:rPr>
          <w:rFonts w:ascii="Times New Roman" w:hAnsi="Times New Roman"/>
          <w:sz w:val="28"/>
          <w:szCs w:val="28"/>
        </w:rPr>
        <w:lastRenderedPageBreak/>
        <w:t xml:space="preserve">заболеваний через объекты, бывшие в контакте с больным. В отличие от текущей дезинфекции, она, как правило, проводится однократно после выздоровления, изоляции инфекционного больного, а также в случае его смерти дома. В случае его смерти в стационаре в последнем также проводится заключительная дезинфекция. Сроки заключительной дезинфекции должны быть максимально сокращены. Желательно, чтобы она осуществлялась немедленно после удаления источника инфекции. Проводится заключительная дезинфекция силами </w:t>
      </w:r>
      <w:proofErr w:type="spellStart"/>
      <w:r w:rsidRPr="007128BA">
        <w:rPr>
          <w:rFonts w:ascii="Times New Roman" w:hAnsi="Times New Roman"/>
          <w:sz w:val="28"/>
          <w:szCs w:val="28"/>
        </w:rPr>
        <w:t>дезстанции</w:t>
      </w:r>
      <w:proofErr w:type="spellEnd"/>
      <w:r w:rsidRPr="007128BA">
        <w:rPr>
          <w:rFonts w:ascii="Times New Roman" w:hAnsi="Times New Roman"/>
          <w:sz w:val="28"/>
          <w:szCs w:val="28"/>
        </w:rPr>
        <w:t>.</w:t>
      </w:r>
    </w:p>
    <w:p w:rsidR="00E75B3C" w:rsidRPr="007128BA" w:rsidRDefault="00E75B3C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128BA">
        <w:rPr>
          <w:rFonts w:ascii="Times New Roman" w:hAnsi="Times New Roman"/>
          <w:bCs/>
          <w:sz w:val="28"/>
          <w:szCs w:val="28"/>
        </w:rPr>
        <w:t xml:space="preserve">Для изготовления </w:t>
      </w:r>
      <w:r w:rsidR="00440E42" w:rsidRPr="007128BA">
        <w:rPr>
          <w:rFonts w:ascii="Times New Roman" w:hAnsi="Times New Roman"/>
          <w:bCs/>
          <w:sz w:val="28"/>
          <w:szCs w:val="28"/>
        </w:rPr>
        <w:t xml:space="preserve">10% осветлённого </w:t>
      </w:r>
      <w:r w:rsidRPr="007128BA">
        <w:rPr>
          <w:rFonts w:ascii="Times New Roman" w:hAnsi="Times New Roman"/>
          <w:bCs/>
          <w:sz w:val="28"/>
          <w:szCs w:val="28"/>
        </w:rPr>
        <w:t>маточного раствора хлорной извести нужно</w:t>
      </w:r>
      <w:r w:rsidR="00440E42" w:rsidRPr="007128BA">
        <w:rPr>
          <w:rFonts w:ascii="Times New Roman" w:hAnsi="Times New Roman"/>
          <w:bCs/>
          <w:sz w:val="28"/>
          <w:szCs w:val="28"/>
        </w:rPr>
        <w:t xml:space="preserve"> в небольшое количество воды всыпать</w:t>
      </w:r>
      <w:r w:rsidR="007128BA">
        <w:rPr>
          <w:rFonts w:ascii="Times New Roman" w:hAnsi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="00440E42" w:rsidRPr="007128BA">
          <w:rPr>
            <w:rFonts w:ascii="Times New Roman" w:hAnsi="Times New Roman"/>
            <w:bCs/>
            <w:sz w:val="28"/>
            <w:szCs w:val="28"/>
          </w:rPr>
          <w:t>1 кг</w:t>
        </w:r>
      </w:smartTag>
      <w:r w:rsidR="00440E42" w:rsidRPr="007128BA">
        <w:rPr>
          <w:rFonts w:ascii="Times New Roman" w:hAnsi="Times New Roman"/>
          <w:bCs/>
          <w:sz w:val="28"/>
          <w:szCs w:val="28"/>
        </w:rPr>
        <w:t xml:space="preserve"> сухой извести, размешивая деревянной лопаткой, долить воды до </w:t>
      </w:r>
      <w:smartTag w:uri="urn:schemas-microsoft-com:office:smarttags" w:element="metricconverter">
        <w:smartTagPr>
          <w:attr w:name="ProductID" w:val="10 л"/>
        </w:smartTagPr>
        <w:r w:rsidR="00440E42" w:rsidRPr="007128BA">
          <w:rPr>
            <w:rFonts w:ascii="Times New Roman" w:hAnsi="Times New Roman"/>
            <w:bCs/>
            <w:sz w:val="28"/>
            <w:szCs w:val="28"/>
          </w:rPr>
          <w:t>10 л</w:t>
        </w:r>
      </w:smartTag>
      <w:r w:rsidR="00440E42" w:rsidRPr="007128BA">
        <w:rPr>
          <w:rFonts w:ascii="Times New Roman" w:hAnsi="Times New Roman"/>
          <w:bCs/>
          <w:sz w:val="28"/>
          <w:szCs w:val="28"/>
        </w:rPr>
        <w:t xml:space="preserve"> и оставить на 24 ч иногда помешивая.</w:t>
      </w:r>
    </w:p>
    <w:p w:rsidR="007128BA" w:rsidRDefault="007128BA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75B3C" w:rsidRPr="007128BA" w:rsidRDefault="00E75B3C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128BA">
        <w:rPr>
          <w:rFonts w:ascii="Times New Roman" w:hAnsi="Times New Roman"/>
          <w:bCs/>
          <w:sz w:val="28"/>
          <w:szCs w:val="28"/>
        </w:rPr>
        <w:t>Расчет количества средства для приготовления рабочих растворов хлорной извести: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2517"/>
      </w:tblGrid>
      <w:tr w:rsidR="00E75B3C" w:rsidRPr="00301AB3" w:rsidTr="00301AB3">
        <w:tc>
          <w:tcPr>
            <w:tcW w:w="3190" w:type="dxa"/>
            <w:shd w:val="clear" w:color="auto" w:fill="auto"/>
          </w:tcPr>
          <w:p w:rsidR="00E75B3C" w:rsidRPr="00301AB3" w:rsidRDefault="00E75B3C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Концентрация,%</w:t>
            </w:r>
          </w:p>
        </w:tc>
        <w:tc>
          <w:tcPr>
            <w:tcW w:w="3190" w:type="dxa"/>
            <w:shd w:val="clear" w:color="auto" w:fill="auto"/>
          </w:tcPr>
          <w:p w:rsidR="00E75B3C" w:rsidRPr="00301AB3" w:rsidRDefault="00E75B3C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Маточный раствор хлорной извести, л</w:t>
            </w:r>
          </w:p>
        </w:tc>
        <w:tc>
          <w:tcPr>
            <w:tcW w:w="2517" w:type="dxa"/>
            <w:shd w:val="clear" w:color="auto" w:fill="auto"/>
          </w:tcPr>
          <w:p w:rsidR="00E75B3C" w:rsidRPr="00301AB3" w:rsidRDefault="00E75B3C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1AB3">
              <w:rPr>
                <w:rFonts w:ascii="Times New Roman" w:hAnsi="Times New Roman"/>
                <w:sz w:val="20"/>
                <w:szCs w:val="20"/>
              </w:rPr>
              <w:t>Вода,л</w:t>
            </w:r>
            <w:proofErr w:type="spellEnd"/>
          </w:p>
        </w:tc>
      </w:tr>
      <w:tr w:rsidR="00E75B3C" w:rsidRPr="00301AB3" w:rsidTr="00301AB3">
        <w:tc>
          <w:tcPr>
            <w:tcW w:w="3190" w:type="dxa"/>
            <w:shd w:val="clear" w:color="auto" w:fill="auto"/>
          </w:tcPr>
          <w:p w:rsidR="00E75B3C" w:rsidRPr="00301AB3" w:rsidRDefault="00E75B3C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3190" w:type="dxa"/>
            <w:shd w:val="clear" w:color="auto" w:fill="auto"/>
          </w:tcPr>
          <w:p w:rsidR="00E75B3C" w:rsidRPr="00301AB3" w:rsidRDefault="00E75B3C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2517" w:type="dxa"/>
            <w:shd w:val="clear" w:color="auto" w:fill="auto"/>
          </w:tcPr>
          <w:p w:rsidR="00E75B3C" w:rsidRPr="00301AB3" w:rsidRDefault="00E75B3C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</w:tr>
      <w:tr w:rsidR="00E75B3C" w:rsidRPr="00301AB3" w:rsidTr="00301AB3">
        <w:tc>
          <w:tcPr>
            <w:tcW w:w="3190" w:type="dxa"/>
            <w:shd w:val="clear" w:color="auto" w:fill="auto"/>
          </w:tcPr>
          <w:p w:rsidR="00E75B3C" w:rsidRPr="00301AB3" w:rsidRDefault="00E75B3C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E75B3C" w:rsidRPr="00301AB3" w:rsidRDefault="00E75B3C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17" w:type="dxa"/>
            <w:shd w:val="clear" w:color="auto" w:fill="auto"/>
          </w:tcPr>
          <w:p w:rsidR="00E75B3C" w:rsidRPr="00301AB3" w:rsidRDefault="00E75B3C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75B3C" w:rsidRPr="00301AB3" w:rsidTr="00301AB3">
        <w:tc>
          <w:tcPr>
            <w:tcW w:w="3190" w:type="dxa"/>
            <w:shd w:val="clear" w:color="auto" w:fill="auto"/>
          </w:tcPr>
          <w:p w:rsidR="00E75B3C" w:rsidRPr="00301AB3" w:rsidRDefault="00E75B3C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E75B3C" w:rsidRPr="00301AB3" w:rsidRDefault="00E75B3C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17" w:type="dxa"/>
            <w:shd w:val="clear" w:color="auto" w:fill="auto"/>
          </w:tcPr>
          <w:p w:rsidR="00E75B3C" w:rsidRPr="00301AB3" w:rsidRDefault="00E75B3C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75B3C" w:rsidRPr="00301AB3" w:rsidTr="00301AB3">
        <w:tc>
          <w:tcPr>
            <w:tcW w:w="3190" w:type="dxa"/>
            <w:shd w:val="clear" w:color="auto" w:fill="auto"/>
          </w:tcPr>
          <w:p w:rsidR="00E75B3C" w:rsidRPr="00301AB3" w:rsidRDefault="00E75B3C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E75B3C" w:rsidRPr="00301AB3" w:rsidRDefault="00E75B3C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17" w:type="dxa"/>
            <w:shd w:val="clear" w:color="auto" w:fill="auto"/>
          </w:tcPr>
          <w:p w:rsidR="00E75B3C" w:rsidRPr="00301AB3" w:rsidRDefault="00E75B3C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75B3C" w:rsidRPr="00301AB3" w:rsidTr="00301AB3">
        <w:tc>
          <w:tcPr>
            <w:tcW w:w="3190" w:type="dxa"/>
            <w:shd w:val="clear" w:color="auto" w:fill="auto"/>
          </w:tcPr>
          <w:p w:rsidR="00E75B3C" w:rsidRPr="00301AB3" w:rsidRDefault="00E75B3C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E75B3C" w:rsidRPr="00301AB3" w:rsidRDefault="00E75B3C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</w:tcPr>
          <w:p w:rsidR="00E75B3C" w:rsidRPr="00301AB3" w:rsidRDefault="00E75B3C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7128BA" w:rsidRDefault="007128BA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64A46" w:rsidRPr="007128BA" w:rsidRDefault="00764A46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128BA">
        <w:rPr>
          <w:rFonts w:ascii="Times New Roman" w:hAnsi="Times New Roman"/>
          <w:bCs/>
          <w:sz w:val="28"/>
          <w:szCs w:val="28"/>
        </w:rPr>
        <w:t>Расчет количества средства для приготовления дезинфицирующего раствора хлорамина: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2233"/>
      </w:tblGrid>
      <w:tr w:rsidR="00764A46" w:rsidRPr="00301AB3" w:rsidTr="00301AB3">
        <w:tc>
          <w:tcPr>
            <w:tcW w:w="3190" w:type="dxa"/>
            <w:shd w:val="clear" w:color="auto" w:fill="auto"/>
          </w:tcPr>
          <w:p w:rsidR="00764A46" w:rsidRPr="00301AB3" w:rsidRDefault="0029661A" w:rsidP="00301AB3">
            <w:pPr>
              <w:widowControl w:val="0"/>
              <w:tabs>
                <w:tab w:val="right" w:pos="297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Концентрация, %</w:t>
            </w:r>
          </w:p>
        </w:tc>
        <w:tc>
          <w:tcPr>
            <w:tcW w:w="3190" w:type="dxa"/>
            <w:shd w:val="clear" w:color="auto" w:fill="auto"/>
          </w:tcPr>
          <w:p w:rsidR="00764A46" w:rsidRPr="00301AB3" w:rsidRDefault="00A31981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Сухой хлорамин</w:t>
            </w:r>
            <w:r w:rsidR="0029661A" w:rsidRPr="00301AB3">
              <w:rPr>
                <w:rFonts w:ascii="Times New Roman" w:hAnsi="Times New Roman"/>
                <w:sz w:val="20"/>
                <w:szCs w:val="20"/>
              </w:rPr>
              <w:t>,</w:t>
            </w:r>
            <w:r w:rsidRPr="00301AB3">
              <w:rPr>
                <w:rFonts w:ascii="Times New Roman" w:hAnsi="Times New Roman"/>
                <w:sz w:val="20"/>
                <w:szCs w:val="20"/>
              </w:rPr>
              <w:t xml:space="preserve"> гр.</w:t>
            </w:r>
          </w:p>
        </w:tc>
        <w:tc>
          <w:tcPr>
            <w:tcW w:w="2233" w:type="dxa"/>
            <w:shd w:val="clear" w:color="auto" w:fill="auto"/>
          </w:tcPr>
          <w:p w:rsidR="00764A46" w:rsidRPr="00301AB3" w:rsidRDefault="00A31981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Вода , мл.</w:t>
            </w:r>
          </w:p>
        </w:tc>
      </w:tr>
      <w:tr w:rsidR="00764A46" w:rsidRPr="00301AB3" w:rsidTr="00301AB3">
        <w:tc>
          <w:tcPr>
            <w:tcW w:w="3190" w:type="dxa"/>
            <w:shd w:val="clear" w:color="auto" w:fill="auto"/>
          </w:tcPr>
          <w:p w:rsidR="00764A46" w:rsidRPr="00301AB3" w:rsidRDefault="00764A46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3190" w:type="dxa"/>
            <w:shd w:val="clear" w:color="auto" w:fill="auto"/>
          </w:tcPr>
          <w:p w:rsidR="00764A46" w:rsidRPr="00301AB3" w:rsidRDefault="00764A46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764A46" w:rsidRPr="00301AB3" w:rsidRDefault="00A31981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995</w:t>
            </w:r>
          </w:p>
        </w:tc>
      </w:tr>
      <w:tr w:rsidR="00764A46" w:rsidRPr="00301AB3" w:rsidTr="00301AB3">
        <w:tc>
          <w:tcPr>
            <w:tcW w:w="3190" w:type="dxa"/>
            <w:shd w:val="clear" w:color="auto" w:fill="auto"/>
          </w:tcPr>
          <w:p w:rsidR="00764A46" w:rsidRPr="00301AB3" w:rsidRDefault="00764A46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64A46" w:rsidRPr="00301AB3" w:rsidRDefault="00764A46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</w:tcPr>
          <w:p w:rsidR="00764A46" w:rsidRPr="00301AB3" w:rsidRDefault="00A31981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764A46" w:rsidRPr="00301AB3" w:rsidTr="00301AB3">
        <w:tc>
          <w:tcPr>
            <w:tcW w:w="3190" w:type="dxa"/>
            <w:shd w:val="clear" w:color="auto" w:fill="auto"/>
          </w:tcPr>
          <w:p w:rsidR="00764A46" w:rsidRPr="00301AB3" w:rsidRDefault="00764A46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764A46" w:rsidRPr="00301AB3" w:rsidRDefault="00764A46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</w:tcPr>
          <w:p w:rsidR="00764A46" w:rsidRPr="00301AB3" w:rsidRDefault="00A31981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980</w:t>
            </w:r>
          </w:p>
        </w:tc>
      </w:tr>
      <w:tr w:rsidR="00764A46" w:rsidRPr="00301AB3" w:rsidTr="00301AB3">
        <w:tc>
          <w:tcPr>
            <w:tcW w:w="3190" w:type="dxa"/>
            <w:shd w:val="clear" w:color="auto" w:fill="auto"/>
          </w:tcPr>
          <w:p w:rsidR="00764A46" w:rsidRPr="00301AB3" w:rsidRDefault="00764A46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764A46" w:rsidRPr="00301AB3" w:rsidRDefault="00764A46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</w:tcPr>
          <w:p w:rsidR="00764A46" w:rsidRPr="00301AB3" w:rsidRDefault="00A31981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970</w:t>
            </w:r>
          </w:p>
        </w:tc>
      </w:tr>
      <w:tr w:rsidR="00764A46" w:rsidRPr="00301AB3" w:rsidTr="00301AB3">
        <w:tc>
          <w:tcPr>
            <w:tcW w:w="3190" w:type="dxa"/>
            <w:shd w:val="clear" w:color="auto" w:fill="auto"/>
          </w:tcPr>
          <w:p w:rsidR="00764A46" w:rsidRPr="00301AB3" w:rsidRDefault="00764A46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764A46" w:rsidRPr="00301AB3" w:rsidRDefault="00764A46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</w:tcPr>
          <w:p w:rsidR="00764A46" w:rsidRPr="00301AB3" w:rsidRDefault="00A31981" w:rsidP="00301AB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AB3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</w:tr>
    </w:tbl>
    <w:p w:rsidR="007128BA" w:rsidRDefault="007128BA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4353C1" w:rsidRPr="007128BA" w:rsidRDefault="004353C1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  <w:r w:rsidRPr="007128BA">
        <w:rPr>
          <w:rFonts w:ascii="Times New Roman" w:hAnsi="Times New Roman"/>
          <w:sz w:val="28"/>
          <w:szCs w:val="40"/>
        </w:rPr>
        <w:t>Стандарт текущая уборка в манипуляционных, перевязочных</w:t>
      </w:r>
    </w:p>
    <w:p w:rsidR="004353C1" w:rsidRPr="007128BA" w:rsidRDefault="004353C1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lastRenderedPageBreak/>
        <w:t>1. текущая уборка помещений проводится не реже 2 раз в день влажным способом с применением дезинфицирующих средств.</w:t>
      </w:r>
    </w:p>
    <w:p w:rsidR="004353C1" w:rsidRPr="007128BA" w:rsidRDefault="004353C1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Исключением является приемное отделение инфекционных стационаров, где влажная уборка с применением дезинфицирующих средств проводится после приема каждого больного.</w:t>
      </w:r>
    </w:p>
    <w:p w:rsidR="004353C1" w:rsidRPr="007128BA" w:rsidRDefault="004353C1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2. весь уборочный материал (ведра, тазы, ветошь, швабры) должны иметь четкую маркировку с указанием помещения и вида уборочных работ.</w:t>
      </w:r>
    </w:p>
    <w:p w:rsidR="00AB312F" w:rsidRPr="007128BA" w:rsidRDefault="004353C1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Маркированный уборочный инвентарь хранится в строго установленном месте и использоваться только по прямому назначению.</w:t>
      </w:r>
    </w:p>
    <w:p w:rsidR="00AB312F" w:rsidRPr="007128BA" w:rsidRDefault="00AB312F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32"/>
        </w:rPr>
        <w:t>Санитарно-техническое оборудование</w:t>
      </w:r>
      <w:r w:rsidRPr="007128BA">
        <w:rPr>
          <w:rFonts w:ascii="Times New Roman" w:hAnsi="Times New Roman"/>
          <w:sz w:val="28"/>
          <w:szCs w:val="28"/>
        </w:rPr>
        <w:t xml:space="preserve"> протирают ветошью или чистят щетками, на которые наносят дезинфицирующий раствор, или </w:t>
      </w:r>
      <w:proofErr w:type="spellStart"/>
      <w:r w:rsidRPr="007128BA">
        <w:rPr>
          <w:rFonts w:ascii="Times New Roman" w:hAnsi="Times New Roman"/>
          <w:sz w:val="28"/>
          <w:szCs w:val="28"/>
        </w:rPr>
        <w:t>чистяще</w:t>
      </w:r>
      <w:proofErr w:type="spellEnd"/>
      <w:r w:rsidRPr="007128BA">
        <w:rPr>
          <w:rFonts w:ascii="Times New Roman" w:hAnsi="Times New Roman"/>
          <w:sz w:val="28"/>
          <w:szCs w:val="28"/>
        </w:rPr>
        <w:t>-дезинфицирующие средства в виде порошков, паст, гелей или других готовых форм, рекомендованных для этих целей и обладающих наряду с дезинфицирующими свойствами хорошими потребительскими качествами - моющими, отбеливающими, чистящими (</w:t>
      </w:r>
      <w:proofErr w:type="spellStart"/>
      <w:r w:rsidRPr="007128BA">
        <w:rPr>
          <w:rFonts w:ascii="Times New Roman" w:hAnsi="Times New Roman"/>
          <w:sz w:val="28"/>
          <w:szCs w:val="28"/>
        </w:rPr>
        <w:t>хлорактивные</w:t>
      </w:r>
      <w:proofErr w:type="spellEnd"/>
      <w:r w:rsidRPr="007128BA">
        <w:rPr>
          <w:rFonts w:ascii="Times New Roman" w:hAnsi="Times New Roman"/>
          <w:sz w:val="28"/>
          <w:szCs w:val="28"/>
        </w:rPr>
        <w:t>. перекись содержащие средства и др.).</w:t>
      </w:r>
    </w:p>
    <w:p w:rsidR="00AB312F" w:rsidRPr="007128BA" w:rsidRDefault="00AB312F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32"/>
        </w:rPr>
        <w:t>Посуду</w:t>
      </w:r>
      <w:r w:rsidRPr="007128BA">
        <w:rPr>
          <w:rFonts w:ascii="Times New Roman" w:hAnsi="Times New Roman"/>
          <w:sz w:val="28"/>
          <w:szCs w:val="28"/>
        </w:rPr>
        <w:t xml:space="preserve"> освобождают от остатков пищи и погружают в дезинфицирующий раствор на рекомендованное время, после чего моют и споласкивают водопроводной водой. Для дезинфекции посуды лучше применять дезинфицирующие средства, обладающие моющими свойствами, способностью растворять жиры и хорошо смывающиеся с поверхности. Посуду можно также прокипятить в водопроводной воде или растворе питьевой соды.</w:t>
      </w:r>
    </w:p>
    <w:p w:rsidR="00AB312F" w:rsidRPr="007128BA" w:rsidRDefault="00AB312F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32"/>
        </w:rPr>
        <w:t>Белье</w:t>
      </w:r>
      <w:r w:rsidRPr="007128BA">
        <w:rPr>
          <w:rFonts w:ascii="Times New Roman" w:hAnsi="Times New Roman"/>
          <w:sz w:val="28"/>
          <w:szCs w:val="28"/>
        </w:rPr>
        <w:t xml:space="preserve"> (постельное, нательное и др.) дезинфицируют в специальных прачечных или в обычных (в определенные дни). При необходимости белье также можно обеззаразить погружением в дезинфицирующий раствор с последующей стиркой и полосканием или прокипятить.</w:t>
      </w:r>
    </w:p>
    <w:p w:rsidR="00AB312F" w:rsidRPr="007128BA" w:rsidRDefault="00AB312F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32"/>
        </w:rPr>
        <w:t>Постельные принадлежности</w:t>
      </w:r>
      <w:r w:rsidRPr="007128BA">
        <w:rPr>
          <w:rFonts w:ascii="Times New Roman" w:hAnsi="Times New Roman"/>
          <w:sz w:val="28"/>
          <w:szCs w:val="28"/>
        </w:rPr>
        <w:t xml:space="preserve"> (подушки, одеяла, матрацы), одежду и обувь больного обеззараживают в дезинфекционных камерах.</w:t>
      </w:r>
    </w:p>
    <w:p w:rsidR="00AB312F" w:rsidRPr="007128BA" w:rsidRDefault="00AB312F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32"/>
        </w:rPr>
        <w:t>Предметы ухода за больными</w:t>
      </w:r>
      <w:r w:rsidRPr="007128BA">
        <w:rPr>
          <w:rFonts w:ascii="Times New Roman" w:hAnsi="Times New Roman"/>
          <w:sz w:val="28"/>
          <w:szCs w:val="28"/>
        </w:rPr>
        <w:t xml:space="preserve"> дезинфицируют, погружая в </w:t>
      </w:r>
      <w:r w:rsidRPr="007128BA">
        <w:rPr>
          <w:rFonts w:ascii="Times New Roman" w:hAnsi="Times New Roman"/>
          <w:sz w:val="28"/>
          <w:szCs w:val="28"/>
        </w:rPr>
        <w:lastRenderedPageBreak/>
        <w:t>дезинфицирующий раствор или протирая увлажненной ветошью с последующим промыванием водопроводной водой.</w:t>
      </w:r>
    </w:p>
    <w:p w:rsidR="003048FE" w:rsidRPr="007128BA" w:rsidRDefault="003048FE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Часто бывает</w:t>
      </w:r>
      <w:r w:rsidR="00451C46" w:rsidRPr="007128BA">
        <w:rPr>
          <w:rFonts w:ascii="Times New Roman" w:hAnsi="Times New Roman"/>
          <w:sz w:val="28"/>
          <w:szCs w:val="28"/>
        </w:rPr>
        <w:t>,</w:t>
      </w:r>
      <w:r w:rsidRPr="007128BA">
        <w:rPr>
          <w:rFonts w:ascii="Times New Roman" w:hAnsi="Times New Roman"/>
          <w:sz w:val="28"/>
          <w:szCs w:val="28"/>
        </w:rPr>
        <w:t xml:space="preserve"> что медсёстры </w:t>
      </w:r>
      <w:proofErr w:type="spellStart"/>
      <w:r w:rsidRPr="007128BA">
        <w:rPr>
          <w:rFonts w:ascii="Times New Roman" w:hAnsi="Times New Roman"/>
          <w:sz w:val="28"/>
          <w:szCs w:val="28"/>
        </w:rPr>
        <w:t>пренебригают</w:t>
      </w:r>
      <w:proofErr w:type="spellEnd"/>
      <w:r w:rsidRPr="007128BA">
        <w:rPr>
          <w:rFonts w:ascii="Times New Roman" w:hAnsi="Times New Roman"/>
          <w:sz w:val="28"/>
          <w:szCs w:val="28"/>
        </w:rPr>
        <w:t xml:space="preserve"> средствами личной защиты(перчатками, защитными очками, </w:t>
      </w:r>
      <w:proofErr w:type="spellStart"/>
      <w:r w:rsidRPr="007128BA">
        <w:rPr>
          <w:rFonts w:ascii="Times New Roman" w:hAnsi="Times New Roman"/>
          <w:sz w:val="28"/>
          <w:szCs w:val="28"/>
        </w:rPr>
        <w:t>распираторами</w:t>
      </w:r>
      <w:proofErr w:type="spellEnd"/>
      <w:r w:rsidR="00451C46" w:rsidRPr="007128BA">
        <w:rPr>
          <w:rFonts w:ascii="Times New Roman" w:hAnsi="Times New Roman"/>
          <w:sz w:val="28"/>
          <w:szCs w:val="28"/>
        </w:rPr>
        <w:t xml:space="preserve"> </w:t>
      </w:r>
      <w:r w:rsidRPr="007128BA">
        <w:rPr>
          <w:rFonts w:ascii="Times New Roman" w:hAnsi="Times New Roman"/>
          <w:sz w:val="28"/>
          <w:szCs w:val="28"/>
        </w:rPr>
        <w:t xml:space="preserve">(масками), </w:t>
      </w:r>
      <w:r w:rsidR="00451C46" w:rsidRPr="007128BA">
        <w:rPr>
          <w:rFonts w:ascii="Times New Roman" w:hAnsi="Times New Roman"/>
          <w:sz w:val="28"/>
          <w:szCs w:val="28"/>
        </w:rPr>
        <w:t>клеёнчатыми фартуками халатами и сменной обувью</w:t>
      </w:r>
      <w:r w:rsidRPr="007128BA">
        <w:rPr>
          <w:rFonts w:ascii="Times New Roman" w:hAnsi="Times New Roman"/>
          <w:sz w:val="28"/>
          <w:szCs w:val="28"/>
        </w:rPr>
        <w:t>)</w:t>
      </w:r>
      <w:r w:rsidR="00451C46" w:rsidRPr="007128BA">
        <w:rPr>
          <w:rFonts w:ascii="Times New Roman" w:hAnsi="Times New Roman"/>
          <w:sz w:val="28"/>
          <w:szCs w:val="28"/>
        </w:rPr>
        <w:t xml:space="preserve">, в последствии эти </w:t>
      </w:r>
      <w:proofErr w:type="spellStart"/>
      <w:r w:rsidR="00451C46" w:rsidRPr="007128BA">
        <w:rPr>
          <w:rFonts w:ascii="Times New Roman" w:hAnsi="Times New Roman"/>
          <w:sz w:val="28"/>
          <w:szCs w:val="28"/>
        </w:rPr>
        <w:t>пренебрижения</w:t>
      </w:r>
      <w:proofErr w:type="spellEnd"/>
      <w:r w:rsidR="00451C46" w:rsidRPr="007128BA">
        <w:rPr>
          <w:rFonts w:ascii="Times New Roman" w:hAnsi="Times New Roman"/>
          <w:sz w:val="28"/>
          <w:szCs w:val="28"/>
        </w:rPr>
        <w:t xml:space="preserve"> могут стать причиной возникновения различных заболеваний, чаще всего гепатита.</w:t>
      </w:r>
    </w:p>
    <w:p w:rsidR="00BF74CD" w:rsidRPr="007128BA" w:rsidRDefault="00AB312F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  <w:r w:rsidRPr="007128BA">
        <w:rPr>
          <w:rFonts w:ascii="Times New Roman" w:hAnsi="Times New Roman"/>
          <w:sz w:val="28"/>
          <w:szCs w:val="40"/>
        </w:rPr>
        <w:t xml:space="preserve">Первая помощь при попадании </w:t>
      </w:r>
      <w:r w:rsidR="00CA1A5D" w:rsidRPr="007128BA">
        <w:rPr>
          <w:rFonts w:ascii="Times New Roman" w:hAnsi="Times New Roman"/>
          <w:sz w:val="28"/>
          <w:szCs w:val="40"/>
        </w:rPr>
        <w:t>биологических жидкостей на кожу и слизистые</w:t>
      </w:r>
    </w:p>
    <w:p w:rsidR="00BF74CD" w:rsidRPr="007128BA" w:rsidRDefault="00BF74CD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128BA">
        <w:rPr>
          <w:rFonts w:ascii="Times New Roman" w:hAnsi="Times New Roman"/>
          <w:sz w:val="28"/>
          <w:szCs w:val="32"/>
        </w:rPr>
        <w:t>При</w:t>
      </w:r>
      <w:r w:rsidR="00807B0B" w:rsidRPr="007128BA">
        <w:rPr>
          <w:rFonts w:ascii="Times New Roman" w:hAnsi="Times New Roman"/>
          <w:sz w:val="28"/>
          <w:szCs w:val="32"/>
        </w:rPr>
        <w:t xml:space="preserve"> </w:t>
      </w:r>
      <w:r w:rsidRPr="007128BA">
        <w:rPr>
          <w:rFonts w:ascii="Times New Roman" w:hAnsi="Times New Roman"/>
          <w:sz w:val="28"/>
          <w:szCs w:val="32"/>
        </w:rPr>
        <w:t xml:space="preserve">попадании </w:t>
      </w:r>
      <w:r w:rsidR="00807B0B" w:rsidRPr="007128BA">
        <w:rPr>
          <w:rFonts w:ascii="Times New Roman" w:hAnsi="Times New Roman"/>
          <w:sz w:val="28"/>
          <w:szCs w:val="32"/>
        </w:rPr>
        <w:t>биологических жидкостей на кожу сестры</w:t>
      </w:r>
      <w:r w:rsidR="006E0A30" w:rsidRPr="007128BA">
        <w:rPr>
          <w:rFonts w:ascii="Times New Roman" w:hAnsi="Times New Roman"/>
          <w:sz w:val="28"/>
          <w:szCs w:val="32"/>
        </w:rPr>
        <w:t xml:space="preserve"> нужно протереть ватным тампоном смоченным 70% р-ром этилового спирта, после удаления биологических жидкостей промыть мылом</w:t>
      </w:r>
      <w:r w:rsidR="00F50730" w:rsidRPr="007128BA">
        <w:rPr>
          <w:rFonts w:ascii="Times New Roman" w:hAnsi="Times New Roman"/>
          <w:sz w:val="28"/>
          <w:szCs w:val="32"/>
        </w:rPr>
        <w:t xml:space="preserve">, позже протереть тампоном </w:t>
      </w:r>
      <w:proofErr w:type="spellStart"/>
      <w:r w:rsidR="00F50730" w:rsidRPr="007128BA">
        <w:rPr>
          <w:rFonts w:ascii="Times New Roman" w:hAnsi="Times New Roman"/>
          <w:sz w:val="28"/>
          <w:szCs w:val="32"/>
        </w:rPr>
        <w:t>смоченым</w:t>
      </w:r>
      <w:proofErr w:type="spellEnd"/>
      <w:r w:rsidR="00F50730" w:rsidRPr="007128BA">
        <w:rPr>
          <w:rFonts w:ascii="Times New Roman" w:hAnsi="Times New Roman"/>
          <w:sz w:val="28"/>
          <w:szCs w:val="32"/>
        </w:rPr>
        <w:t xml:space="preserve"> в </w:t>
      </w:r>
      <w:proofErr w:type="spellStart"/>
      <w:r w:rsidR="00F50730" w:rsidRPr="007128BA">
        <w:rPr>
          <w:rFonts w:ascii="Times New Roman" w:hAnsi="Times New Roman"/>
          <w:sz w:val="28"/>
          <w:szCs w:val="32"/>
        </w:rPr>
        <w:t>антиептике</w:t>
      </w:r>
      <w:proofErr w:type="spellEnd"/>
      <w:r w:rsidR="00F50730" w:rsidRPr="007128BA">
        <w:rPr>
          <w:rFonts w:ascii="Times New Roman" w:hAnsi="Times New Roman"/>
          <w:sz w:val="28"/>
          <w:szCs w:val="32"/>
        </w:rPr>
        <w:t>.</w:t>
      </w:r>
    </w:p>
    <w:p w:rsidR="00F50730" w:rsidRPr="007128BA" w:rsidRDefault="00F50730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128BA">
        <w:rPr>
          <w:rFonts w:ascii="Times New Roman" w:hAnsi="Times New Roman"/>
          <w:sz w:val="28"/>
          <w:szCs w:val="32"/>
        </w:rPr>
        <w:t>При попадании биологических жидкостей в дыхательные пути нужно промыть нос</w:t>
      </w:r>
      <w:r w:rsidR="00E70EA8" w:rsidRPr="007128BA">
        <w:rPr>
          <w:rFonts w:ascii="Times New Roman" w:hAnsi="Times New Roman"/>
          <w:sz w:val="28"/>
          <w:szCs w:val="32"/>
        </w:rPr>
        <w:t xml:space="preserve"> 1% раствором </w:t>
      </w:r>
      <w:proofErr w:type="spellStart"/>
      <w:r w:rsidR="00E70EA8" w:rsidRPr="007128BA">
        <w:rPr>
          <w:rFonts w:ascii="Times New Roman" w:hAnsi="Times New Roman"/>
          <w:sz w:val="28"/>
          <w:szCs w:val="32"/>
        </w:rPr>
        <w:t>проторгола</w:t>
      </w:r>
      <w:proofErr w:type="spellEnd"/>
      <w:r w:rsidR="00E70EA8" w:rsidRPr="007128BA">
        <w:rPr>
          <w:rFonts w:ascii="Times New Roman" w:hAnsi="Times New Roman"/>
          <w:sz w:val="28"/>
          <w:szCs w:val="32"/>
        </w:rPr>
        <w:t xml:space="preserve"> и </w:t>
      </w:r>
      <w:proofErr w:type="spellStart"/>
      <w:r w:rsidR="00E70EA8" w:rsidRPr="007128BA">
        <w:rPr>
          <w:rFonts w:ascii="Times New Roman" w:hAnsi="Times New Roman"/>
          <w:sz w:val="28"/>
          <w:szCs w:val="32"/>
        </w:rPr>
        <w:t>дистилировалой</w:t>
      </w:r>
      <w:proofErr w:type="spellEnd"/>
      <w:r w:rsidR="00E70EA8" w:rsidRPr="007128BA">
        <w:rPr>
          <w:rFonts w:ascii="Times New Roman" w:hAnsi="Times New Roman"/>
          <w:sz w:val="28"/>
          <w:szCs w:val="32"/>
        </w:rPr>
        <w:t xml:space="preserve"> воды, промокнуть нос</w:t>
      </w:r>
      <w:r w:rsidR="007128BA">
        <w:rPr>
          <w:rFonts w:ascii="Times New Roman" w:hAnsi="Times New Roman"/>
          <w:sz w:val="28"/>
          <w:szCs w:val="32"/>
        </w:rPr>
        <w:t xml:space="preserve"> </w:t>
      </w:r>
      <w:r w:rsidR="00E70EA8" w:rsidRPr="007128BA">
        <w:rPr>
          <w:rFonts w:ascii="Times New Roman" w:hAnsi="Times New Roman"/>
          <w:sz w:val="28"/>
          <w:szCs w:val="32"/>
        </w:rPr>
        <w:t>марлевым шариком.</w:t>
      </w:r>
    </w:p>
    <w:p w:rsidR="008775D4" w:rsidRPr="007128BA" w:rsidRDefault="00E70EA8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128BA">
        <w:rPr>
          <w:rFonts w:ascii="Times New Roman" w:hAnsi="Times New Roman"/>
          <w:sz w:val="28"/>
          <w:szCs w:val="32"/>
        </w:rPr>
        <w:t xml:space="preserve">При попадании биологических жидкостей на </w:t>
      </w:r>
      <w:r w:rsidR="008775D4" w:rsidRPr="007128BA">
        <w:rPr>
          <w:rFonts w:ascii="Times New Roman" w:hAnsi="Times New Roman"/>
          <w:sz w:val="28"/>
          <w:szCs w:val="32"/>
        </w:rPr>
        <w:t xml:space="preserve">слизистую глаза нужно промыть глаза </w:t>
      </w:r>
      <w:proofErr w:type="spellStart"/>
      <w:r w:rsidR="008775D4" w:rsidRPr="007128BA">
        <w:rPr>
          <w:rFonts w:ascii="Times New Roman" w:hAnsi="Times New Roman"/>
          <w:sz w:val="28"/>
          <w:szCs w:val="32"/>
        </w:rPr>
        <w:t>спомощью</w:t>
      </w:r>
      <w:proofErr w:type="spellEnd"/>
      <w:r w:rsidR="008775D4" w:rsidRPr="007128BA">
        <w:rPr>
          <w:rFonts w:ascii="Times New Roman" w:hAnsi="Times New Roman"/>
          <w:sz w:val="28"/>
          <w:szCs w:val="32"/>
        </w:rPr>
        <w:t xml:space="preserve"> двух </w:t>
      </w:r>
      <w:proofErr w:type="spellStart"/>
      <w:r w:rsidR="008775D4" w:rsidRPr="007128BA">
        <w:rPr>
          <w:rFonts w:ascii="Times New Roman" w:hAnsi="Times New Roman"/>
          <w:sz w:val="28"/>
          <w:szCs w:val="32"/>
        </w:rPr>
        <w:t>ундинок</w:t>
      </w:r>
      <w:proofErr w:type="spellEnd"/>
      <w:r w:rsidR="008775D4" w:rsidRPr="007128BA">
        <w:rPr>
          <w:rFonts w:ascii="Times New Roman" w:hAnsi="Times New Roman"/>
          <w:sz w:val="28"/>
          <w:szCs w:val="32"/>
        </w:rPr>
        <w:t xml:space="preserve"> с раствором 0.5% перманганата калия и вытереть глаза ватным шариком от наружного угла к носу.</w:t>
      </w:r>
    </w:p>
    <w:p w:rsidR="007128BA" w:rsidRDefault="007128BA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br w:type="page"/>
      </w:r>
    </w:p>
    <w:p w:rsidR="00451C46" w:rsidRPr="007128BA" w:rsidRDefault="007128BA" w:rsidP="007128B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Заключение</w:t>
      </w:r>
    </w:p>
    <w:p w:rsidR="007128BA" w:rsidRDefault="007128BA" w:rsidP="007128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775D4" w:rsidRDefault="00451C46" w:rsidP="007128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proofErr w:type="spellStart"/>
      <w:r w:rsidRPr="007128BA">
        <w:rPr>
          <w:rFonts w:ascii="Times New Roman" w:hAnsi="Times New Roman"/>
          <w:sz w:val="28"/>
          <w:szCs w:val="32"/>
        </w:rPr>
        <w:t>Мед</w:t>
      </w:r>
      <w:r w:rsidR="009E1B6D" w:rsidRPr="007128BA">
        <w:rPr>
          <w:rFonts w:ascii="Times New Roman" w:hAnsi="Times New Roman"/>
          <w:sz w:val="28"/>
          <w:szCs w:val="32"/>
        </w:rPr>
        <w:t>.</w:t>
      </w:r>
      <w:r w:rsidRPr="007128BA">
        <w:rPr>
          <w:rFonts w:ascii="Times New Roman" w:hAnsi="Times New Roman"/>
          <w:sz w:val="28"/>
          <w:szCs w:val="32"/>
        </w:rPr>
        <w:t>персонал</w:t>
      </w:r>
      <w:proofErr w:type="spellEnd"/>
      <w:r w:rsidRPr="007128BA">
        <w:rPr>
          <w:rFonts w:ascii="Times New Roman" w:hAnsi="Times New Roman"/>
          <w:sz w:val="28"/>
          <w:szCs w:val="32"/>
        </w:rPr>
        <w:t xml:space="preserve"> обеспечивает инфекционную безопасность в ЛПУ</w:t>
      </w:r>
      <w:r w:rsidR="009E1B6D" w:rsidRPr="007128BA">
        <w:rPr>
          <w:rFonts w:ascii="Times New Roman" w:hAnsi="Times New Roman"/>
          <w:sz w:val="28"/>
          <w:szCs w:val="32"/>
        </w:rPr>
        <w:t xml:space="preserve"> с помощью</w:t>
      </w:r>
      <w:r w:rsidR="007128BA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9E1B6D" w:rsidRPr="007128BA">
        <w:rPr>
          <w:rFonts w:ascii="Times New Roman" w:hAnsi="Times New Roman"/>
          <w:sz w:val="28"/>
          <w:szCs w:val="32"/>
        </w:rPr>
        <w:t>дизенфекции</w:t>
      </w:r>
      <w:proofErr w:type="spellEnd"/>
      <w:r w:rsidR="009E1B6D" w:rsidRPr="007128BA">
        <w:rPr>
          <w:rFonts w:ascii="Times New Roman" w:hAnsi="Times New Roman"/>
          <w:sz w:val="28"/>
          <w:szCs w:val="32"/>
        </w:rPr>
        <w:t xml:space="preserve">, при этом </w:t>
      </w:r>
      <w:r w:rsidR="00D45A3E" w:rsidRPr="007128BA">
        <w:rPr>
          <w:rFonts w:ascii="Times New Roman" w:hAnsi="Times New Roman"/>
          <w:sz w:val="28"/>
          <w:szCs w:val="32"/>
        </w:rPr>
        <w:t>имеется риск быть инфицированным,</w:t>
      </w:r>
      <w:r w:rsidR="007128BA">
        <w:rPr>
          <w:rFonts w:ascii="Times New Roman" w:hAnsi="Times New Roman"/>
          <w:sz w:val="28"/>
          <w:szCs w:val="32"/>
        </w:rPr>
        <w:t xml:space="preserve"> </w:t>
      </w:r>
      <w:r w:rsidR="00D45A3E" w:rsidRPr="007128BA">
        <w:rPr>
          <w:rFonts w:ascii="Times New Roman" w:hAnsi="Times New Roman"/>
          <w:sz w:val="28"/>
          <w:szCs w:val="32"/>
        </w:rPr>
        <w:t xml:space="preserve">поэтому нужно соблюдать правила </w:t>
      </w:r>
      <w:proofErr w:type="spellStart"/>
      <w:r w:rsidR="00D45A3E" w:rsidRPr="007128BA">
        <w:rPr>
          <w:rFonts w:ascii="Times New Roman" w:hAnsi="Times New Roman"/>
          <w:sz w:val="28"/>
          <w:szCs w:val="32"/>
        </w:rPr>
        <w:t>дизенфекции</w:t>
      </w:r>
      <w:proofErr w:type="spellEnd"/>
      <w:r w:rsidR="00D45A3E" w:rsidRPr="007128BA">
        <w:rPr>
          <w:rFonts w:ascii="Times New Roman" w:hAnsi="Times New Roman"/>
          <w:sz w:val="28"/>
          <w:szCs w:val="32"/>
        </w:rPr>
        <w:t xml:space="preserve"> и личной инфекционной безопасности.</w:t>
      </w:r>
    </w:p>
    <w:sectPr w:rsidR="008775D4" w:rsidSect="007128B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5FA" w:rsidRDefault="008E45FA" w:rsidP="007128BA">
      <w:pPr>
        <w:spacing w:after="0" w:line="240" w:lineRule="auto"/>
      </w:pPr>
      <w:r>
        <w:separator/>
      </w:r>
    </w:p>
  </w:endnote>
  <w:endnote w:type="continuationSeparator" w:id="0">
    <w:p w:rsidR="008E45FA" w:rsidRDefault="008E45FA" w:rsidP="0071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5FA" w:rsidRDefault="008E45FA" w:rsidP="007128BA">
      <w:pPr>
        <w:spacing w:after="0" w:line="240" w:lineRule="auto"/>
      </w:pPr>
      <w:r>
        <w:separator/>
      </w:r>
    </w:p>
  </w:footnote>
  <w:footnote w:type="continuationSeparator" w:id="0">
    <w:p w:rsidR="008E45FA" w:rsidRDefault="008E45FA" w:rsidP="00712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82F18"/>
    <w:multiLevelType w:val="multilevel"/>
    <w:tmpl w:val="ED54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B5F066F"/>
    <w:multiLevelType w:val="hybridMultilevel"/>
    <w:tmpl w:val="B5FC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085E4A"/>
    <w:multiLevelType w:val="multilevel"/>
    <w:tmpl w:val="F878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B40FF4"/>
    <w:multiLevelType w:val="hybridMultilevel"/>
    <w:tmpl w:val="89D05B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73"/>
    <w:rsid w:val="000F6B73"/>
    <w:rsid w:val="00147CA2"/>
    <w:rsid w:val="001F6BDB"/>
    <w:rsid w:val="0029661A"/>
    <w:rsid w:val="00301AB3"/>
    <w:rsid w:val="003048FE"/>
    <w:rsid w:val="00352024"/>
    <w:rsid w:val="0037031D"/>
    <w:rsid w:val="003D48DA"/>
    <w:rsid w:val="00400FB5"/>
    <w:rsid w:val="004353C1"/>
    <w:rsid w:val="00440E42"/>
    <w:rsid w:val="00451C46"/>
    <w:rsid w:val="004F6452"/>
    <w:rsid w:val="00510BC7"/>
    <w:rsid w:val="00542791"/>
    <w:rsid w:val="005D5CAB"/>
    <w:rsid w:val="005D7DCD"/>
    <w:rsid w:val="00686997"/>
    <w:rsid w:val="006E0A30"/>
    <w:rsid w:val="006F6AD4"/>
    <w:rsid w:val="007128BA"/>
    <w:rsid w:val="00753421"/>
    <w:rsid w:val="00764A46"/>
    <w:rsid w:val="00773E6F"/>
    <w:rsid w:val="007D1DBC"/>
    <w:rsid w:val="00807B0B"/>
    <w:rsid w:val="00811C81"/>
    <w:rsid w:val="008775D4"/>
    <w:rsid w:val="008E45FA"/>
    <w:rsid w:val="009031D1"/>
    <w:rsid w:val="00911B4B"/>
    <w:rsid w:val="00953A3A"/>
    <w:rsid w:val="0099560F"/>
    <w:rsid w:val="009E1B6D"/>
    <w:rsid w:val="00A12F6A"/>
    <w:rsid w:val="00A31981"/>
    <w:rsid w:val="00A82BFE"/>
    <w:rsid w:val="00AB312F"/>
    <w:rsid w:val="00BF74CD"/>
    <w:rsid w:val="00CA1A5D"/>
    <w:rsid w:val="00D21FDB"/>
    <w:rsid w:val="00D45A3E"/>
    <w:rsid w:val="00D81F6C"/>
    <w:rsid w:val="00DA5BEB"/>
    <w:rsid w:val="00E70EA8"/>
    <w:rsid w:val="00E75B3C"/>
    <w:rsid w:val="00F50730"/>
    <w:rsid w:val="00FA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DC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qFormat/>
    <w:rsid w:val="000F6B7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0F6B73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rsid w:val="000F6B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0F6B73"/>
    <w:rPr>
      <w:rFonts w:cs="Times New Roman"/>
      <w:b/>
      <w:bCs/>
    </w:rPr>
  </w:style>
  <w:style w:type="character" w:customStyle="1" w:styleId="apple-converted-space">
    <w:name w:val="apple-converted-space"/>
    <w:rsid w:val="000F6B73"/>
    <w:rPr>
      <w:rFonts w:cs="Times New Roman"/>
    </w:rPr>
  </w:style>
  <w:style w:type="paragraph" w:customStyle="1" w:styleId="ListParagraph">
    <w:name w:val="List Paragraph"/>
    <w:basedOn w:val="a"/>
    <w:rsid w:val="00D21FDB"/>
    <w:pPr>
      <w:ind w:left="720"/>
      <w:contextualSpacing/>
    </w:pPr>
  </w:style>
  <w:style w:type="character" w:styleId="a5">
    <w:name w:val="Hyperlink"/>
    <w:semiHidden/>
    <w:rsid w:val="00D21FDB"/>
    <w:rPr>
      <w:rFonts w:cs="Times New Roman"/>
      <w:color w:val="0000FF"/>
      <w:u w:val="single"/>
    </w:rPr>
  </w:style>
  <w:style w:type="table" w:styleId="a6">
    <w:name w:val="Table Grid"/>
    <w:basedOn w:val="a1"/>
    <w:rsid w:val="00764A46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Accent3">
    <w:name w:val="Light List Accent 3"/>
    <w:rsid w:val="00764A46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Accent3">
    <w:name w:val="Light Grid Accent 3"/>
    <w:rsid w:val="00A31981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DA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DA5B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1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locked/>
    <w:rsid w:val="007128BA"/>
    <w:rPr>
      <w:rFonts w:cs="Times New Roman"/>
    </w:rPr>
  </w:style>
  <w:style w:type="paragraph" w:styleId="ab">
    <w:name w:val="footer"/>
    <w:basedOn w:val="a"/>
    <w:link w:val="ac"/>
    <w:rsid w:val="0071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locked/>
    <w:rsid w:val="007128BA"/>
    <w:rPr>
      <w:rFonts w:cs="Times New Roman"/>
    </w:rPr>
  </w:style>
  <w:style w:type="table" w:customStyle="1" w:styleId="LightListAccent6">
    <w:name w:val="Light List Accent 6"/>
    <w:rsid w:val="007128BA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0%D0%BC%D0%BC%D0%B0-%D0%B8%D0%B7%D0%BB%D1%83%D1%87%D0%B5%D0%BD%D0%B8%D0%B5" TargetMode="External"/><Relationship Id="rId13" Type="http://schemas.openxmlformats.org/officeDocument/2006/relationships/hyperlink" Target="http://ru.wikipedia.org/wiki/%D0%A2%D0%BE%D0%BA%D1%81%D0%B8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3%D0%BB%D1%8C%D1%82%D1%80%D0%B0%D1%84%D0%B8%D0%BE%D0%BB%D0%B5%D1%82" TargetMode="External"/><Relationship Id="rId12" Type="http://schemas.openxmlformats.org/officeDocument/2006/relationships/hyperlink" Target="http://ru.wikipedia.org/wiki/%D0%9C%D0%B8%D0%BA%D1%80%D0%BE%D0%BE%D1%80%D0%B3%D0%B0%D0%BD%D0%B8%D0%B7%D0%B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A%D0%B8%D0%BF%D1%8F%D1%87%D0%B5%D0%BD%D0%B8%D0%B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8%D0%BD%D1%84%D0%B5%D0%BA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8%D0%BF%D1%8F%D1%87%D0%B5%D0%BD%D0%B8%D0%B5" TargetMode="External"/><Relationship Id="rId14" Type="http://schemas.openxmlformats.org/officeDocument/2006/relationships/hyperlink" Target="http://ru.wikipedia.org/wiki/%D0%90%D0%BD%D1%82%D0%B8%D1%81%D0%B5%D0%BF%D1%82%D0%B8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Красноярского края</vt:lpstr>
    </vt:vector>
  </TitlesOfParts>
  <Company/>
  <LinksUpToDate>false</LinksUpToDate>
  <CharactersWithSpaces>7947</CharactersWithSpaces>
  <SharedDoc>false</SharedDoc>
  <HLinks>
    <vt:vector size="48" baseType="variant">
      <vt:variant>
        <vt:i4>8323128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http://ru.wikipedia.org/wiki/%D0%90%D0%BD%D1%82%D0%B8%D1%81%D0%B5%D0%BF%D1%82%D0%B8%D0%BA%D0%B8</vt:lpwstr>
      </vt:variant>
      <vt:variant>
        <vt:lpwstr/>
      </vt:variant>
      <vt:variant>
        <vt:i4>5242897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http://ru.wikipedia.org/wiki/%D0%A2%D0%BE%D0%BA%D1%81%D0%B8%D0%BD</vt:lpwstr>
      </vt:variant>
      <vt:variant>
        <vt:lpwstr/>
      </vt:variant>
      <vt:variant>
        <vt:i4>2359357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http://ru.wikipedia.org/wiki/%D0%9C%D0%B8%D0%BA%D1%80%D0%BE%D0%BE%D1%80%D0%B3%D0%B0%D0%BD%D0%B8%D0%B7%D0%BC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http://ru.wikipedia.org/wiki/%D0%9A%D0%B8%D0%BF%D1%8F%D1%87%D0%B5%D0%BD%D0%B8%D0%B5</vt:lpwstr>
      </vt:variant>
      <vt:variant>
        <vt:lpwstr/>
      </vt:variant>
      <vt:variant>
        <vt:i4>524316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http://ru.wikipedia.org/wiki/%D0%98%D0%BD%D1%84%D0%B5%D0%BA%D1%86%D0%B8%D1%8F</vt:lpwstr>
      </vt:variant>
      <vt:variant>
        <vt:lpwstr/>
      </vt:variant>
      <vt:variant>
        <vt:i4>2359400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http://ru.wikipedia.org/wiki/%D0%9A%D0%B8%D0%BF%D1%8F%D1%87%D0%B5%D0%BD%D0%B8%D0%B5</vt:lpwstr>
      </vt:variant>
      <vt:variant>
        <vt:lpwstr/>
      </vt:variant>
      <vt:variant>
        <vt:i4>8192043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http://ru.wikipedia.org/wiki/%D0%93%D0%B0%D0%BC%D0%BC%D0%B0-%D0%B8%D0%B7%D0%BB%D1%83%D1%87%D0%B5%D0%BD%D0%B8%D0%B5</vt:lpwstr>
      </vt:variant>
      <vt:variant>
        <vt:lpwstr/>
      </vt:variant>
      <vt:variant>
        <vt:i4>5242896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http://ru.wikipedia.org/wiki/%D0%A3%D0%BB%D1%8C%D1%82%D1%80%D0%B0%D1%84%D0%B8%D0%BE%D0%BB%D0%B5%D1%82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Красноярского края</dc:title>
  <dc:subject/>
  <dc:creator/>
  <cp:keywords/>
  <dc:description/>
  <cp:lastModifiedBy/>
  <cp:revision>1</cp:revision>
  <dcterms:created xsi:type="dcterms:W3CDTF">2024-05-27T19:27:00Z</dcterms:created>
  <dcterms:modified xsi:type="dcterms:W3CDTF">2024-05-27T19:27:00Z</dcterms:modified>
</cp:coreProperties>
</file>