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0C9A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A80C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Виды якорей и возможности их применения</w:t>
      </w:r>
    </w:p>
    <w:p w:rsidR="00000000" w:rsidRDefault="00A80C9A">
      <w:pPr>
        <w:spacing w:line="360" w:lineRule="auto"/>
        <w:jc w:val="center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8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ФИЗИОЛОГИЧЕСКАЯ ОСНОВА ЯКОРЕЙ</w:t>
      </w:r>
    </w:p>
    <w:p w:rsidR="00000000" w:rsidRDefault="00A8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ВИДЫ ЯКОРЕЙ</w:t>
      </w:r>
    </w:p>
    <w:p w:rsidR="00000000" w:rsidRDefault="00A8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ТЕХНИКА ПОСТАНОВКИ ЯКОРЯ</w:t>
      </w:r>
    </w:p>
    <w:p w:rsidR="00000000" w:rsidRDefault="00A8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8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A80C9A">
      <w:pPr>
        <w:spacing w:line="360" w:lineRule="auto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«якорь» уже настолько ши</w:t>
      </w:r>
      <w:r>
        <w:rPr>
          <w:sz w:val="28"/>
          <w:szCs w:val="28"/>
        </w:rPr>
        <w:t>роко популярен, что даже люди только понаслышке знакомые с НЛП, связывают в своём сознании эти два слова по принципу: «Говорим - якорь, подразумеваем - НЛП, говорим - НЛП, подразумеваем - якорь».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Якорение - это простая техника, которая может помочь в освоб</w:t>
      </w:r>
      <w:r>
        <w:rPr>
          <w:sz w:val="28"/>
          <w:szCs w:val="28"/>
        </w:rPr>
        <w:t xml:space="preserve">ождении от страхов, неуверенности в себе, комплексов или приступов агрессии. Техника якорения пришла из нейролингвистического программирования, которое представляет собой одно из популярных направлений практической психологии и психотерапии, которое так и </w:t>
      </w:r>
      <w:r>
        <w:rPr>
          <w:sz w:val="28"/>
          <w:szCs w:val="28"/>
        </w:rPr>
        <w:t>не получило академического признания, не смотря на всеобщую известность.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Якоря широко распространены в нашей повседневной жизни. Их можно использовать как в терапевтических, так и в личных целях - для удержания приятных событий в памяти и их последующего в</w:t>
      </w:r>
      <w:r>
        <w:rPr>
          <w:sz w:val="28"/>
          <w:szCs w:val="28"/>
        </w:rPr>
        <w:t>оспроизведения. В этой работе рассматриваются различные виды якорей, их физиологическая основа [8, с. 161].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Якорение - «тяжелая артиллерия» НЛП. Используется как самостоятельная или вспомогательная техника. Ее принцип заключается в установлении жесткой свя</w:t>
      </w:r>
      <w:r>
        <w:rPr>
          <w:sz w:val="28"/>
          <w:szCs w:val="28"/>
        </w:rPr>
        <w:t>зи между эмоциями, чувствами, ощущениями, образами, психическим состоянием, субличностью с одной стороны, и кинестетическим, визуальным или аудиальным входными сигналами с другой стороны. В основу положен феномен Павловского условного рефлекса. Используетс</w:t>
      </w:r>
      <w:r>
        <w:rPr>
          <w:sz w:val="28"/>
          <w:szCs w:val="28"/>
        </w:rPr>
        <w:t>я принцип установления соответствия между внутренней и внешней информационными структурами. Если вызвать из долговременной памяти какое-либо воспоминание и одновременно подать К, А или В сигналы, то назад в память это событие запишется промаркированным яко</w:t>
      </w:r>
      <w:r>
        <w:rPr>
          <w:sz w:val="28"/>
          <w:szCs w:val="28"/>
        </w:rPr>
        <w:t xml:space="preserve">рем. Следует заметить, что вся информация запоминается промаркированной тем или иным образом, что обеспечивает ее быстрое извлечение, из «архива».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Якорение - это перемаркировка данных, осуществляемая по одному, двум или трем входным каналам. Якорь можно "</w:t>
      </w:r>
      <w:r>
        <w:rPr>
          <w:sz w:val="28"/>
          <w:szCs w:val="28"/>
        </w:rPr>
        <w:t>накачивать" - одинаково маркировать несколько последовательно вызываемых из памяти однотипных воспоминаний. Последующая активизация якоря извлекает их одновременно, складывая их эмоциональные заряды. Долговременная память может самостоятельно перемаркировы</w:t>
      </w:r>
      <w:r>
        <w:rPr>
          <w:sz w:val="28"/>
          <w:szCs w:val="28"/>
        </w:rPr>
        <w:t>вать аналогичные по какому-либо признаку события новым кодом - якорем.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b/>
          <w:bCs/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1. ФИЗИОЛОГИЧЕСКАЯ ОСНОВА ЯКОРЕЙ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Якорь - это внешний или внутренний стимул, который связан с определенной эмоцией, физиологическим состоянием. Воспроизведение якоря бессознательно за</w:t>
      </w:r>
      <w:r>
        <w:rPr>
          <w:sz w:val="28"/>
          <w:szCs w:val="28"/>
        </w:rPr>
        <w:t>пускает состояние снова и снова [8. с. 161]. Якорь - это связь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стимула 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реакции.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Якоря могут вызывать любое состояние, эмоции поэтому их можно использовать в любой сфере жизни. Якорь нужно применять когда: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вызвать у другого человека желаемое состоян</w:t>
      </w:r>
      <w:r>
        <w:rPr>
          <w:sz w:val="28"/>
          <w:szCs w:val="28"/>
        </w:rPr>
        <w:t>ие - используем якорь;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разогнаться перед тренировкой - используем якорь;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избавиться плохой привычки - используем якорь;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расслабиться после тренировки, перед сном - используем якорь;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чувствовать себя уверенно в необычной ситуации - и</w:t>
      </w:r>
      <w:r>
        <w:rPr>
          <w:sz w:val="28"/>
          <w:szCs w:val="28"/>
        </w:rPr>
        <w:t>спользуем якорь.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Физиологическая основа якорей базируется на теории условного рефлекса И. П. Павлова. Якорями обычно становятся внешние раздражители, стимулирующие определенную внутреннюю реакцию - физиологическую или эмоциональную. Так, у знаменитой собак</w:t>
      </w:r>
      <w:r>
        <w:rPr>
          <w:sz w:val="28"/>
          <w:szCs w:val="28"/>
        </w:rPr>
        <w:t>и Павлова в ответ на вспышку яркого света выделялась слюна, потому что до этого в течение долгого времени вспышка света сопровождалась видом мяса, кормлением. После этого, даже если мяса не было, но свет вспыхивал, начиналось слюноотделение [3].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возник</w:t>
      </w:r>
      <w:r>
        <w:rPr>
          <w:sz w:val="28"/>
          <w:szCs w:val="28"/>
        </w:rPr>
        <w:t xml:space="preserve">новения якоря необходимо только связывание в центральной нервной системе, в головном мозге двух очагов возбуждения. В жизни это может происходить следующим образом.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Девушка танцует на дискотеке с понравившемся ей молодым человеком. И мелодия, и танец связ</w:t>
      </w:r>
      <w:r>
        <w:rPr>
          <w:sz w:val="28"/>
          <w:szCs w:val="28"/>
        </w:rPr>
        <w:t>ываются с лицом симпатичного человека. Проходит много времени, с этим мужчиной она давно рассталась, кажется, давно забыла его. Но начинает звучать музыка, когда-то игравшая на дискотеке, и невольно всплывает лицо любимого тогда мужчины [3].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имеет </w:t>
      </w:r>
      <w:r>
        <w:rPr>
          <w:sz w:val="28"/>
          <w:szCs w:val="28"/>
        </w:rPr>
        <w:t>вполне научное объяснение. Тогда, на дискотеке, визуальный образ юноши связался с аудиальным восприятием музыки. Они воздействовали одновременно, и в головном мозге два очага возбуждения, появившееся в одно и то же время, связались друг с другом - это одно</w:t>
      </w:r>
      <w:r>
        <w:rPr>
          <w:sz w:val="28"/>
          <w:szCs w:val="28"/>
        </w:rPr>
        <w:t xml:space="preserve"> из известных свойств головного мозга.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Затем, когда зазвучала знакомая музыка, и в головном мозге снова воскресло старое возбуждение, через эти связи оно передалось в область зрительного воспоминания, достав из памяти давно забытое милое лицо. Так создалс</w:t>
      </w:r>
      <w:r>
        <w:rPr>
          <w:sz w:val="28"/>
          <w:szCs w:val="28"/>
        </w:rPr>
        <w:t>я естественный якорь, которых создается очень много в течение жизни. Все якоря строго индивидуальны, как индивидуальна личная история человека [3].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Репрезентативными системами в НЛП называются индивидуальные модели восприятия и принятия того, что передают </w:t>
      </w:r>
      <w:r>
        <w:rPr>
          <w:sz w:val="28"/>
          <w:szCs w:val="28"/>
        </w:rPr>
        <w:t>нам наши органы чувств. Известны пять основных способов, с помощью которых мы познаем окружающий мир: зрение, слух, ощущения, вкус и запах [3].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 первые три из них - визуальный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), аудиальный (А) и кинестетический (К) каналы получения информа</w:t>
      </w:r>
      <w:r>
        <w:rPr>
          <w:sz w:val="28"/>
          <w:szCs w:val="28"/>
        </w:rPr>
        <w:t>ции. Существует также четвертый канал - логический или дискретный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). В результате получается четыре репрезентативные системы: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аудиальная;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кинестетическая;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дискретная [2, с. 71].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важным является то, что только одна из систем является для </w:t>
      </w:r>
      <w:r>
        <w:rPr>
          <w:sz w:val="28"/>
          <w:szCs w:val="28"/>
        </w:rPr>
        <w:t>каждого человека предпочитаемой - самой понятной и близкой. Именно поэтому всех людей специалисты по НЛП условно подразделяют на аудиалов, визуалов, кинестиков и дискретов. Полноценное взаимодействие между людьми возможно только в том случае, если они испо</w:t>
      </w:r>
      <w:r>
        <w:rPr>
          <w:sz w:val="28"/>
          <w:szCs w:val="28"/>
        </w:rPr>
        <w:t>льзуют одну и ту же репрезентативную систему [2, с. 73]. То есть, возвращаясь к процессу якорения, можно сказать, что при этом любой стимул: звук, зрительный раздражитель, ощущение, логическая схема - в зависимости от той или иной репрезентативной системы,</w:t>
      </w:r>
      <w:r>
        <w:rPr>
          <w:sz w:val="28"/>
          <w:szCs w:val="28"/>
        </w:rPr>
        <w:t xml:space="preserve"> может оказаться «пусковым механизмом» той или иной реакции.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tabs>
          <w:tab w:val="left" w:pos="72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ВИДЫ ЯКОРЕЙ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способу возникновения якоря бывают естественные и искусственные. Естественные якоря возникают сами собой в процессе жизни, искусственные человек создает намеренно (сам или с п</w:t>
      </w:r>
      <w:r>
        <w:rPr>
          <w:sz w:val="28"/>
          <w:szCs w:val="28"/>
        </w:rPr>
        <w:t>омощью терапевта), для достижения какой-либо цели [1, с. 132].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естественных якорей: вкус молока, которое пили у бабушки, запах цветочного луга, журчание ручья и ощущения от маминой руки, гладящей по голове, - все это переносит нас в детство и дарит</w:t>
      </w:r>
      <w:r>
        <w:rPr>
          <w:sz w:val="28"/>
          <w:szCs w:val="28"/>
        </w:rPr>
        <w:t xml:space="preserve"> теплые чувства.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якорь может вызывать не только положительные эмоции. Например, мужчину крупно обманула какая-то блондинка, из-за чего он пережил массу неприятных эмоций. В результате образовалась четкая ассоциативная связь блонди</w:t>
      </w:r>
      <w:r>
        <w:rPr>
          <w:sz w:val="28"/>
          <w:szCs w:val="28"/>
        </w:rPr>
        <w:t xml:space="preserve">нка - негативные эмоции. Скорее всего, через несколько лет сам мужчина начисто забудет об этой обманувшей его блондинке. Но его мозг не забыл, т.к. четко зафиксировал эту связь блондинки с негативными переживаниями. И теперь этот мужчина блондинок чуть ли </w:t>
      </w:r>
      <w:r>
        <w:rPr>
          <w:sz w:val="28"/>
          <w:szCs w:val="28"/>
        </w:rPr>
        <w:t xml:space="preserve">не инстинктивно недолюбливает, хотя объясняет это различными благовидными предлогами, весьма далекими от истинных причин.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Искусственные якоря: якорь безопасности и уверенности, который терапевт может поставить клиенту для удобства в дальнейшей работе. Ран</w:t>
      </w:r>
      <w:r>
        <w:rPr>
          <w:sz w:val="28"/>
          <w:szCs w:val="28"/>
        </w:rPr>
        <w:t>ьше для того, чтобы вспомнить о чем-то в нужный момент завязывали узелок на платке - «узелок на память», который в этом случае выступал якорем реакции вспоминания [1, с. 137]. По типу внешнего раздражителя якоря делятся на визуальные, аудиальные и кинестет</w:t>
      </w:r>
      <w:r>
        <w:rPr>
          <w:sz w:val="28"/>
          <w:szCs w:val="28"/>
        </w:rPr>
        <w:t>ические.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визуальных якорей: лицо человека, альбом с фотографиями, вид двери кабинета начальника, букет определенных цветов и т.д.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аудиальных якорей: мелодия, звук знакомого голоса, или его интонация, школьный звонок, звон будильника, шум мо</w:t>
      </w:r>
      <w:r>
        <w:rPr>
          <w:sz w:val="28"/>
          <w:szCs w:val="28"/>
        </w:rPr>
        <w:t>ря.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Кинестетические якоря: ощущение поглаживания по голове, ощущения в теплой ванне, вкус любимой конфеты, ощущение от любимой одежды и т.д [1, с. 142].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времени возникновения связи «стимул - реакция» якорь может устанавливаться мгновенно или требовать м</w:t>
      </w:r>
      <w:r>
        <w:rPr>
          <w:sz w:val="28"/>
          <w:szCs w:val="28"/>
        </w:rPr>
        <w:t xml:space="preserve">ногочисленных повторений.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Приведенный пример с блондинкой - случай мгновенного возникновения якоря. Так бывает только в том случае, если некий стимул (будущий якорь) сопровождается очень сильными эмоциональными всплесками, как отрицательными, так и положи</w:t>
      </w:r>
      <w:r>
        <w:rPr>
          <w:sz w:val="28"/>
          <w:szCs w:val="28"/>
        </w:rPr>
        <w:t xml:space="preserve">тельными.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большинство якорей устанавливаются путем большого количества повторений - постоянного воспроизведения связи «стимул - реакция». Например, если человека несколько раз хорошо накормили в некой столовой, она становится для него позитивным як</w:t>
      </w:r>
      <w:r>
        <w:rPr>
          <w:sz w:val="28"/>
          <w:szCs w:val="28"/>
        </w:rPr>
        <w:t>орем, с которым ассоциируется чувство приятной сытости. Он автоматически будет приходить туда снова и снова. Однако если в очередной приход туда ему подадут нечто недоброкачественное, от чего он отравится, то очень надолго (а может быть, на всю жизнь) данн</w:t>
      </w:r>
      <w:r>
        <w:rPr>
          <w:sz w:val="28"/>
          <w:szCs w:val="28"/>
        </w:rPr>
        <w:t>ое заведение станет для него сильным негативным якорем. Человек будет обходить стороной эту столовую, а заодно может появиться отвращение к тому блюду, которым он отравился [1, с. 142].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якорение представляет собой процесс формирования бессознательных</w:t>
      </w:r>
      <w:r>
        <w:rPr>
          <w:sz w:val="28"/>
          <w:szCs w:val="28"/>
        </w:rPr>
        <w:t xml:space="preserve"> программ поведения на основании однократного (в случае сильных эмоций) или более длительного связывания некоего стимула с некоторой реакцией.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продолжительности действия якоря могут действовать всю жизнь или же существовать ограниченное время. Для того</w:t>
      </w:r>
      <w:r>
        <w:rPr>
          <w:sz w:val="28"/>
          <w:szCs w:val="28"/>
        </w:rPr>
        <w:t>, чтобы якорь сохранялся дольше, нужна высокая интенсивность переживания, связанного с данным якорем (например, долго держатся якоря, связанные с влюбленностью). Также продлить действие якоря может помочь его периодическое подкрепление [6, с. 215].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степ</w:t>
      </w:r>
      <w:r>
        <w:rPr>
          <w:sz w:val="28"/>
          <w:szCs w:val="28"/>
        </w:rPr>
        <w:t>ени полезности для человека якоря могут быть как полезными, так и вредными. Большинство якорей являются несомненно полезными для человека, например, звонок будильника автоматически прогоняет сон, включая реакцию «пора вставать». Но якоря могут быть и вредн</w:t>
      </w:r>
      <w:r>
        <w:rPr>
          <w:sz w:val="28"/>
          <w:szCs w:val="28"/>
        </w:rPr>
        <w:t>ыми - как в случае с блондинкой - ведь не все они обманщицы. Или, например, сама мысль об экзамене или публичном выступлении вызывает у большинства людей беспокойство и заставляет нервничать. Также большинство фобий - яркий пример отрицательных, вредных як</w:t>
      </w:r>
      <w:r>
        <w:rPr>
          <w:sz w:val="28"/>
          <w:szCs w:val="28"/>
        </w:rPr>
        <w:t>орей [6, с.215].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учитывать, что обычно якоря срабатывают автоматически, и поэтому наше сознание меняется позитивно или негативно без нашего явного или сознательного контроля. И если в прошлом человек накопил большой опыт неприятностей, то нересурсные</w:t>
      </w:r>
      <w:r>
        <w:rPr>
          <w:sz w:val="28"/>
          <w:szCs w:val="28"/>
        </w:rPr>
        <w:t xml:space="preserve"> состояния (подавленности, нерешительности, страха и т.д.) могут возникать как бы сами собой и самыми различными способами, т.к. мы имеем огромное количество якорей, которые включают наше негативное самоощущение без всякого нашего участия [2, с. 217].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у</w:t>
      </w:r>
      <w:r>
        <w:rPr>
          <w:sz w:val="28"/>
          <w:szCs w:val="28"/>
        </w:rPr>
        <w:t xml:space="preserve"> этого процесса есть и другая - положительная - сторона. Целенаправленно и активно вырабатывая якоря к положительному опыту, мы можем сознательно вызывать позитивные ресурсные состояния, когда в них возникает потребность. Это может помочь человеку справить</w:t>
      </w:r>
      <w:r>
        <w:rPr>
          <w:sz w:val="28"/>
          <w:szCs w:val="28"/>
        </w:rPr>
        <w:t xml:space="preserve">ся с негативными эмоциями и состояниями, а также просто поможет быть эффективным.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выработать якорь нужно определить состояние, которое будет человеку полезно, например, уверенность, собранность, спокойствие и т.д. Затем вспомнить это состо</w:t>
      </w:r>
      <w:r>
        <w:rPr>
          <w:sz w:val="28"/>
          <w:szCs w:val="28"/>
        </w:rPr>
        <w:t>яние и постараться побыть в нем как можно полнее и интенсивнее. А далее просто подключить к желаемому ресурсному состоянию какой-то сигнал - например, слово, звук, прикосновение, жест или зрительный образ [2, с. 219].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НЛП предоставляет нам уникальную возмо</w:t>
      </w:r>
      <w:r>
        <w:rPr>
          <w:sz w:val="28"/>
          <w:szCs w:val="28"/>
        </w:rPr>
        <w:t>жность - якорение ресурсов. Заякорить можно любое позитивное состояние - радость, счастье, уверенность в себе, а также мастерство или, например, ощущение совершенства. С помощью НЛП можно научиться тому, чтобы сознательно - в любой нужный момент - вызывать</w:t>
      </w:r>
      <w:r>
        <w:rPr>
          <w:sz w:val="28"/>
          <w:szCs w:val="28"/>
        </w:rPr>
        <w:t xml:space="preserve"> и использовать необходимые ресурсы, качества и состояния нашей психики [1, с. 148].</w:t>
      </w:r>
    </w:p>
    <w:p w:rsidR="00000000" w:rsidRDefault="00A80C9A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tabs>
          <w:tab w:val="left" w:pos="72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ТЕХНИКА ПОСТАНОВКИ ЯКОРЯ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для установления ресурсного якоря необходимо сочетание внутреннего физиологического или эмоционального состояния и внешнего воздейств</w:t>
      </w:r>
      <w:r>
        <w:rPr>
          <w:sz w:val="28"/>
          <w:szCs w:val="28"/>
        </w:rPr>
        <w:t xml:space="preserve">ия, то: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необходимо вызвать внутреннее состояние клиента, для этого можно предложить ему вспомнить какую-либо приятную, радостную для него ситуацию.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Откалибровав изменения состояния, физиологические реакции человека - покраснение лица, блеск</w:t>
      </w:r>
      <w:r>
        <w:rPr>
          <w:sz w:val="28"/>
          <w:szCs w:val="28"/>
        </w:rPr>
        <w:t xml:space="preserve"> глаз, более глубокое или частое дыхание и другие признаки, мы находим или дожидаемся пика эмоционального состояния [7, с. 32].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этот пик наступил, необходимо произвести некое воздействие, направленное на визуальную, аудиальную или кинестетическую сис</w:t>
      </w:r>
      <w:r>
        <w:rPr>
          <w:sz w:val="28"/>
          <w:szCs w:val="28"/>
        </w:rPr>
        <w:t xml:space="preserve">темы, т.е. ставим якорь прикосновением, звуком голоса, каким-то жестом.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необходимо отвлечь человека, создать нейтральное эмоциональное состояние, а затем проверить успешность постановки якоря с помощью того же самого прикосновения, тона голоса или ж</w:t>
      </w:r>
      <w:r>
        <w:rPr>
          <w:sz w:val="28"/>
          <w:szCs w:val="28"/>
        </w:rPr>
        <w:t>еста. В случае появления у клиента той же эмоциональной реакции можно говорить об успешной установки якоря и использовать его в дальнейшей работе [7, с. 33]. Наиболее удобными для постановки являются кинестетические якоря. Обязательным условием их постанов</w:t>
      </w:r>
      <w:r>
        <w:rPr>
          <w:sz w:val="28"/>
          <w:szCs w:val="28"/>
        </w:rPr>
        <w:t>ки является готовность клиента к прикосновению, т.к. если человек не допускает никого в свое личное пространство, то постановка кинестетического якоря становится практически невозможной [7, с. 33].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Самыми удобными точками для якорения являются места, где к</w:t>
      </w:r>
      <w:r>
        <w:rPr>
          <w:sz w:val="28"/>
          <w:szCs w:val="28"/>
        </w:rPr>
        <w:t>ости наиболее близко подходят к поверхности тела человека. Такими местами являются области коленных суставов, голеностопных суставов, грудина, ключица, области плечевых и локтевых суставов, лучезапястные суставы. Якорение кистей обычно не используется, т.к</w:t>
      </w:r>
      <w:r>
        <w:rPr>
          <w:sz w:val="28"/>
          <w:szCs w:val="28"/>
        </w:rPr>
        <w:t>. на кистях уже находится большое количество различных естественных якорей, и новый якорь там просто потеряется [7, с. 33].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ошибки при постановке якоря.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произошло совпадения внешнего физического воздействия и внутреннего эмоционального состоян</w:t>
      </w:r>
      <w:r>
        <w:rPr>
          <w:sz w:val="28"/>
          <w:szCs w:val="28"/>
        </w:rPr>
        <w:t>ия, был пропущен пик внутренней эмоциональной реакции.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постановки якоря произошла неточность в воспроизведении первоначального воздействия, например, немного изменилось место или сила надавливания, жест, тембр голоса. [7, с. 35].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Неспецифичнос</w:t>
      </w:r>
      <w:r>
        <w:rPr>
          <w:sz w:val="28"/>
          <w:szCs w:val="28"/>
        </w:rPr>
        <w:t>ть якоря, т.е. данный звук или жест уже были связаны у человека с какой-то другой реакцией, и данный якорь оказался «смазанным». Этот прием используется в другой технике, которая называется «коллапс якорей», но при установлении обычного якоря это мешает [7</w:t>
      </w:r>
      <w:r>
        <w:rPr>
          <w:sz w:val="28"/>
          <w:szCs w:val="28"/>
        </w:rPr>
        <w:t>, с. 35].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Стопка или наложение якорей.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Стопка якорей, или наложение якорей, происходит, когда несколько сходных состояний якорятся одним и тем же якорем. Применяется этот метод, когда проблемное состояние оказывается слишком сильным [1, с. 152]. Это нужно </w:t>
      </w:r>
      <w:r>
        <w:rPr>
          <w:sz w:val="28"/>
          <w:szCs w:val="28"/>
        </w:rPr>
        <w:t>для того, чтобы за одним якорем стояло мощное состояние, представляющее собой сумму заякоренных состояний.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наложения якорей.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клиенту вспомнить эпизод из его жизни, когда он ощущал себя сильным, поставить якорь, отвлечь внимание человека н</w:t>
      </w:r>
      <w:r>
        <w:rPr>
          <w:sz w:val="28"/>
          <w:szCs w:val="28"/>
        </w:rPr>
        <w:t xml:space="preserve">а что-то нейтральное, затем снова попросить вспомнить еще какую-то ситуацию силы, поставить якорь в то же место [1, с. 152]. Затем, используя этот якорь в работе, мы получаем сильное и мощное состояние.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Перенесение якоря.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требуется для переноса заякор</w:t>
      </w:r>
      <w:r>
        <w:rPr>
          <w:sz w:val="28"/>
          <w:szCs w:val="28"/>
        </w:rPr>
        <w:t>енного состояния, например, из прошлого в будущее. Допустим, мы заякорили чувство уверенности, и теперь хотим, чтобы человек чувствовал себя уверенно не только в кабинете психолога, но и в кабинете начальника. Для этого можно сначала предложить человеку пр</w:t>
      </w:r>
      <w:r>
        <w:rPr>
          <w:sz w:val="28"/>
          <w:szCs w:val="28"/>
        </w:rPr>
        <w:t>едставить начальника в разных состояниях - добродушном, нейтральном, раздраженном и т.д. Как только он начинает представлять, мы активизируем якорь уверенности, т.е. человек начинает ощущать уверенность в каждой ситуации мысленного взаимодействия с начальн</w:t>
      </w:r>
      <w:r>
        <w:rPr>
          <w:sz w:val="28"/>
          <w:szCs w:val="28"/>
        </w:rPr>
        <w:t>иком. Главная задача терапевта здесь - чтобы данный якорь получил другой стимул, т.е. уверенность должна вызываться уже не надавливаем на локоть (например), а самим видом начальника [1, с. 156].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якорей.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при связи двух различных, но др</w:t>
      </w:r>
      <w:r>
        <w:rPr>
          <w:sz w:val="28"/>
          <w:szCs w:val="28"/>
        </w:rPr>
        <w:t>ужественных воздействий, например, можно связать спокойствие и уверенность. Результат получается более мощным, чем при раздельном воспроизведении якорей силы и уверенности.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Коллапс якорей (или скрещивание якорей) [7, с. 51].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 одновременное восп</w:t>
      </w:r>
      <w:r>
        <w:rPr>
          <w:sz w:val="28"/>
          <w:szCs w:val="28"/>
        </w:rPr>
        <w:t>роизведение двух якорей, различных по направленности. На житейском примере это можно представить как смешивание холодного с горячим и получение теплого. Так и при терапевтической работе происходит скрещивание чего-то хорошего с плохим и получение нейтральн</w:t>
      </w:r>
      <w:r>
        <w:rPr>
          <w:sz w:val="28"/>
          <w:szCs w:val="28"/>
        </w:rPr>
        <w:t>ого состояния [7, с. 51].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подобрать именно полярное состояние для достижения оптимального эффекта. Например, к чувству неуверенности в противовес нужно найти состояние уверенности [7, с. 52].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эти состояния якорятся, например, на правой и левой </w:t>
      </w:r>
      <w:r>
        <w:rPr>
          <w:sz w:val="28"/>
          <w:szCs w:val="28"/>
        </w:rPr>
        <w:t>коленках. После этого производится одновременное надавливание на оба якоря. В результате две модели поведения столкнутся в одном месте и времени, заставляя мозг искать новые возможности разрешения проблемной ситуации или более позитивного отношения к ней [</w:t>
      </w:r>
      <w:r>
        <w:rPr>
          <w:sz w:val="28"/>
          <w:szCs w:val="28"/>
        </w:rPr>
        <w:t>7, с. 52].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Многократное ресурсирование - это создание мощных позитивных якорей, которое помогает преодолевать тяжелые проблемные состояния [1, с. 156].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полезно и практично якорить все свои приятные моменты и достижения, а потом использовать это в кач</w:t>
      </w:r>
      <w:r>
        <w:rPr>
          <w:sz w:val="28"/>
          <w:szCs w:val="28"/>
        </w:rPr>
        <w:t xml:space="preserve">естве ресурсов.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состояний, которые можно и желательно якорить: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счастья;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триумфа, победы;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влюбленности или любви;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радость от познания чего-то нового;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от приятного подарка;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собственного совершенства;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дость от творчества, создания;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своего богатства;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заботы о ком-то, или заботы кого-то о вас;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радость от приятных неожиданностей;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правильности своего выбора, поступка, решения [7, с. 57].</w:t>
      </w:r>
    </w:p>
    <w:p w:rsidR="00000000" w:rsidRDefault="00A80C9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рассмот</w:t>
      </w:r>
      <w:r>
        <w:rPr>
          <w:sz w:val="28"/>
          <w:szCs w:val="28"/>
        </w:rPr>
        <w:t xml:space="preserve">рены виды якорей и возможности их применения. Особенно важным в этих НЛП-техниках является доступность и простота их использования: якоря можно широко использовать в повседневной жизни для создания хорошего настроения и преодоления негативных состояний.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sz w:val="28"/>
          <w:szCs w:val="28"/>
        </w:rPr>
        <w:t>коря помогут превратить сложную и проблемную ситуацию в нейтральную или даже ресурсную. А еще якоря помогают максимально удержать приятные события в жизни. «Остановись мгновение, ты прекрасно!» - якоря помогают реализовать эту извечную мечту человечества и</w:t>
      </w:r>
      <w:r>
        <w:rPr>
          <w:sz w:val="28"/>
          <w:szCs w:val="28"/>
        </w:rPr>
        <w:t xml:space="preserve"> не только заново испытать позитивные ощущения, но и эффективно использовать их в будущем.</w:t>
      </w:r>
    </w:p>
    <w:p w:rsidR="00000000" w:rsidRDefault="00A80C9A">
      <w:pPr>
        <w:pStyle w:val="7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место, особенный вид или звук могут автоматически изменить наше состояние. Все это называется «якорь». В НЛП якорем называют любой вид, звук или прикосновение,</w:t>
      </w:r>
      <w:r>
        <w:rPr>
          <w:sz w:val="28"/>
          <w:szCs w:val="28"/>
        </w:rPr>
        <w:t xml:space="preserve"> которое включает некоторое состояние. 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якорей основывается на нашей способности учиться, строя связи и ассоциации. Они облегчают наше поведение, не заставляя нас каждый раз обдумывать свои реакции. Звонок означает окончание школьного урока, поэтому в</w:t>
      </w:r>
      <w:r>
        <w:rPr>
          <w:sz w:val="28"/>
          <w:szCs w:val="28"/>
        </w:rPr>
        <w:t>се начинают собираться, даже если учитель еще не закончил говорить. Красный свет светофора означает требование остановиться. Якоря вездесущи: государственный гимн, пожарная сирена, улыбка ребенка.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якоря нейтральны: мы просто реагируем, например, </w:t>
      </w:r>
      <w:r>
        <w:rPr>
          <w:sz w:val="28"/>
          <w:szCs w:val="28"/>
        </w:rPr>
        <w:t>на красный свет светофора. У некоторых хватает силы погрузить нас в негативное состояние: у многих людей оно возникает при виде пауков. Другие ассоциируются с хорошими состояниями, например, голос любимого человека. Ни одна из этих вещей не несет в себе ни</w:t>
      </w:r>
      <w:r>
        <w:rPr>
          <w:sz w:val="28"/>
          <w:szCs w:val="28"/>
        </w:rPr>
        <w:t>каких чувств: паук - это просто паук, а голос - просто голос. Значение им придаем мы сами.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Якоря действуют на всех логических уровнях. Наше имя является якорем для нашей личности, а религиозные иконы связаны якорем с убеждениями. Компании платят тысячи фун</w:t>
      </w:r>
      <w:r>
        <w:rPr>
          <w:sz w:val="28"/>
          <w:szCs w:val="28"/>
        </w:rPr>
        <w:t>тов стерлингов за слоганы и рекламу, чтобы создать якоря, которые ассоциировали бы их продукцию с желаемым состоянием - сексуальной привлекательностью, свободой, утонченностью.</w:t>
      </w:r>
    </w:p>
    <w:p w:rsidR="00000000" w:rsidRDefault="00A80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выплачивают известным артистам огромные гонорары, чтобы те одобрили их прод</w:t>
      </w:r>
      <w:r>
        <w:rPr>
          <w:sz w:val="28"/>
          <w:szCs w:val="28"/>
        </w:rPr>
        <w:t xml:space="preserve">укцию. Это деньги за те приятные ощущения, которые всегда связаны с этими артистами и которые так хотелось бы привязать к продуктам путем ассоциации. Спонсорство работает точно таким же образом. </w:t>
      </w:r>
    </w:p>
    <w:p w:rsidR="00000000" w:rsidRDefault="00A80C9A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нейролингвистическое программирование эмоциональное состояни</w:t>
      </w:r>
      <w:r>
        <w:rPr>
          <w:color w:val="FFFFFF"/>
          <w:sz w:val="28"/>
          <w:szCs w:val="28"/>
        </w:rPr>
        <w:t>е якорь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ИСПОЛЬЗОВАННОЙ ЛИТЕРАТУРЫ</w:t>
      </w:r>
    </w:p>
    <w:p w:rsidR="00000000" w:rsidRDefault="00A80C9A">
      <w:pPr>
        <w:spacing w:line="360" w:lineRule="auto"/>
        <w:jc w:val="both"/>
        <w:rPr>
          <w:sz w:val="28"/>
          <w:szCs w:val="28"/>
        </w:rPr>
      </w:pPr>
    </w:p>
    <w:p w:rsidR="00000000" w:rsidRDefault="00A8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Боденхамер, Б. НЛП - практик: полный сертификационный курс. Учебник магии НЛП [Текст]: / Боб Г. Боденхамер, Л. Майкл Холл. - СПб: Прайм - ЕВРОЗНАК, 2009. - 448 с.</w:t>
      </w:r>
    </w:p>
    <w:p w:rsidR="00000000" w:rsidRDefault="00A8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Гриндер, Д. Из лягушек в принцы. [Текст] / Д</w:t>
      </w:r>
      <w:r>
        <w:rPr>
          <w:sz w:val="28"/>
          <w:szCs w:val="28"/>
        </w:rPr>
        <w:t>. Гриндер, Р. Бэндлер. - Воронеж: НПО «МОДЭК», 2010. - 208 с.</w:t>
      </w:r>
    </w:p>
    <w:p w:rsidR="00000000" w:rsidRDefault="00A80C9A">
      <w:pPr>
        <w:rPr>
          <w:sz w:val="28"/>
          <w:szCs w:val="28"/>
        </w:rPr>
      </w:pPr>
      <w:r>
        <w:rPr>
          <w:sz w:val="28"/>
          <w:szCs w:val="28"/>
        </w:rPr>
        <w:t>3. Виль-Вильямс Е. Базовые модели применения НЛП в психотерапии. [Электронный ресурс]. Электронная библиотека. &lt;http://www.nlp.ru/&gt;</w:t>
      </w:r>
    </w:p>
    <w:p w:rsidR="00000000" w:rsidRDefault="00A80C9A">
      <w:pPr>
        <w:rPr>
          <w:sz w:val="28"/>
          <w:szCs w:val="28"/>
        </w:rPr>
      </w:pPr>
      <w:r>
        <w:rPr>
          <w:sz w:val="28"/>
          <w:szCs w:val="28"/>
        </w:rPr>
        <w:t>. Джеймс, М. Рожденные выигрывать. Трансакционный анализ с упр</w:t>
      </w:r>
      <w:r>
        <w:rPr>
          <w:sz w:val="28"/>
          <w:szCs w:val="28"/>
        </w:rPr>
        <w:t>ажнениями [Текст]: [пер. с англ ] / общ. ред. и послесл. Л.А. Петровской. - М.: Издательская группа «Прогресс», «Прогресс-Универс», 2010. - 336 с</w:t>
      </w:r>
    </w:p>
    <w:p w:rsidR="00000000" w:rsidRDefault="00A80C9A">
      <w:pPr>
        <w:rPr>
          <w:sz w:val="28"/>
          <w:szCs w:val="28"/>
        </w:rPr>
      </w:pPr>
      <w:r>
        <w:rPr>
          <w:sz w:val="28"/>
          <w:szCs w:val="28"/>
        </w:rPr>
        <w:t>. О'Коннор Джозеф, Сеймор Джон. Что такое нейролингвистическое программирование? Электронная библиотека. [Элек</w:t>
      </w:r>
      <w:r>
        <w:rPr>
          <w:sz w:val="28"/>
          <w:szCs w:val="28"/>
        </w:rPr>
        <w:t xml:space="preserve">тронный ресурс]. </w:t>
      </w:r>
      <w:r>
        <w:rPr>
          <w:sz w:val="28"/>
          <w:szCs w:val="28"/>
          <w:u w:val="single"/>
        </w:rPr>
        <w:t>&lt;http://www.skol.aaanet.ru/&gt;</w:t>
      </w:r>
    </w:p>
    <w:p w:rsidR="00000000" w:rsidRDefault="00A80C9A">
      <w:pPr>
        <w:rPr>
          <w:sz w:val="28"/>
          <w:szCs w:val="28"/>
        </w:rPr>
      </w:pPr>
      <w:r>
        <w:rPr>
          <w:sz w:val="28"/>
          <w:szCs w:val="28"/>
        </w:rPr>
        <w:t>. Макдермот, Я. Практический курс НЛП [Текст]. / Я. Макдермот, В. Яго. - М.: Изд-во Эксмо, 2011. - 464 с.</w:t>
      </w:r>
    </w:p>
    <w:p w:rsidR="00000000" w:rsidRDefault="00A80C9A">
      <w:pPr>
        <w:rPr>
          <w:sz w:val="28"/>
          <w:szCs w:val="28"/>
        </w:rPr>
      </w:pPr>
      <w:r>
        <w:rPr>
          <w:sz w:val="28"/>
          <w:szCs w:val="28"/>
        </w:rPr>
        <w:t>. НЛП с нуля, или игры разума [Текст]. - СПб.: Вектор, 2009. - 192 с</w:t>
      </w:r>
    </w:p>
    <w:p w:rsidR="00000000" w:rsidRDefault="00A80C9A">
      <w:pPr>
        <w:rPr>
          <w:sz w:val="28"/>
          <w:szCs w:val="28"/>
        </w:rPr>
      </w:pPr>
      <w:r>
        <w:rPr>
          <w:sz w:val="28"/>
          <w:szCs w:val="28"/>
        </w:rPr>
        <w:t>. Практикум по психологии менеджмен</w:t>
      </w:r>
      <w:r>
        <w:rPr>
          <w:sz w:val="28"/>
          <w:szCs w:val="28"/>
        </w:rPr>
        <w:t>та и профессиональной деятельности [Текст] / под ред. Г.С. Никифорова, М.А. Дмитриевой, В.М. Снеткова. - СПб.: Речь, 2012. - 448 с.</w:t>
      </w:r>
    </w:p>
    <w:p w:rsidR="00000000" w:rsidRDefault="00A80C9A">
      <w:pPr>
        <w:rPr>
          <w:sz w:val="28"/>
          <w:szCs w:val="28"/>
        </w:rPr>
      </w:pPr>
      <w:r>
        <w:rPr>
          <w:sz w:val="28"/>
          <w:szCs w:val="28"/>
        </w:rPr>
        <w:t>. Рубинштейн С.Л. Основы общей психологии [Текст]: / С.Л. Рубинштейн. - В 2 т. -Т. 2. - М.: Педагогика, 2010. - 328 с.</w:t>
      </w:r>
    </w:p>
    <w:p w:rsidR="00000000" w:rsidRDefault="00A80C9A">
      <w:pPr>
        <w:rPr>
          <w:sz w:val="28"/>
          <w:szCs w:val="28"/>
        </w:rPr>
      </w:pPr>
      <w:r>
        <w:rPr>
          <w:sz w:val="28"/>
          <w:szCs w:val="28"/>
        </w:rPr>
        <w:t>. Хер</w:t>
      </w:r>
      <w:r>
        <w:rPr>
          <w:sz w:val="28"/>
          <w:szCs w:val="28"/>
        </w:rPr>
        <w:t>ри Алдер. НЛП. Современные психотехнологии. [Электронный ресурс]. Электронная библиотека. 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>fictionbook.ws &lt;http://fictionbook.ws/&gt;</w:t>
      </w:r>
    </w:p>
    <w:p w:rsidR="00000000" w:rsidRDefault="00A80C9A">
      <w:pPr>
        <w:rPr>
          <w:sz w:val="28"/>
          <w:szCs w:val="28"/>
        </w:rPr>
      </w:pPr>
      <w:r>
        <w:rPr>
          <w:sz w:val="28"/>
          <w:szCs w:val="28"/>
        </w:rPr>
        <w:t>. Яхонтова, Е. Эффективные технологии управления персоналом [Текст] / Е. Яхонтова. - СПб.: Питер, 2009. - 272 с.</w:t>
      </w:r>
    </w:p>
    <w:p w:rsidR="00A80C9A" w:rsidRDefault="00A80C9A">
      <w:pPr>
        <w:rPr>
          <w:sz w:val="28"/>
          <w:szCs w:val="28"/>
        </w:rPr>
      </w:pPr>
    </w:p>
    <w:sectPr w:rsidR="00A80C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CC"/>
    <w:rsid w:val="008202CC"/>
    <w:rsid w:val="00A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3171</Words>
  <Characters>18076</Characters>
  <Application>Microsoft Office Word</Application>
  <DocSecurity>0</DocSecurity>
  <Lines>150</Lines>
  <Paragraphs>42</Paragraphs>
  <ScaleCrop>false</ScaleCrop>
  <Company/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2024-08-10T08:25:00Z</dcterms:created>
  <dcterms:modified xsi:type="dcterms:W3CDTF">2024-08-10T08:25:00Z</dcterms:modified>
</cp:coreProperties>
</file>