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A0" w:rsidRPr="00882E41" w:rsidRDefault="008173A0" w:rsidP="008173A0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82E41">
        <w:rPr>
          <w:b/>
          <w:sz w:val="28"/>
          <w:szCs w:val="28"/>
          <w:u w:val="single"/>
          <w:lang w:val="uk-UA"/>
        </w:rPr>
        <w:t>Паспортне</w:t>
      </w:r>
      <w:r w:rsidRPr="00882E41">
        <w:rPr>
          <w:b/>
          <w:sz w:val="28"/>
          <w:szCs w:val="28"/>
          <w:u w:val="single"/>
        </w:rPr>
        <w:t xml:space="preserve"> данные.</w:t>
      </w:r>
    </w:p>
    <w:p w:rsidR="00B645C9" w:rsidRPr="00882E41" w:rsidRDefault="00B645C9" w:rsidP="008173A0">
      <w:pPr>
        <w:jc w:val="center"/>
        <w:rPr>
          <w:b/>
          <w:sz w:val="28"/>
          <w:szCs w:val="28"/>
          <w:u w:val="single"/>
        </w:rPr>
      </w:pPr>
    </w:p>
    <w:p w:rsidR="008173A0" w:rsidRPr="00882E41" w:rsidRDefault="00500A6E" w:rsidP="008173A0">
      <w:pPr>
        <w:rPr>
          <w:sz w:val="28"/>
          <w:szCs w:val="28"/>
        </w:rPr>
      </w:pPr>
      <w:r w:rsidRPr="00882E41">
        <w:rPr>
          <w:sz w:val="28"/>
          <w:szCs w:val="28"/>
        </w:rPr>
        <w:t xml:space="preserve">Ф.И.О. </w:t>
      </w:r>
    </w:p>
    <w:p w:rsidR="008173A0" w:rsidRPr="00882E41" w:rsidRDefault="008173A0" w:rsidP="008173A0">
      <w:pPr>
        <w:rPr>
          <w:sz w:val="28"/>
          <w:szCs w:val="28"/>
        </w:rPr>
      </w:pPr>
      <w:r w:rsidRPr="00882E41">
        <w:rPr>
          <w:sz w:val="28"/>
          <w:szCs w:val="28"/>
        </w:rPr>
        <w:t>Возраст ребенка и дата рождения: 13лет.</w:t>
      </w:r>
    </w:p>
    <w:p w:rsidR="00830A37" w:rsidRPr="00882E41" w:rsidRDefault="00830A37" w:rsidP="008173A0">
      <w:pPr>
        <w:rPr>
          <w:sz w:val="28"/>
          <w:szCs w:val="28"/>
        </w:rPr>
      </w:pPr>
      <w:r w:rsidRPr="00882E41">
        <w:rPr>
          <w:sz w:val="28"/>
          <w:szCs w:val="28"/>
        </w:rPr>
        <w:t>Пол: мужской.</w:t>
      </w:r>
    </w:p>
    <w:p w:rsidR="008173A0" w:rsidRPr="00882E41" w:rsidRDefault="008173A0" w:rsidP="008173A0">
      <w:pPr>
        <w:rPr>
          <w:sz w:val="28"/>
          <w:szCs w:val="28"/>
        </w:rPr>
      </w:pPr>
      <w:r w:rsidRPr="00882E41">
        <w:rPr>
          <w:sz w:val="28"/>
          <w:szCs w:val="28"/>
        </w:rPr>
        <w:t>Дата и время поступления в с</w:t>
      </w:r>
      <w:r w:rsidR="00B645C9" w:rsidRPr="00882E41">
        <w:rPr>
          <w:sz w:val="28"/>
          <w:szCs w:val="28"/>
        </w:rPr>
        <w:t xml:space="preserve">тационар: </w:t>
      </w:r>
    </w:p>
    <w:p w:rsidR="008173A0" w:rsidRPr="00882E41" w:rsidRDefault="008173A0" w:rsidP="008173A0">
      <w:pPr>
        <w:rPr>
          <w:sz w:val="28"/>
          <w:szCs w:val="28"/>
        </w:rPr>
      </w:pPr>
      <w:r w:rsidRPr="00882E41">
        <w:rPr>
          <w:sz w:val="28"/>
          <w:szCs w:val="28"/>
        </w:rPr>
        <w:t xml:space="preserve">Домашний адрес, телефон: </w:t>
      </w:r>
    </w:p>
    <w:p w:rsidR="00830A37" w:rsidRPr="00882E41" w:rsidRDefault="00830A37" w:rsidP="008173A0">
      <w:pPr>
        <w:rPr>
          <w:sz w:val="28"/>
          <w:szCs w:val="28"/>
          <w:lang w:val="uk-UA"/>
        </w:rPr>
      </w:pPr>
      <w:r w:rsidRPr="00882E41">
        <w:rPr>
          <w:sz w:val="28"/>
          <w:szCs w:val="28"/>
        </w:rPr>
        <w:t>Данные</w:t>
      </w:r>
      <w:r w:rsidRPr="00882E41">
        <w:rPr>
          <w:sz w:val="28"/>
          <w:szCs w:val="28"/>
          <w:lang w:val="uk-UA"/>
        </w:rPr>
        <w:t xml:space="preserve"> о</w:t>
      </w:r>
      <w:r w:rsidRPr="00882E41">
        <w:rPr>
          <w:sz w:val="28"/>
          <w:szCs w:val="28"/>
        </w:rPr>
        <w:t xml:space="preserve"> родителях</w:t>
      </w:r>
      <w:r w:rsidRPr="00882E41">
        <w:rPr>
          <w:sz w:val="28"/>
          <w:szCs w:val="28"/>
          <w:lang w:val="uk-UA"/>
        </w:rPr>
        <w:t>:</w:t>
      </w:r>
      <w:r w:rsidRPr="00882E41">
        <w:rPr>
          <w:sz w:val="28"/>
          <w:szCs w:val="28"/>
        </w:rPr>
        <w:t xml:space="preserve"> мать</w:t>
      </w:r>
      <w:r w:rsidRPr="00882E41">
        <w:rPr>
          <w:sz w:val="28"/>
          <w:szCs w:val="28"/>
          <w:lang w:val="uk-UA"/>
        </w:rPr>
        <w:t>:</w:t>
      </w:r>
      <w:r w:rsidRPr="00882E41">
        <w:rPr>
          <w:sz w:val="28"/>
          <w:szCs w:val="28"/>
        </w:rPr>
        <w:t xml:space="preserve"> </w:t>
      </w:r>
      <w:r w:rsidR="00B645C9" w:rsidRPr="00882E41">
        <w:rPr>
          <w:sz w:val="28"/>
          <w:szCs w:val="28"/>
        </w:rPr>
        <w:t xml:space="preserve"> </w:t>
      </w:r>
      <w:r w:rsidR="00007E1E">
        <w:rPr>
          <w:sz w:val="28"/>
          <w:szCs w:val="28"/>
          <w:lang w:val="uk-UA"/>
        </w:rPr>
        <w:t xml:space="preserve">42 </w:t>
      </w:r>
      <w:proofErr w:type="spellStart"/>
      <w:r w:rsidR="00007E1E">
        <w:rPr>
          <w:sz w:val="28"/>
          <w:szCs w:val="28"/>
          <w:lang w:val="uk-UA"/>
        </w:rPr>
        <w:t>года</w:t>
      </w:r>
      <w:proofErr w:type="spellEnd"/>
      <w:r w:rsidRPr="00882E41">
        <w:rPr>
          <w:sz w:val="28"/>
          <w:szCs w:val="28"/>
          <w:lang w:val="uk-UA"/>
        </w:rPr>
        <w:t>.</w:t>
      </w:r>
    </w:p>
    <w:p w:rsidR="00830A37" w:rsidRPr="00882E41" w:rsidRDefault="00882E41" w:rsidP="008173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осещает</w:t>
      </w:r>
      <w:proofErr w:type="spellEnd"/>
      <w:r w:rsidR="00B645C9" w:rsidRPr="00882E41">
        <w:rPr>
          <w:sz w:val="28"/>
          <w:szCs w:val="28"/>
          <w:lang w:val="uk-UA"/>
        </w:rPr>
        <w:t>:</w:t>
      </w:r>
      <w:r w:rsidR="00E62917" w:rsidRPr="00882E41">
        <w:rPr>
          <w:sz w:val="28"/>
          <w:szCs w:val="28"/>
          <w:lang w:val="uk-UA"/>
        </w:rPr>
        <w:t xml:space="preserve"> </w:t>
      </w:r>
    </w:p>
    <w:p w:rsidR="00830A37" w:rsidRPr="00882E41" w:rsidRDefault="00830A37" w:rsidP="008173A0">
      <w:pPr>
        <w:rPr>
          <w:sz w:val="28"/>
          <w:szCs w:val="28"/>
          <w:lang w:val="uk-UA"/>
        </w:rPr>
      </w:pPr>
    </w:p>
    <w:p w:rsidR="00830A37" w:rsidRPr="00882E41" w:rsidRDefault="00830A37" w:rsidP="008173A0">
      <w:pPr>
        <w:rPr>
          <w:sz w:val="28"/>
          <w:szCs w:val="28"/>
          <w:lang w:val="uk-UA"/>
        </w:rPr>
      </w:pPr>
    </w:p>
    <w:p w:rsidR="00830A37" w:rsidRPr="00882E41" w:rsidRDefault="00830A37" w:rsidP="008173A0">
      <w:pPr>
        <w:rPr>
          <w:sz w:val="28"/>
          <w:szCs w:val="28"/>
        </w:rPr>
      </w:pPr>
    </w:p>
    <w:p w:rsidR="00830A37" w:rsidRPr="00882E41" w:rsidRDefault="00830A37" w:rsidP="00830A37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Жалобы больного</w:t>
      </w: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На момент поступления ребенок предъявлял жалобы н</w:t>
      </w:r>
      <w:r w:rsidR="00B645C9" w:rsidRPr="00882E41">
        <w:rPr>
          <w:sz w:val="28"/>
          <w:szCs w:val="28"/>
        </w:rPr>
        <w:t>а слабость, недомогание, повышение температуры тела до 37,8,</w:t>
      </w:r>
      <w:r w:rsidR="007B4375" w:rsidRPr="00882E41">
        <w:rPr>
          <w:sz w:val="28"/>
          <w:szCs w:val="28"/>
        </w:rPr>
        <w:t xml:space="preserve"> тошноту, однократную рвоту,</w:t>
      </w:r>
      <w:r w:rsidR="00B645C9" w:rsidRPr="00882E41">
        <w:rPr>
          <w:sz w:val="28"/>
          <w:szCs w:val="28"/>
        </w:rPr>
        <w:t xml:space="preserve"> незначительную боль при пальпации</w:t>
      </w:r>
      <w:r w:rsidRPr="00882E41">
        <w:rPr>
          <w:sz w:val="28"/>
          <w:szCs w:val="28"/>
        </w:rPr>
        <w:t xml:space="preserve"> в правом подреберье, потемнение мочи</w:t>
      </w:r>
      <w:r w:rsidR="007B4375" w:rsidRPr="00882E41">
        <w:rPr>
          <w:sz w:val="28"/>
          <w:szCs w:val="28"/>
        </w:rPr>
        <w:t>.</w:t>
      </w:r>
    </w:p>
    <w:p w:rsidR="00830A37" w:rsidRPr="00882E41" w:rsidRDefault="00830A37" w:rsidP="00830A37">
      <w:pPr>
        <w:rPr>
          <w:sz w:val="28"/>
          <w:szCs w:val="28"/>
        </w:rPr>
      </w:pPr>
    </w:p>
    <w:p w:rsidR="007B4375" w:rsidRPr="00882E41" w:rsidRDefault="00830A37" w:rsidP="007B4375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Анамнез заболевания</w:t>
      </w:r>
    </w:p>
    <w:p w:rsidR="00830A37" w:rsidRPr="00882E41" w:rsidRDefault="00830A37" w:rsidP="00830A37">
      <w:pPr>
        <w:rPr>
          <w:b/>
          <w:sz w:val="28"/>
          <w:szCs w:val="28"/>
          <w:u w:val="single"/>
        </w:rPr>
      </w:pP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Со слов больного</w:t>
      </w:r>
      <w:r w:rsidR="007B4375" w:rsidRPr="00882E41">
        <w:rPr>
          <w:sz w:val="28"/>
          <w:szCs w:val="28"/>
        </w:rPr>
        <w:t xml:space="preserve"> заболевание началось остро, первые симптомы</w:t>
      </w:r>
      <w:r w:rsidRPr="00882E41">
        <w:rPr>
          <w:sz w:val="28"/>
          <w:szCs w:val="28"/>
        </w:rPr>
        <w:t xml:space="preserve"> появилис</w:t>
      </w:r>
      <w:r w:rsidR="007B4375" w:rsidRPr="00882E41">
        <w:rPr>
          <w:sz w:val="28"/>
          <w:szCs w:val="28"/>
        </w:rPr>
        <w:t>ь 6.02.06. с резкой слабости, повышения температуры тела до 37,7, тошноты, однократной рвоты</w:t>
      </w:r>
      <w:r w:rsidR="00E62917" w:rsidRPr="00882E41">
        <w:rPr>
          <w:sz w:val="28"/>
          <w:szCs w:val="28"/>
        </w:rPr>
        <w:t>,</w:t>
      </w:r>
      <w:r w:rsidR="007B4375" w:rsidRPr="00882E41">
        <w:rPr>
          <w:sz w:val="28"/>
          <w:szCs w:val="28"/>
        </w:rPr>
        <w:t xml:space="preserve"> появилась </w:t>
      </w:r>
      <w:r w:rsidRPr="00882E41">
        <w:rPr>
          <w:sz w:val="28"/>
          <w:szCs w:val="28"/>
        </w:rPr>
        <w:t xml:space="preserve"> незначительная боль в прав</w:t>
      </w:r>
      <w:r w:rsidR="007B4375" w:rsidRPr="00882E41">
        <w:rPr>
          <w:sz w:val="28"/>
          <w:szCs w:val="28"/>
        </w:rPr>
        <w:t>ом подреберье. 7.02.06.</w:t>
      </w:r>
      <w:r w:rsidRPr="00882E41">
        <w:rPr>
          <w:sz w:val="28"/>
          <w:szCs w:val="28"/>
        </w:rPr>
        <w:t xml:space="preserve"> симптомы нараста</w:t>
      </w:r>
      <w:r w:rsidR="007B4375" w:rsidRPr="00882E41">
        <w:rPr>
          <w:sz w:val="28"/>
          <w:szCs w:val="28"/>
        </w:rPr>
        <w:t>ли,</w:t>
      </w:r>
      <w:r w:rsidRPr="00882E41">
        <w:rPr>
          <w:sz w:val="28"/>
          <w:szCs w:val="28"/>
        </w:rPr>
        <w:t xml:space="preserve"> больной за</w:t>
      </w:r>
      <w:r w:rsidR="007B4375" w:rsidRPr="00882E41">
        <w:rPr>
          <w:sz w:val="28"/>
          <w:szCs w:val="28"/>
        </w:rPr>
        <w:t xml:space="preserve"> помощью не обращался. 8.02.06.</w:t>
      </w:r>
      <w:r w:rsidR="00E46FD4" w:rsidRPr="00882E41">
        <w:rPr>
          <w:sz w:val="28"/>
          <w:szCs w:val="28"/>
        </w:rPr>
        <w:t xml:space="preserve"> моча стала насыщенного цвета, появилась желтушность склер, за помощью не обращался. В дальнейшем клинические симптомы нарастали: слабость и недомогание усилились, температура тела 37,8 появилась желтушность кожных покровов, моча стала темного цвета. 11.02.06. машиной</w:t>
      </w:r>
      <w:r w:rsidRPr="00882E41">
        <w:rPr>
          <w:sz w:val="28"/>
          <w:szCs w:val="28"/>
        </w:rPr>
        <w:t xml:space="preserve"> «Скорой пом</w:t>
      </w:r>
      <w:r w:rsidR="00E46FD4" w:rsidRPr="00882E41">
        <w:rPr>
          <w:sz w:val="28"/>
          <w:szCs w:val="28"/>
        </w:rPr>
        <w:t>ощи» госпитализирован в</w:t>
      </w:r>
      <w:r w:rsidRPr="00882E41">
        <w:rPr>
          <w:sz w:val="28"/>
          <w:szCs w:val="28"/>
        </w:rPr>
        <w:t xml:space="preserve"> инфекционное отделение</w:t>
      </w:r>
      <w:r w:rsidR="00E46FD4" w:rsidRPr="00882E41">
        <w:rPr>
          <w:sz w:val="28"/>
          <w:szCs w:val="28"/>
        </w:rPr>
        <w:t xml:space="preserve"> детской больницы</w:t>
      </w:r>
      <w:r w:rsidRPr="00882E41">
        <w:rPr>
          <w:sz w:val="28"/>
          <w:szCs w:val="28"/>
        </w:rPr>
        <w:t xml:space="preserve"> г. Луга</w:t>
      </w:r>
      <w:r w:rsidR="00E62917" w:rsidRPr="00882E41">
        <w:rPr>
          <w:sz w:val="28"/>
          <w:szCs w:val="28"/>
        </w:rPr>
        <w:t xml:space="preserve">нска </w:t>
      </w:r>
      <w:r w:rsidRPr="00882E41">
        <w:rPr>
          <w:sz w:val="28"/>
          <w:szCs w:val="28"/>
        </w:rPr>
        <w:t>с предварительным диагнозом: В</w:t>
      </w:r>
      <w:r w:rsidR="00E46FD4" w:rsidRPr="00882E41">
        <w:rPr>
          <w:sz w:val="28"/>
          <w:szCs w:val="28"/>
        </w:rPr>
        <w:t>ирусный гепатит А. Больной связывает заболевание с употреблением</w:t>
      </w:r>
      <w:r w:rsidR="00E62917" w:rsidRPr="00882E41">
        <w:rPr>
          <w:sz w:val="28"/>
          <w:szCs w:val="28"/>
        </w:rPr>
        <w:t xml:space="preserve"> в пищу </w:t>
      </w:r>
      <w:r w:rsidR="00E46FD4" w:rsidRPr="00882E41">
        <w:rPr>
          <w:sz w:val="28"/>
          <w:szCs w:val="28"/>
        </w:rPr>
        <w:t>сырой воды и вспышками заболевания вирусным гепатит</w:t>
      </w:r>
      <w:r w:rsidR="00E62917" w:rsidRPr="00882E41">
        <w:rPr>
          <w:sz w:val="28"/>
          <w:szCs w:val="28"/>
        </w:rPr>
        <w:t>ом в СШ №</w:t>
      </w:r>
      <w:r w:rsidR="00007E1E" w:rsidRPr="00007E1E">
        <w:rPr>
          <w:sz w:val="28"/>
          <w:szCs w:val="28"/>
        </w:rPr>
        <w:t>**</w:t>
      </w:r>
      <w:r w:rsidR="00E62917" w:rsidRPr="00882E41">
        <w:rPr>
          <w:sz w:val="28"/>
          <w:szCs w:val="28"/>
        </w:rPr>
        <w:t xml:space="preserve"> в декабре 2005 года.</w:t>
      </w: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30A37">
      <w:pPr>
        <w:jc w:val="center"/>
        <w:rPr>
          <w:b/>
          <w:sz w:val="28"/>
          <w:szCs w:val="28"/>
          <w:u w:val="single"/>
          <w:lang w:val="uk-UA"/>
        </w:rPr>
      </w:pPr>
      <w:r w:rsidRPr="00882E41">
        <w:rPr>
          <w:b/>
          <w:sz w:val="28"/>
          <w:szCs w:val="28"/>
          <w:u w:val="single"/>
          <w:lang w:val="uk-UA"/>
        </w:rPr>
        <w:t>Анамнез</w:t>
      </w:r>
      <w:r w:rsidRPr="00882E41">
        <w:rPr>
          <w:b/>
          <w:sz w:val="28"/>
          <w:szCs w:val="28"/>
          <w:u w:val="single"/>
        </w:rPr>
        <w:t xml:space="preserve"> жизни</w:t>
      </w: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E6291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Ребенок от первой беременности, беременность протекала без особенностей. Условия жизни, режим питания матери во время беременности удовлетворительные. Роды срочные, течение их нормальное. Ребенок закричал сразу, крик громкий. </w:t>
      </w:r>
      <w:r w:rsidR="00830A37" w:rsidRPr="00882E41">
        <w:rPr>
          <w:sz w:val="28"/>
          <w:szCs w:val="28"/>
        </w:rPr>
        <w:t>Оценка по шкале Апгар: на 1 минуте 8 баллов, на 5 мин 9 баллов. Масса тела при рождении составляла 3550г, длинна тела -50см, окружность головы-36см, окружность грудной клетки- 34см.</w:t>
      </w:r>
    </w:p>
    <w:p w:rsidR="00830A37" w:rsidRPr="00882E41" w:rsidRDefault="00E6291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До материнской груди приложен</w:t>
      </w:r>
      <w:r w:rsidR="009B0CB6" w:rsidRPr="00882E41">
        <w:rPr>
          <w:sz w:val="28"/>
          <w:szCs w:val="28"/>
        </w:rPr>
        <w:t xml:space="preserve"> </w:t>
      </w:r>
      <w:r w:rsidRPr="00882E41">
        <w:rPr>
          <w:sz w:val="28"/>
          <w:szCs w:val="28"/>
        </w:rPr>
        <w:t xml:space="preserve"> через 2 часа после родов, сосал активно. Пуповина отпала </w:t>
      </w:r>
      <w:r w:rsidR="009B0CB6" w:rsidRPr="00882E41">
        <w:rPr>
          <w:sz w:val="28"/>
          <w:szCs w:val="28"/>
        </w:rPr>
        <w:t xml:space="preserve">на третий день, пупочная ранка сухая. </w:t>
      </w:r>
      <w:r w:rsidR="00830A37" w:rsidRPr="00882E41">
        <w:rPr>
          <w:sz w:val="28"/>
          <w:szCs w:val="28"/>
        </w:rPr>
        <w:t xml:space="preserve">Физиологическая </w:t>
      </w:r>
      <w:r w:rsidR="00830A37" w:rsidRPr="00882E41">
        <w:rPr>
          <w:sz w:val="28"/>
          <w:szCs w:val="28"/>
        </w:rPr>
        <w:lastRenderedPageBreak/>
        <w:t>потеря массы тела новоро</w:t>
      </w:r>
      <w:r w:rsidR="009B0CB6" w:rsidRPr="00882E41">
        <w:rPr>
          <w:sz w:val="28"/>
          <w:szCs w:val="28"/>
        </w:rPr>
        <w:t>жденного составляла 7%</w:t>
      </w:r>
      <w:r w:rsidR="00830A37" w:rsidRPr="00882E41">
        <w:rPr>
          <w:sz w:val="28"/>
          <w:szCs w:val="28"/>
        </w:rPr>
        <w:t>, восстанови</w:t>
      </w:r>
      <w:r w:rsidR="009B0CB6" w:rsidRPr="00882E41">
        <w:rPr>
          <w:sz w:val="28"/>
          <w:szCs w:val="28"/>
        </w:rPr>
        <w:t xml:space="preserve">лась на 10е сутки. Заболеваний в </w:t>
      </w:r>
      <w:r w:rsidR="00830A37" w:rsidRPr="00882E41">
        <w:rPr>
          <w:sz w:val="28"/>
          <w:szCs w:val="28"/>
        </w:rPr>
        <w:t>пер</w:t>
      </w:r>
      <w:r w:rsidR="009B0CB6" w:rsidRPr="00882E41">
        <w:rPr>
          <w:sz w:val="28"/>
          <w:szCs w:val="28"/>
        </w:rPr>
        <w:t>иод новорожденности не отмечалось, вакцинация БЦЖ проведена.</w:t>
      </w:r>
      <w:r w:rsidR="00830A37" w:rsidRPr="00882E41">
        <w:rPr>
          <w:sz w:val="28"/>
          <w:szCs w:val="28"/>
        </w:rPr>
        <w:t xml:space="preserve"> </w:t>
      </w: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Физическое развитие ребенка гармоничное.</w:t>
      </w: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Нервно-психическое</w:t>
      </w:r>
      <w:r w:rsidRPr="00882E41">
        <w:rPr>
          <w:sz w:val="28"/>
          <w:szCs w:val="28"/>
          <w:lang w:val="uk-UA"/>
        </w:rPr>
        <w:t xml:space="preserve"> </w:t>
      </w:r>
      <w:r w:rsidR="009B0CB6" w:rsidRPr="00882E41">
        <w:rPr>
          <w:sz w:val="28"/>
          <w:szCs w:val="28"/>
        </w:rPr>
        <w:t>развитие:</w:t>
      </w:r>
    </w:p>
    <w:p w:rsidR="00830A37" w:rsidRPr="00882E41" w:rsidRDefault="009B0CB6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Держит голову с 2,5 мес., </w:t>
      </w:r>
      <w:r w:rsidR="00830A37" w:rsidRPr="00882E41">
        <w:rPr>
          <w:sz w:val="28"/>
          <w:szCs w:val="28"/>
        </w:rPr>
        <w:t xml:space="preserve"> поворачивается со спины на живот на 4,5 месяце, с живота на спину в 5,5 мес., сидит с 6 месяца, стоит с 9 мес., ходит с 12 месяца. </w:t>
      </w:r>
      <w:r w:rsidRPr="00882E41">
        <w:rPr>
          <w:sz w:val="28"/>
          <w:szCs w:val="28"/>
        </w:rPr>
        <w:t>Улыбается со 2 месяца, гулит с 4</w:t>
      </w:r>
      <w:r w:rsidR="00830A37" w:rsidRPr="00882E41">
        <w:rPr>
          <w:sz w:val="28"/>
          <w:szCs w:val="28"/>
        </w:rPr>
        <w:t xml:space="preserve"> недели, произносит отдельные слова</w:t>
      </w:r>
      <w:r w:rsidRPr="00882E41">
        <w:rPr>
          <w:sz w:val="28"/>
          <w:szCs w:val="28"/>
        </w:rPr>
        <w:t xml:space="preserve"> и узнавать мать с 9</w:t>
      </w:r>
      <w:r w:rsidR="00830A37" w:rsidRPr="00882E41">
        <w:rPr>
          <w:sz w:val="28"/>
          <w:szCs w:val="28"/>
        </w:rPr>
        <w:t xml:space="preserve"> мес.</w:t>
      </w:r>
    </w:p>
    <w:p w:rsidR="009B0CB6" w:rsidRPr="00882E41" w:rsidRDefault="009B0CB6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До 2-х месяцев находился на естественном вскармливании, в связи с отсутвием молока перешел на искусственное вскармливание.</w:t>
      </w:r>
      <w:r w:rsidR="006415BD" w:rsidRPr="00882E41">
        <w:rPr>
          <w:sz w:val="28"/>
          <w:szCs w:val="28"/>
        </w:rPr>
        <w:t xml:space="preserve"> Аппетит до начала заболевания хороший, пристрастий в еде нет. Питание ребенка удовлетворительное и не сбалансированное.</w:t>
      </w:r>
    </w:p>
    <w:p w:rsidR="00B762B9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Поведение ребенка дома и в коллектив</w:t>
      </w:r>
      <w:r w:rsidR="006415BD" w:rsidRPr="00882E41">
        <w:rPr>
          <w:sz w:val="28"/>
          <w:szCs w:val="28"/>
        </w:rPr>
        <w:t xml:space="preserve">е адекватное, успеваемость в школе хорошая. Продолжительность сна 8 часов, нарушений сна нет. В течение года ребенок болел ОРВИ в среднем 3-4 раза, без осложнений. На диспансерном учете не состоит, профилактические прививки проводятся в срок согласно календарю прививок. </w:t>
      </w:r>
      <w:r w:rsidRPr="00882E41">
        <w:rPr>
          <w:sz w:val="28"/>
          <w:szCs w:val="28"/>
        </w:rPr>
        <w:t>Семейный анамнез: состояние здоровья родителей удовлетворительное. Материально-бытовые условия удовлетворительные.</w:t>
      </w:r>
      <w:r w:rsidR="006415BD" w:rsidRPr="00882E41">
        <w:rPr>
          <w:sz w:val="28"/>
          <w:szCs w:val="28"/>
        </w:rPr>
        <w:t xml:space="preserve"> С 7 лет посещает школу, режим дня соблюдается, продолжительность прогулок 1-1,5. Режим питания не сбалансирован.</w:t>
      </w:r>
      <w:r w:rsidR="00A830D6" w:rsidRPr="00882E41">
        <w:rPr>
          <w:sz w:val="28"/>
          <w:szCs w:val="28"/>
        </w:rPr>
        <w:t xml:space="preserve"> Нагрузка в школе</w:t>
      </w:r>
      <w:r w:rsidR="006415BD" w:rsidRPr="00882E41">
        <w:rPr>
          <w:sz w:val="28"/>
          <w:szCs w:val="28"/>
        </w:rPr>
        <w:t xml:space="preserve"> средняя, дополнительных нагрузок нет.</w:t>
      </w:r>
    </w:p>
    <w:p w:rsidR="00B762B9" w:rsidRPr="00882E41" w:rsidRDefault="00B762B9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Эпидемиологический анамнез: брюшной и сыпной тиф отрицает, кишечные инфекции отрицает. За пределы Луганской области последние 6 месяцев не выезжал. В СШ №</w:t>
      </w:r>
      <w:r w:rsidR="00A8617E" w:rsidRPr="00A8617E">
        <w:rPr>
          <w:sz w:val="28"/>
          <w:szCs w:val="28"/>
        </w:rPr>
        <w:t>*</w:t>
      </w:r>
      <w:r w:rsidR="00A8617E">
        <w:rPr>
          <w:sz w:val="28"/>
          <w:szCs w:val="28"/>
        </w:rPr>
        <w:t>*,</w:t>
      </w:r>
      <w:r w:rsidRPr="00882E41">
        <w:rPr>
          <w:sz w:val="28"/>
          <w:szCs w:val="28"/>
        </w:rPr>
        <w:t xml:space="preserve"> где он учиться отмечались  вспышками заболевания вирусным гепатитом в декабре 2005г.</w:t>
      </w:r>
    </w:p>
    <w:p w:rsidR="00830A37" w:rsidRPr="00882E41" w:rsidRDefault="00830A37" w:rsidP="00A8617E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Наследственный и </w:t>
      </w:r>
      <w:proofErr w:type="spellStart"/>
      <w:r w:rsidRPr="00882E41">
        <w:rPr>
          <w:sz w:val="28"/>
          <w:szCs w:val="28"/>
        </w:rPr>
        <w:t>аллергологический</w:t>
      </w:r>
      <w:proofErr w:type="spellEnd"/>
      <w:r w:rsidRPr="00882E41">
        <w:rPr>
          <w:sz w:val="28"/>
          <w:szCs w:val="28"/>
        </w:rPr>
        <w:t xml:space="preserve"> анамнез не отягощен.</w:t>
      </w:r>
    </w:p>
    <w:p w:rsidR="00830A37" w:rsidRPr="00882E41" w:rsidRDefault="00830A37" w:rsidP="00830A37">
      <w:pPr>
        <w:jc w:val="center"/>
        <w:rPr>
          <w:sz w:val="28"/>
          <w:szCs w:val="28"/>
          <w:lang w:val="uk-UA"/>
        </w:rPr>
      </w:pPr>
    </w:p>
    <w:p w:rsidR="00830A37" w:rsidRPr="00882E41" w:rsidRDefault="00830A37" w:rsidP="00830A37">
      <w:pPr>
        <w:jc w:val="center"/>
        <w:rPr>
          <w:sz w:val="28"/>
          <w:szCs w:val="28"/>
          <w:lang w:val="uk-UA"/>
        </w:rPr>
      </w:pPr>
    </w:p>
    <w:p w:rsidR="00830A37" w:rsidRPr="00882E41" w:rsidRDefault="00830A37" w:rsidP="00830A37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ОБЬЕКТИВНОЕ ИССЛЕДОВАНИЕ.</w:t>
      </w: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30A37">
      <w:pPr>
        <w:rPr>
          <w:sz w:val="28"/>
          <w:szCs w:val="28"/>
        </w:rPr>
      </w:pPr>
    </w:p>
    <w:p w:rsidR="00A830D6" w:rsidRPr="00882E41" w:rsidRDefault="00A830D6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Состояние больного средней тяжести. В</w:t>
      </w:r>
      <w:r w:rsidR="00830A37" w:rsidRPr="00882E41">
        <w:rPr>
          <w:sz w:val="28"/>
          <w:szCs w:val="28"/>
        </w:rPr>
        <w:t>ид больного соответствует возрасту. Сознание ясное. Поведение адекватное. Положение больно</w:t>
      </w:r>
      <w:r w:rsidRPr="00882E41">
        <w:rPr>
          <w:sz w:val="28"/>
          <w:szCs w:val="28"/>
        </w:rPr>
        <w:t xml:space="preserve">го  активное. </w:t>
      </w:r>
      <w:r w:rsidR="00830A37" w:rsidRPr="00882E41">
        <w:rPr>
          <w:sz w:val="28"/>
          <w:szCs w:val="28"/>
        </w:rPr>
        <w:t>Осанка п</w:t>
      </w:r>
      <w:r w:rsidRPr="00882E41">
        <w:rPr>
          <w:sz w:val="28"/>
          <w:szCs w:val="28"/>
        </w:rPr>
        <w:t>рямая. Тип  телосложение нормостенический,  р</w:t>
      </w:r>
      <w:r w:rsidR="00830A37" w:rsidRPr="00882E41">
        <w:rPr>
          <w:sz w:val="28"/>
          <w:szCs w:val="28"/>
        </w:rPr>
        <w:t xml:space="preserve">ост 150см., вес </w:t>
      </w:r>
      <w:smartTag w:uri="urn:schemas-microsoft-com:office:smarttags" w:element="metricconverter">
        <w:smartTagPr>
          <w:attr w:name="ProductID" w:val="43 кг"/>
        </w:smartTagPr>
        <w:r w:rsidR="00830A37" w:rsidRPr="00882E41">
          <w:rPr>
            <w:sz w:val="28"/>
            <w:szCs w:val="28"/>
          </w:rPr>
          <w:t>43 кг</w:t>
        </w:r>
      </w:smartTag>
      <w:r w:rsidRPr="00882E41">
        <w:rPr>
          <w:sz w:val="28"/>
          <w:szCs w:val="28"/>
        </w:rPr>
        <w:t>. Нарушений осанки и походки не отмечается.</w:t>
      </w:r>
    </w:p>
    <w:p w:rsidR="00830A37" w:rsidRPr="00882E41" w:rsidRDefault="00A830D6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Кожные покровы и видимые слизистые оболочки желтого цвета, отмечается иктеричность склер. Эластичность и в</w:t>
      </w:r>
      <w:r w:rsidR="00830A37" w:rsidRPr="00882E41">
        <w:rPr>
          <w:sz w:val="28"/>
          <w:szCs w:val="28"/>
        </w:rPr>
        <w:t>лажность кожи умеренная. Первичных и вторичных патологических элементов сыпи н</w:t>
      </w:r>
      <w:r w:rsidRPr="00882E41">
        <w:rPr>
          <w:sz w:val="28"/>
          <w:szCs w:val="28"/>
        </w:rPr>
        <w:t>ет. Рост волос не нарушен, ногти не изменены.</w:t>
      </w:r>
      <w:r w:rsidR="00830A37" w:rsidRPr="00882E41">
        <w:rPr>
          <w:sz w:val="28"/>
          <w:szCs w:val="28"/>
        </w:rPr>
        <w:t xml:space="preserve"> Подкожная </w:t>
      </w:r>
      <w:r w:rsidR="00014A5C" w:rsidRPr="00882E41">
        <w:rPr>
          <w:sz w:val="28"/>
          <w:szCs w:val="28"/>
        </w:rPr>
        <w:t>клетчатка развита умеренно, распределена равномерно. Отеков нет.</w:t>
      </w: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Лимфатические узлы визуально не определяются. При пальпации обнаруживаются лишь</w:t>
      </w:r>
      <w:r w:rsidR="00014A5C" w:rsidRPr="00882E41">
        <w:rPr>
          <w:sz w:val="28"/>
          <w:szCs w:val="28"/>
        </w:rPr>
        <w:t xml:space="preserve"> одиночные</w:t>
      </w:r>
      <w:r w:rsidRPr="00882E41">
        <w:rPr>
          <w:sz w:val="28"/>
          <w:szCs w:val="28"/>
        </w:rPr>
        <w:t xml:space="preserve"> подчелю</w:t>
      </w:r>
      <w:r w:rsidR="00014A5C" w:rsidRPr="00882E41">
        <w:rPr>
          <w:sz w:val="28"/>
          <w:szCs w:val="28"/>
        </w:rPr>
        <w:t>стные лимфатические узлы, по два</w:t>
      </w:r>
      <w:r w:rsidRPr="00882E41">
        <w:rPr>
          <w:sz w:val="28"/>
          <w:szCs w:val="28"/>
        </w:rPr>
        <w:t xml:space="preserve"> справа и слева, не спаяны с окружающими тканями и друг с другом, </w:t>
      </w:r>
      <w:r w:rsidRPr="00882E41">
        <w:rPr>
          <w:sz w:val="28"/>
          <w:szCs w:val="28"/>
        </w:rPr>
        <w:lastRenderedPageBreak/>
        <w:t>округлой формы, размером с горошину, плотной консистенции, кожа над поверхностью узлов не изменена.</w:t>
      </w: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Мышечная сис</w:t>
      </w:r>
      <w:r w:rsidR="00014A5C" w:rsidRPr="00882E41">
        <w:rPr>
          <w:sz w:val="28"/>
          <w:szCs w:val="28"/>
        </w:rPr>
        <w:t>тема развита умеренно</w:t>
      </w:r>
      <w:r w:rsidRPr="00882E41">
        <w:rPr>
          <w:sz w:val="28"/>
          <w:szCs w:val="28"/>
        </w:rPr>
        <w:t>, болезненности нет</w:t>
      </w:r>
      <w:r w:rsidR="00014A5C" w:rsidRPr="00882E41">
        <w:rPr>
          <w:sz w:val="28"/>
          <w:szCs w:val="28"/>
        </w:rPr>
        <w:t>, тонус нормальный, гиперкинетических расстройств не выявлено.</w:t>
      </w:r>
    </w:p>
    <w:p w:rsidR="00830A37" w:rsidRPr="00882E41" w:rsidRDefault="00014A5C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Костно-суставной</w:t>
      </w:r>
      <w:r w:rsidR="00830A37" w:rsidRPr="00882E41">
        <w:rPr>
          <w:sz w:val="28"/>
          <w:szCs w:val="28"/>
        </w:rPr>
        <w:t xml:space="preserve"> аппар</w:t>
      </w:r>
      <w:r w:rsidRPr="00882E41">
        <w:rPr>
          <w:sz w:val="28"/>
          <w:szCs w:val="28"/>
        </w:rPr>
        <w:t xml:space="preserve">ат без изменений  болезненности, </w:t>
      </w:r>
      <w:r w:rsidR="00830A37" w:rsidRPr="00882E41">
        <w:rPr>
          <w:sz w:val="28"/>
          <w:szCs w:val="28"/>
        </w:rPr>
        <w:t xml:space="preserve"> деформаций, и</w:t>
      </w:r>
      <w:r w:rsidRPr="00882E41">
        <w:rPr>
          <w:sz w:val="28"/>
          <w:szCs w:val="28"/>
        </w:rPr>
        <w:t>скривлений нет. При осмотре суставы нормальной конфигурации, кожные покровы над ними нормальной окраски. Объем активных и пассивных движений в суставах сохранен полностью, окружность симметричных суставов одинакова.</w:t>
      </w:r>
      <w:r w:rsidR="00830A37" w:rsidRPr="00882E41">
        <w:rPr>
          <w:sz w:val="28"/>
          <w:szCs w:val="28"/>
        </w:rPr>
        <w:t xml:space="preserve">  </w:t>
      </w: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30A37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ДЫХАТЕЛЬНАЯ СИСТЕМА.</w:t>
      </w:r>
    </w:p>
    <w:p w:rsidR="00830A37" w:rsidRPr="00882E41" w:rsidRDefault="00830A37" w:rsidP="00830A37">
      <w:pPr>
        <w:rPr>
          <w:sz w:val="28"/>
          <w:szCs w:val="28"/>
        </w:rPr>
      </w:pPr>
    </w:p>
    <w:p w:rsidR="00F037BA" w:rsidRPr="00882E41" w:rsidRDefault="00830A37" w:rsidP="00AB22F6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Носовое дыхание свободное. </w:t>
      </w:r>
      <w:r w:rsidR="00014A5C" w:rsidRPr="00882E41">
        <w:rPr>
          <w:sz w:val="28"/>
          <w:szCs w:val="28"/>
        </w:rPr>
        <w:t xml:space="preserve">Грудная клетка конической формы, без деформации. Правая и левая половины грудной клетки симметричные. </w:t>
      </w:r>
      <w:r w:rsidRPr="00882E41">
        <w:rPr>
          <w:sz w:val="28"/>
          <w:szCs w:val="28"/>
        </w:rPr>
        <w:t>Над- и подключичные ямки</w:t>
      </w:r>
      <w:r w:rsidR="00F037BA" w:rsidRPr="00882E41">
        <w:rPr>
          <w:sz w:val="28"/>
          <w:szCs w:val="28"/>
        </w:rPr>
        <w:t xml:space="preserve"> умеренно выражены с 2х сторон. Ключицы и лопатки располагаются на одном уровне, лопатки плотно прилегают к грудной клетке. Правая и левая половины грудной клетки при дыхании движутся синхронно. Вспомогательные дыхательные мышцы в акте дыхания не участвуют. </w:t>
      </w:r>
      <w:r w:rsidRPr="00882E41">
        <w:rPr>
          <w:sz w:val="28"/>
          <w:szCs w:val="28"/>
        </w:rPr>
        <w:t xml:space="preserve">Тип дыхания брюшной. </w:t>
      </w:r>
      <w:r w:rsidR="00F037BA" w:rsidRPr="00882E41">
        <w:rPr>
          <w:sz w:val="28"/>
          <w:szCs w:val="28"/>
        </w:rPr>
        <w:t xml:space="preserve">Ритм дыхания правильный. </w:t>
      </w:r>
      <w:r w:rsidRPr="00882E41">
        <w:rPr>
          <w:sz w:val="28"/>
          <w:szCs w:val="28"/>
        </w:rPr>
        <w:t>ЧДД-</w:t>
      </w:r>
      <w:r w:rsidR="00F037BA" w:rsidRPr="00882E41">
        <w:rPr>
          <w:sz w:val="28"/>
          <w:szCs w:val="28"/>
        </w:rPr>
        <w:t>20</w:t>
      </w:r>
      <w:r w:rsidRPr="00882E41">
        <w:rPr>
          <w:sz w:val="28"/>
          <w:szCs w:val="28"/>
        </w:rPr>
        <w:t xml:space="preserve"> в мин.</w:t>
      </w:r>
    </w:p>
    <w:p w:rsidR="00F037BA" w:rsidRPr="00882E41" w:rsidRDefault="00830A37" w:rsidP="00AB22F6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При пальпации грудной </w:t>
      </w:r>
      <w:r w:rsidR="00F037BA" w:rsidRPr="00882E41">
        <w:rPr>
          <w:sz w:val="28"/>
          <w:szCs w:val="28"/>
        </w:rPr>
        <w:t>клетки болезненности не отмечается, эластичность грудной клетки хорошая.</w:t>
      </w:r>
      <w:r w:rsidRPr="00882E41">
        <w:rPr>
          <w:sz w:val="28"/>
          <w:szCs w:val="28"/>
        </w:rPr>
        <w:t xml:space="preserve"> Голосовое дрожание</w:t>
      </w:r>
      <w:r w:rsidR="00F037BA" w:rsidRPr="00882E41">
        <w:rPr>
          <w:sz w:val="28"/>
          <w:szCs w:val="28"/>
        </w:rPr>
        <w:t xml:space="preserve"> не изменено, ощущается в симметричных участках грудной клетки с</w:t>
      </w:r>
      <w:r w:rsidRPr="00882E41">
        <w:rPr>
          <w:sz w:val="28"/>
          <w:szCs w:val="28"/>
        </w:rPr>
        <w:t xml:space="preserve"> одинаково</w:t>
      </w:r>
      <w:r w:rsidR="00F037BA" w:rsidRPr="00882E41">
        <w:rPr>
          <w:sz w:val="28"/>
          <w:szCs w:val="28"/>
        </w:rPr>
        <w:t>й силой.</w:t>
      </w:r>
    </w:p>
    <w:p w:rsidR="00F037BA" w:rsidRPr="00882E41" w:rsidRDefault="00830A37" w:rsidP="00AB22F6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При сравнительной перкуссии на симметричных участк</w:t>
      </w:r>
      <w:r w:rsidR="00F037BA" w:rsidRPr="00882E41">
        <w:rPr>
          <w:sz w:val="28"/>
          <w:szCs w:val="28"/>
        </w:rPr>
        <w:t>ах грудной клетки, звук ясный легочной. Очаговых изменений перкуторного звука не отмечается.</w:t>
      </w:r>
    </w:p>
    <w:p w:rsidR="00830A37" w:rsidRPr="00882E41" w:rsidRDefault="00830A37" w:rsidP="00AB22F6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При топографической перкуссии:</w:t>
      </w:r>
    </w:p>
    <w:p w:rsidR="00830A37" w:rsidRPr="00882E41" w:rsidRDefault="00830A37" w:rsidP="00830A37">
      <w:pPr>
        <w:rPr>
          <w:sz w:val="28"/>
          <w:szCs w:val="28"/>
        </w:rPr>
      </w:pPr>
      <w:r w:rsidRPr="00882E41">
        <w:rPr>
          <w:sz w:val="28"/>
          <w:szCs w:val="28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30A37" w:rsidRPr="00DB73BD" w:rsidTr="00DB73BD">
        <w:tc>
          <w:tcPr>
            <w:tcW w:w="3190" w:type="dxa"/>
            <w:shd w:val="clear" w:color="auto" w:fill="auto"/>
            <w:vAlign w:val="center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Высота стояния верхушки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30A37" w:rsidRPr="00DB73BD" w:rsidRDefault="00500A6E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Справа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30A37" w:rsidRPr="00DB73BD" w:rsidRDefault="00500A6E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Слева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             спереди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Над ключицей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DB73BD">
                <w:rPr>
                  <w:sz w:val="28"/>
                  <w:szCs w:val="28"/>
                </w:rPr>
                <w:t>3 см</w:t>
              </w:r>
            </w:smartTag>
            <w:r w:rsidRPr="00DB73BD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Над ключицей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DB73BD">
                <w:rPr>
                  <w:sz w:val="28"/>
                  <w:szCs w:val="28"/>
                </w:rPr>
                <w:t>3</w:t>
              </w:r>
              <w:r w:rsidR="00500A6E" w:rsidRPr="00DB73BD">
                <w:rPr>
                  <w:sz w:val="28"/>
                  <w:szCs w:val="28"/>
                </w:rPr>
                <w:t>,5</w:t>
              </w:r>
              <w:r w:rsidRPr="00DB73BD">
                <w:rPr>
                  <w:sz w:val="28"/>
                  <w:szCs w:val="28"/>
                </w:rPr>
                <w:t xml:space="preserve"> см</w:t>
              </w:r>
            </w:smartTag>
            <w:r w:rsidRPr="00DB73BD">
              <w:rPr>
                <w:sz w:val="28"/>
                <w:szCs w:val="28"/>
              </w:rPr>
              <w:t>.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              сзади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Остистый отросток 6 </w:t>
            </w:r>
            <w:proofErr w:type="spellStart"/>
            <w:r w:rsidRPr="00DB73BD">
              <w:rPr>
                <w:sz w:val="28"/>
                <w:szCs w:val="28"/>
              </w:rPr>
              <w:t>ш.поз</w:t>
            </w:r>
            <w:proofErr w:type="spellEnd"/>
            <w:r w:rsidRPr="00DB73BD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Остистый отросток 6 </w:t>
            </w:r>
            <w:proofErr w:type="spellStart"/>
            <w:r w:rsidRPr="00DB73BD">
              <w:rPr>
                <w:sz w:val="28"/>
                <w:szCs w:val="28"/>
              </w:rPr>
              <w:t>ш.поз</w:t>
            </w:r>
            <w:proofErr w:type="spellEnd"/>
            <w:r w:rsidRPr="00DB73BD">
              <w:rPr>
                <w:sz w:val="28"/>
                <w:szCs w:val="28"/>
              </w:rPr>
              <w:t>.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Ширина полей </w:t>
            </w:r>
            <w:proofErr w:type="spellStart"/>
            <w:r w:rsidRPr="00DB73BD">
              <w:rPr>
                <w:sz w:val="28"/>
                <w:szCs w:val="28"/>
              </w:rPr>
              <w:t>Кренига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5см.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DB73BD">
                <w:rPr>
                  <w:sz w:val="28"/>
                  <w:szCs w:val="28"/>
                </w:rPr>
                <w:t>5 см</w:t>
              </w:r>
            </w:smartTag>
            <w:r w:rsidRPr="00DB73BD">
              <w:rPr>
                <w:sz w:val="28"/>
                <w:szCs w:val="28"/>
              </w:rPr>
              <w:t>.</w:t>
            </w:r>
          </w:p>
        </w:tc>
      </w:tr>
    </w:tbl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30A37">
      <w:pPr>
        <w:rPr>
          <w:sz w:val="28"/>
          <w:szCs w:val="28"/>
        </w:rPr>
      </w:pPr>
      <w:r w:rsidRPr="00882E41">
        <w:rPr>
          <w:sz w:val="28"/>
          <w:szCs w:val="28"/>
        </w:rPr>
        <w:t xml:space="preserve">                                 Нижние границы легких: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30A37" w:rsidRPr="00DB73BD" w:rsidTr="00DB73BD">
        <w:tc>
          <w:tcPr>
            <w:tcW w:w="3190" w:type="dxa"/>
            <w:shd w:val="clear" w:color="auto" w:fill="auto"/>
            <w:vAlign w:val="center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Линии: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справа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слева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proofErr w:type="spellStart"/>
            <w:r w:rsidRPr="00DB73BD">
              <w:rPr>
                <w:sz w:val="28"/>
                <w:szCs w:val="28"/>
              </w:rPr>
              <w:t>парастернальная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5 ребро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----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среднеключичная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6 ребро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----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proofErr w:type="spellStart"/>
            <w:r w:rsidRPr="00DB73BD">
              <w:rPr>
                <w:sz w:val="28"/>
                <w:szCs w:val="28"/>
              </w:rPr>
              <w:t>переднеподмышечная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7 ребро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7 ребро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proofErr w:type="spellStart"/>
            <w:r w:rsidRPr="00DB73BD">
              <w:rPr>
                <w:sz w:val="28"/>
                <w:szCs w:val="28"/>
              </w:rPr>
              <w:t>среднеподмышечная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8 ребро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8 ребро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proofErr w:type="spellStart"/>
            <w:r w:rsidRPr="00DB73BD">
              <w:rPr>
                <w:sz w:val="28"/>
                <w:szCs w:val="28"/>
              </w:rPr>
              <w:t>заднеподмышечная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9 ребро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9 ребро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лопаточная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10 ребро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10 ребро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lastRenderedPageBreak/>
              <w:t>околопозвоночная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Остистый отросток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DB73BD">
                <w:rPr>
                  <w:sz w:val="28"/>
                  <w:szCs w:val="28"/>
                </w:rPr>
                <w:t>11 г</w:t>
              </w:r>
            </w:smartTag>
            <w:r w:rsidRPr="00DB73BD">
              <w:rPr>
                <w:sz w:val="28"/>
                <w:szCs w:val="28"/>
              </w:rPr>
              <w:t>. п.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Остистый отросток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DB73BD">
                <w:rPr>
                  <w:sz w:val="28"/>
                  <w:szCs w:val="28"/>
                </w:rPr>
                <w:t>11 г</w:t>
              </w:r>
            </w:smartTag>
            <w:r w:rsidRPr="00DB73BD">
              <w:rPr>
                <w:sz w:val="28"/>
                <w:szCs w:val="28"/>
              </w:rPr>
              <w:t>. п.</w:t>
            </w:r>
          </w:p>
        </w:tc>
      </w:tr>
    </w:tbl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30A37">
      <w:pPr>
        <w:rPr>
          <w:sz w:val="28"/>
          <w:szCs w:val="28"/>
        </w:rPr>
      </w:pPr>
      <w:r w:rsidRPr="00882E41">
        <w:rPr>
          <w:sz w:val="28"/>
          <w:szCs w:val="28"/>
        </w:rPr>
        <w:t xml:space="preserve">              </w:t>
      </w:r>
      <w:r w:rsidR="00500A6E" w:rsidRPr="00882E41">
        <w:rPr>
          <w:sz w:val="28"/>
          <w:szCs w:val="28"/>
        </w:rPr>
        <w:t>Подвижность нижних краев легких:</w:t>
      </w:r>
    </w:p>
    <w:p w:rsidR="00830A37" w:rsidRPr="00882E41" w:rsidRDefault="00830A37" w:rsidP="00830A37">
      <w:pPr>
        <w:rPr>
          <w:sz w:val="28"/>
          <w:szCs w:val="28"/>
        </w:rPr>
      </w:pPr>
      <w:r w:rsidRPr="00882E41">
        <w:rPr>
          <w:sz w:val="28"/>
          <w:szCs w:val="28"/>
        </w:rPr>
        <w:t xml:space="preserve">                                                   Справа</w:t>
      </w:r>
      <w:r w:rsidR="00500A6E" w:rsidRPr="00882E41">
        <w:rPr>
          <w:sz w:val="28"/>
          <w:szCs w:val="28"/>
        </w:rPr>
        <w:t xml:space="preserve"> </w:t>
      </w:r>
      <w:r w:rsidRPr="00882E41">
        <w:rPr>
          <w:sz w:val="28"/>
          <w:szCs w:val="28"/>
        </w:rPr>
        <w:t>(см)                                                 Слева</w:t>
      </w:r>
      <w:r w:rsidR="00500A6E" w:rsidRPr="00882E41">
        <w:rPr>
          <w:sz w:val="28"/>
          <w:szCs w:val="28"/>
        </w:rPr>
        <w:t xml:space="preserve"> </w:t>
      </w:r>
      <w:r w:rsidRPr="00882E41">
        <w:rPr>
          <w:sz w:val="28"/>
          <w:szCs w:val="28"/>
        </w:rPr>
        <w:t>(см)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1156"/>
        <w:gridCol w:w="1222"/>
        <w:gridCol w:w="1224"/>
        <w:gridCol w:w="1156"/>
        <w:gridCol w:w="1222"/>
        <w:gridCol w:w="1224"/>
      </w:tblGrid>
      <w:tr w:rsidR="00830A37" w:rsidRPr="00DB73BD" w:rsidTr="00DB73BD">
        <w:tc>
          <w:tcPr>
            <w:tcW w:w="1367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вдох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выдох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общее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вдох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выдох</w:t>
            </w:r>
          </w:p>
        </w:tc>
        <w:tc>
          <w:tcPr>
            <w:tcW w:w="1368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общее</w:t>
            </w:r>
          </w:p>
        </w:tc>
      </w:tr>
      <w:tr w:rsidR="00830A37" w:rsidRPr="00DB73BD" w:rsidTr="00DB73BD">
        <w:tc>
          <w:tcPr>
            <w:tcW w:w="1367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среднеключичная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500A6E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500A6E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500A6E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-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-</w:t>
            </w:r>
          </w:p>
        </w:tc>
      </w:tr>
      <w:tr w:rsidR="00830A37" w:rsidRPr="00DB73BD" w:rsidTr="00DB73BD">
        <w:tc>
          <w:tcPr>
            <w:tcW w:w="1367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proofErr w:type="spellStart"/>
            <w:r w:rsidRPr="00DB73BD">
              <w:rPr>
                <w:sz w:val="28"/>
                <w:szCs w:val="28"/>
              </w:rPr>
              <w:t>среднеаксилярная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6</w:t>
            </w:r>
          </w:p>
        </w:tc>
      </w:tr>
      <w:tr w:rsidR="00830A37" w:rsidRPr="00DB73BD" w:rsidTr="00DB73BD">
        <w:tc>
          <w:tcPr>
            <w:tcW w:w="1367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лопаточная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500A6E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500A6E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830A37" w:rsidRPr="00DB73BD" w:rsidRDefault="00830A37" w:rsidP="00DB73BD">
            <w:pPr>
              <w:jc w:val="center"/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4</w:t>
            </w:r>
          </w:p>
        </w:tc>
      </w:tr>
    </w:tbl>
    <w:p w:rsidR="00830A37" w:rsidRPr="00882E41" w:rsidRDefault="00830A37" w:rsidP="00830A37">
      <w:pPr>
        <w:rPr>
          <w:sz w:val="28"/>
          <w:szCs w:val="28"/>
        </w:rPr>
      </w:pPr>
      <w:r w:rsidRPr="00882E41">
        <w:rPr>
          <w:sz w:val="28"/>
          <w:szCs w:val="28"/>
        </w:rPr>
        <w:t xml:space="preserve"> </w:t>
      </w: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При ауску</w:t>
      </w:r>
      <w:r w:rsidR="00500A6E" w:rsidRPr="00882E41">
        <w:rPr>
          <w:sz w:val="28"/>
          <w:szCs w:val="28"/>
        </w:rPr>
        <w:t>льтации над легкими  выслушивается ослабленное везикулярное дыхание. Побочные дыхательные шумы не выслушиваются.</w:t>
      </w:r>
      <w:r w:rsidRPr="00882E41">
        <w:rPr>
          <w:sz w:val="28"/>
          <w:szCs w:val="28"/>
        </w:rPr>
        <w:t xml:space="preserve"> Бронхофония одинаково выражена с обеих сторон.</w:t>
      </w: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30A37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СЕРДЕЧНО-СОСУДИСТАЯ СИСТЕМА.</w:t>
      </w: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При осмотре, область сердца не изменена, верхушечный толчок визуально не определяется. При пальпации: верхушечный толчок локализов</w:t>
      </w:r>
      <w:r w:rsidR="00500A6E" w:rsidRPr="00882E41">
        <w:rPr>
          <w:sz w:val="28"/>
          <w:szCs w:val="28"/>
        </w:rPr>
        <w:t xml:space="preserve">ан в 5 </w:t>
      </w:r>
      <w:proofErr w:type="spellStart"/>
      <w:r w:rsidR="00500A6E" w:rsidRPr="00882E41">
        <w:rPr>
          <w:sz w:val="28"/>
          <w:szCs w:val="28"/>
        </w:rPr>
        <w:t>межреберье</w:t>
      </w:r>
      <w:proofErr w:type="spellEnd"/>
      <w:r w:rsidR="00500A6E" w:rsidRPr="00882E41">
        <w:rPr>
          <w:sz w:val="28"/>
          <w:szCs w:val="28"/>
        </w:rPr>
        <w:t xml:space="preserve"> на 1см </w:t>
      </w:r>
      <w:proofErr w:type="spellStart"/>
      <w:r w:rsidR="00500A6E" w:rsidRPr="00882E41">
        <w:rPr>
          <w:sz w:val="28"/>
          <w:szCs w:val="28"/>
        </w:rPr>
        <w:t>кнутри</w:t>
      </w:r>
      <w:proofErr w:type="spellEnd"/>
      <w:r w:rsidRPr="00882E41">
        <w:rPr>
          <w:sz w:val="28"/>
          <w:szCs w:val="28"/>
        </w:rPr>
        <w:t xml:space="preserve"> от левой</w:t>
      </w:r>
      <w:r w:rsidR="00363AE7" w:rsidRPr="00882E41">
        <w:rPr>
          <w:sz w:val="28"/>
          <w:szCs w:val="28"/>
        </w:rPr>
        <w:t xml:space="preserve"> среднеключичной линии, ограниченный</w:t>
      </w:r>
      <w:r w:rsidRPr="00882E41">
        <w:rPr>
          <w:sz w:val="28"/>
          <w:szCs w:val="28"/>
        </w:rPr>
        <w:t>,</w:t>
      </w:r>
      <w:r w:rsidR="00363AE7" w:rsidRPr="00882E41">
        <w:rPr>
          <w:sz w:val="28"/>
          <w:szCs w:val="28"/>
        </w:rPr>
        <w:t xml:space="preserve"> низкий, не усиленный, не резистентный</w:t>
      </w:r>
      <w:r w:rsidRPr="00882E41">
        <w:rPr>
          <w:sz w:val="28"/>
          <w:szCs w:val="28"/>
        </w:rPr>
        <w:t xml:space="preserve">. Систолического и </w:t>
      </w:r>
      <w:proofErr w:type="spellStart"/>
      <w:r w:rsidRPr="00882E41">
        <w:rPr>
          <w:sz w:val="28"/>
          <w:szCs w:val="28"/>
        </w:rPr>
        <w:t>пресистолического</w:t>
      </w:r>
      <w:proofErr w:type="spellEnd"/>
      <w:r w:rsidR="00363AE7" w:rsidRPr="00882E41">
        <w:rPr>
          <w:sz w:val="28"/>
          <w:szCs w:val="28"/>
        </w:rPr>
        <w:t xml:space="preserve"> дрожания нет. Пульсации в </w:t>
      </w:r>
      <w:proofErr w:type="spellStart"/>
      <w:r w:rsidR="00363AE7" w:rsidRPr="00882E41">
        <w:rPr>
          <w:sz w:val="28"/>
          <w:szCs w:val="28"/>
        </w:rPr>
        <w:t>эпигастральной</w:t>
      </w:r>
      <w:proofErr w:type="spellEnd"/>
      <w:r w:rsidR="00363AE7" w:rsidRPr="00882E41">
        <w:rPr>
          <w:sz w:val="28"/>
          <w:szCs w:val="28"/>
        </w:rPr>
        <w:t xml:space="preserve"> области нет.</w:t>
      </w: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При перкуссии: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Место определения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Относительной тупости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Абсолютной тупости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справа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По  правому краю грудины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По левому краю грудины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слева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DB73BD">
                <w:rPr>
                  <w:sz w:val="28"/>
                  <w:szCs w:val="28"/>
                </w:rPr>
                <w:t>1 см</w:t>
              </w:r>
            </w:smartTag>
            <w:r w:rsidRPr="00DB73BD">
              <w:rPr>
                <w:sz w:val="28"/>
                <w:szCs w:val="28"/>
              </w:rPr>
              <w:t xml:space="preserve"> кнаружи от левой среднеключичной линии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На 1см кнаружи от левой среднеключичной линии</w:t>
            </w:r>
          </w:p>
        </w:tc>
      </w:tr>
      <w:tr w:rsidR="00830A37" w:rsidRPr="00DB73BD" w:rsidTr="00DB73BD"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сверху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3 ребро</w:t>
            </w:r>
          </w:p>
        </w:tc>
        <w:tc>
          <w:tcPr>
            <w:tcW w:w="3190" w:type="dxa"/>
            <w:shd w:val="clear" w:color="auto" w:fill="auto"/>
          </w:tcPr>
          <w:p w:rsidR="00830A37" w:rsidRPr="00DB73BD" w:rsidRDefault="00830A37" w:rsidP="00830A37">
            <w:pPr>
              <w:rPr>
                <w:sz w:val="28"/>
                <w:szCs w:val="28"/>
              </w:rPr>
            </w:pPr>
            <w:r w:rsidRPr="00DB73BD">
              <w:rPr>
                <w:sz w:val="28"/>
                <w:szCs w:val="28"/>
              </w:rPr>
              <w:t>4 ребро</w:t>
            </w:r>
          </w:p>
        </w:tc>
      </w:tr>
    </w:tbl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Ширина сосудистого пучка 7см.</w:t>
      </w:r>
    </w:p>
    <w:p w:rsidR="00830A37" w:rsidRPr="00882E41" w:rsidRDefault="00830A37" w:rsidP="00882E41">
      <w:pPr>
        <w:jc w:val="both"/>
        <w:rPr>
          <w:sz w:val="28"/>
          <w:szCs w:val="28"/>
        </w:rPr>
      </w:pPr>
    </w:p>
    <w:p w:rsidR="00830A37" w:rsidRPr="00882E41" w:rsidRDefault="00363AE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Аускультации: тоны сердца нормальной звучности, ЧСС- 80 в минуту. Ритм сердечных сокращений правильный. Шумов нет.</w:t>
      </w:r>
    </w:p>
    <w:p w:rsidR="00363AE7" w:rsidRPr="00882E41" w:rsidRDefault="00363AE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Пульс на лучевых артериях симметричен, ритм правильный, частота 80 уд в мин, мягкий, хорошего наполнения, ненапряженный, нормальной  величины и формы. При пальпации ригидность артериальных сосудов не определяется. Артериальное давление 120/80 мм. </w:t>
      </w:r>
      <w:proofErr w:type="spellStart"/>
      <w:r w:rsidRPr="00882E41">
        <w:rPr>
          <w:sz w:val="28"/>
          <w:szCs w:val="28"/>
        </w:rPr>
        <w:t>рт.ст</w:t>
      </w:r>
      <w:proofErr w:type="spellEnd"/>
      <w:r w:rsidRPr="00882E41">
        <w:rPr>
          <w:sz w:val="28"/>
          <w:szCs w:val="28"/>
        </w:rPr>
        <w:t>. Капиллярный пульс не определяется.</w:t>
      </w:r>
    </w:p>
    <w:p w:rsidR="00830A37" w:rsidRPr="00882E41" w:rsidRDefault="00830A37" w:rsidP="00830A37">
      <w:pPr>
        <w:rPr>
          <w:sz w:val="28"/>
          <w:szCs w:val="28"/>
        </w:rPr>
      </w:pPr>
    </w:p>
    <w:p w:rsidR="00830A37" w:rsidRPr="00882E41" w:rsidRDefault="00830A37" w:rsidP="00830A37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ПИЩЕВАРИТЕЛЬНАЯ СИСТЕМА.</w:t>
      </w:r>
    </w:p>
    <w:p w:rsidR="00830A37" w:rsidRPr="00882E41" w:rsidRDefault="00830A37" w:rsidP="00830A37">
      <w:pPr>
        <w:rPr>
          <w:sz w:val="28"/>
          <w:szCs w:val="28"/>
        </w:rPr>
      </w:pPr>
    </w:p>
    <w:p w:rsidR="00071C91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lastRenderedPageBreak/>
        <w:t>При  осмотре полости рта слизистая</w:t>
      </w:r>
      <w:r w:rsidR="00363AE7" w:rsidRPr="00882E41">
        <w:rPr>
          <w:sz w:val="28"/>
          <w:szCs w:val="28"/>
        </w:rPr>
        <w:t xml:space="preserve"> оболочка твердого неба </w:t>
      </w:r>
      <w:proofErr w:type="spellStart"/>
      <w:r w:rsidR="00363AE7" w:rsidRPr="00882E41">
        <w:rPr>
          <w:sz w:val="28"/>
          <w:szCs w:val="28"/>
        </w:rPr>
        <w:t>иктеричн</w:t>
      </w:r>
      <w:proofErr w:type="spellEnd"/>
      <w:r w:rsidRPr="00882E41">
        <w:rPr>
          <w:sz w:val="28"/>
          <w:szCs w:val="28"/>
        </w:rPr>
        <w:t>, запах изо рта от</w:t>
      </w:r>
      <w:r w:rsidR="00363AE7" w:rsidRPr="00882E41">
        <w:rPr>
          <w:sz w:val="28"/>
          <w:szCs w:val="28"/>
        </w:rPr>
        <w:t>сутствует.</w:t>
      </w:r>
      <w:r w:rsidR="00071C91" w:rsidRPr="00882E41">
        <w:rPr>
          <w:sz w:val="28"/>
          <w:szCs w:val="28"/>
        </w:rPr>
        <w:t xml:space="preserve"> Язык влажный слегка обложен белым налетом.</w:t>
      </w:r>
      <w:r w:rsidRPr="00882E41">
        <w:rPr>
          <w:sz w:val="28"/>
          <w:szCs w:val="28"/>
        </w:rPr>
        <w:t xml:space="preserve"> Глотка и миндалины розового цвета,</w:t>
      </w:r>
      <w:r w:rsidR="00071C91" w:rsidRPr="00882E41">
        <w:rPr>
          <w:sz w:val="28"/>
          <w:szCs w:val="28"/>
        </w:rPr>
        <w:t xml:space="preserve"> налета нет, гнойных пробок нет.</w:t>
      </w:r>
    </w:p>
    <w:p w:rsidR="00071C91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Живот округлой формы,</w:t>
      </w:r>
      <w:r w:rsidR="00071C91" w:rsidRPr="00882E41">
        <w:rPr>
          <w:sz w:val="28"/>
          <w:szCs w:val="28"/>
        </w:rPr>
        <w:t xml:space="preserve"> симметричен,</w:t>
      </w:r>
      <w:r w:rsidRPr="00882E41">
        <w:rPr>
          <w:sz w:val="28"/>
          <w:szCs w:val="28"/>
        </w:rPr>
        <w:t xml:space="preserve"> участвует в акте дыхания, перистальтические движения визуально не определяются. Расширение подкожных вен нет</w:t>
      </w:r>
      <w:r w:rsidR="00071C91" w:rsidRPr="00882E41">
        <w:rPr>
          <w:sz w:val="28"/>
          <w:szCs w:val="28"/>
        </w:rPr>
        <w:t>. Рубцов нет. Ограниченные выпячивания стенки живота при глубоком дыхании и натуживании отсутствуют.</w:t>
      </w:r>
    </w:p>
    <w:p w:rsidR="00830A37" w:rsidRPr="00882E41" w:rsidRDefault="00830A37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При поверхностной пальпации живот</w:t>
      </w:r>
      <w:r w:rsidR="00071C91" w:rsidRPr="00882E41">
        <w:rPr>
          <w:sz w:val="28"/>
          <w:szCs w:val="28"/>
        </w:rPr>
        <w:t xml:space="preserve">а: живот мягкий, слегка болезненный в правом подреберье. При исследовании слабых мест передней брюшной стенки грыжевых </w:t>
      </w:r>
      <w:proofErr w:type="spellStart"/>
      <w:r w:rsidR="00071C91" w:rsidRPr="00882E41">
        <w:rPr>
          <w:sz w:val="28"/>
          <w:szCs w:val="28"/>
        </w:rPr>
        <w:t>выпячиваний</w:t>
      </w:r>
      <w:proofErr w:type="spellEnd"/>
      <w:r w:rsidR="00071C91" w:rsidRPr="00882E41">
        <w:rPr>
          <w:sz w:val="28"/>
          <w:szCs w:val="28"/>
        </w:rPr>
        <w:t xml:space="preserve"> не обнаружено. Симптом мышечной защиты отсутствует, с-м </w:t>
      </w:r>
      <w:proofErr w:type="spellStart"/>
      <w:r w:rsidR="00071C91" w:rsidRPr="00882E41">
        <w:rPr>
          <w:sz w:val="28"/>
          <w:szCs w:val="28"/>
        </w:rPr>
        <w:t>Щеткина-Блюмбе</w:t>
      </w:r>
      <w:r w:rsidRPr="00882E41">
        <w:rPr>
          <w:sz w:val="28"/>
          <w:szCs w:val="28"/>
        </w:rPr>
        <w:t>рга</w:t>
      </w:r>
      <w:proofErr w:type="spellEnd"/>
      <w:r w:rsidRPr="00882E41">
        <w:rPr>
          <w:sz w:val="28"/>
          <w:szCs w:val="28"/>
        </w:rPr>
        <w:t xml:space="preserve"> отрицатель</w:t>
      </w:r>
      <w:r w:rsidR="00071C91" w:rsidRPr="00882E41">
        <w:rPr>
          <w:sz w:val="28"/>
          <w:szCs w:val="28"/>
        </w:rPr>
        <w:t xml:space="preserve">ный. </w:t>
      </w:r>
      <w:r w:rsidRPr="00882E41">
        <w:rPr>
          <w:sz w:val="28"/>
          <w:szCs w:val="28"/>
        </w:rPr>
        <w:t xml:space="preserve">При глубокой, </w:t>
      </w:r>
      <w:r w:rsidR="00A8617E" w:rsidRPr="00882E41">
        <w:rPr>
          <w:sz w:val="28"/>
          <w:szCs w:val="28"/>
        </w:rPr>
        <w:t>скользящей, методической</w:t>
      </w:r>
      <w:r w:rsidRPr="00882E41">
        <w:rPr>
          <w:sz w:val="28"/>
          <w:szCs w:val="28"/>
        </w:rPr>
        <w:t xml:space="preserve"> последоват</w:t>
      </w:r>
      <w:r w:rsidR="00A8617E">
        <w:rPr>
          <w:sz w:val="28"/>
          <w:szCs w:val="28"/>
        </w:rPr>
        <w:t>ельной пальпации по методу В.П. </w:t>
      </w:r>
      <w:r w:rsidRPr="00882E41">
        <w:rPr>
          <w:sz w:val="28"/>
          <w:szCs w:val="28"/>
        </w:rPr>
        <w:t>Образцова- М.Д.</w:t>
      </w:r>
      <w:r w:rsidR="00A8617E">
        <w:rPr>
          <w:sz w:val="28"/>
          <w:szCs w:val="28"/>
        </w:rPr>
        <w:t xml:space="preserve"> </w:t>
      </w:r>
      <w:proofErr w:type="spellStart"/>
      <w:r w:rsidRPr="00882E41">
        <w:rPr>
          <w:sz w:val="28"/>
          <w:szCs w:val="28"/>
        </w:rPr>
        <w:t>Стражеско</w:t>
      </w:r>
      <w:proofErr w:type="spellEnd"/>
      <w:r w:rsidRPr="00882E41">
        <w:rPr>
          <w:sz w:val="28"/>
          <w:szCs w:val="28"/>
        </w:rPr>
        <w:t>.</w:t>
      </w:r>
    </w:p>
    <w:p w:rsidR="00830A37" w:rsidRPr="00882E41" w:rsidRDefault="00830A37" w:rsidP="00882E41">
      <w:pPr>
        <w:numPr>
          <w:ilvl w:val="0"/>
          <w:numId w:val="1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Сигмовидная кишка, пальпируется в левой подвздошной области, имеет косое проекционное направление, в виде гладкого, плотноватого, подвижного, безболезненного цилиндра размером </w:t>
      </w:r>
      <w:smartTag w:uri="urn:schemas-microsoft-com:office:smarttags" w:element="metricconverter">
        <w:smartTagPr>
          <w:attr w:name="ProductID" w:val="2,5 см"/>
        </w:smartTagPr>
        <w:r w:rsidRPr="00882E41">
          <w:rPr>
            <w:sz w:val="28"/>
            <w:szCs w:val="28"/>
          </w:rPr>
          <w:t>2,5 см</w:t>
        </w:r>
      </w:smartTag>
      <w:r w:rsidRPr="00882E41">
        <w:rPr>
          <w:sz w:val="28"/>
          <w:szCs w:val="28"/>
        </w:rPr>
        <w:t>, урчания нет, не спаяны с окружающими тканями.</w:t>
      </w:r>
      <w:r w:rsidR="00071C91" w:rsidRPr="00882E41">
        <w:rPr>
          <w:sz w:val="28"/>
          <w:szCs w:val="28"/>
        </w:rPr>
        <w:t xml:space="preserve"> Не </w:t>
      </w:r>
      <w:proofErr w:type="spellStart"/>
      <w:r w:rsidR="00071C91" w:rsidRPr="00882E41">
        <w:rPr>
          <w:sz w:val="28"/>
          <w:szCs w:val="28"/>
        </w:rPr>
        <w:t>спазмирована</w:t>
      </w:r>
      <w:proofErr w:type="spellEnd"/>
      <w:r w:rsidR="00071C91" w:rsidRPr="00882E41">
        <w:rPr>
          <w:sz w:val="28"/>
          <w:szCs w:val="28"/>
        </w:rPr>
        <w:t>.</w:t>
      </w:r>
    </w:p>
    <w:p w:rsidR="00830A37" w:rsidRPr="00882E41" w:rsidRDefault="00830A37" w:rsidP="00882E41">
      <w:pPr>
        <w:numPr>
          <w:ilvl w:val="0"/>
          <w:numId w:val="1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Слепая кишка пальпируется в правой подвздошной области, в виде цилиндра диаметром </w:t>
      </w:r>
      <w:smartTag w:uri="urn:schemas-microsoft-com:office:smarttags" w:element="metricconverter">
        <w:smartTagPr>
          <w:attr w:name="ProductID" w:val="3 см"/>
        </w:smartTagPr>
        <w:r w:rsidRPr="00882E41">
          <w:rPr>
            <w:sz w:val="28"/>
            <w:szCs w:val="28"/>
          </w:rPr>
          <w:t>3 см</w:t>
        </w:r>
      </w:smartTag>
      <w:r w:rsidRPr="00882E41">
        <w:rPr>
          <w:sz w:val="28"/>
          <w:szCs w:val="28"/>
        </w:rPr>
        <w:t>, с гладкой поверхностью, умеренно упругими стенками, безболезненные, малоподвижная, урчания нет, не спаяна с окружающими тканями.</w:t>
      </w:r>
    </w:p>
    <w:p w:rsidR="00830A37" w:rsidRPr="00882E41" w:rsidRDefault="00830A37" w:rsidP="00882E41">
      <w:pPr>
        <w:numPr>
          <w:ilvl w:val="0"/>
          <w:numId w:val="1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Восходящая ободочная кишка пальпируется в правом фланке в виде мягкого цилиндра </w:t>
      </w:r>
      <w:smartTag w:uri="urn:schemas-microsoft-com:office:smarttags" w:element="metricconverter">
        <w:smartTagPr>
          <w:attr w:name="ProductID" w:val="3,5 см"/>
        </w:smartTagPr>
        <w:r w:rsidRPr="00882E41">
          <w:rPr>
            <w:sz w:val="28"/>
            <w:szCs w:val="28"/>
          </w:rPr>
          <w:t>3,5 см</w:t>
        </w:r>
      </w:smartTag>
      <w:r w:rsidRPr="00882E41">
        <w:rPr>
          <w:sz w:val="28"/>
          <w:szCs w:val="28"/>
        </w:rPr>
        <w:t>, неподвижная, безболезненная, не урчит.</w:t>
      </w:r>
    </w:p>
    <w:p w:rsidR="00830A37" w:rsidRPr="00882E41" w:rsidRDefault="00830A37" w:rsidP="00882E41">
      <w:pPr>
        <w:numPr>
          <w:ilvl w:val="0"/>
          <w:numId w:val="1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Нисходящая ободочная кишка пальпируется в левом фланке в виде мягкого цилиндра </w:t>
      </w:r>
      <w:smartTag w:uri="urn:schemas-microsoft-com:office:smarttags" w:element="metricconverter">
        <w:smartTagPr>
          <w:attr w:name="ProductID" w:val="3,5 см"/>
        </w:smartTagPr>
        <w:r w:rsidRPr="00882E41">
          <w:rPr>
            <w:sz w:val="28"/>
            <w:szCs w:val="28"/>
          </w:rPr>
          <w:t>3,5 см</w:t>
        </w:r>
      </w:smartTag>
      <w:r w:rsidRPr="00882E41">
        <w:rPr>
          <w:sz w:val="28"/>
          <w:szCs w:val="28"/>
        </w:rPr>
        <w:t>, неподвижная, безболезненная, не урчит</w:t>
      </w:r>
      <w:r w:rsidR="0037749A" w:rsidRPr="00882E41">
        <w:rPr>
          <w:sz w:val="28"/>
          <w:szCs w:val="28"/>
        </w:rPr>
        <w:t>.</w:t>
      </w:r>
    </w:p>
    <w:p w:rsidR="0037749A" w:rsidRPr="00882E41" w:rsidRDefault="0037749A" w:rsidP="0037749A">
      <w:pPr>
        <w:rPr>
          <w:sz w:val="28"/>
          <w:szCs w:val="28"/>
        </w:rPr>
      </w:pPr>
    </w:p>
    <w:p w:rsidR="00830A37" w:rsidRPr="00882E41" w:rsidRDefault="00071C91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>Размеры печени по Курлову:</w:t>
      </w:r>
    </w:p>
    <w:p w:rsidR="00071C91" w:rsidRPr="00882E41" w:rsidRDefault="00071C91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>-первый прямой размер-</w:t>
      </w:r>
      <w:r w:rsidR="0037749A" w:rsidRPr="00882E4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="0037749A" w:rsidRPr="00882E41">
          <w:rPr>
            <w:sz w:val="28"/>
            <w:szCs w:val="28"/>
          </w:rPr>
          <w:t>10 см</w:t>
        </w:r>
      </w:smartTag>
      <w:r w:rsidR="0037749A" w:rsidRPr="00882E41">
        <w:rPr>
          <w:sz w:val="28"/>
          <w:szCs w:val="28"/>
        </w:rPr>
        <w:t>.</w:t>
      </w:r>
    </w:p>
    <w:p w:rsidR="0037749A" w:rsidRPr="00882E41" w:rsidRDefault="0037749A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-второй прямой размер- </w:t>
      </w:r>
      <w:smartTag w:uri="urn:schemas-microsoft-com:office:smarttags" w:element="metricconverter">
        <w:smartTagPr>
          <w:attr w:name="ProductID" w:val="8 см"/>
        </w:smartTagPr>
        <w:r w:rsidRPr="00882E41">
          <w:rPr>
            <w:sz w:val="28"/>
            <w:szCs w:val="28"/>
          </w:rPr>
          <w:t>8 см</w:t>
        </w:r>
      </w:smartTag>
      <w:r w:rsidRPr="00882E41">
        <w:rPr>
          <w:sz w:val="28"/>
          <w:szCs w:val="28"/>
        </w:rPr>
        <w:t>.</w:t>
      </w:r>
    </w:p>
    <w:p w:rsidR="0037749A" w:rsidRPr="00882E41" w:rsidRDefault="0037749A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-косой размер- </w:t>
      </w:r>
      <w:smartTag w:uri="urn:schemas-microsoft-com:office:smarttags" w:element="metricconverter">
        <w:smartTagPr>
          <w:attr w:name="ProductID" w:val="7 см"/>
        </w:smartTagPr>
        <w:r w:rsidRPr="00882E41">
          <w:rPr>
            <w:sz w:val="28"/>
            <w:szCs w:val="28"/>
          </w:rPr>
          <w:t>7 см</w:t>
        </w:r>
      </w:smartTag>
      <w:r w:rsidRPr="00882E41">
        <w:rPr>
          <w:sz w:val="28"/>
          <w:szCs w:val="28"/>
        </w:rPr>
        <w:t>.</w:t>
      </w:r>
    </w:p>
    <w:p w:rsidR="0037749A" w:rsidRPr="00882E41" w:rsidRDefault="0037749A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Печень выступает на </w:t>
      </w:r>
      <w:smartTag w:uri="urn:schemas-microsoft-com:office:smarttags" w:element="metricconverter">
        <w:smartTagPr>
          <w:attr w:name="ProductID" w:val="1 см"/>
        </w:smartTagPr>
        <w:r w:rsidRPr="00882E41">
          <w:rPr>
            <w:sz w:val="28"/>
            <w:szCs w:val="28"/>
          </w:rPr>
          <w:t>1 см</w:t>
        </w:r>
      </w:smartTag>
      <w:r w:rsidRPr="00882E41">
        <w:rPr>
          <w:sz w:val="28"/>
          <w:szCs w:val="28"/>
        </w:rPr>
        <w:t xml:space="preserve">. из под края реберной дуги, край печени мягкий, ровный с гладкой поверхностью, болезненный </w:t>
      </w:r>
      <w:proofErr w:type="spellStart"/>
      <w:r w:rsidRPr="00882E41">
        <w:rPr>
          <w:sz w:val="28"/>
          <w:szCs w:val="28"/>
        </w:rPr>
        <w:t>припальпации</w:t>
      </w:r>
      <w:proofErr w:type="spellEnd"/>
      <w:r w:rsidRPr="00882E41">
        <w:rPr>
          <w:sz w:val="28"/>
          <w:szCs w:val="28"/>
        </w:rPr>
        <w:t>.</w:t>
      </w:r>
    </w:p>
    <w:p w:rsidR="00830A37" w:rsidRPr="00882E41" w:rsidRDefault="00830A37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Симптомы Керра, </w:t>
      </w:r>
      <w:proofErr w:type="spellStart"/>
      <w:r w:rsidRPr="00882E41">
        <w:rPr>
          <w:sz w:val="28"/>
          <w:szCs w:val="28"/>
        </w:rPr>
        <w:t>Ме</w:t>
      </w:r>
      <w:r w:rsidR="0037749A" w:rsidRPr="00882E41">
        <w:rPr>
          <w:sz w:val="28"/>
          <w:szCs w:val="28"/>
        </w:rPr>
        <w:t>рфи</w:t>
      </w:r>
      <w:proofErr w:type="spellEnd"/>
      <w:r w:rsidR="0037749A" w:rsidRPr="00882E41">
        <w:rPr>
          <w:sz w:val="28"/>
          <w:szCs w:val="28"/>
        </w:rPr>
        <w:t xml:space="preserve">, Образцова, </w:t>
      </w:r>
      <w:proofErr w:type="spellStart"/>
      <w:r w:rsidR="0037749A" w:rsidRPr="00882E41">
        <w:rPr>
          <w:sz w:val="28"/>
          <w:szCs w:val="28"/>
        </w:rPr>
        <w:t>Мюси</w:t>
      </w:r>
      <w:proofErr w:type="spellEnd"/>
      <w:r w:rsidR="0037749A" w:rsidRPr="00882E41">
        <w:rPr>
          <w:sz w:val="28"/>
          <w:szCs w:val="28"/>
        </w:rPr>
        <w:t xml:space="preserve">-Георгиевского отрицательный. Селезенка не пальпируется. </w:t>
      </w:r>
      <w:r w:rsidRPr="00882E41">
        <w:rPr>
          <w:sz w:val="28"/>
          <w:szCs w:val="28"/>
        </w:rPr>
        <w:t xml:space="preserve">При перкуссии селезенки продольный размер </w:t>
      </w:r>
      <w:smartTag w:uri="urn:schemas-microsoft-com:office:smarttags" w:element="metricconverter">
        <w:smartTagPr>
          <w:attr w:name="ProductID" w:val="8 см"/>
        </w:smartTagPr>
        <w:r w:rsidRPr="00882E41">
          <w:rPr>
            <w:sz w:val="28"/>
            <w:szCs w:val="28"/>
          </w:rPr>
          <w:t>8 см</w:t>
        </w:r>
      </w:smartTag>
      <w:r w:rsidRPr="00882E41">
        <w:rPr>
          <w:sz w:val="28"/>
          <w:szCs w:val="28"/>
        </w:rPr>
        <w:t>., поперечный- 6см.</w:t>
      </w:r>
    </w:p>
    <w:p w:rsidR="00830A37" w:rsidRPr="00882E41" w:rsidRDefault="00830A37" w:rsidP="00830A37">
      <w:pPr>
        <w:ind w:left="360"/>
        <w:rPr>
          <w:sz w:val="28"/>
          <w:szCs w:val="28"/>
        </w:rPr>
      </w:pPr>
    </w:p>
    <w:p w:rsidR="00830A37" w:rsidRPr="00882E41" w:rsidRDefault="00830A37" w:rsidP="00830A37">
      <w:pPr>
        <w:ind w:left="360"/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МОЧЕВЫДЕЛИТЕЛЬНАЯ СИСТЕМА.</w:t>
      </w:r>
    </w:p>
    <w:p w:rsidR="00830A37" w:rsidRPr="00882E41" w:rsidRDefault="00830A37" w:rsidP="00830A37">
      <w:pPr>
        <w:ind w:left="360"/>
        <w:rPr>
          <w:sz w:val="28"/>
          <w:szCs w:val="28"/>
        </w:rPr>
      </w:pPr>
    </w:p>
    <w:p w:rsidR="00830A37" w:rsidRPr="00882E41" w:rsidRDefault="00830A37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>Кожа в области почек не изменен</w:t>
      </w:r>
      <w:r w:rsidR="0037749A" w:rsidRPr="00882E41">
        <w:rPr>
          <w:sz w:val="28"/>
          <w:szCs w:val="28"/>
        </w:rPr>
        <w:t xml:space="preserve">а, почки не пальпируются.  С-м </w:t>
      </w:r>
      <w:proofErr w:type="spellStart"/>
      <w:r w:rsidR="0037749A" w:rsidRPr="00882E41">
        <w:rPr>
          <w:sz w:val="28"/>
          <w:szCs w:val="28"/>
        </w:rPr>
        <w:t>Пастернацкого</w:t>
      </w:r>
      <w:proofErr w:type="spellEnd"/>
      <w:r w:rsidR="0037749A" w:rsidRPr="00882E41">
        <w:rPr>
          <w:sz w:val="28"/>
          <w:szCs w:val="28"/>
        </w:rPr>
        <w:t>,  отрицательный  с обеих сторон. Болезненность при пальпации</w:t>
      </w:r>
      <w:r w:rsidRPr="00882E41">
        <w:rPr>
          <w:sz w:val="28"/>
          <w:szCs w:val="28"/>
        </w:rPr>
        <w:t xml:space="preserve"> верхних и нижних</w:t>
      </w:r>
      <w:r w:rsidR="0037749A" w:rsidRPr="00882E41">
        <w:rPr>
          <w:sz w:val="28"/>
          <w:szCs w:val="28"/>
        </w:rPr>
        <w:t xml:space="preserve"> мочеточниковых</w:t>
      </w:r>
      <w:r w:rsidRPr="00882E41">
        <w:rPr>
          <w:sz w:val="28"/>
          <w:szCs w:val="28"/>
        </w:rPr>
        <w:t xml:space="preserve"> точек  отсутствует</w:t>
      </w:r>
      <w:r w:rsidR="0037749A" w:rsidRPr="00882E41">
        <w:rPr>
          <w:sz w:val="28"/>
          <w:szCs w:val="28"/>
        </w:rPr>
        <w:t xml:space="preserve">. </w:t>
      </w:r>
      <w:r w:rsidRPr="00882E41">
        <w:rPr>
          <w:sz w:val="28"/>
          <w:szCs w:val="28"/>
        </w:rPr>
        <w:t xml:space="preserve"> Болезненност</w:t>
      </w:r>
      <w:r w:rsidR="0037749A" w:rsidRPr="00882E41">
        <w:rPr>
          <w:sz w:val="28"/>
          <w:szCs w:val="28"/>
        </w:rPr>
        <w:t>и</w:t>
      </w:r>
      <w:r w:rsidRPr="00882E41">
        <w:rPr>
          <w:sz w:val="28"/>
          <w:szCs w:val="28"/>
        </w:rPr>
        <w:t xml:space="preserve"> при мочеиспускании нет. </w:t>
      </w:r>
      <w:proofErr w:type="spellStart"/>
      <w:r w:rsidRPr="00882E41">
        <w:rPr>
          <w:sz w:val="28"/>
          <w:szCs w:val="28"/>
        </w:rPr>
        <w:t>Дизурических</w:t>
      </w:r>
      <w:proofErr w:type="spellEnd"/>
      <w:r w:rsidRPr="00882E41">
        <w:rPr>
          <w:sz w:val="28"/>
          <w:szCs w:val="28"/>
        </w:rPr>
        <w:t xml:space="preserve"> расстройств нет</w:t>
      </w:r>
      <w:r w:rsidR="0037749A" w:rsidRPr="00882E41">
        <w:rPr>
          <w:sz w:val="28"/>
          <w:szCs w:val="28"/>
        </w:rPr>
        <w:t>.</w:t>
      </w:r>
    </w:p>
    <w:p w:rsidR="00830A37" w:rsidRPr="00882E41" w:rsidRDefault="00830A37" w:rsidP="00830A37">
      <w:pPr>
        <w:ind w:left="360"/>
        <w:rPr>
          <w:sz w:val="28"/>
          <w:szCs w:val="28"/>
        </w:rPr>
      </w:pPr>
    </w:p>
    <w:p w:rsidR="00830A37" w:rsidRPr="00882E41" w:rsidRDefault="00830A37" w:rsidP="00830A37">
      <w:pPr>
        <w:ind w:left="360"/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ЭНДОКРИННАЯ СИСТЕМА.</w:t>
      </w:r>
    </w:p>
    <w:p w:rsidR="00830A37" w:rsidRPr="00882E41" w:rsidRDefault="00830A37" w:rsidP="00830A37">
      <w:pPr>
        <w:ind w:left="360"/>
        <w:rPr>
          <w:sz w:val="28"/>
          <w:szCs w:val="28"/>
        </w:rPr>
      </w:pPr>
    </w:p>
    <w:p w:rsidR="00830A37" w:rsidRPr="00882E41" w:rsidRDefault="00830A37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lastRenderedPageBreak/>
        <w:t>Визуально щитовидная железа не определяется. При пальпации щитовидная железа мягкая, безболезненная, не увеличена. Патологии со стороны эндокр</w:t>
      </w:r>
      <w:r w:rsidR="008D2812" w:rsidRPr="00882E41">
        <w:rPr>
          <w:sz w:val="28"/>
          <w:szCs w:val="28"/>
        </w:rPr>
        <w:t>и</w:t>
      </w:r>
      <w:r w:rsidRPr="00882E41">
        <w:rPr>
          <w:sz w:val="28"/>
          <w:szCs w:val="28"/>
        </w:rPr>
        <w:t>нной системы не выявлено.</w:t>
      </w:r>
    </w:p>
    <w:p w:rsidR="00830A37" w:rsidRPr="00882E41" w:rsidRDefault="00830A37" w:rsidP="00830A37">
      <w:pPr>
        <w:ind w:left="360"/>
        <w:rPr>
          <w:sz w:val="28"/>
          <w:szCs w:val="28"/>
        </w:rPr>
      </w:pPr>
    </w:p>
    <w:p w:rsidR="00830A37" w:rsidRPr="00882E41" w:rsidRDefault="00830A37" w:rsidP="00830A37">
      <w:pPr>
        <w:ind w:left="360"/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НЕРВНО-ПСИХИЧЕСКАЯ СИСТЕМА.</w:t>
      </w:r>
    </w:p>
    <w:p w:rsidR="00830A37" w:rsidRPr="00882E41" w:rsidRDefault="00830A37" w:rsidP="00830A37">
      <w:pPr>
        <w:ind w:left="360"/>
        <w:rPr>
          <w:sz w:val="28"/>
          <w:szCs w:val="28"/>
        </w:rPr>
      </w:pPr>
    </w:p>
    <w:p w:rsidR="00830A37" w:rsidRPr="00882E41" w:rsidRDefault="0037749A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>Контактен, спокойный, правильно ориентирован в пространстве и времени. Восприятие не нарушено, внимание не ослаблено, спос</w:t>
      </w:r>
      <w:r w:rsidR="008D2812" w:rsidRPr="00882E41">
        <w:rPr>
          <w:sz w:val="28"/>
          <w:szCs w:val="28"/>
        </w:rPr>
        <w:t>о</w:t>
      </w:r>
      <w:r w:rsidRPr="00882E41">
        <w:rPr>
          <w:sz w:val="28"/>
          <w:szCs w:val="28"/>
        </w:rPr>
        <w:t>бен долго сосредотачиваться но одном деле.</w:t>
      </w:r>
      <w:r w:rsidR="00830A37" w:rsidRPr="00882E41">
        <w:rPr>
          <w:sz w:val="28"/>
          <w:szCs w:val="28"/>
        </w:rPr>
        <w:t xml:space="preserve"> П</w:t>
      </w:r>
      <w:r w:rsidR="008D2812" w:rsidRPr="00882E41">
        <w:rPr>
          <w:sz w:val="28"/>
          <w:szCs w:val="28"/>
        </w:rPr>
        <w:t>амять сохранена.</w:t>
      </w:r>
      <w:r w:rsidR="00830A37" w:rsidRPr="00882E41">
        <w:rPr>
          <w:sz w:val="28"/>
          <w:szCs w:val="28"/>
        </w:rPr>
        <w:t xml:space="preserve"> Сон глубокий.</w:t>
      </w:r>
      <w:r w:rsidR="008D2812" w:rsidRPr="00882E41">
        <w:rPr>
          <w:sz w:val="28"/>
          <w:szCs w:val="28"/>
        </w:rPr>
        <w:t xml:space="preserve"> Головных болей, обмороков нет. устойчив в позе </w:t>
      </w:r>
      <w:proofErr w:type="spellStart"/>
      <w:r w:rsidR="008D2812" w:rsidRPr="00882E41">
        <w:rPr>
          <w:sz w:val="28"/>
          <w:szCs w:val="28"/>
        </w:rPr>
        <w:t>Ромберга</w:t>
      </w:r>
      <w:proofErr w:type="spellEnd"/>
      <w:r w:rsidR="008D2812" w:rsidRPr="00882E41">
        <w:rPr>
          <w:sz w:val="28"/>
          <w:szCs w:val="28"/>
        </w:rPr>
        <w:t>.</w:t>
      </w:r>
      <w:r w:rsidR="00830A37" w:rsidRPr="00882E41">
        <w:rPr>
          <w:sz w:val="28"/>
          <w:szCs w:val="28"/>
        </w:rPr>
        <w:t xml:space="preserve"> Реакция зрачков на свет прямая, содружественная. Патологические рефлексы, параличи, парезы отсутствуют. Судорог</w:t>
      </w:r>
      <w:r w:rsidR="008D2812" w:rsidRPr="00882E41">
        <w:rPr>
          <w:sz w:val="28"/>
          <w:szCs w:val="28"/>
        </w:rPr>
        <w:t xml:space="preserve"> нет.  Р</w:t>
      </w:r>
      <w:r w:rsidR="00830A37" w:rsidRPr="00882E41">
        <w:rPr>
          <w:sz w:val="28"/>
          <w:szCs w:val="28"/>
        </w:rPr>
        <w:t>асстройств сознания нет.</w:t>
      </w:r>
    </w:p>
    <w:p w:rsidR="00830A37" w:rsidRPr="00882E41" w:rsidRDefault="008D2812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>Дермографизм красный, нестойкий.</w:t>
      </w:r>
    </w:p>
    <w:p w:rsidR="008D2812" w:rsidRPr="00882E41" w:rsidRDefault="008D2812" w:rsidP="008D2812">
      <w:pPr>
        <w:ind w:left="360"/>
        <w:rPr>
          <w:sz w:val="28"/>
          <w:szCs w:val="28"/>
        </w:rPr>
      </w:pPr>
    </w:p>
    <w:p w:rsidR="008D2812" w:rsidRPr="00882E41" w:rsidRDefault="008D2812" w:rsidP="008D2812">
      <w:pPr>
        <w:ind w:left="360"/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Предварительный диагноз</w:t>
      </w:r>
    </w:p>
    <w:p w:rsidR="00683888" w:rsidRPr="00882E41" w:rsidRDefault="00683888" w:rsidP="008D2812">
      <w:pPr>
        <w:ind w:left="360"/>
        <w:jc w:val="center"/>
        <w:rPr>
          <w:b/>
          <w:sz w:val="28"/>
          <w:szCs w:val="28"/>
          <w:u w:val="single"/>
        </w:rPr>
      </w:pPr>
    </w:p>
    <w:p w:rsidR="008D2812" w:rsidRPr="00882E41" w:rsidRDefault="008D2812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На основании: </w:t>
      </w:r>
    </w:p>
    <w:p w:rsidR="008D2812" w:rsidRPr="00882E41" w:rsidRDefault="008D2812" w:rsidP="00882E41">
      <w:pPr>
        <w:jc w:val="both"/>
        <w:rPr>
          <w:i/>
          <w:sz w:val="28"/>
          <w:szCs w:val="28"/>
        </w:rPr>
      </w:pPr>
      <w:r w:rsidRPr="00882E41">
        <w:rPr>
          <w:sz w:val="28"/>
          <w:szCs w:val="28"/>
        </w:rPr>
        <w:t xml:space="preserve">-жалоб больного </w:t>
      </w:r>
      <w:r w:rsidRPr="00882E41">
        <w:rPr>
          <w:i/>
          <w:sz w:val="28"/>
          <w:szCs w:val="28"/>
        </w:rPr>
        <w:t>на  слабость, недомогание, повышение температуры тела до 37,8, тошноту, однократную рвоту, незначительную боль при пальпации в правом подреберье, потемнение мочи.</w:t>
      </w:r>
    </w:p>
    <w:p w:rsidR="00BD02F0" w:rsidRPr="00882E41" w:rsidRDefault="00BD02F0" w:rsidP="00882E41">
      <w:pPr>
        <w:jc w:val="both"/>
        <w:rPr>
          <w:i/>
          <w:sz w:val="28"/>
          <w:szCs w:val="28"/>
        </w:rPr>
      </w:pPr>
    </w:p>
    <w:p w:rsidR="00BD02F0" w:rsidRPr="00882E41" w:rsidRDefault="008D2812" w:rsidP="00882E41">
      <w:pPr>
        <w:jc w:val="both"/>
        <w:rPr>
          <w:i/>
          <w:sz w:val="28"/>
          <w:szCs w:val="28"/>
        </w:rPr>
      </w:pPr>
      <w:r w:rsidRPr="00882E41">
        <w:rPr>
          <w:sz w:val="28"/>
          <w:szCs w:val="28"/>
        </w:rPr>
        <w:t xml:space="preserve">-анамнеза заболевания </w:t>
      </w:r>
      <w:r w:rsidRPr="00882E41">
        <w:rPr>
          <w:i/>
          <w:sz w:val="28"/>
          <w:szCs w:val="28"/>
        </w:rPr>
        <w:t>заболевание началось остро, больной связывает заболевание с употреблением в пищу сырой воды и вспышками заболевания вирусным гепатитом в СШ №</w:t>
      </w:r>
      <w:r w:rsidR="00A8617E">
        <w:rPr>
          <w:i/>
          <w:sz w:val="28"/>
          <w:szCs w:val="28"/>
        </w:rPr>
        <w:t>**</w:t>
      </w:r>
      <w:r w:rsidRPr="00882E41">
        <w:rPr>
          <w:i/>
          <w:sz w:val="28"/>
          <w:szCs w:val="28"/>
        </w:rPr>
        <w:t xml:space="preserve"> в декабре 2005 года</w:t>
      </w:r>
    </w:p>
    <w:p w:rsidR="008D2812" w:rsidRPr="00882E41" w:rsidRDefault="008D2812" w:rsidP="00882E41">
      <w:pPr>
        <w:jc w:val="both"/>
        <w:rPr>
          <w:i/>
          <w:sz w:val="28"/>
          <w:szCs w:val="28"/>
        </w:rPr>
      </w:pPr>
      <w:r w:rsidRPr="00882E41">
        <w:rPr>
          <w:i/>
          <w:sz w:val="28"/>
          <w:szCs w:val="28"/>
        </w:rPr>
        <w:t>.</w:t>
      </w:r>
    </w:p>
    <w:p w:rsidR="008D2812" w:rsidRPr="00882E41" w:rsidRDefault="008D2812" w:rsidP="00882E41">
      <w:pPr>
        <w:jc w:val="both"/>
        <w:rPr>
          <w:i/>
          <w:sz w:val="28"/>
          <w:szCs w:val="28"/>
        </w:rPr>
      </w:pPr>
      <w:r w:rsidRPr="00882E41">
        <w:rPr>
          <w:sz w:val="28"/>
          <w:szCs w:val="28"/>
        </w:rPr>
        <w:t>-</w:t>
      </w:r>
      <w:r w:rsidR="00B762B9" w:rsidRPr="00882E41">
        <w:rPr>
          <w:sz w:val="28"/>
          <w:szCs w:val="28"/>
        </w:rPr>
        <w:t xml:space="preserve">анамнеза жизни </w:t>
      </w:r>
      <w:r w:rsidR="00B762B9" w:rsidRPr="00882E41">
        <w:rPr>
          <w:i/>
          <w:sz w:val="28"/>
          <w:szCs w:val="28"/>
        </w:rPr>
        <w:t>отягощенный эпидемиологический анамнез.</w:t>
      </w:r>
    </w:p>
    <w:p w:rsidR="00BD02F0" w:rsidRPr="00882E41" w:rsidRDefault="00BD02F0" w:rsidP="00882E41">
      <w:pPr>
        <w:jc w:val="both"/>
        <w:rPr>
          <w:i/>
          <w:sz w:val="28"/>
          <w:szCs w:val="28"/>
        </w:rPr>
      </w:pPr>
    </w:p>
    <w:p w:rsidR="00683888" w:rsidRPr="00882E41" w:rsidRDefault="00B762B9" w:rsidP="00882E41">
      <w:pPr>
        <w:jc w:val="both"/>
        <w:rPr>
          <w:i/>
          <w:sz w:val="28"/>
          <w:szCs w:val="28"/>
          <w:lang w:val="uk-UA"/>
        </w:rPr>
      </w:pPr>
      <w:r w:rsidRPr="00882E41">
        <w:rPr>
          <w:b/>
          <w:sz w:val="28"/>
          <w:szCs w:val="28"/>
          <w:lang w:val="uk-UA"/>
        </w:rPr>
        <w:t>-</w:t>
      </w:r>
      <w:r w:rsidRPr="00882E41">
        <w:rPr>
          <w:sz w:val="28"/>
          <w:szCs w:val="28"/>
          <w:lang w:val="uk-UA"/>
        </w:rPr>
        <w:t xml:space="preserve">объективного обследования </w:t>
      </w:r>
      <w:r w:rsidRPr="00882E41">
        <w:rPr>
          <w:i/>
          <w:sz w:val="28"/>
          <w:szCs w:val="28"/>
          <w:lang w:val="uk-UA"/>
        </w:rPr>
        <w:t xml:space="preserve">отмечается желтушность </w:t>
      </w:r>
      <w:proofErr w:type="spellStart"/>
      <w:r w:rsidR="00683888" w:rsidRPr="00882E41">
        <w:rPr>
          <w:i/>
          <w:sz w:val="28"/>
          <w:szCs w:val="28"/>
          <w:lang w:val="uk-UA"/>
        </w:rPr>
        <w:t>кожны</w:t>
      </w:r>
      <w:r w:rsidRPr="00882E41">
        <w:rPr>
          <w:i/>
          <w:sz w:val="28"/>
          <w:szCs w:val="28"/>
          <w:lang w:val="uk-UA"/>
        </w:rPr>
        <w:t>х</w:t>
      </w:r>
      <w:proofErr w:type="spellEnd"/>
      <w:r w:rsidRPr="00882E41">
        <w:rPr>
          <w:i/>
          <w:sz w:val="28"/>
          <w:szCs w:val="28"/>
          <w:lang w:val="uk-UA"/>
        </w:rPr>
        <w:t xml:space="preserve"> </w:t>
      </w:r>
      <w:proofErr w:type="spellStart"/>
      <w:r w:rsidRPr="00882E41">
        <w:rPr>
          <w:i/>
          <w:sz w:val="28"/>
          <w:szCs w:val="28"/>
          <w:lang w:val="uk-UA"/>
        </w:rPr>
        <w:t>покров</w:t>
      </w:r>
      <w:r w:rsidR="00683888" w:rsidRPr="00882E41">
        <w:rPr>
          <w:i/>
          <w:sz w:val="28"/>
          <w:szCs w:val="28"/>
          <w:lang w:val="uk-UA"/>
        </w:rPr>
        <w:t>ов</w:t>
      </w:r>
      <w:proofErr w:type="spellEnd"/>
      <w:r w:rsidRPr="00882E41">
        <w:rPr>
          <w:i/>
          <w:sz w:val="28"/>
          <w:szCs w:val="28"/>
          <w:lang w:val="uk-UA"/>
        </w:rPr>
        <w:t>, иктеричность склер и слизистой твердого неба.; незначи</w:t>
      </w:r>
      <w:r w:rsidR="00683888" w:rsidRPr="00882E41">
        <w:rPr>
          <w:i/>
          <w:sz w:val="28"/>
          <w:szCs w:val="28"/>
          <w:lang w:val="uk-UA"/>
        </w:rPr>
        <w:t>тельная болезненость при пальпац</w:t>
      </w:r>
      <w:r w:rsidRPr="00882E41">
        <w:rPr>
          <w:i/>
          <w:sz w:val="28"/>
          <w:szCs w:val="28"/>
          <w:lang w:val="uk-UA"/>
        </w:rPr>
        <w:t>ии в правом подреберье</w:t>
      </w:r>
      <w:r w:rsidR="00683888" w:rsidRPr="00882E41">
        <w:rPr>
          <w:i/>
          <w:sz w:val="28"/>
          <w:szCs w:val="28"/>
          <w:lang w:val="uk-UA"/>
        </w:rPr>
        <w:t xml:space="preserve">; увеличение </w:t>
      </w:r>
      <w:r w:rsidR="00683888" w:rsidRPr="00882E41">
        <w:rPr>
          <w:i/>
          <w:sz w:val="28"/>
          <w:szCs w:val="28"/>
        </w:rPr>
        <w:t>печени</w:t>
      </w:r>
      <w:r w:rsidR="00683888" w:rsidRPr="00882E41">
        <w:rPr>
          <w:i/>
          <w:sz w:val="28"/>
          <w:szCs w:val="28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="00683888" w:rsidRPr="00882E41">
          <w:rPr>
            <w:i/>
            <w:sz w:val="28"/>
            <w:szCs w:val="28"/>
            <w:lang w:val="uk-UA"/>
          </w:rPr>
          <w:t>1 см</w:t>
        </w:r>
      </w:smartTag>
      <w:r w:rsidR="00683888" w:rsidRPr="00882E41">
        <w:rPr>
          <w:i/>
          <w:sz w:val="28"/>
          <w:szCs w:val="28"/>
          <w:lang w:val="uk-UA"/>
        </w:rPr>
        <w:t xml:space="preserve">., </w:t>
      </w:r>
      <w:r w:rsidR="00683888" w:rsidRPr="00882E41">
        <w:rPr>
          <w:i/>
          <w:sz w:val="28"/>
          <w:szCs w:val="28"/>
        </w:rPr>
        <w:t>болезненность</w:t>
      </w:r>
      <w:r w:rsidR="00683888" w:rsidRPr="00882E41">
        <w:rPr>
          <w:i/>
          <w:sz w:val="28"/>
          <w:szCs w:val="28"/>
          <w:lang w:val="uk-UA"/>
        </w:rPr>
        <w:t xml:space="preserve"> </w:t>
      </w:r>
      <w:proofErr w:type="spellStart"/>
      <w:r w:rsidR="00683888" w:rsidRPr="00882E41">
        <w:rPr>
          <w:i/>
          <w:sz w:val="28"/>
          <w:szCs w:val="28"/>
          <w:lang w:val="uk-UA"/>
        </w:rPr>
        <w:t>нижнего</w:t>
      </w:r>
      <w:proofErr w:type="spellEnd"/>
      <w:r w:rsidR="00683888" w:rsidRPr="00882E41">
        <w:rPr>
          <w:i/>
          <w:sz w:val="28"/>
          <w:szCs w:val="28"/>
          <w:lang w:val="uk-UA"/>
        </w:rPr>
        <w:t xml:space="preserve"> </w:t>
      </w:r>
      <w:proofErr w:type="spellStart"/>
      <w:r w:rsidR="00683888" w:rsidRPr="00882E41">
        <w:rPr>
          <w:i/>
          <w:sz w:val="28"/>
          <w:szCs w:val="28"/>
          <w:lang w:val="uk-UA"/>
        </w:rPr>
        <w:t>края</w:t>
      </w:r>
      <w:proofErr w:type="spellEnd"/>
      <w:r w:rsidR="00683888" w:rsidRPr="00882E41">
        <w:rPr>
          <w:i/>
          <w:sz w:val="28"/>
          <w:szCs w:val="28"/>
          <w:lang w:val="uk-UA"/>
        </w:rPr>
        <w:t xml:space="preserve"> при пальпации.</w:t>
      </w:r>
    </w:p>
    <w:p w:rsidR="00BD02F0" w:rsidRPr="00882E41" w:rsidRDefault="00BD02F0" w:rsidP="00882E41">
      <w:pPr>
        <w:jc w:val="both"/>
        <w:rPr>
          <w:i/>
          <w:sz w:val="28"/>
          <w:szCs w:val="28"/>
        </w:rPr>
      </w:pPr>
    </w:p>
    <w:p w:rsidR="00830A37" w:rsidRPr="00882E41" w:rsidRDefault="00683888" w:rsidP="00882E41">
      <w:p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Можно поставить предварительный диагноз: Вирусный гепатит А.</w:t>
      </w:r>
    </w:p>
    <w:p w:rsidR="00683888" w:rsidRPr="00882E41" w:rsidRDefault="00683888" w:rsidP="00882E41">
      <w:pPr>
        <w:jc w:val="both"/>
        <w:rPr>
          <w:sz w:val="28"/>
          <w:szCs w:val="28"/>
        </w:rPr>
      </w:pPr>
    </w:p>
    <w:p w:rsidR="00683888" w:rsidRPr="00882E41" w:rsidRDefault="00683888" w:rsidP="00683888">
      <w:pPr>
        <w:rPr>
          <w:sz w:val="28"/>
          <w:szCs w:val="28"/>
        </w:rPr>
      </w:pPr>
    </w:p>
    <w:p w:rsidR="00683888" w:rsidRPr="00882E41" w:rsidRDefault="00683888" w:rsidP="00683888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План обследования.</w:t>
      </w:r>
    </w:p>
    <w:p w:rsidR="008258EB" w:rsidRPr="00882E41" w:rsidRDefault="008258EB" w:rsidP="00683888">
      <w:pPr>
        <w:jc w:val="center"/>
        <w:rPr>
          <w:b/>
          <w:sz w:val="28"/>
          <w:szCs w:val="28"/>
          <w:u w:val="single"/>
        </w:rPr>
      </w:pPr>
    </w:p>
    <w:p w:rsidR="00683888" w:rsidRPr="00882E41" w:rsidRDefault="00683888" w:rsidP="00683888">
      <w:pPr>
        <w:numPr>
          <w:ilvl w:val="0"/>
          <w:numId w:val="5"/>
        </w:numPr>
        <w:rPr>
          <w:sz w:val="28"/>
          <w:szCs w:val="28"/>
        </w:rPr>
      </w:pPr>
      <w:r w:rsidRPr="00882E41">
        <w:rPr>
          <w:sz w:val="28"/>
          <w:szCs w:val="28"/>
        </w:rPr>
        <w:t>Клинический анализ крови.</w:t>
      </w:r>
    </w:p>
    <w:p w:rsidR="00683888" w:rsidRPr="00882E41" w:rsidRDefault="00683888" w:rsidP="00683888">
      <w:pPr>
        <w:numPr>
          <w:ilvl w:val="0"/>
          <w:numId w:val="5"/>
        </w:numPr>
        <w:rPr>
          <w:sz w:val="28"/>
          <w:szCs w:val="28"/>
        </w:rPr>
      </w:pPr>
      <w:r w:rsidRPr="00882E41">
        <w:rPr>
          <w:sz w:val="28"/>
          <w:szCs w:val="28"/>
        </w:rPr>
        <w:t>Общий анализ мочи</w:t>
      </w:r>
    </w:p>
    <w:p w:rsidR="008258EB" w:rsidRPr="00882E41" w:rsidRDefault="008258EB" w:rsidP="00683888">
      <w:pPr>
        <w:numPr>
          <w:ilvl w:val="0"/>
          <w:numId w:val="5"/>
        </w:numPr>
        <w:rPr>
          <w:sz w:val="28"/>
          <w:szCs w:val="28"/>
        </w:rPr>
      </w:pPr>
      <w:r w:rsidRPr="00882E41">
        <w:rPr>
          <w:sz w:val="28"/>
          <w:szCs w:val="28"/>
        </w:rPr>
        <w:t>Анализ мочи на ж. пигменты.</w:t>
      </w:r>
    </w:p>
    <w:p w:rsidR="00683888" w:rsidRPr="00882E41" w:rsidRDefault="008258EB" w:rsidP="00683888">
      <w:pPr>
        <w:numPr>
          <w:ilvl w:val="0"/>
          <w:numId w:val="5"/>
        </w:numPr>
        <w:rPr>
          <w:sz w:val="28"/>
          <w:szCs w:val="28"/>
        </w:rPr>
      </w:pPr>
      <w:r w:rsidRPr="00882E41">
        <w:rPr>
          <w:sz w:val="28"/>
          <w:szCs w:val="28"/>
        </w:rPr>
        <w:t>Анализ кала на  Я/Г</w:t>
      </w:r>
    </w:p>
    <w:p w:rsidR="008258EB" w:rsidRPr="00882E41" w:rsidRDefault="008258EB" w:rsidP="00683888">
      <w:pPr>
        <w:numPr>
          <w:ilvl w:val="0"/>
          <w:numId w:val="5"/>
        </w:numPr>
        <w:rPr>
          <w:sz w:val="28"/>
          <w:szCs w:val="28"/>
        </w:rPr>
      </w:pPr>
      <w:r w:rsidRPr="00882E41">
        <w:rPr>
          <w:sz w:val="28"/>
          <w:szCs w:val="28"/>
        </w:rPr>
        <w:t>Соскоб на энтеробиоз</w:t>
      </w:r>
    </w:p>
    <w:p w:rsidR="008258EB" w:rsidRPr="00882E41" w:rsidRDefault="008258EB" w:rsidP="00683888">
      <w:pPr>
        <w:numPr>
          <w:ilvl w:val="0"/>
          <w:numId w:val="5"/>
        </w:numPr>
        <w:rPr>
          <w:sz w:val="28"/>
          <w:szCs w:val="28"/>
        </w:rPr>
      </w:pPr>
      <w:r w:rsidRPr="00882E41">
        <w:rPr>
          <w:sz w:val="28"/>
          <w:szCs w:val="28"/>
        </w:rPr>
        <w:t xml:space="preserve">Анализ кала на </w:t>
      </w:r>
      <w:proofErr w:type="spellStart"/>
      <w:r w:rsidRPr="00882E41">
        <w:rPr>
          <w:sz w:val="28"/>
          <w:szCs w:val="28"/>
        </w:rPr>
        <w:t>стронгилоидоз</w:t>
      </w:r>
      <w:proofErr w:type="spellEnd"/>
    </w:p>
    <w:p w:rsidR="00CE1841" w:rsidRPr="00882E41" w:rsidRDefault="00CE1841" w:rsidP="00683888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882E41">
        <w:rPr>
          <w:sz w:val="28"/>
          <w:szCs w:val="28"/>
        </w:rPr>
        <w:t>Копрограмма</w:t>
      </w:r>
      <w:proofErr w:type="spellEnd"/>
      <w:r w:rsidRPr="00882E41">
        <w:rPr>
          <w:sz w:val="28"/>
          <w:szCs w:val="28"/>
        </w:rPr>
        <w:t>.</w:t>
      </w:r>
    </w:p>
    <w:p w:rsidR="008258EB" w:rsidRPr="00882E41" w:rsidRDefault="008258EB" w:rsidP="00683888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882E41">
        <w:rPr>
          <w:sz w:val="28"/>
          <w:szCs w:val="28"/>
        </w:rPr>
        <w:t>Протеинограмма</w:t>
      </w:r>
      <w:proofErr w:type="spellEnd"/>
      <w:r w:rsidRPr="00882E41">
        <w:rPr>
          <w:sz w:val="28"/>
          <w:szCs w:val="28"/>
        </w:rPr>
        <w:t>.</w:t>
      </w:r>
    </w:p>
    <w:p w:rsidR="008258EB" w:rsidRPr="00882E41" w:rsidRDefault="008258EB" w:rsidP="00683888">
      <w:pPr>
        <w:numPr>
          <w:ilvl w:val="0"/>
          <w:numId w:val="5"/>
        </w:numPr>
        <w:rPr>
          <w:sz w:val="28"/>
          <w:szCs w:val="28"/>
        </w:rPr>
      </w:pPr>
      <w:r w:rsidRPr="00882E41">
        <w:rPr>
          <w:sz w:val="28"/>
          <w:szCs w:val="28"/>
        </w:rPr>
        <w:lastRenderedPageBreak/>
        <w:t>Уровень ферментов (</w:t>
      </w:r>
      <w:proofErr w:type="spellStart"/>
      <w:r w:rsidRPr="00882E41">
        <w:rPr>
          <w:sz w:val="28"/>
          <w:szCs w:val="28"/>
        </w:rPr>
        <w:t>АлАт</w:t>
      </w:r>
      <w:proofErr w:type="spellEnd"/>
      <w:r w:rsidRPr="00882E41">
        <w:rPr>
          <w:sz w:val="28"/>
          <w:szCs w:val="28"/>
        </w:rPr>
        <w:t xml:space="preserve">, </w:t>
      </w:r>
      <w:proofErr w:type="spellStart"/>
      <w:r w:rsidRPr="00882E41">
        <w:rPr>
          <w:sz w:val="28"/>
          <w:szCs w:val="28"/>
        </w:rPr>
        <w:t>АсАт</w:t>
      </w:r>
      <w:proofErr w:type="spellEnd"/>
      <w:r w:rsidRPr="00882E41">
        <w:rPr>
          <w:sz w:val="28"/>
          <w:szCs w:val="28"/>
        </w:rPr>
        <w:t>), тимоловая проба.</w:t>
      </w:r>
    </w:p>
    <w:p w:rsidR="008258EB" w:rsidRPr="00882E41" w:rsidRDefault="008258EB" w:rsidP="00683888">
      <w:pPr>
        <w:numPr>
          <w:ilvl w:val="0"/>
          <w:numId w:val="5"/>
        </w:numPr>
        <w:rPr>
          <w:sz w:val="28"/>
          <w:szCs w:val="28"/>
        </w:rPr>
      </w:pPr>
      <w:r w:rsidRPr="00882E41">
        <w:rPr>
          <w:sz w:val="28"/>
          <w:szCs w:val="28"/>
        </w:rPr>
        <w:t>Общий билирубина, прямой, в разведении 1:10.</w:t>
      </w:r>
    </w:p>
    <w:p w:rsidR="00CE1841" w:rsidRPr="00882E41" w:rsidRDefault="00CE1841" w:rsidP="00683888">
      <w:pPr>
        <w:numPr>
          <w:ilvl w:val="0"/>
          <w:numId w:val="5"/>
        </w:numPr>
        <w:rPr>
          <w:sz w:val="28"/>
          <w:szCs w:val="28"/>
        </w:rPr>
      </w:pPr>
      <w:r w:rsidRPr="00882E41">
        <w:rPr>
          <w:sz w:val="28"/>
          <w:szCs w:val="28"/>
        </w:rPr>
        <w:t>Анализ крови на маркеры вирусных гепатитов.</w:t>
      </w:r>
    </w:p>
    <w:p w:rsidR="008258EB" w:rsidRPr="00882E41" w:rsidRDefault="008258EB" w:rsidP="008258EB">
      <w:pPr>
        <w:rPr>
          <w:sz w:val="28"/>
          <w:szCs w:val="28"/>
        </w:rPr>
      </w:pPr>
    </w:p>
    <w:p w:rsidR="008258EB" w:rsidRPr="00882E41" w:rsidRDefault="008258EB" w:rsidP="008258EB">
      <w:pPr>
        <w:rPr>
          <w:sz w:val="28"/>
          <w:szCs w:val="28"/>
        </w:rPr>
      </w:pPr>
    </w:p>
    <w:p w:rsidR="008258EB" w:rsidRPr="00882E41" w:rsidRDefault="008258EB" w:rsidP="008258EB">
      <w:pPr>
        <w:rPr>
          <w:sz w:val="28"/>
          <w:szCs w:val="28"/>
        </w:rPr>
      </w:pPr>
    </w:p>
    <w:p w:rsidR="008258EB" w:rsidRPr="00882E41" w:rsidRDefault="008258EB" w:rsidP="0078188A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Результаты дополнительных методов и</w:t>
      </w:r>
      <w:r w:rsidR="0078188A" w:rsidRPr="00882E41">
        <w:rPr>
          <w:b/>
          <w:sz w:val="28"/>
          <w:szCs w:val="28"/>
          <w:u w:val="single"/>
        </w:rPr>
        <w:t>сследования:</w:t>
      </w:r>
    </w:p>
    <w:p w:rsidR="00CE1841" w:rsidRPr="00882E41" w:rsidRDefault="00CE1841" w:rsidP="0078188A">
      <w:pPr>
        <w:jc w:val="center"/>
        <w:rPr>
          <w:b/>
          <w:sz w:val="28"/>
          <w:szCs w:val="28"/>
          <w:u w:val="single"/>
        </w:rPr>
      </w:pPr>
    </w:p>
    <w:p w:rsidR="0078188A" w:rsidRPr="00882E41" w:rsidRDefault="0078188A" w:rsidP="0078188A">
      <w:pPr>
        <w:jc w:val="center"/>
        <w:rPr>
          <w:sz w:val="28"/>
          <w:szCs w:val="28"/>
        </w:rPr>
      </w:pPr>
    </w:p>
    <w:p w:rsidR="008258EB" w:rsidRPr="00882E41" w:rsidRDefault="0078188A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Клинический анализ крови от 13.02.06. </w:t>
      </w:r>
      <w:r w:rsidR="00592FAC" w:rsidRPr="00882E41">
        <w:rPr>
          <w:sz w:val="28"/>
          <w:szCs w:val="28"/>
        </w:rPr>
        <w:t xml:space="preserve">.02.06 </w:t>
      </w:r>
      <w:r w:rsidR="00592FAC" w:rsidRPr="00882E41">
        <w:rPr>
          <w:sz w:val="28"/>
          <w:szCs w:val="28"/>
          <w:lang w:val="en-US"/>
        </w:rPr>
        <w:t>HB</w:t>
      </w:r>
      <w:r w:rsidR="00592FAC" w:rsidRPr="00882E41">
        <w:rPr>
          <w:sz w:val="28"/>
          <w:szCs w:val="28"/>
        </w:rPr>
        <w:t>- 148г/л; Э- 4,43 * 1012/л; ЦП-0,99; Л- 5.0* 109/л; СОЭ- 3 мм/ч; П-1%; С-30%, Эф-2%,Лф-58%,М-9% . Заключение: отмечается незначительный лимфоцитоз.</w:t>
      </w:r>
    </w:p>
    <w:p w:rsidR="00592FAC" w:rsidRPr="00882E41" w:rsidRDefault="00592FAC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Общий анализ мочи: цвет соломенно-желтый, кол-во 100мл, </w:t>
      </w:r>
      <w:proofErr w:type="spellStart"/>
      <w:r w:rsidRPr="00882E41">
        <w:rPr>
          <w:sz w:val="28"/>
          <w:szCs w:val="28"/>
        </w:rPr>
        <w:t>отн</w:t>
      </w:r>
      <w:proofErr w:type="spellEnd"/>
      <w:r w:rsidRPr="00882E41">
        <w:rPr>
          <w:sz w:val="28"/>
          <w:szCs w:val="28"/>
        </w:rPr>
        <w:t xml:space="preserve">. пл.- 1018; р-я щелочная; белок- нет; сахар-нет, </w:t>
      </w:r>
      <w:proofErr w:type="spellStart"/>
      <w:r w:rsidRPr="00882E41">
        <w:rPr>
          <w:sz w:val="28"/>
          <w:szCs w:val="28"/>
        </w:rPr>
        <w:t>эпит</w:t>
      </w:r>
      <w:proofErr w:type="spellEnd"/>
      <w:r w:rsidRPr="00882E41">
        <w:rPr>
          <w:sz w:val="28"/>
          <w:szCs w:val="28"/>
        </w:rPr>
        <w:t xml:space="preserve">. </w:t>
      </w:r>
      <w:proofErr w:type="spellStart"/>
      <w:r w:rsidRPr="00882E41">
        <w:rPr>
          <w:sz w:val="28"/>
          <w:szCs w:val="28"/>
        </w:rPr>
        <w:t>кл</w:t>
      </w:r>
      <w:proofErr w:type="spellEnd"/>
      <w:r w:rsidRPr="00882E41">
        <w:rPr>
          <w:sz w:val="28"/>
          <w:szCs w:val="28"/>
        </w:rPr>
        <w:t xml:space="preserve"> 2 в поле зрения; лейкоциты 2 в поле зрения; цилиндров, слизи нет. Заключение: норма.</w:t>
      </w:r>
    </w:p>
    <w:p w:rsidR="00592FAC" w:rsidRPr="00882E41" w:rsidRDefault="00592FAC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Анализ кала на яйца глистов отрицательный.</w:t>
      </w:r>
    </w:p>
    <w:p w:rsidR="00592FAC" w:rsidRPr="00882E41" w:rsidRDefault="00592FAC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Анализ мочи на ж.пигменты: резко положительный (+++)</w:t>
      </w:r>
    </w:p>
    <w:p w:rsidR="00592FAC" w:rsidRPr="00882E41" w:rsidRDefault="00592FAC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Соскоб на энтеробиоз отрицательный.</w:t>
      </w:r>
    </w:p>
    <w:p w:rsidR="00592FAC" w:rsidRPr="00882E41" w:rsidRDefault="00592FAC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Анализ кала на </w:t>
      </w:r>
      <w:proofErr w:type="spellStart"/>
      <w:r w:rsidRPr="00882E41">
        <w:rPr>
          <w:sz w:val="28"/>
          <w:szCs w:val="28"/>
        </w:rPr>
        <w:t>стронгилоидоз</w:t>
      </w:r>
      <w:proofErr w:type="spellEnd"/>
      <w:r w:rsidRPr="00882E41">
        <w:rPr>
          <w:sz w:val="28"/>
          <w:szCs w:val="28"/>
        </w:rPr>
        <w:t xml:space="preserve"> отрицательный.</w:t>
      </w:r>
    </w:p>
    <w:p w:rsidR="00CE1841" w:rsidRPr="00882E41" w:rsidRDefault="00CE1841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882E41">
        <w:rPr>
          <w:sz w:val="28"/>
          <w:szCs w:val="28"/>
        </w:rPr>
        <w:t>Копрограмма</w:t>
      </w:r>
      <w:proofErr w:type="spellEnd"/>
      <w:r w:rsidRPr="00882E41">
        <w:rPr>
          <w:sz w:val="28"/>
          <w:szCs w:val="28"/>
        </w:rPr>
        <w:t xml:space="preserve"> без </w:t>
      </w:r>
      <w:proofErr w:type="spellStart"/>
      <w:r w:rsidRPr="00882E41">
        <w:rPr>
          <w:sz w:val="28"/>
          <w:szCs w:val="28"/>
        </w:rPr>
        <w:t>потологии</w:t>
      </w:r>
      <w:proofErr w:type="spellEnd"/>
      <w:r w:rsidRPr="00882E41">
        <w:rPr>
          <w:sz w:val="28"/>
          <w:szCs w:val="28"/>
        </w:rPr>
        <w:t>.</w:t>
      </w:r>
    </w:p>
    <w:p w:rsidR="00592FAC" w:rsidRPr="00882E41" w:rsidRDefault="00592FAC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882E41">
        <w:rPr>
          <w:sz w:val="28"/>
          <w:szCs w:val="28"/>
        </w:rPr>
        <w:t>Протеинограмма</w:t>
      </w:r>
      <w:proofErr w:type="spellEnd"/>
      <w:r w:rsidRPr="00882E41">
        <w:rPr>
          <w:sz w:val="28"/>
          <w:szCs w:val="28"/>
        </w:rPr>
        <w:t xml:space="preserve"> общий белок 80 г\л, альбумины 37г\л.</w:t>
      </w:r>
    </w:p>
    <w:p w:rsidR="00592FAC" w:rsidRPr="00882E41" w:rsidRDefault="00592FAC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Уровень ферментов </w:t>
      </w:r>
      <w:proofErr w:type="spellStart"/>
      <w:r w:rsidRPr="00882E41">
        <w:rPr>
          <w:sz w:val="28"/>
          <w:szCs w:val="28"/>
        </w:rPr>
        <w:t>АлАт</w:t>
      </w:r>
      <w:proofErr w:type="spellEnd"/>
      <w:r w:rsidRPr="00882E41">
        <w:rPr>
          <w:sz w:val="28"/>
          <w:szCs w:val="28"/>
        </w:rPr>
        <w:t xml:space="preserve"> 5,67;</w:t>
      </w:r>
      <w:r w:rsidR="00CE1841" w:rsidRPr="00882E41">
        <w:rPr>
          <w:sz w:val="28"/>
          <w:szCs w:val="28"/>
        </w:rPr>
        <w:t xml:space="preserve"> </w:t>
      </w:r>
      <w:proofErr w:type="spellStart"/>
      <w:r w:rsidR="00CE1841" w:rsidRPr="00882E41">
        <w:rPr>
          <w:sz w:val="28"/>
          <w:szCs w:val="28"/>
        </w:rPr>
        <w:t>АлАт</w:t>
      </w:r>
      <w:proofErr w:type="spellEnd"/>
      <w:r w:rsidR="00CE1841" w:rsidRPr="00882E41">
        <w:rPr>
          <w:sz w:val="28"/>
          <w:szCs w:val="28"/>
        </w:rPr>
        <w:t xml:space="preserve"> в разведении 1:10 – 21;АсАт-</w:t>
      </w:r>
      <w:r w:rsidRPr="00882E41">
        <w:rPr>
          <w:sz w:val="28"/>
          <w:szCs w:val="28"/>
        </w:rPr>
        <w:t>2,66.,тимоловая проба 10.5 ед.</w:t>
      </w:r>
    </w:p>
    <w:p w:rsidR="008258EB" w:rsidRPr="00882E41" w:rsidRDefault="00592FAC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Общий билирубин</w:t>
      </w:r>
      <w:r w:rsidR="00CE1841" w:rsidRPr="00882E41">
        <w:rPr>
          <w:sz w:val="28"/>
          <w:szCs w:val="28"/>
        </w:rPr>
        <w:t>-108,прямой-97.</w:t>
      </w:r>
    </w:p>
    <w:p w:rsidR="00CE1841" w:rsidRPr="00882E41" w:rsidRDefault="00CE1841" w:rsidP="00882E41">
      <w:pPr>
        <w:numPr>
          <w:ilvl w:val="0"/>
          <w:numId w:val="6"/>
        </w:numPr>
        <w:jc w:val="both"/>
        <w:rPr>
          <w:sz w:val="28"/>
          <w:szCs w:val="28"/>
        </w:rPr>
      </w:pPr>
      <w:r w:rsidRPr="00882E41">
        <w:rPr>
          <w:sz w:val="28"/>
          <w:szCs w:val="28"/>
        </w:rPr>
        <w:t>Анализ крови на маркеры вирусных гепатитов найдены антитела к вирусному гепатиту А +1,138 (0,155).</w:t>
      </w:r>
    </w:p>
    <w:p w:rsidR="00CE1841" w:rsidRPr="00882E41" w:rsidRDefault="00CE1841" w:rsidP="008258EB">
      <w:pPr>
        <w:rPr>
          <w:sz w:val="28"/>
          <w:szCs w:val="28"/>
        </w:rPr>
      </w:pPr>
    </w:p>
    <w:p w:rsidR="00CE1841" w:rsidRPr="00882E41" w:rsidRDefault="00CE1841" w:rsidP="00CE1841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Обоснование клинического диагноза:</w:t>
      </w:r>
    </w:p>
    <w:p w:rsidR="008258EB" w:rsidRPr="00882E41" w:rsidRDefault="008258EB" w:rsidP="00CE1841">
      <w:pPr>
        <w:jc w:val="center"/>
        <w:rPr>
          <w:b/>
          <w:sz w:val="28"/>
          <w:szCs w:val="28"/>
          <w:u w:val="single"/>
        </w:rPr>
      </w:pPr>
    </w:p>
    <w:p w:rsidR="00683888" w:rsidRPr="00882E41" w:rsidRDefault="00683888" w:rsidP="00683888">
      <w:pPr>
        <w:jc w:val="center"/>
        <w:rPr>
          <w:sz w:val="28"/>
          <w:szCs w:val="28"/>
        </w:rPr>
      </w:pPr>
    </w:p>
    <w:p w:rsidR="00CE1841" w:rsidRPr="00882E41" w:rsidRDefault="00CE1841" w:rsidP="00882E41">
      <w:pPr>
        <w:ind w:left="360"/>
        <w:jc w:val="both"/>
        <w:rPr>
          <w:sz w:val="28"/>
          <w:szCs w:val="28"/>
        </w:rPr>
      </w:pPr>
      <w:r w:rsidRPr="00882E41">
        <w:rPr>
          <w:sz w:val="28"/>
          <w:szCs w:val="28"/>
        </w:rPr>
        <w:t xml:space="preserve">На основании: </w:t>
      </w:r>
    </w:p>
    <w:p w:rsidR="00CE1841" w:rsidRPr="00882E41" w:rsidRDefault="00CE1841" w:rsidP="00882E41">
      <w:pPr>
        <w:jc w:val="both"/>
        <w:rPr>
          <w:i/>
          <w:sz w:val="28"/>
          <w:szCs w:val="28"/>
        </w:rPr>
      </w:pPr>
      <w:r w:rsidRPr="00882E41">
        <w:rPr>
          <w:sz w:val="28"/>
          <w:szCs w:val="28"/>
        </w:rPr>
        <w:t xml:space="preserve">-жалоб больного </w:t>
      </w:r>
      <w:r w:rsidRPr="00882E41">
        <w:rPr>
          <w:i/>
          <w:sz w:val="28"/>
          <w:szCs w:val="28"/>
        </w:rPr>
        <w:t>на  слабость, недомогание, повышение температуры тела до 37,8, тошноту, однократную рвоту, незначительную боль при пальпации в правом подреберье, потемнение мочи.</w:t>
      </w:r>
    </w:p>
    <w:p w:rsidR="00BD02F0" w:rsidRPr="00882E41" w:rsidRDefault="00BD02F0" w:rsidP="00882E41">
      <w:pPr>
        <w:jc w:val="both"/>
        <w:rPr>
          <w:i/>
          <w:sz w:val="28"/>
          <w:szCs w:val="28"/>
        </w:rPr>
      </w:pPr>
    </w:p>
    <w:p w:rsidR="00CE1841" w:rsidRPr="00882E41" w:rsidRDefault="00CE1841" w:rsidP="00882E41">
      <w:pPr>
        <w:jc w:val="both"/>
        <w:rPr>
          <w:i/>
          <w:sz w:val="28"/>
          <w:szCs w:val="28"/>
        </w:rPr>
      </w:pPr>
      <w:r w:rsidRPr="00882E41">
        <w:rPr>
          <w:sz w:val="28"/>
          <w:szCs w:val="28"/>
        </w:rPr>
        <w:t xml:space="preserve">-анамнеза заболевания </w:t>
      </w:r>
      <w:r w:rsidRPr="00882E41">
        <w:rPr>
          <w:i/>
          <w:sz w:val="28"/>
          <w:szCs w:val="28"/>
        </w:rPr>
        <w:t>заболевание началось остро, больной связывает заболевание с употреблением в пищу сырой воды и вспышками заболевания вирусным гепатитом в СШ №</w:t>
      </w:r>
      <w:r w:rsidR="00A8617E">
        <w:rPr>
          <w:i/>
          <w:sz w:val="28"/>
          <w:szCs w:val="28"/>
        </w:rPr>
        <w:t>**</w:t>
      </w:r>
      <w:r w:rsidRPr="00882E41">
        <w:rPr>
          <w:i/>
          <w:sz w:val="28"/>
          <w:szCs w:val="28"/>
        </w:rPr>
        <w:t xml:space="preserve"> в декабре 2005 года.</w:t>
      </w:r>
    </w:p>
    <w:p w:rsidR="00BD02F0" w:rsidRPr="00882E41" w:rsidRDefault="00BD02F0" w:rsidP="00882E41">
      <w:pPr>
        <w:jc w:val="both"/>
        <w:rPr>
          <w:i/>
          <w:sz w:val="28"/>
          <w:szCs w:val="28"/>
        </w:rPr>
      </w:pPr>
    </w:p>
    <w:p w:rsidR="00CE1841" w:rsidRPr="00882E41" w:rsidRDefault="00CE1841" w:rsidP="00882E41">
      <w:pPr>
        <w:jc w:val="both"/>
        <w:rPr>
          <w:i/>
          <w:sz w:val="28"/>
          <w:szCs w:val="28"/>
        </w:rPr>
      </w:pPr>
      <w:r w:rsidRPr="00882E41">
        <w:rPr>
          <w:sz w:val="28"/>
          <w:szCs w:val="28"/>
        </w:rPr>
        <w:t xml:space="preserve">-анамнеза жизни </w:t>
      </w:r>
      <w:r w:rsidRPr="00882E41">
        <w:rPr>
          <w:i/>
          <w:sz w:val="28"/>
          <w:szCs w:val="28"/>
        </w:rPr>
        <w:t>отягощенный эпидемиологический анамнез.</w:t>
      </w:r>
    </w:p>
    <w:p w:rsidR="00BD02F0" w:rsidRPr="00882E41" w:rsidRDefault="00BD02F0" w:rsidP="00882E41">
      <w:pPr>
        <w:jc w:val="both"/>
        <w:rPr>
          <w:i/>
          <w:sz w:val="28"/>
          <w:szCs w:val="28"/>
        </w:rPr>
      </w:pPr>
    </w:p>
    <w:p w:rsidR="00CE1841" w:rsidRPr="00A8617E" w:rsidRDefault="00CE1841" w:rsidP="00882E41">
      <w:pPr>
        <w:jc w:val="both"/>
        <w:rPr>
          <w:i/>
          <w:sz w:val="28"/>
          <w:szCs w:val="28"/>
        </w:rPr>
      </w:pPr>
      <w:r w:rsidRPr="00882E41">
        <w:rPr>
          <w:b/>
          <w:sz w:val="28"/>
          <w:szCs w:val="28"/>
          <w:lang w:val="uk-UA"/>
        </w:rPr>
        <w:t>-</w:t>
      </w:r>
      <w:r w:rsidRPr="00882E41">
        <w:rPr>
          <w:sz w:val="28"/>
          <w:szCs w:val="28"/>
          <w:lang w:val="uk-UA"/>
        </w:rPr>
        <w:t xml:space="preserve">объективного обследования </w:t>
      </w:r>
      <w:r w:rsidRPr="00882E41">
        <w:rPr>
          <w:i/>
          <w:sz w:val="28"/>
          <w:szCs w:val="28"/>
          <w:lang w:val="uk-UA"/>
        </w:rPr>
        <w:t xml:space="preserve">отмечается желтушность </w:t>
      </w:r>
      <w:r w:rsidRPr="00A8617E">
        <w:rPr>
          <w:i/>
          <w:sz w:val="28"/>
          <w:szCs w:val="28"/>
        </w:rPr>
        <w:t xml:space="preserve">кожных покровов, </w:t>
      </w:r>
      <w:proofErr w:type="spellStart"/>
      <w:r w:rsidRPr="00A8617E">
        <w:rPr>
          <w:i/>
          <w:sz w:val="28"/>
          <w:szCs w:val="28"/>
        </w:rPr>
        <w:t>иктеричность</w:t>
      </w:r>
      <w:proofErr w:type="spellEnd"/>
      <w:r w:rsidRPr="00A8617E">
        <w:rPr>
          <w:i/>
          <w:sz w:val="28"/>
          <w:szCs w:val="28"/>
        </w:rPr>
        <w:t xml:space="preserve"> склер и слизистой твердого неба.; незначительная </w:t>
      </w:r>
      <w:proofErr w:type="spellStart"/>
      <w:r w:rsidRPr="00A8617E">
        <w:rPr>
          <w:i/>
          <w:sz w:val="28"/>
          <w:szCs w:val="28"/>
        </w:rPr>
        <w:t>болезненость</w:t>
      </w:r>
      <w:proofErr w:type="spellEnd"/>
      <w:r w:rsidRPr="00A8617E">
        <w:rPr>
          <w:i/>
          <w:sz w:val="28"/>
          <w:szCs w:val="28"/>
        </w:rPr>
        <w:t xml:space="preserve"> при пальпации в правом подреберье; увеличение печени на </w:t>
      </w:r>
      <w:smartTag w:uri="urn:schemas-microsoft-com:office:smarttags" w:element="metricconverter">
        <w:smartTagPr>
          <w:attr w:name="ProductID" w:val="1 см"/>
        </w:smartTagPr>
        <w:r w:rsidRPr="00A8617E">
          <w:rPr>
            <w:i/>
            <w:sz w:val="28"/>
            <w:szCs w:val="28"/>
          </w:rPr>
          <w:t>1 см</w:t>
        </w:r>
      </w:smartTag>
      <w:r w:rsidRPr="00A8617E">
        <w:rPr>
          <w:i/>
          <w:sz w:val="28"/>
          <w:szCs w:val="28"/>
        </w:rPr>
        <w:t>., болезненность нижнего края при пальпации</w:t>
      </w:r>
      <w:r w:rsidR="00A8617E">
        <w:rPr>
          <w:i/>
          <w:sz w:val="28"/>
          <w:szCs w:val="28"/>
        </w:rPr>
        <w:t>.</w:t>
      </w:r>
    </w:p>
    <w:p w:rsidR="00BD02F0" w:rsidRPr="00882E41" w:rsidRDefault="00BD02F0" w:rsidP="00882E41">
      <w:pPr>
        <w:jc w:val="both"/>
        <w:rPr>
          <w:i/>
          <w:sz w:val="28"/>
          <w:szCs w:val="28"/>
          <w:lang w:val="uk-UA"/>
        </w:rPr>
      </w:pPr>
    </w:p>
    <w:p w:rsidR="00BD02F0" w:rsidRPr="00A8617E" w:rsidRDefault="00CE1841" w:rsidP="00882E41">
      <w:pPr>
        <w:jc w:val="both"/>
        <w:rPr>
          <w:i/>
          <w:sz w:val="28"/>
          <w:szCs w:val="28"/>
        </w:rPr>
      </w:pPr>
      <w:r w:rsidRPr="00A8617E">
        <w:rPr>
          <w:sz w:val="28"/>
          <w:szCs w:val="28"/>
        </w:rPr>
        <w:t xml:space="preserve">-дополнительных методов исследования </w:t>
      </w:r>
      <w:r w:rsidRPr="00A8617E">
        <w:rPr>
          <w:i/>
          <w:sz w:val="28"/>
          <w:szCs w:val="28"/>
        </w:rPr>
        <w:t xml:space="preserve">отмечается незначительный лимфоцитоз; </w:t>
      </w:r>
      <w:proofErr w:type="spellStart"/>
      <w:r w:rsidRPr="00A8617E">
        <w:rPr>
          <w:i/>
          <w:sz w:val="28"/>
          <w:szCs w:val="28"/>
        </w:rPr>
        <w:t>АлАт</w:t>
      </w:r>
      <w:proofErr w:type="spellEnd"/>
      <w:r w:rsidRPr="00A8617E">
        <w:rPr>
          <w:i/>
          <w:sz w:val="28"/>
          <w:szCs w:val="28"/>
        </w:rPr>
        <w:t xml:space="preserve"> 5,67; </w:t>
      </w:r>
      <w:proofErr w:type="spellStart"/>
      <w:r w:rsidRPr="00A8617E">
        <w:rPr>
          <w:i/>
          <w:sz w:val="28"/>
          <w:szCs w:val="28"/>
        </w:rPr>
        <w:t>АлАт</w:t>
      </w:r>
      <w:proofErr w:type="spellEnd"/>
      <w:r w:rsidRPr="00A8617E">
        <w:rPr>
          <w:i/>
          <w:sz w:val="28"/>
          <w:szCs w:val="28"/>
        </w:rPr>
        <w:t xml:space="preserve"> в разведении 1:10 – 21;АсАт-2,66.,тимоловая проба 10.5 ед.; общий билирубин-108,прямой-97</w:t>
      </w:r>
      <w:r w:rsidR="00BD02F0" w:rsidRPr="00A8617E">
        <w:rPr>
          <w:i/>
          <w:sz w:val="28"/>
          <w:szCs w:val="28"/>
        </w:rPr>
        <w:t>; найдены антитела к вирусному гепатиту А +1,138 (0,155); анализ мочи на ж.пигменты: резко положительный (+++).</w:t>
      </w:r>
    </w:p>
    <w:p w:rsidR="00BD02F0" w:rsidRPr="00A8617E" w:rsidRDefault="00BD02F0" w:rsidP="00882E41">
      <w:pPr>
        <w:jc w:val="both"/>
        <w:rPr>
          <w:b/>
          <w:sz w:val="28"/>
          <w:szCs w:val="28"/>
        </w:rPr>
      </w:pPr>
      <w:r w:rsidRPr="00A8617E">
        <w:rPr>
          <w:sz w:val="28"/>
          <w:szCs w:val="28"/>
        </w:rPr>
        <w:t xml:space="preserve">Можно поставить окончательный диагноз: </w:t>
      </w:r>
      <w:r w:rsidRPr="00A8617E">
        <w:rPr>
          <w:b/>
          <w:sz w:val="28"/>
          <w:szCs w:val="28"/>
        </w:rPr>
        <w:t>Вирусный гепатит А, типичное острое течение, средне-тяжелая форма.</w:t>
      </w:r>
    </w:p>
    <w:p w:rsidR="00546E72" w:rsidRPr="00882E41" w:rsidRDefault="00546E72" w:rsidP="00BD02F0">
      <w:pPr>
        <w:rPr>
          <w:b/>
          <w:sz w:val="28"/>
          <w:szCs w:val="28"/>
        </w:rPr>
      </w:pPr>
    </w:p>
    <w:p w:rsidR="00546E72" w:rsidRPr="00882E41" w:rsidRDefault="00546E72" w:rsidP="00546E72">
      <w:pPr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Дифференциальный диагноз.</w:t>
      </w:r>
    </w:p>
    <w:p w:rsidR="00546E72" w:rsidRDefault="00546E72" w:rsidP="00546E72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Ind w:w="-9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2985"/>
        <w:gridCol w:w="3014"/>
        <w:gridCol w:w="2295"/>
      </w:tblGrid>
      <w:tr w:rsidR="00546E72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</w:tcPr>
          <w:p w:rsidR="00546E72" w:rsidRPr="00546E72" w:rsidRDefault="00546E72" w:rsidP="00546E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Признаки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:rsidR="00546E72" w:rsidRPr="00546E72" w:rsidRDefault="00546E72" w:rsidP="00546E72">
            <w:pPr>
              <w:jc w:val="center"/>
              <w:rPr>
                <w:b/>
              </w:rPr>
            </w:pPr>
            <w:r w:rsidRPr="00546E72">
              <w:rPr>
                <w:b/>
              </w:rPr>
              <w:t>Вирусный</w:t>
            </w:r>
            <w:r>
              <w:rPr>
                <w:b/>
              </w:rPr>
              <w:t xml:space="preserve"> гепатит А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</w:tcPr>
          <w:p w:rsidR="00546E72" w:rsidRPr="00546E72" w:rsidRDefault="00546E72" w:rsidP="00546E72">
            <w:pPr>
              <w:jc w:val="center"/>
              <w:rPr>
                <w:b/>
              </w:rPr>
            </w:pPr>
            <w:r w:rsidRPr="00546E72">
              <w:rPr>
                <w:b/>
              </w:rPr>
              <w:t>Э</w:t>
            </w:r>
            <w:r>
              <w:rPr>
                <w:b/>
              </w:rPr>
              <w:t>нтеровирусная инфекция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546E72" w:rsidRPr="00546E72" w:rsidRDefault="00546E72" w:rsidP="00546E72">
            <w:pPr>
              <w:jc w:val="center"/>
              <w:rPr>
                <w:b/>
              </w:rPr>
            </w:pPr>
            <w:r>
              <w:rPr>
                <w:b/>
              </w:rPr>
              <w:t>ЦМВ инфекция</w:t>
            </w:r>
          </w:p>
        </w:tc>
      </w:tr>
      <w:tr w:rsidR="00546E72">
        <w:tblPrEx>
          <w:tblCellMar>
            <w:top w:w="0" w:type="dxa"/>
            <w:bottom w:w="0" w:type="dxa"/>
          </w:tblCellMar>
        </w:tblPrEx>
        <w:trPr>
          <w:trHeight w:val="1980"/>
          <w:jc w:val="center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2" w:rsidRPr="00546E72" w:rsidRDefault="00546E72" w:rsidP="00546E72">
            <w:pPr>
              <w:jc w:val="center"/>
            </w:pPr>
            <w:r>
              <w:t>1. Возбудитель.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E72" w:rsidRDefault="00546E72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E72" w:rsidRDefault="00546E72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E72" w:rsidRDefault="00546E72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46E72">
        <w:tblPrEx>
          <w:tblCellMar>
            <w:top w:w="0" w:type="dxa"/>
            <w:bottom w:w="0" w:type="dxa"/>
          </w:tblCellMar>
        </w:tblPrEx>
        <w:trPr>
          <w:trHeight w:val="2868"/>
          <w:jc w:val="center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E72" w:rsidRDefault="00546E72" w:rsidP="00546E72">
            <w:pPr>
              <w:jc w:val="center"/>
            </w:pPr>
            <w:r>
              <w:t>2.Эпиданамнез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E72" w:rsidRDefault="00546E72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E72" w:rsidRDefault="00546E72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E72" w:rsidRDefault="00546E72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D6748">
        <w:tblPrEx>
          <w:tblCellMar>
            <w:top w:w="0" w:type="dxa"/>
            <w:bottom w:w="0" w:type="dxa"/>
          </w:tblCellMar>
        </w:tblPrEx>
        <w:trPr>
          <w:trHeight w:val="4814"/>
          <w:jc w:val="center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8" w:rsidRDefault="003D6748" w:rsidP="00546E72">
            <w:pPr>
              <w:jc w:val="center"/>
            </w:pPr>
            <w:r>
              <w:t>3.Клинические особенности.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D6748">
        <w:tblPrEx>
          <w:tblCellMar>
            <w:top w:w="0" w:type="dxa"/>
            <w:bottom w:w="0" w:type="dxa"/>
          </w:tblCellMar>
        </w:tblPrEx>
        <w:trPr>
          <w:trHeight w:val="5580"/>
          <w:jc w:val="center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8" w:rsidRDefault="003D6748" w:rsidP="00546E72">
            <w:pPr>
              <w:jc w:val="center"/>
            </w:pPr>
            <w:r>
              <w:lastRenderedPageBreak/>
              <w:t>4. Особенности у детей первого года жизни.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D6748">
        <w:tblPrEx>
          <w:tblCellMar>
            <w:top w:w="0" w:type="dxa"/>
            <w:bottom w:w="0" w:type="dxa"/>
          </w:tblCellMar>
        </w:tblPrEx>
        <w:trPr>
          <w:trHeight w:val="3948"/>
          <w:jc w:val="center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8" w:rsidRDefault="003D6748" w:rsidP="00546E72">
            <w:pPr>
              <w:jc w:val="center"/>
            </w:pPr>
            <w:r>
              <w:t>5.Профилактика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D6748">
        <w:tblPrEx>
          <w:tblCellMar>
            <w:top w:w="0" w:type="dxa"/>
            <w:bottom w:w="0" w:type="dxa"/>
          </w:tblCellMar>
        </w:tblPrEx>
        <w:trPr>
          <w:trHeight w:val="3048"/>
          <w:jc w:val="center"/>
        </w:trPr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48" w:rsidRDefault="003D6748" w:rsidP="00546E72">
            <w:pPr>
              <w:jc w:val="center"/>
            </w:pPr>
            <w:r>
              <w:t>6.Диспансеризация.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D6748">
        <w:tblPrEx>
          <w:tblCellMar>
            <w:top w:w="0" w:type="dxa"/>
            <w:bottom w:w="0" w:type="dxa"/>
          </w:tblCellMar>
        </w:tblPrEx>
        <w:trPr>
          <w:trHeight w:val="1932"/>
          <w:jc w:val="center"/>
        </w:trPr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</w:tcPr>
          <w:p w:rsidR="003D6748" w:rsidRDefault="003D6748" w:rsidP="00546E72">
            <w:pPr>
              <w:jc w:val="center"/>
            </w:pPr>
            <w:r>
              <w:t>7.Допуск в коллектив.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</w:tcBorders>
          </w:tcPr>
          <w:p w:rsidR="003D6748" w:rsidRDefault="003D6748" w:rsidP="00546E7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46E72" w:rsidRDefault="00546E72" w:rsidP="00BD02F0">
      <w:pPr>
        <w:rPr>
          <w:b/>
        </w:rPr>
      </w:pPr>
    </w:p>
    <w:p w:rsidR="00CE1841" w:rsidRPr="00882E41" w:rsidRDefault="00BD02F0" w:rsidP="00BD02F0">
      <w:pPr>
        <w:ind w:left="360"/>
        <w:jc w:val="center"/>
        <w:rPr>
          <w:b/>
          <w:sz w:val="28"/>
          <w:szCs w:val="28"/>
          <w:u w:val="single"/>
        </w:rPr>
      </w:pPr>
      <w:r w:rsidRPr="00882E41">
        <w:rPr>
          <w:b/>
          <w:sz w:val="28"/>
          <w:szCs w:val="28"/>
          <w:u w:val="single"/>
        </w:rPr>
        <w:t>План лечения:</w:t>
      </w:r>
    </w:p>
    <w:p w:rsidR="00CE1841" w:rsidRPr="00882E41" w:rsidRDefault="00CE1841" w:rsidP="00CE1841">
      <w:pPr>
        <w:ind w:left="360"/>
        <w:rPr>
          <w:sz w:val="28"/>
          <w:szCs w:val="28"/>
        </w:rPr>
      </w:pPr>
    </w:p>
    <w:p w:rsidR="00CE1841" w:rsidRPr="00882E41" w:rsidRDefault="00BD02F0" w:rsidP="00882E41">
      <w:pPr>
        <w:numPr>
          <w:ilvl w:val="0"/>
          <w:numId w:val="8"/>
        </w:numPr>
        <w:tabs>
          <w:tab w:val="clear" w:pos="720"/>
        </w:tabs>
        <w:ind w:left="180" w:firstLine="0"/>
        <w:rPr>
          <w:sz w:val="28"/>
          <w:szCs w:val="28"/>
        </w:rPr>
      </w:pPr>
      <w:r w:rsidRPr="00882E41">
        <w:rPr>
          <w:sz w:val="28"/>
          <w:szCs w:val="28"/>
        </w:rPr>
        <w:t>Базисная терапия:</w:t>
      </w:r>
    </w:p>
    <w:p w:rsidR="00BD02F0" w:rsidRPr="00882E41" w:rsidRDefault="00BD02F0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а) режим: первые 10 дней строгий постельный, 10-20 дней полупостельный, после 20-го дня щадящий режим с ограничением веса не более </w:t>
      </w:r>
      <w:smartTag w:uri="urn:schemas-microsoft-com:office:smarttags" w:element="metricconverter">
        <w:smartTagPr>
          <w:attr w:name="ProductID" w:val="3,5 кг"/>
        </w:smartTagPr>
        <w:r w:rsidRPr="00882E41">
          <w:rPr>
            <w:sz w:val="28"/>
            <w:szCs w:val="28"/>
          </w:rPr>
          <w:t>3,5 кг</w:t>
        </w:r>
      </w:smartTag>
      <w:r w:rsidRPr="00882E41">
        <w:rPr>
          <w:sz w:val="28"/>
          <w:szCs w:val="28"/>
        </w:rPr>
        <w:t>.</w:t>
      </w:r>
    </w:p>
    <w:p w:rsidR="00BD02F0" w:rsidRPr="00882E41" w:rsidRDefault="00BD02F0" w:rsidP="00882E41">
      <w:pPr>
        <w:ind w:left="180"/>
        <w:rPr>
          <w:sz w:val="28"/>
          <w:szCs w:val="28"/>
        </w:rPr>
      </w:pPr>
    </w:p>
    <w:p w:rsidR="00BD02F0" w:rsidRPr="00882E41" w:rsidRDefault="00BD02F0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б) витаминотерапия: </w:t>
      </w:r>
      <w:proofErr w:type="spellStart"/>
      <w:r w:rsidRPr="00882E41">
        <w:rPr>
          <w:sz w:val="28"/>
          <w:szCs w:val="28"/>
        </w:rPr>
        <w:t>оротат</w:t>
      </w:r>
      <w:proofErr w:type="spellEnd"/>
      <w:r w:rsidRPr="00882E41">
        <w:rPr>
          <w:sz w:val="28"/>
          <w:szCs w:val="28"/>
        </w:rPr>
        <w:t xml:space="preserve"> К, </w:t>
      </w:r>
      <w:proofErr w:type="spellStart"/>
      <w:r w:rsidR="00CF6476" w:rsidRPr="00882E41">
        <w:rPr>
          <w:sz w:val="28"/>
          <w:szCs w:val="28"/>
        </w:rPr>
        <w:t>ревит</w:t>
      </w:r>
      <w:proofErr w:type="spellEnd"/>
      <w:r w:rsidR="00CF6476" w:rsidRPr="00882E41">
        <w:rPr>
          <w:sz w:val="28"/>
          <w:szCs w:val="28"/>
        </w:rPr>
        <w:t>, поливитамины не содержащие 2-х валентного железа.</w:t>
      </w:r>
    </w:p>
    <w:p w:rsidR="00CF6476" w:rsidRPr="00882E41" w:rsidRDefault="00CF6476" w:rsidP="00882E41">
      <w:pPr>
        <w:ind w:left="180"/>
        <w:rPr>
          <w:sz w:val="28"/>
          <w:szCs w:val="28"/>
        </w:rPr>
      </w:pPr>
    </w:p>
    <w:p w:rsidR="00CF6476" w:rsidRPr="00882E41" w:rsidRDefault="00CF6476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>в) водный режим гипотонические растворы глюкозы, березовый сок.</w:t>
      </w:r>
    </w:p>
    <w:p w:rsidR="00CF6476" w:rsidRPr="00882E41" w:rsidRDefault="00CF6476" w:rsidP="00882E41">
      <w:pPr>
        <w:ind w:left="180"/>
        <w:rPr>
          <w:sz w:val="28"/>
          <w:szCs w:val="28"/>
        </w:rPr>
      </w:pPr>
    </w:p>
    <w:p w:rsidR="00CF6476" w:rsidRPr="00882E41" w:rsidRDefault="00CF6476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>г) диета первый 10 дней стол 5А. не ограничивать  растительные жиры.</w:t>
      </w:r>
    </w:p>
    <w:p w:rsidR="00CF6476" w:rsidRPr="00882E41" w:rsidRDefault="00CF6476" w:rsidP="00882E41">
      <w:pPr>
        <w:ind w:left="180"/>
        <w:rPr>
          <w:sz w:val="28"/>
          <w:szCs w:val="28"/>
        </w:rPr>
      </w:pPr>
    </w:p>
    <w:p w:rsidR="00CF6476" w:rsidRPr="00882E41" w:rsidRDefault="00CF6476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д) сорбенты – </w:t>
      </w:r>
      <w:proofErr w:type="spellStart"/>
      <w:r w:rsidRPr="00882E41">
        <w:rPr>
          <w:sz w:val="28"/>
          <w:szCs w:val="28"/>
        </w:rPr>
        <w:t>энтеросгель</w:t>
      </w:r>
      <w:proofErr w:type="spellEnd"/>
      <w:r w:rsidRPr="00882E41">
        <w:rPr>
          <w:sz w:val="28"/>
          <w:szCs w:val="28"/>
        </w:rPr>
        <w:t xml:space="preserve"> 1 ст. ложка 3р\д.</w:t>
      </w:r>
    </w:p>
    <w:p w:rsidR="00CF6476" w:rsidRPr="00882E41" w:rsidRDefault="00CF6476" w:rsidP="00882E41">
      <w:pPr>
        <w:ind w:left="180"/>
        <w:rPr>
          <w:sz w:val="28"/>
          <w:szCs w:val="28"/>
        </w:rPr>
      </w:pPr>
    </w:p>
    <w:p w:rsidR="00CF6476" w:rsidRPr="00882E41" w:rsidRDefault="00CF6476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е) коррекция дисбактериоза- </w:t>
      </w:r>
      <w:proofErr w:type="spellStart"/>
      <w:r w:rsidRPr="00882E41">
        <w:rPr>
          <w:sz w:val="28"/>
          <w:szCs w:val="28"/>
        </w:rPr>
        <w:t>дуфулак</w:t>
      </w:r>
      <w:proofErr w:type="spellEnd"/>
      <w:r w:rsidRPr="00882E41">
        <w:rPr>
          <w:sz w:val="28"/>
          <w:szCs w:val="28"/>
        </w:rPr>
        <w:t>.</w:t>
      </w:r>
    </w:p>
    <w:p w:rsidR="00CF6476" w:rsidRPr="00882E41" w:rsidRDefault="00CF6476" w:rsidP="00882E41">
      <w:pPr>
        <w:ind w:left="180"/>
        <w:rPr>
          <w:sz w:val="28"/>
          <w:szCs w:val="28"/>
        </w:rPr>
      </w:pPr>
    </w:p>
    <w:p w:rsidR="001825E4" w:rsidRPr="00882E41" w:rsidRDefault="00CF6476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ж) в остром периоде ферментные препараты лучше всего </w:t>
      </w:r>
      <w:proofErr w:type="spellStart"/>
      <w:r w:rsidRPr="00882E41">
        <w:rPr>
          <w:sz w:val="28"/>
          <w:szCs w:val="28"/>
        </w:rPr>
        <w:t>креон</w:t>
      </w:r>
      <w:proofErr w:type="spellEnd"/>
      <w:r w:rsidRPr="00882E41">
        <w:rPr>
          <w:sz w:val="28"/>
          <w:szCs w:val="28"/>
        </w:rPr>
        <w:t>, так как большинство Л.С. вызывают очень серьезное побочное действие- склерозирующий колит.</w:t>
      </w:r>
    </w:p>
    <w:p w:rsidR="001825E4" w:rsidRPr="00882E41" w:rsidRDefault="001825E4" w:rsidP="00882E41">
      <w:pPr>
        <w:ind w:left="180"/>
        <w:rPr>
          <w:sz w:val="28"/>
          <w:szCs w:val="28"/>
        </w:rPr>
      </w:pPr>
    </w:p>
    <w:p w:rsidR="001825E4" w:rsidRPr="00882E41" w:rsidRDefault="001825E4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з) противовирусное лечение: циклоферон по 2 таблетки 2р\д.; </w:t>
      </w:r>
      <w:proofErr w:type="spellStart"/>
      <w:r w:rsidRPr="00882E41">
        <w:rPr>
          <w:sz w:val="28"/>
          <w:szCs w:val="28"/>
        </w:rPr>
        <w:t>амизон</w:t>
      </w:r>
      <w:proofErr w:type="spellEnd"/>
      <w:r w:rsidRPr="00882E41">
        <w:rPr>
          <w:sz w:val="28"/>
          <w:szCs w:val="28"/>
        </w:rPr>
        <w:t xml:space="preserve"> 1 т. 2р\д.</w:t>
      </w:r>
    </w:p>
    <w:p w:rsidR="001825E4" w:rsidRPr="00882E41" w:rsidRDefault="001825E4" w:rsidP="00882E41">
      <w:pPr>
        <w:ind w:left="180"/>
        <w:rPr>
          <w:sz w:val="28"/>
          <w:szCs w:val="28"/>
        </w:rPr>
      </w:pPr>
    </w:p>
    <w:p w:rsidR="00CF6476" w:rsidRPr="00882E41" w:rsidRDefault="001825E4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к) </w:t>
      </w:r>
      <w:proofErr w:type="spellStart"/>
      <w:r w:rsidRPr="00882E41">
        <w:rPr>
          <w:sz w:val="28"/>
          <w:szCs w:val="28"/>
        </w:rPr>
        <w:t>гепатопротекторы</w:t>
      </w:r>
      <w:proofErr w:type="spellEnd"/>
      <w:r w:rsidRPr="00882E41">
        <w:rPr>
          <w:sz w:val="28"/>
          <w:szCs w:val="28"/>
        </w:rPr>
        <w:t xml:space="preserve"> - </w:t>
      </w:r>
      <w:proofErr w:type="spellStart"/>
      <w:r w:rsidRPr="00882E41">
        <w:rPr>
          <w:sz w:val="28"/>
          <w:szCs w:val="28"/>
        </w:rPr>
        <w:t>гепабене</w:t>
      </w:r>
      <w:proofErr w:type="spellEnd"/>
      <w:r w:rsidRPr="00882E41">
        <w:rPr>
          <w:sz w:val="28"/>
          <w:szCs w:val="28"/>
        </w:rPr>
        <w:t xml:space="preserve">  </w:t>
      </w:r>
      <w:r w:rsidR="00CF6476" w:rsidRPr="00882E41">
        <w:rPr>
          <w:sz w:val="28"/>
          <w:szCs w:val="28"/>
        </w:rPr>
        <w:t xml:space="preserve"> </w:t>
      </w:r>
    </w:p>
    <w:p w:rsidR="00683888" w:rsidRPr="00882E41" w:rsidRDefault="00683888" w:rsidP="00882E41">
      <w:pPr>
        <w:ind w:left="180"/>
        <w:rPr>
          <w:sz w:val="28"/>
          <w:szCs w:val="28"/>
        </w:rPr>
      </w:pPr>
    </w:p>
    <w:p w:rsidR="001825E4" w:rsidRPr="00882E41" w:rsidRDefault="001825E4" w:rsidP="00882E41">
      <w:pPr>
        <w:numPr>
          <w:ilvl w:val="0"/>
          <w:numId w:val="8"/>
        </w:numPr>
        <w:tabs>
          <w:tab w:val="clear" w:pos="720"/>
        </w:tabs>
        <w:ind w:left="180" w:firstLine="0"/>
        <w:rPr>
          <w:sz w:val="28"/>
          <w:szCs w:val="28"/>
        </w:rPr>
      </w:pPr>
      <w:proofErr w:type="spellStart"/>
      <w:r w:rsidRPr="00882E41">
        <w:rPr>
          <w:sz w:val="28"/>
          <w:szCs w:val="28"/>
        </w:rPr>
        <w:t>Дезинтоксикационная</w:t>
      </w:r>
      <w:proofErr w:type="spellEnd"/>
      <w:r w:rsidRPr="00882E41">
        <w:rPr>
          <w:sz w:val="28"/>
          <w:szCs w:val="28"/>
        </w:rPr>
        <w:t xml:space="preserve"> терапия:</w:t>
      </w:r>
    </w:p>
    <w:p w:rsidR="001825E4" w:rsidRPr="00882E41" w:rsidRDefault="001825E4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                   а) поляризующая смесь в\в- глюкоза 10%, инсулин 10 ЕД, вит.С.</w:t>
      </w:r>
    </w:p>
    <w:p w:rsidR="001825E4" w:rsidRPr="00882E41" w:rsidRDefault="001825E4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                   б) </w:t>
      </w:r>
      <w:proofErr w:type="spellStart"/>
      <w:r w:rsidRPr="00882E41">
        <w:rPr>
          <w:sz w:val="28"/>
          <w:szCs w:val="28"/>
        </w:rPr>
        <w:t>трисоль</w:t>
      </w:r>
      <w:proofErr w:type="spellEnd"/>
      <w:r w:rsidRPr="00882E41">
        <w:rPr>
          <w:sz w:val="28"/>
          <w:szCs w:val="28"/>
        </w:rPr>
        <w:t xml:space="preserve"> 500,0</w:t>
      </w:r>
    </w:p>
    <w:p w:rsidR="001825E4" w:rsidRPr="00882E41" w:rsidRDefault="001825E4" w:rsidP="00882E41">
      <w:pPr>
        <w:ind w:left="180"/>
        <w:rPr>
          <w:sz w:val="28"/>
          <w:szCs w:val="28"/>
        </w:rPr>
      </w:pPr>
      <w:r w:rsidRPr="00882E41">
        <w:rPr>
          <w:sz w:val="28"/>
          <w:szCs w:val="28"/>
        </w:rPr>
        <w:t xml:space="preserve">                   в) </w:t>
      </w:r>
      <w:proofErr w:type="spellStart"/>
      <w:r w:rsidRPr="00882E41">
        <w:rPr>
          <w:sz w:val="28"/>
          <w:szCs w:val="28"/>
        </w:rPr>
        <w:t>сорбилакт</w:t>
      </w:r>
      <w:proofErr w:type="spellEnd"/>
      <w:r w:rsidRPr="00882E41">
        <w:rPr>
          <w:sz w:val="28"/>
          <w:szCs w:val="28"/>
        </w:rPr>
        <w:t xml:space="preserve"> 200,0 трижды.</w:t>
      </w:r>
    </w:p>
    <w:p w:rsidR="001825E4" w:rsidRPr="00882E41" w:rsidRDefault="001825E4" w:rsidP="00882E41">
      <w:pPr>
        <w:ind w:left="180"/>
        <w:rPr>
          <w:sz w:val="28"/>
          <w:szCs w:val="28"/>
        </w:rPr>
      </w:pPr>
    </w:p>
    <w:p w:rsidR="001825E4" w:rsidRPr="00882E41" w:rsidRDefault="001825E4" w:rsidP="00882E41">
      <w:pPr>
        <w:numPr>
          <w:ilvl w:val="0"/>
          <w:numId w:val="8"/>
        </w:numPr>
        <w:tabs>
          <w:tab w:val="clear" w:pos="720"/>
        </w:tabs>
        <w:ind w:left="180" w:firstLine="0"/>
        <w:rPr>
          <w:sz w:val="28"/>
          <w:szCs w:val="28"/>
        </w:rPr>
      </w:pPr>
      <w:proofErr w:type="spellStart"/>
      <w:r w:rsidRPr="00882E41">
        <w:rPr>
          <w:sz w:val="28"/>
          <w:szCs w:val="28"/>
        </w:rPr>
        <w:t>Аскорутин</w:t>
      </w:r>
      <w:proofErr w:type="spellEnd"/>
      <w:r w:rsidRPr="00882E41">
        <w:rPr>
          <w:sz w:val="28"/>
          <w:szCs w:val="28"/>
        </w:rPr>
        <w:t xml:space="preserve">, </w:t>
      </w:r>
      <w:proofErr w:type="spellStart"/>
      <w:r w:rsidRPr="00882E41">
        <w:rPr>
          <w:sz w:val="28"/>
          <w:szCs w:val="28"/>
        </w:rPr>
        <w:t>рибоксин</w:t>
      </w:r>
      <w:proofErr w:type="spellEnd"/>
      <w:r w:rsidRPr="00882E41">
        <w:rPr>
          <w:sz w:val="28"/>
          <w:szCs w:val="28"/>
        </w:rPr>
        <w:t xml:space="preserve">, </w:t>
      </w:r>
      <w:proofErr w:type="spellStart"/>
      <w:r w:rsidRPr="00882E41">
        <w:rPr>
          <w:sz w:val="28"/>
          <w:szCs w:val="28"/>
        </w:rPr>
        <w:t>аспаркам</w:t>
      </w:r>
      <w:proofErr w:type="spellEnd"/>
      <w:r w:rsidRPr="00882E41">
        <w:rPr>
          <w:sz w:val="28"/>
          <w:szCs w:val="28"/>
        </w:rPr>
        <w:t>, фолиевая кислота.</w:t>
      </w:r>
    </w:p>
    <w:p w:rsidR="000E21B6" w:rsidRPr="00882E41" w:rsidRDefault="001825E4" w:rsidP="00882E41">
      <w:pPr>
        <w:numPr>
          <w:ilvl w:val="0"/>
          <w:numId w:val="8"/>
        </w:numPr>
        <w:tabs>
          <w:tab w:val="clear" w:pos="720"/>
        </w:tabs>
        <w:ind w:left="180" w:firstLine="0"/>
        <w:rPr>
          <w:sz w:val="28"/>
          <w:szCs w:val="28"/>
        </w:rPr>
      </w:pPr>
      <w:proofErr w:type="spellStart"/>
      <w:r w:rsidRPr="00882E41">
        <w:rPr>
          <w:sz w:val="28"/>
          <w:szCs w:val="28"/>
        </w:rPr>
        <w:t>Ацетилсолециловая</w:t>
      </w:r>
      <w:proofErr w:type="spellEnd"/>
      <w:r w:rsidRPr="00882E41">
        <w:rPr>
          <w:sz w:val="28"/>
          <w:szCs w:val="28"/>
        </w:rPr>
        <w:t xml:space="preserve"> кислота..</w:t>
      </w:r>
    </w:p>
    <w:p w:rsidR="000E21B6" w:rsidRDefault="000E21B6" w:rsidP="000E21B6"/>
    <w:p w:rsidR="001825E4" w:rsidRDefault="000E21B6" w:rsidP="000E21B6">
      <w:pPr>
        <w:tabs>
          <w:tab w:val="left" w:pos="3612"/>
        </w:tabs>
        <w:rPr>
          <w:b/>
          <w:sz w:val="28"/>
          <w:szCs w:val="28"/>
          <w:u w:val="single"/>
        </w:rPr>
      </w:pPr>
      <w:r>
        <w:tab/>
      </w:r>
    </w:p>
    <w:p w:rsidR="000E21B6" w:rsidRPr="000E21B6" w:rsidRDefault="000E21B6" w:rsidP="000E21B6">
      <w:pPr>
        <w:jc w:val="center"/>
        <w:rPr>
          <w:sz w:val="32"/>
          <w:szCs w:val="32"/>
          <w:u w:val="single"/>
        </w:rPr>
      </w:pPr>
      <w:r w:rsidRPr="000E21B6">
        <w:rPr>
          <w:b/>
          <w:sz w:val="32"/>
          <w:szCs w:val="32"/>
          <w:u w:val="single"/>
        </w:rPr>
        <w:t>Дневник наблюдений</w:t>
      </w:r>
      <w:r w:rsidRPr="000E21B6">
        <w:rPr>
          <w:sz w:val="32"/>
          <w:szCs w:val="32"/>
          <w:u w:val="single"/>
        </w:rPr>
        <w:t>.</w:t>
      </w:r>
    </w:p>
    <w:p w:rsidR="000E21B6" w:rsidRPr="000E21B6" w:rsidRDefault="000E21B6" w:rsidP="000E21B6">
      <w:pPr>
        <w:jc w:val="center"/>
        <w:rPr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6776"/>
      </w:tblGrid>
      <w:tr w:rsidR="000E21B6" w:rsidTr="00DB73BD">
        <w:trPr>
          <w:jc w:val="center"/>
        </w:trPr>
        <w:tc>
          <w:tcPr>
            <w:tcW w:w="1252" w:type="dxa"/>
            <w:shd w:val="clear" w:color="auto" w:fill="auto"/>
          </w:tcPr>
          <w:p w:rsidR="000E21B6" w:rsidRPr="00DB73BD" w:rsidRDefault="000E21B6" w:rsidP="00DB73BD">
            <w:pPr>
              <w:jc w:val="center"/>
              <w:rPr>
                <w:b/>
              </w:rPr>
            </w:pPr>
            <w:r w:rsidRPr="00DB73BD">
              <w:rPr>
                <w:b/>
              </w:rPr>
              <w:t>Дата</w:t>
            </w:r>
          </w:p>
        </w:tc>
        <w:tc>
          <w:tcPr>
            <w:tcW w:w="6776" w:type="dxa"/>
            <w:shd w:val="clear" w:color="auto" w:fill="auto"/>
          </w:tcPr>
          <w:p w:rsidR="000E21B6" w:rsidRPr="00DB73BD" w:rsidRDefault="000E21B6" w:rsidP="00DB73BD">
            <w:pPr>
              <w:jc w:val="center"/>
              <w:rPr>
                <w:b/>
              </w:rPr>
            </w:pPr>
            <w:r w:rsidRPr="00DB73BD">
              <w:rPr>
                <w:b/>
              </w:rPr>
              <w:t>Результаты обследования.</w:t>
            </w:r>
          </w:p>
        </w:tc>
      </w:tr>
      <w:tr w:rsidR="000E21B6" w:rsidTr="00DB73BD">
        <w:trPr>
          <w:trHeight w:val="3138"/>
          <w:jc w:val="center"/>
        </w:trPr>
        <w:tc>
          <w:tcPr>
            <w:tcW w:w="1252" w:type="dxa"/>
            <w:shd w:val="clear" w:color="auto" w:fill="auto"/>
          </w:tcPr>
          <w:p w:rsidR="000E21B6" w:rsidRDefault="000E21B6" w:rsidP="003D6748">
            <w:r>
              <w:lastRenderedPageBreak/>
              <w:t>13.02.06г.</w:t>
            </w:r>
          </w:p>
          <w:p w:rsidR="000E21B6" w:rsidRDefault="000E21B6" w:rsidP="003D6748">
            <w:r>
              <w:t>ЧСС 80уд\мин</w:t>
            </w:r>
          </w:p>
          <w:p w:rsidR="000E21B6" w:rsidRDefault="000E21B6" w:rsidP="003D6748">
            <w:r>
              <w:t>ЧД19\мин</w:t>
            </w:r>
          </w:p>
          <w:p w:rsidR="000E21B6" w:rsidRPr="00F969EE" w:rsidRDefault="000E21B6" w:rsidP="003D6748">
            <w:r w:rsidRPr="00DB73BD">
              <w:rPr>
                <w:lang w:val="en-US"/>
              </w:rPr>
              <w:t>T</w:t>
            </w:r>
            <w:r>
              <w:t xml:space="preserve"> – 37,7</w:t>
            </w:r>
          </w:p>
        </w:tc>
        <w:tc>
          <w:tcPr>
            <w:tcW w:w="6776" w:type="dxa"/>
            <w:shd w:val="clear" w:color="auto" w:fill="auto"/>
          </w:tcPr>
          <w:p w:rsidR="000E21B6" w:rsidRDefault="000E21B6" w:rsidP="003D6748">
            <w:r>
              <w:t>Общее состояние средней тяжести. Слизистая твердого неба и склеры иктеричны кожные покровы желтые. При пальпации  печень +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, край печени </w:t>
            </w:r>
            <w:proofErr w:type="spellStart"/>
            <w:r>
              <w:t>болезненен</w:t>
            </w:r>
            <w:proofErr w:type="spellEnd"/>
            <w:r>
              <w:t xml:space="preserve"> при пальпации. При аускультации в легких везикулярное дыхание. Тоны сердца ясные, чистые, ритмичные. Живот мягкий, отмечается болезненность в правом подреберье. Стул в норме, кал оформленный, коричневого цвета. </w:t>
            </w:r>
            <w:r w:rsidR="00546E72">
              <w:t>Моча темного цвета, насыщенная.</w:t>
            </w:r>
          </w:p>
          <w:p w:rsidR="00546E72" w:rsidRPr="00F969EE" w:rsidRDefault="008D365D" w:rsidP="003D6748">
            <w:r>
              <w:t>Показано</w:t>
            </w:r>
            <w:r w:rsidR="00546E72">
              <w:t xml:space="preserve"> лечение</w:t>
            </w:r>
            <w:r>
              <w:t xml:space="preserve"> по листу н</w:t>
            </w:r>
            <w:r w:rsidR="00546E72">
              <w:t>азначения.</w:t>
            </w:r>
          </w:p>
        </w:tc>
      </w:tr>
      <w:tr w:rsidR="000E21B6" w:rsidTr="00DB73BD">
        <w:trPr>
          <w:trHeight w:val="3246"/>
          <w:jc w:val="center"/>
        </w:trPr>
        <w:tc>
          <w:tcPr>
            <w:tcW w:w="1252" w:type="dxa"/>
            <w:shd w:val="clear" w:color="auto" w:fill="auto"/>
          </w:tcPr>
          <w:p w:rsidR="000E21B6" w:rsidRDefault="000E21B6" w:rsidP="003D6748">
            <w:r>
              <w:t>14.02.06г.</w:t>
            </w:r>
          </w:p>
          <w:p w:rsidR="000E21B6" w:rsidRDefault="000E21B6" w:rsidP="003D6748">
            <w:r>
              <w:t>ЧСС 80уд\мин</w:t>
            </w:r>
          </w:p>
          <w:p w:rsidR="000E21B6" w:rsidRDefault="000E21B6" w:rsidP="003D6748">
            <w:r>
              <w:t>ЧД19\мин</w:t>
            </w:r>
          </w:p>
          <w:p w:rsidR="000E21B6" w:rsidRPr="00F969EE" w:rsidRDefault="000E21B6" w:rsidP="003D6748">
            <w:r w:rsidRPr="00DB73BD">
              <w:rPr>
                <w:lang w:val="en-US"/>
              </w:rPr>
              <w:t>T</w:t>
            </w:r>
            <w:r>
              <w:t xml:space="preserve"> – 37,6</w:t>
            </w:r>
          </w:p>
        </w:tc>
        <w:tc>
          <w:tcPr>
            <w:tcW w:w="6776" w:type="dxa"/>
            <w:shd w:val="clear" w:color="auto" w:fill="auto"/>
          </w:tcPr>
          <w:p w:rsidR="00546E72" w:rsidRDefault="00546E72" w:rsidP="00546E72">
            <w:r>
              <w:t>Общее состояние средней тяжести. Слизистая твердого неба и склеры иктеричны кожные покровы желтые. При пальпации  печень +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t>1 см</w:t>
              </w:r>
            </w:smartTag>
            <w:r>
              <w:t xml:space="preserve">, край печени </w:t>
            </w:r>
            <w:proofErr w:type="spellStart"/>
            <w:r>
              <w:t>болезненен</w:t>
            </w:r>
            <w:proofErr w:type="spellEnd"/>
            <w:r>
              <w:t xml:space="preserve"> при пальпации. При аускультации в легких везикулярное дыхание. Тоны сердца ясные, чистые, ритмичные. Живот мягкий, отмечается болезненность в правом подреберье. Стул в норме, кал оформленный, коричневого цвета. Моча темного цвета, насыщенная.</w:t>
            </w:r>
          </w:p>
          <w:p w:rsidR="000E21B6" w:rsidRPr="00F969EE" w:rsidRDefault="008D365D" w:rsidP="00546E72">
            <w:r>
              <w:t>Показано лечение по листу н</w:t>
            </w:r>
            <w:r w:rsidR="00546E72">
              <w:t>азначения.</w:t>
            </w:r>
          </w:p>
        </w:tc>
      </w:tr>
    </w:tbl>
    <w:p w:rsidR="000E21B6" w:rsidRPr="00882E41" w:rsidRDefault="000E21B6" w:rsidP="000E21B6">
      <w:pPr>
        <w:rPr>
          <w:sz w:val="28"/>
          <w:szCs w:val="28"/>
        </w:rPr>
      </w:pPr>
      <w:r w:rsidRPr="00882E41">
        <w:rPr>
          <w:b/>
          <w:sz w:val="28"/>
          <w:szCs w:val="28"/>
        </w:rPr>
        <w:t>Прогноз для жизни благоприятный</w:t>
      </w:r>
      <w:r w:rsidRPr="00882E41">
        <w:rPr>
          <w:sz w:val="28"/>
          <w:szCs w:val="28"/>
        </w:rPr>
        <w:t>.</w:t>
      </w:r>
    </w:p>
    <w:p w:rsidR="000E21B6" w:rsidRPr="00882E41" w:rsidRDefault="000E21B6" w:rsidP="000E21B6">
      <w:pPr>
        <w:tabs>
          <w:tab w:val="left" w:pos="3612"/>
        </w:tabs>
        <w:rPr>
          <w:b/>
          <w:sz w:val="28"/>
          <w:szCs w:val="28"/>
          <w:u w:val="single"/>
        </w:rPr>
      </w:pPr>
    </w:p>
    <w:sectPr w:rsidR="000E21B6" w:rsidRPr="0088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8DC"/>
    <w:multiLevelType w:val="hybridMultilevel"/>
    <w:tmpl w:val="A93A9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A397B"/>
    <w:multiLevelType w:val="hybridMultilevel"/>
    <w:tmpl w:val="DDE06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305E00"/>
    <w:multiLevelType w:val="hybridMultilevel"/>
    <w:tmpl w:val="C7C2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F7FBC"/>
    <w:multiLevelType w:val="hybridMultilevel"/>
    <w:tmpl w:val="B05646BE"/>
    <w:lvl w:ilvl="0" w:tplc="3D1C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5104B"/>
    <w:multiLevelType w:val="hybridMultilevel"/>
    <w:tmpl w:val="94761F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B71361"/>
    <w:multiLevelType w:val="hybridMultilevel"/>
    <w:tmpl w:val="BF22E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E248C"/>
    <w:multiLevelType w:val="hybridMultilevel"/>
    <w:tmpl w:val="B2422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DF6CA2"/>
    <w:multiLevelType w:val="hybridMultilevel"/>
    <w:tmpl w:val="88AA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ru-RU" w:vendorID="1" w:dllVersion="512" w:checkStyle="1"/>
  <w:activeWritingStyle w:appName="MSWord" w:lang="ru-MO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B2"/>
    <w:rsid w:val="00007E1E"/>
    <w:rsid w:val="00014A5C"/>
    <w:rsid w:val="00071C91"/>
    <w:rsid w:val="000E21B6"/>
    <w:rsid w:val="001825E4"/>
    <w:rsid w:val="00363AE7"/>
    <w:rsid w:val="0037749A"/>
    <w:rsid w:val="003D6748"/>
    <w:rsid w:val="0041361E"/>
    <w:rsid w:val="00500A6E"/>
    <w:rsid w:val="00546E72"/>
    <w:rsid w:val="00592FAC"/>
    <w:rsid w:val="006415BD"/>
    <w:rsid w:val="00683888"/>
    <w:rsid w:val="006C4C6A"/>
    <w:rsid w:val="0078188A"/>
    <w:rsid w:val="007B4375"/>
    <w:rsid w:val="008173A0"/>
    <w:rsid w:val="008258EB"/>
    <w:rsid w:val="00830A37"/>
    <w:rsid w:val="00882E41"/>
    <w:rsid w:val="008D2812"/>
    <w:rsid w:val="008D365D"/>
    <w:rsid w:val="009B0CB6"/>
    <w:rsid w:val="00A830D6"/>
    <w:rsid w:val="00A8617E"/>
    <w:rsid w:val="00AB22F6"/>
    <w:rsid w:val="00B3771C"/>
    <w:rsid w:val="00B645C9"/>
    <w:rsid w:val="00B762B9"/>
    <w:rsid w:val="00BD02F0"/>
    <w:rsid w:val="00CA5B57"/>
    <w:rsid w:val="00CE1841"/>
    <w:rsid w:val="00CF6476"/>
    <w:rsid w:val="00D26029"/>
    <w:rsid w:val="00D313C1"/>
    <w:rsid w:val="00DB73BD"/>
    <w:rsid w:val="00E46FD4"/>
    <w:rsid w:val="00E62917"/>
    <w:rsid w:val="00F037BA"/>
    <w:rsid w:val="00F2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4pt1">
    <w:name w:val="Стиль 14 pt1"/>
    <w:rsid w:val="00F239B2"/>
    <w:rPr>
      <w:sz w:val="28"/>
    </w:rPr>
  </w:style>
  <w:style w:type="table" w:styleId="a3">
    <w:name w:val="Table Grid"/>
    <w:basedOn w:val="a1"/>
    <w:rsid w:val="00830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4pt1">
    <w:name w:val="Стиль 14 pt1"/>
    <w:rsid w:val="00F239B2"/>
    <w:rPr>
      <w:sz w:val="28"/>
    </w:rPr>
  </w:style>
  <w:style w:type="table" w:styleId="a3">
    <w:name w:val="Table Grid"/>
    <w:basedOn w:val="a1"/>
    <w:rsid w:val="00830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/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Владелец</dc:creator>
  <cp:lastModifiedBy>Igor</cp:lastModifiedBy>
  <cp:revision>2</cp:revision>
  <cp:lastPrinted>2006-03-08T18:45:00Z</cp:lastPrinted>
  <dcterms:created xsi:type="dcterms:W3CDTF">2024-05-18T10:18:00Z</dcterms:created>
  <dcterms:modified xsi:type="dcterms:W3CDTF">2024-05-18T10:18:00Z</dcterms:modified>
</cp:coreProperties>
</file>