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  <w:bookmarkStart w:id="0" w:name="_GoBack"/>
      <w:bookmarkEnd w:id="0"/>
    </w:p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8.1pt;margin-top:-.35pt;width:396pt;height:153.8pt;z-index:251657728;mso-position-horizontal:absolute;mso-position-horizontal-relative:text;mso-position-vertical:absolute;mso-position-vertical-relative:text" o:allowincell="f" fillcolor="#a603ab">
            <v:fill color2="#a603ab" colors="0 #a603ab;13763f #0819fb;22938f #1a8d48;34079f yellow;47841f #ee3f17;57672f #e81766;1 #a603ab" method="none" focus="100%" type="gradient"/>
            <v:shadow on="t" type="double" color2="shadow add(102)" offset="-3pt,-3pt" offset2="-6pt,-6pt"/>
            <v:textpath style="font-family:&quot;Times New Roman&quot;;font-size:60pt;font-weight:bold;font-style:italic;v-text-kern:t" trim="t" fitpath="t" string="Реферат"/>
          </v:shape>
        </w:pict>
      </w:r>
    </w:p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/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  <w:r>
        <w:rPr>
          <w:rFonts w:ascii="Arial" w:hAnsi="Arial"/>
          <w:b/>
          <w:i/>
          <w:sz w:val="52"/>
        </w:rPr>
        <w:t>На тему: «Витамины»</w:t>
      </w: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  <w:r>
        <w:rPr>
          <w:rFonts w:ascii="Arial" w:hAnsi="Arial"/>
          <w:b/>
          <w:i/>
          <w:sz w:val="52"/>
        </w:rPr>
        <w:t>Выполнил ученик 9 г класса</w:t>
      </w: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  <w:r>
        <w:rPr>
          <w:rFonts w:ascii="Arial" w:hAnsi="Arial"/>
          <w:b/>
          <w:i/>
          <w:sz w:val="52"/>
        </w:rPr>
        <w:t>Средней школы №22</w:t>
      </w: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  <w:r>
        <w:rPr>
          <w:rFonts w:ascii="Arial" w:hAnsi="Arial"/>
          <w:b/>
          <w:i/>
          <w:sz w:val="52"/>
        </w:rPr>
        <w:t>Кондратенко Дмитрий Евгеньевич.</w:t>
      </w: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52"/>
        </w:rPr>
      </w:pPr>
    </w:p>
    <w:p w:rsidR="00000000" w:rsidRDefault="00513EC2">
      <w:pPr>
        <w:jc w:val="center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г. Волгодонск, 2001 г.</w:t>
      </w:r>
    </w:p>
    <w:p w:rsidR="00000000" w:rsidRDefault="00513EC2">
      <w:pPr>
        <w:jc w:val="center"/>
        <w:rPr>
          <w:rFonts w:ascii="Arial" w:hAnsi="Arial"/>
          <w:b/>
          <w:i/>
          <w:sz w:val="40"/>
        </w:rPr>
      </w:pPr>
    </w:p>
    <w:p w:rsidR="00000000" w:rsidRDefault="00513EC2">
      <w:pPr>
        <w:pStyle w:val="3"/>
        <w:rPr>
          <w:rFonts w:ascii="Arial" w:hAnsi="Arial"/>
          <w:sz w:val="52"/>
        </w:rPr>
      </w:pPr>
      <w:r>
        <w:rPr>
          <w:rFonts w:ascii="Arial" w:hAnsi="Arial"/>
          <w:sz w:val="52"/>
        </w:rPr>
        <w:t>Содержание.</w:t>
      </w:r>
    </w:p>
    <w:p w:rsidR="00000000" w:rsidRDefault="00513EC2"/>
    <w:p w:rsidR="00000000" w:rsidRDefault="00513EC2"/>
    <w:p w:rsidR="00000000" w:rsidRDefault="00513EC2">
      <w:pPr>
        <w:widowControl w:val="0"/>
        <w:spacing w:line="200" w:lineRule="atLeast"/>
        <w:outlineLvl w:val="0"/>
        <w:rPr>
          <w:b/>
          <w:snapToGrid w:val="0"/>
          <w:spacing w:val="20"/>
          <w:sz w:val="28"/>
          <w:lang w:val="en-US"/>
        </w:rPr>
      </w:pPr>
      <w:r>
        <w:rPr>
          <w:b/>
          <w:snapToGrid w:val="0"/>
          <w:spacing w:val="20"/>
          <w:sz w:val="28"/>
          <w:lang w:val="en-US"/>
        </w:rPr>
        <w:t>1 Введение</w:t>
      </w:r>
    </w:p>
    <w:p w:rsidR="00000000" w:rsidRDefault="00513EC2">
      <w:pPr>
        <w:widowControl w:val="0"/>
        <w:spacing w:line="200" w:lineRule="atLeast"/>
        <w:outlineLvl w:val="0"/>
        <w:rPr>
          <w:b/>
          <w:sz w:val="28"/>
        </w:rPr>
      </w:pPr>
      <w:r>
        <w:rPr>
          <w:b/>
          <w:snapToGrid w:val="0"/>
          <w:spacing w:val="20"/>
          <w:sz w:val="28"/>
          <w:lang w:val="en-US"/>
        </w:rPr>
        <w:t>2</w:t>
      </w:r>
      <w:r>
        <w:rPr>
          <w:b/>
          <w:sz w:val="28"/>
        </w:rPr>
        <w:t xml:space="preserve"> ЗНАЧЕНИЕ ВИТАМИНОВ</w:t>
      </w:r>
    </w:p>
    <w:p w:rsidR="00000000" w:rsidRDefault="00513EC2">
      <w:pPr>
        <w:widowControl w:val="0"/>
        <w:spacing w:line="200" w:lineRule="atLeast"/>
        <w:outlineLvl w:val="0"/>
        <w:rPr>
          <w:b/>
          <w:sz w:val="28"/>
          <w:lang w:val="en-US"/>
        </w:rPr>
      </w:pPr>
      <w:r>
        <w:rPr>
          <w:b/>
          <w:sz w:val="28"/>
        </w:rPr>
        <w:t>3</w:t>
      </w:r>
      <w:r>
        <w:rPr>
          <w:b/>
          <w:sz w:val="28"/>
          <w:lang w:val="en-US"/>
        </w:rPr>
        <w:t xml:space="preserve"> ИСТОРИЯ ОТКРЫТИЯ ВИТАМИНОВ</w:t>
      </w:r>
    </w:p>
    <w:p w:rsidR="00000000" w:rsidRDefault="00513EC2">
      <w:pPr>
        <w:widowControl w:val="0"/>
        <w:spacing w:line="200" w:lineRule="atLeast"/>
        <w:outlineLvl w:val="0"/>
        <w:rPr>
          <w:b/>
          <w:sz w:val="28"/>
          <w:lang w:val="en-US"/>
        </w:rPr>
      </w:pPr>
      <w:r>
        <w:rPr>
          <w:b/>
          <w:sz w:val="28"/>
          <w:lang w:val="en-US"/>
        </w:rPr>
        <w:t>4 КЛАССИФИКАЦИЯ ВИТАМИН</w:t>
      </w:r>
      <w:r>
        <w:rPr>
          <w:b/>
          <w:sz w:val="28"/>
          <w:lang w:val="en-US"/>
        </w:rPr>
        <w:t>ОВ:</w:t>
      </w:r>
    </w:p>
    <w:p w:rsidR="00000000" w:rsidRDefault="00513EC2">
      <w:pPr>
        <w:widowControl w:val="0"/>
        <w:spacing w:line="200" w:lineRule="atLeast"/>
        <w:outlineLvl w:val="0"/>
        <w:rPr>
          <w:b/>
          <w:sz w:val="28"/>
        </w:rPr>
      </w:pPr>
      <w:r>
        <w:rPr>
          <w:b/>
          <w:sz w:val="28"/>
          <w:lang w:val="en-US"/>
        </w:rPr>
        <w:t xml:space="preserve">   а) </w:t>
      </w:r>
      <w:r>
        <w:rPr>
          <w:b/>
          <w:sz w:val="28"/>
        </w:rPr>
        <w:t>ЖИРОРАСТВОРИМЫЕ ВИТАМИНЫ</w:t>
      </w:r>
    </w:p>
    <w:p w:rsidR="00000000" w:rsidRDefault="00513EC2">
      <w:pPr>
        <w:widowControl w:val="0"/>
        <w:spacing w:line="200" w:lineRule="atLeast"/>
        <w:outlineLvl w:val="0"/>
        <w:rPr>
          <w:b/>
          <w:sz w:val="28"/>
        </w:rPr>
      </w:pPr>
      <w:r>
        <w:rPr>
          <w:b/>
          <w:sz w:val="28"/>
        </w:rPr>
        <w:t xml:space="preserve">   б)</w:t>
      </w:r>
      <w:r>
        <w:rPr>
          <w:b/>
          <w:sz w:val="28"/>
          <w:lang w:val="en-US"/>
        </w:rPr>
        <w:t xml:space="preserve"> ВИТАМИНЫ, РАСТВОРИМЫЕ В ВОДЕ </w:t>
      </w:r>
      <w:r>
        <w:rPr>
          <w:b/>
          <w:sz w:val="28"/>
        </w:rPr>
        <w:t>и</w:t>
      </w:r>
    </w:p>
    <w:p w:rsidR="00000000" w:rsidRDefault="00513EC2">
      <w:pPr>
        <w:widowControl w:val="0"/>
        <w:spacing w:line="200" w:lineRule="atLeast"/>
        <w:outlineLvl w:val="0"/>
        <w:rPr>
          <w:b/>
          <w:sz w:val="28"/>
        </w:rPr>
      </w:pPr>
      <w:r>
        <w:rPr>
          <w:b/>
          <w:sz w:val="28"/>
        </w:rPr>
        <w:t xml:space="preserve">       </w:t>
      </w:r>
      <w:r>
        <w:rPr>
          <w:b/>
          <w:sz w:val="16"/>
        </w:rPr>
        <w:t xml:space="preserve"> </w:t>
      </w:r>
      <w:r>
        <w:rPr>
          <w:b/>
          <w:sz w:val="28"/>
        </w:rPr>
        <w:t>ВИТАМИНОПОДОБНЫЕ В ВЕЩ</w:t>
      </w:r>
      <w:r>
        <w:rPr>
          <w:b/>
          <w:sz w:val="28"/>
        </w:rPr>
        <w:t>Е</w:t>
      </w:r>
      <w:r>
        <w:rPr>
          <w:b/>
          <w:sz w:val="28"/>
        </w:rPr>
        <w:t>СТВА</w:t>
      </w:r>
    </w:p>
    <w:p w:rsidR="00000000" w:rsidRDefault="00513EC2">
      <w:pPr>
        <w:widowControl w:val="0"/>
        <w:spacing w:line="200" w:lineRule="atLeast"/>
        <w:outlineLvl w:val="0"/>
        <w:rPr>
          <w:b/>
          <w:snapToGrid w:val="0"/>
          <w:spacing w:val="20"/>
          <w:sz w:val="28"/>
        </w:rPr>
      </w:pPr>
      <w:r>
        <w:rPr>
          <w:b/>
          <w:sz w:val="28"/>
        </w:rPr>
        <w:t>5</w:t>
      </w:r>
      <w:r>
        <w:rPr>
          <w:b/>
          <w:snapToGrid w:val="0"/>
          <w:spacing w:val="20"/>
          <w:sz w:val="28"/>
        </w:rPr>
        <w:t xml:space="preserve"> Значение витаминов в питании</w:t>
      </w:r>
    </w:p>
    <w:p w:rsidR="00000000" w:rsidRDefault="00513EC2">
      <w:pPr>
        <w:widowControl w:val="0"/>
        <w:spacing w:line="200" w:lineRule="atLeast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z w:val="24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b/>
          <w:snapToGrid w:val="0"/>
          <w:spacing w:val="20"/>
          <w:sz w:val="32"/>
          <w:lang w:val="en-US"/>
        </w:rPr>
      </w:pPr>
    </w:p>
    <w:p w:rsidR="00000000" w:rsidRDefault="00513EC2">
      <w:pPr>
        <w:widowControl w:val="0"/>
        <w:spacing w:line="200" w:lineRule="atLeast"/>
        <w:jc w:val="center"/>
        <w:outlineLvl w:val="0"/>
        <w:rPr>
          <w:b/>
          <w:snapToGrid w:val="0"/>
          <w:spacing w:val="20"/>
          <w:sz w:val="24"/>
        </w:rPr>
      </w:pPr>
      <w:r>
        <w:rPr>
          <w:b/>
          <w:snapToGrid w:val="0"/>
          <w:spacing w:val="20"/>
          <w:sz w:val="32"/>
        </w:rPr>
        <w:t>Введение.</w:t>
      </w:r>
    </w:p>
    <w:p w:rsidR="00000000" w:rsidRDefault="00513EC2">
      <w:pPr>
        <w:widowControl w:val="0"/>
        <w:spacing w:line="200" w:lineRule="atLeast"/>
        <w:ind w:firstLine="567"/>
        <w:jc w:val="both"/>
        <w:outlineLvl w:val="0"/>
        <w:rPr>
          <w:b/>
          <w:snapToGrid w:val="0"/>
          <w:spacing w:val="20"/>
          <w:sz w:val="24"/>
        </w:rPr>
      </w:pPr>
      <w:r>
        <w:rPr>
          <w:b/>
          <w:snapToGrid w:val="0"/>
          <w:spacing w:val="20"/>
          <w:sz w:val="24"/>
        </w:rPr>
        <w:t>Слова «витамины - источник здоровья» знакомы нам с детства, и мы н</w:t>
      </w:r>
      <w:r>
        <w:rPr>
          <w:b/>
          <w:snapToGrid w:val="0"/>
          <w:spacing w:val="20"/>
          <w:sz w:val="24"/>
        </w:rPr>
        <w:t>а</w:t>
      </w:r>
      <w:r>
        <w:rPr>
          <w:b/>
          <w:snapToGrid w:val="0"/>
          <w:spacing w:val="20"/>
          <w:sz w:val="24"/>
        </w:rPr>
        <w:t>стол</w:t>
      </w:r>
      <w:r>
        <w:rPr>
          <w:b/>
          <w:snapToGrid w:val="0"/>
          <w:spacing w:val="20"/>
          <w:sz w:val="24"/>
        </w:rPr>
        <w:t>ько привыкли к ним, что перестаем придавать им значение. А напрасно! Ведь на самом деле без витаминов обеспечить полноценное здоровье совершенно невозможно. Кто весной не испытывал быструю утомляемость и сонливость? Наверное, многие замечали, что в этот пе</w:t>
      </w:r>
      <w:r>
        <w:rPr>
          <w:b/>
          <w:snapToGrid w:val="0"/>
          <w:spacing w:val="20"/>
          <w:sz w:val="24"/>
        </w:rPr>
        <w:t>риод люди чаще страдают от головных болей, головокружений, простудных заболеваний, болезней желудочно-кишечного тракта (например, язвенных). Все это в значительной мере обусло</w:t>
      </w:r>
      <w:r>
        <w:rPr>
          <w:b/>
          <w:snapToGrid w:val="0"/>
          <w:spacing w:val="20"/>
          <w:sz w:val="24"/>
        </w:rPr>
        <w:t>в</w:t>
      </w:r>
      <w:r>
        <w:rPr>
          <w:b/>
          <w:snapToGrid w:val="0"/>
          <w:spacing w:val="20"/>
          <w:sz w:val="24"/>
        </w:rPr>
        <w:t>лено недостатком весной некоторых витаминов, особенно витамина С, который в знач</w:t>
      </w:r>
      <w:r>
        <w:rPr>
          <w:b/>
          <w:snapToGrid w:val="0"/>
          <w:spacing w:val="20"/>
          <w:sz w:val="24"/>
        </w:rPr>
        <w:t>ительных количествах содержится в свежих овощах и фруктах.</w:t>
      </w:r>
    </w:p>
    <w:p w:rsidR="00000000" w:rsidRDefault="00513EC2">
      <w:pPr>
        <w:widowControl w:val="0"/>
        <w:spacing w:line="200" w:lineRule="atLeast"/>
        <w:ind w:firstLine="567"/>
        <w:jc w:val="both"/>
        <w:outlineLvl w:val="0"/>
        <w:rPr>
          <w:b/>
          <w:snapToGrid w:val="0"/>
          <w:spacing w:val="20"/>
          <w:sz w:val="24"/>
        </w:rPr>
      </w:pPr>
      <w:r>
        <w:rPr>
          <w:b/>
          <w:snapToGrid w:val="0"/>
          <w:spacing w:val="20"/>
          <w:sz w:val="24"/>
        </w:rPr>
        <w:t>За лето и осень организм в определенной степени насыщается витаминами (например, запас витамина С в печени может сохраняться и расходоваться в т</w:t>
      </w:r>
      <w:r>
        <w:rPr>
          <w:b/>
          <w:snapToGrid w:val="0"/>
          <w:spacing w:val="20"/>
          <w:sz w:val="24"/>
        </w:rPr>
        <w:t>е</w:t>
      </w:r>
      <w:r>
        <w:rPr>
          <w:b/>
          <w:snapToGrid w:val="0"/>
          <w:spacing w:val="20"/>
          <w:sz w:val="24"/>
        </w:rPr>
        <w:t>чение 2-6 месяцев). За зимние месяцы, если не было н</w:t>
      </w:r>
      <w:r>
        <w:rPr>
          <w:b/>
          <w:snapToGrid w:val="0"/>
          <w:spacing w:val="20"/>
          <w:sz w:val="24"/>
        </w:rPr>
        <w:t>еобходимого дополнител</w:t>
      </w:r>
      <w:r>
        <w:rPr>
          <w:b/>
          <w:snapToGrid w:val="0"/>
          <w:spacing w:val="20"/>
          <w:sz w:val="24"/>
        </w:rPr>
        <w:t>ь</w:t>
      </w:r>
      <w:r>
        <w:rPr>
          <w:b/>
          <w:snapToGrid w:val="0"/>
          <w:spacing w:val="20"/>
          <w:sz w:val="24"/>
        </w:rPr>
        <w:t>ного поступления, эти запасы истощаются и наступает так называемый гипов</w:t>
      </w:r>
      <w:r>
        <w:rPr>
          <w:b/>
          <w:snapToGrid w:val="0"/>
          <w:spacing w:val="20"/>
          <w:sz w:val="24"/>
        </w:rPr>
        <w:t>и</w:t>
      </w:r>
      <w:r>
        <w:rPr>
          <w:b/>
          <w:snapToGrid w:val="0"/>
          <w:spacing w:val="20"/>
          <w:sz w:val="24"/>
        </w:rPr>
        <w:t>таминоз, т.е. недостаточность одного или нескольких витаминов в организме человека.</w:t>
      </w:r>
    </w:p>
    <w:p w:rsidR="00000000" w:rsidRDefault="00513EC2">
      <w:pPr>
        <w:widowControl w:val="0"/>
        <w:spacing w:line="200" w:lineRule="atLeast"/>
        <w:ind w:firstLine="567"/>
        <w:jc w:val="both"/>
        <w:outlineLvl w:val="0"/>
        <w:rPr>
          <w:b/>
          <w:snapToGrid w:val="0"/>
          <w:spacing w:val="20"/>
          <w:sz w:val="24"/>
        </w:rPr>
      </w:pPr>
      <w:r>
        <w:rPr>
          <w:b/>
          <w:snapToGrid w:val="0"/>
          <w:spacing w:val="20"/>
          <w:sz w:val="24"/>
        </w:rPr>
        <w:t>К неспецифическим признакам гиповитаминоза (недостаточность витам</w:t>
      </w:r>
      <w:r>
        <w:rPr>
          <w:b/>
          <w:snapToGrid w:val="0"/>
          <w:spacing w:val="20"/>
          <w:sz w:val="24"/>
        </w:rPr>
        <w:t>и</w:t>
      </w:r>
      <w:r>
        <w:rPr>
          <w:b/>
          <w:snapToGrid w:val="0"/>
          <w:spacing w:val="20"/>
          <w:sz w:val="24"/>
        </w:rPr>
        <w:t>на); авита</w:t>
      </w:r>
      <w:r>
        <w:rPr>
          <w:b/>
          <w:snapToGrid w:val="0"/>
          <w:spacing w:val="20"/>
          <w:sz w:val="24"/>
        </w:rPr>
        <w:t>миноз полное его отсутствие, относятся слабость, быстрая утомля</w:t>
      </w:r>
      <w:r>
        <w:rPr>
          <w:b/>
          <w:snapToGrid w:val="0"/>
          <w:spacing w:val="20"/>
          <w:sz w:val="24"/>
        </w:rPr>
        <w:t>е</w:t>
      </w:r>
      <w:r>
        <w:rPr>
          <w:b/>
          <w:snapToGrid w:val="0"/>
          <w:spacing w:val="20"/>
          <w:sz w:val="24"/>
        </w:rPr>
        <w:t>мость, плохой аппетит (не всегда), снижение работоспособности, сопротивля</w:t>
      </w:r>
      <w:r>
        <w:rPr>
          <w:b/>
          <w:snapToGrid w:val="0"/>
          <w:spacing w:val="20"/>
          <w:sz w:val="24"/>
        </w:rPr>
        <w:t>е</w:t>
      </w:r>
      <w:r>
        <w:rPr>
          <w:b/>
          <w:snapToGrid w:val="0"/>
          <w:spacing w:val="20"/>
          <w:sz w:val="24"/>
        </w:rPr>
        <w:t>мости простудным и другим заболеваниям, угнетенное состояние духа, апатия. Но такие симптомы отмечаются при многих заб</w:t>
      </w:r>
      <w:r>
        <w:rPr>
          <w:b/>
          <w:snapToGrid w:val="0"/>
          <w:spacing w:val="20"/>
          <w:sz w:val="24"/>
        </w:rPr>
        <w:t>ол</w:t>
      </w:r>
      <w:r>
        <w:rPr>
          <w:b/>
          <w:snapToGrid w:val="0"/>
          <w:spacing w:val="20"/>
          <w:sz w:val="24"/>
        </w:rPr>
        <w:t>е</w:t>
      </w:r>
      <w:r>
        <w:rPr>
          <w:b/>
          <w:snapToGrid w:val="0"/>
          <w:spacing w:val="20"/>
          <w:sz w:val="24"/>
        </w:rPr>
        <w:t>ваниях.</w:t>
      </w:r>
    </w:p>
    <w:p w:rsidR="00000000" w:rsidRDefault="00513EC2">
      <w:pPr>
        <w:widowControl w:val="0"/>
        <w:spacing w:line="200" w:lineRule="atLeast"/>
        <w:ind w:firstLine="567"/>
        <w:jc w:val="both"/>
        <w:outlineLvl w:val="0"/>
        <w:rPr>
          <w:b/>
          <w:snapToGrid w:val="0"/>
          <w:spacing w:val="20"/>
          <w:sz w:val="24"/>
        </w:rPr>
      </w:pPr>
      <w:r>
        <w:rPr>
          <w:b/>
          <w:snapToGrid w:val="0"/>
          <w:spacing w:val="20"/>
          <w:sz w:val="24"/>
        </w:rPr>
        <w:t>Витамины играют очень важную роль в процессах усвоения пищевых в</w:t>
      </w:r>
      <w:r>
        <w:rPr>
          <w:b/>
          <w:snapToGrid w:val="0"/>
          <w:spacing w:val="20"/>
          <w:sz w:val="24"/>
        </w:rPr>
        <w:t>е</w:t>
      </w:r>
      <w:r>
        <w:rPr>
          <w:b/>
          <w:snapToGrid w:val="0"/>
          <w:spacing w:val="20"/>
          <w:sz w:val="24"/>
        </w:rPr>
        <w:t>ществ и во многих биохимических реакциях организма. Большая часть витам</w:t>
      </w:r>
      <w:r>
        <w:rPr>
          <w:b/>
          <w:snapToGrid w:val="0"/>
          <w:spacing w:val="20"/>
          <w:sz w:val="24"/>
        </w:rPr>
        <w:t>и</w:t>
      </w:r>
      <w:r>
        <w:rPr>
          <w:b/>
          <w:snapToGrid w:val="0"/>
          <w:spacing w:val="20"/>
          <w:sz w:val="24"/>
        </w:rPr>
        <w:t>нов поступает с пищей, некоторые из них синтезируются микробной флорой кишечника и всасываются в кровь, поэт</w:t>
      </w:r>
      <w:r>
        <w:rPr>
          <w:b/>
          <w:snapToGrid w:val="0"/>
          <w:spacing w:val="20"/>
          <w:sz w:val="24"/>
        </w:rPr>
        <w:t>ому даже при отсутствии таких витам</w:t>
      </w:r>
      <w:r>
        <w:rPr>
          <w:b/>
          <w:snapToGrid w:val="0"/>
          <w:spacing w:val="20"/>
          <w:sz w:val="24"/>
        </w:rPr>
        <w:t>и</w:t>
      </w:r>
      <w:r>
        <w:rPr>
          <w:b/>
          <w:snapToGrid w:val="0"/>
          <w:spacing w:val="20"/>
          <w:sz w:val="24"/>
        </w:rPr>
        <w:t>нов в пище организм не испытывает в них п</w:t>
      </w:r>
      <w:r>
        <w:rPr>
          <w:b/>
          <w:snapToGrid w:val="0"/>
          <w:spacing w:val="20"/>
          <w:sz w:val="24"/>
        </w:rPr>
        <w:t>о</w:t>
      </w:r>
      <w:r>
        <w:rPr>
          <w:b/>
          <w:snapToGrid w:val="0"/>
          <w:spacing w:val="20"/>
          <w:sz w:val="24"/>
        </w:rPr>
        <w:t>требности.</w:t>
      </w:r>
    </w:p>
    <w:p w:rsidR="00000000" w:rsidRDefault="00513EC2">
      <w:pPr>
        <w:widowControl w:val="0"/>
        <w:spacing w:line="200" w:lineRule="atLeast"/>
        <w:ind w:firstLine="567"/>
        <w:jc w:val="both"/>
        <w:outlineLvl w:val="0"/>
        <w:rPr>
          <w:b/>
          <w:snapToGrid w:val="0"/>
          <w:spacing w:val="20"/>
          <w:sz w:val="24"/>
        </w:rPr>
      </w:pPr>
      <w:r>
        <w:rPr>
          <w:b/>
          <w:snapToGrid w:val="0"/>
          <w:spacing w:val="20"/>
          <w:sz w:val="24"/>
        </w:rPr>
        <w:t>Поступление витаминов в организм может быть недостаточным в результ</w:t>
      </w:r>
      <w:r>
        <w:rPr>
          <w:b/>
          <w:snapToGrid w:val="0"/>
          <w:spacing w:val="20"/>
          <w:sz w:val="24"/>
        </w:rPr>
        <w:t>а</w:t>
      </w:r>
      <w:r>
        <w:rPr>
          <w:b/>
          <w:snapToGrid w:val="0"/>
          <w:spacing w:val="20"/>
          <w:sz w:val="24"/>
        </w:rPr>
        <w:t>те неправильной кулинарной обработки продуктов питания: нагревания, ко</w:t>
      </w:r>
      <w:r>
        <w:rPr>
          <w:b/>
          <w:snapToGrid w:val="0"/>
          <w:spacing w:val="20"/>
          <w:sz w:val="24"/>
        </w:rPr>
        <w:t>н</w:t>
      </w:r>
      <w:r>
        <w:rPr>
          <w:b/>
          <w:snapToGrid w:val="0"/>
          <w:spacing w:val="20"/>
          <w:sz w:val="24"/>
        </w:rPr>
        <w:t>сервирования, копчения, высу</w:t>
      </w:r>
      <w:r>
        <w:rPr>
          <w:b/>
          <w:snapToGrid w:val="0"/>
          <w:spacing w:val="20"/>
          <w:sz w:val="24"/>
        </w:rPr>
        <w:t>шивания, замораживания или вследствие наци</w:t>
      </w:r>
      <w:r>
        <w:rPr>
          <w:b/>
          <w:snapToGrid w:val="0"/>
          <w:spacing w:val="20"/>
          <w:sz w:val="24"/>
        </w:rPr>
        <w:t>о</w:t>
      </w:r>
      <w:r>
        <w:rPr>
          <w:b/>
          <w:snapToGrid w:val="0"/>
          <w:spacing w:val="20"/>
          <w:sz w:val="24"/>
        </w:rPr>
        <w:t>нального, одностороннего пит</w:t>
      </w:r>
      <w:r>
        <w:rPr>
          <w:b/>
          <w:snapToGrid w:val="0"/>
          <w:spacing w:val="20"/>
          <w:sz w:val="24"/>
        </w:rPr>
        <w:t>а</w:t>
      </w:r>
      <w:r>
        <w:rPr>
          <w:b/>
          <w:snapToGrid w:val="0"/>
          <w:spacing w:val="20"/>
          <w:sz w:val="24"/>
        </w:rPr>
        <w:t>ния.</w:t>
      </w:r>
    </w:p>
    <w:p w:rsidR="00000000" w:rsidRDefault="00513EC2">
      <w:pPr>
        <w:widowControl w:val="0"/>
        <w:spacing w:line="200" w:lineRule="atLeast"/>
        <w:ind w:firstLine="567"/>
        <w:jc w:val="both"/>
        <w:outlineLvl w:val="0"/>
        <w:rPr>
          <w:b/>
          <w:snapToGrid w:val="0"/>
          <w:spacing w:val="20"/>
          <w:sz w:val="24"/>
        </w:rPr>
      </w:pPr>
      <w:r>
        <w:rPr>
          <w:b/>
          <w:snapToGrid w:val="0"/>
          <w:spacing w:val="20"/>
          <w:sz w:val="24"/>
        </w:rPr>
        <w:t xml:space="preserve">Многие витамины быстро разрушаются и не накапливаются в организме в нужных количествах, поэтому человек нуждается в постоянном поступлении их с пищей. Это в особенности относится </w:t>
      </w:r>
      <w:r>
        <w:rPr>
          <w:b/>
          <w:snapToGrid w:val="0"/>
          <w:spacing w:val="20"/>
          <w:sz w:val="24"/>
        </w:rPr>
        <w:t xml:space="preserve">к витаминам А, </w:t>
      </w:r>
      <w:r>
        <w:rPr>
          <w:b/>
          <w:snapToGrid w:val="0"/>
          <w:spacing w:val="20"/>
          <w:sz w:val="24"/>
          <w:lang w:val="en-US"/>
        </w:rPr>
        <w:t>D, B</w:t>
      </w:r>
      <w:r>
        <w:rPr>
          <w:b/>
          <w:snapToGrid w:val="0"/>
          <w:spacing w:val="20"/>
          <w:sz w:val="24"/>
          <w:vertAlign w:val="subscript"/>
          <w:lang w:val="en-US"/>
        </w:rPr>
        <w:t>1</w:t>
      </w:r>
      <w:r>
        <w:rPr>
          <w:b/>
          <w:snapToGrid w:val="0"/>
          <w:spacing w:val="20"/>
          <w:sz w:val="24"/>
          <w:lang w:val="en-US"/>
        </w:rPr>
        <w:t xml:space="preserve"> и B2, PP и C.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napToGrid w:val="0"/>
          <w:spacing w:val="20"/>
          <w:sz w:val="24"/>
        </w:rPr>
        <w:t>Науке в настоящее время известно большое количество витаминов, но мы ост</w:t>
      </w:r>
      <w:r>
        <w:rPr>
          <w:b/>
          <w:snapToGrid w:val="0"/>
          <w:spacing w:val="20"/>
          <w:sz w:val="24"/>
        </w:rPr>
        <w:t>а</w:t>
      </w:r>
      <w:r>
        <w:rPr>
          <w:b/>
          <w:snapToGrid w:val="0"/>
          <w:spacing w:val="20"/>
          <w:sz w:val="24"/>
        </w:rPr>
        <w:t>новимся только на основных, имеющих особое значение в питании населения нашей страны.</w:t>
      </w:r>
      <w:r>
        <w:rPr>
          <w:b/>
          <w:sz w:val="24"/>
        </w:rPr>
        <w:t xml:space="preserve"> </w:t>
      </w:r>
    </w:p>
    <w:p w:rsidR="00000000" w:rsidRDefault="00513EC2">
      <w:pPr>
        <w:rPr>
          <w:sz w:val="24"/>
        </w:rPr>
      </w:pPr>
      <w:r>
        <w:rPr>
          <w:sz w:val="24"/>
        </w:rPr>
        <w:t xml:space="preserve"> </w:t>
      </w:r>
    </w:p>
    <w:p w:rsidR="00000000" w:rsidRDefault="00513EC2">
      <w:pPr>
        <w:pStyle w:val="Normal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ЗНАЧЕНИЕ ВИТАМИНОВ. </w:t>
      </w:r>
    </w:p>
    <w:p w:rsidR="00000000" w:rsidRDefault="00513EC2">
      <w:pPr>
        <w:pStyle w:val="Normal"/>
        <w:jc w:val="both"/>
        <w:rPr>
          <w:sz w:val="24"/>
          <w:lang w:val="en-US"/>
        </w:rPr>
      </w:pP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</w:rPr>
        <w:t>Витамины</w:t>
      </w:r>
      <w:r>
        <w:rPr>
          <w:b/>
          <w:sz w:val="24"/>
          <w:lang w:val="en-US"/>
        </w:rPr>
        <w:t>, группа незаменимых для орга</w:t>
      </w:r>
      <w:r>
        <w:rPr>
          <w:b/>
          <w:sz w:val="24"/>
          <w:lang w:val="en-US"/>
        </w:rPr>
        <w:t xml:space="preserve">низма человека и животных органических соединений, обладающих очень высокой биологической активностью, присутствующих  в ничтожных количествах в продуктах питания, но имеющих огромное значение для нормального обмена веществ и жизнедеятельности.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Основное и</w:t>
      </w:r>
      <w:r>
        <w:rPr>
          <w:b/>
          <w:sz w:val="24"/>
          <w:lang w:val="en-US"/>
        </w:rPr>
        <w:t>х количество поступает в организм с пищей, и только некоторые синтезируются в кишечнике обитающими в нём полезными микроорганизмами, однако и в этом случае их бывает не всегда достаточно. Современная научная информация свидетельствует об исключительно мног</w:t>
      </w:r>
      <w:r>
        <w:rPr>
          <w:b/>
          <w:sz w:val="24"/>
          <w:lang w:val="en-US"/>
        </w:rPr>
        <w:t>ообразном участии витаминов в процессе обеспечения жизнедеятельности человеческого организма. Одни из них являются обязательными компонентами ферментных систем и гормонов, регулирующих многочисленные этапы обмена веществ в организме, другие являются исходн</w:t>
      </w:r>
      <w:r>
        <w:rPr>
          <w:b/>
          <w:sz w:val="24"/>
          <w:lang w:val="en-US"/>
        </w:rPr>
        <w:t xml:space="preserve">ым материалом для синтеза тканевых гормонов. Витамины в большой степени обеспечивают нормальное функционирование нервной системы, мышц и других органов и многих физиологических систем.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lastRenderedPageBreak/>
        <w:t>От уровня витаминной обеспеченности питания зависит уровень умственной</w:t>
      </w:r>
      <w:r>
        <w:rPr>
          <w:b/>
          <w:sz w:val="24"/>
          <w:lang w:val="en-US"/>
        </w:rPr>
        <w:t xml:space="preserve"> и физической работоспособности, выносливости и устойчивости организма к влиянию неблагоприятных факторов внешней среды, включая инфекции и действия токсинов. В пищевых продуктах могут содержатся не только сами витамины, но и вещества-предшественники - про</w:t>
      </w:r>
      <w:r>
        <w:rPr>
          <w:b/>
          <w:sz w:val="24"/>
          <w:lang w:val="en-US"/>
        </w:rPr>
        <w:t xml:space="preserve">витамины, которые только после ряда превращений в организме становятся витаминами.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Нарушения нормального течения жизненно важных процессов в организме из-за длительного отсутствия в рационе того или иного витамина приводят к возникновению тяжёлых заболева</w:t>
      </w:r>
      <w:r>
        <w:rPr>
          <w:b/>
          <w:sz w:val="24"/>
          <w:lang w:val="en-US"/>
        </w:rPr>
        <w:t>ний, известных под общим названием авитаминозы. В настоящие время такие ситуации практически не встречаются. В редких случаях авитаминозы возможны в следствии заболеваний, результатом которых является прекращение всасывания витамина или его усиленное разру</w:t>
      </w:r>
      <w:r>
        <w:rPr>
          <w:b/>
          <w:sz w:val="24"/>
          <w:lang w:val="en-US"/>
        </w:rPr>
        <w:t xml:space="preserve">шение в желудочно-кишечном тракте.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Для авитаминозов характерна выраженная клиническая картина со строго специфическими признаками. Достаточно распространённым явлением остаётся частичная витаминная недостаточность в той или иной степени выраженности-гипов</w:t>
      </w:r>
      <w:r>
        <w:rPr>
          <w:b/>
          <w:sz w:val="24"/>
          <w:lang w:val="en-US"/>
        </w:rPr>
        <w:t>итаминозы. Они протекают более легко, их проявления нечётки, менее выражены, к тому же существуют и скрытые формы такого состояния, когда ухудшается самочувствие и снижается работоспособность без каких либо характерных симптомов. Распространённость явно вы</w:t>
      </w:r>
      <w:r>
        <w:rPr>
          <w:b/>
          <w:sz w:val="24"/>
          <w:lang w:val="en-US"/>
        </w:rPr>
        <w:t>раженных гиповитаминозных состояний и их скрытых форм обусловлена многими причинами, но чаще всего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ориентацией индивидуального питания исключительно на удовлетворение вкусовых запросов без учёта конкретной значимости витаминов для здоровья, потребностей </w:t>
      </w:r>
      <w:r>
        <w:rPr>
          <w:b/>
          <w:sz w:val="24"/>
          <w:lang w:val="en-US"/>
        </w:rPr>
        <w:t xml:space="preserve">в них организма и содержания их в продуктах питания, не говоря уже о последствии использования тех или иных приёмов кулинарной обработки, способных разрушать витамины.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Следует также учитывать, что гиповитаминозные состояния могут возникнуть при длительном</w:t>
      </w:r>
      <w:r>
        <w:rPr>
          <w:b/>
          <w:sz w:val="24"/>
          <w:lang w:val="en-US"/>
        </w:rPr>
        <w:t xml:space="preserve"> или неправильном приёме антибиотиков, сульфаниламидов и других медицинских средств, которые подавляют деятельность полезной микрофлоры кишечника, синтезирующей существенные количества некоторых витаминов, либо непосредственно связывающих и разрушающих вит</w:t>
      </w:r>
      <w:r>
        <w:rPr>
          <w:b/>
          <w:sz w:val="24"/>
          <w:lang w:val="en-US"/>
        </w:rPr>
        <w:t xml:space="preserve">амины. Причиной гиповитаминозов может быть и повышенная потребность в витаминах при усиленной физической и умственной работе, при воздействии на организм неблагоприятных факторов.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Таковыми могут быть переохлаждения, перегревания, стрессовые ситуации и т. </w:t>
      </w:r>
      <w:r>
        <w:rPr>
          <w:b/>
          <w:sz w:val="24"/>
          <w:lang w:val="en-US"/>
        </w:rPr>
        <w:t>п. Аналогично их причиной могут быть и физиологические состояния, предъявляющие к организму повышенные требования, например, беременность и кормление ребёнка. Приём витаминов следует проводить в строгом соответствии с рекомендациями или под контролем медиц</w:t>
      </w:r>
      <w:r>
        <w:rPr>
          <w:b/>
          <w:sz w:val="24"/>
          <w:lang w:val="en-US"/>
        </w:rPr>
        <w:t xml:space="preserve">инских работников. Избыточное потребление пищевых продуктов, чрезвычайно богатых витаминами, или самостоятельный излишний приём витаминных препаратов могут привести к гипервитаминозам. </w:t>
      </w:r>
    </w:p>
    <w:p w:rsidR="00000000" w:rsidRDefault="00513EC2">
      <w:pPr>
        <w:pStyle w:val="Normal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К настоящему времени известно и изучено около 30 витаминов. </w:t>
      </w:r>
    </w:p>
    <w:p w:rsidR="00000000" w:rsidRDefault="00513EC2">
      <w:pPr>
        <w:pStyle w:val="Normal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К обеспеч</w:t>
      </w:r>
      <w:r>
        <w:rPr>
          <w:b/>
          <w:sz w:val="24"/>
          <w:lang w:val="en-US"/>
        </w:rPr>
        <w:t xml:space="preserve">ению здоровья человека причастны около 20 из них. </w:t>
      </w:r>
    </w:p>
    <w:p w:rsidR="00000000" w:rsidRDefault="00513EC2">
      <w:pPr>
        <w:pStyle w:val="Normal"/>
        <w:jc w:val="both"/>
        <w:rPr>
          <w:b/>
          <w:sz w:val="24"/>
          <w:lang w:val="en-US"/>
        </w:rPr>
      </w:pPr>
    </w:p>
    <w:p w:rsidR="00000000" w:rsidRDefault="00513EC2">
      <w:pPr>
        <w:pStyle w:val="Normal"/>
        <w:jc w:val="center"/>
        <w:outlineLvl w:val="0"/>
        <w:rPr>
          <w:sz w:val="24"/>
          <w:lang w:val="en-US"/>
        </w:rPr>
      </w:pPr>
      <w:r>
        <w:rPr>
          <w:b/>
          <w:sz w:val="24"/>
          <w:lang w:val="en-US"/>
        </w:rPr>
        <w:t>ИСТОРИЯ ОТКРЫТИЯ ВИТАМИНОВ</w:t>
      </w:r>
      <w:r>
        <w:rPr>
          <w:sz w:val="24"/>
          <w:lang w:val="en-US"/>
        </w:rPr>
        <w:t>.</w:t>
      </w:r>
    </w:p>
    <w:p w:rsidR="00000000" w:rsidRDefault="00513EC2">
      <w:pPr>
        <w:pStyle w:val="Normal"/>
        <w:jc w:val="both"/>
        <w:rPr>
          <w:sz w:val="24"/>
        </w:rPr>
      </w:pP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Ко второй половине 19 века было выяснено, что пищевая ценность продуктов питания определяется содержанием в них в основном следующих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веществ: белков, жиров, углеводов, минерал</w:t>
      </w:r>
      <w:r>
        <w:rPr>
          <w:b/>
          <w:sz w:val="24"/>
          <w:lang w:val="en-US"/>
        </w:rPr>
        <w:t>ьных солей и воды. Считалось общепризнанным, что если в пищу человека входят в определенных колличествах все эти питательные вещества, то она полностью отвечает биологическим потребностям организма. Это мнение прочно укоренилось в науке и поддерживалось та</w:t>
      </w:r>
      <w:r>
        <w:rPr>
          <w:b/>
          <w:sz w:val="24"/>
          <w:lang w:val="en-US"/>
        </w:rPr>
        <w:t xml:space="preserve">кими авторитетными физиологами того времени, как Петтенкофер, Фойт и Рубнер.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Однако практика далеко не всегда подтверждала правильность укоренившихся представлений о биологической полноценности пищи. Практический опыт врачей и клинические наблюдения издав</w:t>
      </w:r>
      <w:r>
        <w:rPr>
          <w:b/>
          <w:sz w:val="24"/>
          <w:lang w:val="en-US"/>
        </w:rPr>
        <w:t>на с несомненностью указывали на существование ряда специфических заболеваний, непосредственно связанных с дефектами питания, хотя последнее полностью отвечало указанным выше требованиям. Об этом свидетельствовал также многовековой практический опыт участн</w:t>
      </w:r>
      <w:r>
        <w:rPr>
          <w:b/>
          <w:sz w:val="24"/>
          <w:lang w:val="en-US"/>
        </w:rPr>
        <w:t xml:space="preserve">иков длительных путешествий. Настоящим бичом для мореплавателей долгое время была цинга;от нее погибало моряков больше, чем, например, в сражениях или от кораблекрушений.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Так, из 160 участников известной экспедиции Васко де Гама прокладывавшей морской пут</w:t>
      </w:r>
      <w:r>
        <w:rPr>
          <w:b/>
          <w:sz w:val="24"/>
          <w:lang w:val="en-US"/>
        </w:rPr>
        <w:t>ь в Индию, 100 человек погибли от цинги. История морских и сухопутных путешествий давала также ряд поучительных примеров, указывавших на то, что возникновение цинги может быть предотвращено, а цинготные больные могут быть вылечены, если в их пищу вводить и</w:t>
      </w:r>
      <w:r>
        <w:rPr>
          <w:b/>
          <w:sz w:val="24"/>
          <w:lang w:val="en-US"/>
        </w:rPr>
        <w:t>звестное колличество лимонного сока или отвара хвои. Таким образом, практический опыт ясно указывал на то, что цинга и некоторые другие болезни связанны с дефектами питания, что даже самая обильная пищя сама по себе еще далеко не всегда гарантирует от подо</w:t>
      </w:r>
      <w:r>
        <w:rPr>
          <w:b/>
          <w:sz w:val="24"/>
          <w:lang w:val="en-US"/>
        </w:rPr>
        <w:t xml:space="preserve">бных заболеваний и что для предупреждения и лечения таких заболеваний необходимо вводить в организм какие-то дополнительные вещества, которые содержаться не во всякой пище.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Эксперементальное обоснование и научно-теоретическое обобщение этого многовекового</w:t>
      </w:r>
      <w:r>
        <w:rPr>
          <w:b/>
          <w:sz w:val="24"/>
          <w:lang w:val="en-US"/>
        </w:rPr>
        <w:t xml:space="preserve"> практического опыта впервые стали возможны благодаря открывшем новую главу в науке исследованием русского ученого Николая Ивановича Лунина, изучавшего в лаборатории Г. А. Бунге роль минеральных веществ в питании. Н. И. Лунин проводил свои опыты на мышах, </w:t>
      </w:r>
      <w:r>
        <w:rPr>
          <w:b/>
          <w:sz w:val="24"/>
          <w:lang w:val="en-US"/>
        </w:rPr>
        <w:t xml:space="preserve">содержавшихся на искусственно приготовленной пище. Эта пища состояла из смеси очищенного казеина (белок молока), жира молока, молочного сахара, солей, входящих в состав молока и воды.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Казалось, налицо были все необходимые составные части молока; между тем</w:t>
      </w:r>
      <w:r>
        <w:rPr>
          <w:b/>
          <w:sz w:val="24"/>
          <w:lang w:val="en-US"/>
        </w:rPr>
        <w:t xml:space="preserve"> мыши, находившееся на такой диете, не росли, теряли в весе, переставали поедать даваемый им корми, наконец, погибали. В то же время контрольная партия мышей, получившая натуральное молоко, развивалась совершенно нормально.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На основании этих работ Н. И. Л</w:t>
      </w:r>
      <w:r>
        <w:rPr>
          <w:b/>
          <w:sz w:val="24"/>
          <w:lang w:val="en-US"/>
        </w:rPr>
        <w:t>унин в 1880 г. пришел к следущему заключению: « . . . если, как вышеупомянутые опыты учат, невозможно обеспечить жизнь белками, жирами, сахаром, солями и водой, то из этого следует, что в молоке, помимо казеина, жира, молочного сахара и солей, содержатся е</w:t>
      </w:r>
      <w:r>
        <w:rPr>
          <w:b/>
          <w:sz w:val="24"/>
          <w:lang w:val="en-US"/>
        </w:rPr>
        <w:t>ще другие вещества, незаменимые для питания. Представляет большой интерес исследовать эти вещества и изучить их значение для питания". Это было важное научное открытие, опровергавшее установившееся положения в науке о питании. Результаты работ Н. И. Лунина</w:t>
      </w:r>
      <w:r>
        <w:rPr>
          <w:b/>
          <w:sz w:val="24"/>
          <w:lang w:val="en-US"/>
        </w:rPr>
        <w:t xml:space="preserve"> стали оспариваться; их пытались объяснить, например, тем, что исскуственно приготовленная пища, которой он в своих опытах кормил животных, была якобы невкусной. В 1890г. К. А. Сосин повторил опыты Н. И. Лунина с иным вариантом исскусственной диеты и полно</w:t>
      </w:r>
      <w:r>
        <w:rPr>
          <w:b/>
          <w:sz w:val="24"/>
          <w:lang w:val="en-US"/>
        </w:rPr>
        <w:t xml:space="preserve">стью подтвердил выводы Н. И. Лунина. Все же и после этого безупречный вывод не сразу получил всеобщее признание. Блестящим подтверждением правильности вывода Н. И. Лунина установлением причины болезни бери-бери, которая была особенно широко распростронена </w:t>
      </w:r>
      <w:r>
        <w:rPr>
          <w:b/>
          <w:sz w:val="24"/>
          <w:lang w:val="en-US"/>
        </w:rPr>
        <w:t>в Японии и Индонезии среди населения, питавшегося главным образом полированным рисом. Врач Эйкман, работавший в тюремном госпитале на острове Ява, в 1896 году подметил, что куры, содержавшиеся во дворе госпиталя и питавшиеся обычным полированным рисом, стр</w:t>
      </w:r>
      <w:r>
        <w:rPr>
          <w:b/>
          <w:sz w:val="24"/>
          <w:lang w:val="en-US"/>
        </w:rPr>
        <w:t xml:space="preserve">адали заболеванием, напоминающим бери-бери.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После перевода кур на питание неочищенным рисом болезнь проходила. Наблюдения Эйкмана, проведенные на большом числе заключенных в тюрьмах Явы, также показали, что среди людей, питавшихся очищенным рисом, бери-бе</w:t>
      </w:r>
      <w:r>
        <w:rPr>
          <w:b/>
          <w:sz w:val="24"/>
          <w:lang w:val="en-US"/>
        </w:rPr>
        <w:t xml:space="preserve">ри заболевал в среднем один человек из 40, тогда как в группе людей, питавшихся неочищенным рисом, ею заболевал лишь один человек из 10000.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Таким образом, стало ясно, что в оболочке риса (рисовых отрубях) содержиться какоето-то неизвестное вещество предох</w:t>
      </w:r>
      <w:r>
        <w:rPr>
          <w:b/>
          <w:sz w:val="24"/>
          <w:lang w:val="en-US"/>
        </w:rPr>
        <w:t>раняющее от заболевания бери-бери. В 1911 году польский ученый Казимир Функ выделил это вещество в кристалическом виде (оказавшееся, как потом выяснилось, смесью витаминов); оно было довольно устойчивым по отношению к кислотам и выдерживало, например, кипя</w:t>
      </w:r>
      <w:r>
        <w:rPr>
          <w:b/>
          <w:sz w:val="24"/>
          <w:lang w:val="en-US"/>
        </w:rPr>
        <w:t xml:space="preserve">чение с 20%-ным раствором серной кислоты. В щелочных растворах активное начало, напротив, очень быстро разрушалось. По своим химическим свойствам это вещество принадлежало к органическим соединениям и содержало аминогруппу.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Функ пришел к заключению, что б</w:t>
      </w:r>
      <w:r>
        <w:rPr>
          <w:b/>
          <w:sz w:val="24"/>
          <w:lang w:val="en-US"/>
        </w:rPr>
        <w:t>ери-бери является только одной из болезней, вызываемых отсутствием каких-то особых веществ в пище. Несмотря на то, что эти особые вещества присутствуют в пище, как подчеркнул ещё Н. И. Лунин, в малых количествах, они являются жизненно необходимыми. Так как</w:t>
      </w:r>
      <w:r>
        <w:rPr>
          <w:b/>
          <w:sz w:val="24"/>
          <w:lang w:val="en-US"/>
        </w:rPr>
        <w:t xml:space="preserve"> первое вещество этой группы жизненно необходимых соединений содержало аминогруппу и обладало некоторыми свойствами аминов, Функ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(1912)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предложил назвать весь этот класс веществ витаминами (лат. vita - жизнь, vitamin - амин жизни). В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последствии, однако, о</w:t>
      </w:r>
      <w:r>
        <w:rPr>
          <w:b/>
          <w:sz w:val="24"/>
          <w:lang w:val="en-US"/>
        </w:rPr>
        <w:t>казалось, что многие вещества этого класса не содержат аминогруппы. Тем не мение термин "витамины" настолько прочно вошел в обиход, что менять его не имело уже смысла. После выделения из пищевых продуктов вещества, предохраняющего от заболевания бери-бери,</w:t>
      </w:r>
      <w:r>
        <w:rPr>
          <w:b/>
          <w:sz w:val="24"/>
          <w:lang w:val="en-US"/>
        </w:rPr>
        <w:t xml:space="preserve"> был открыт ряд других витаминов. </w:t>
      </w:r>
    </w:p>
    <w:p w:rsidR="00000000" w:rsidRDefault="00513EC2">
      <w:pPr>
        <w:pStyle w:val="Normal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Большое значение в развитии учения о витаминах имели работы Гопкинса, Степпа, Мак Коллума, Мелэнби и многих других учёных. В настоящее время известно около 20 различных витаминов. Установлена и их химическая структура; эт</w:t>
      </w:r>
      <w:r>
        <w:rPr>
          <w:b/>
          <w:sz w:val="24"/>
          <w:lang w:val="en-US"/>
        </w:rPr>
        <w:t>о дало возможность организовать промышленное производство витаминов не только путём переработки продуктов, в которых они содержаться в готовом виде, но и искусственно, путём их химического синтеза.</w:t>
      </w:r>
      <w:r>
        <w:rPr>
          <w:sz w:val="24"/>
          <w:lang w:val="en-US"/>
        </w:rPr>
        <w:t xml:space="preserve"> </w:t>
      </w:r>
    </w:p>
    <w:p w:rsidR="00000000" w:rsidRDefault="00513EC2">
      <w:pPr>
        <w:pStyle w:val="Normal"/>
        <w:jc w:val="both"/>
        <w:rPr>
          <w:sz w:val="24"/>
        </w:rPr>
      </w:pPr>
    </w:p>
    <w:p w:rsidR="00000000" w:rsidRDefault="00513EC2">
      <w:pPr>
        <w:pStyle w:val="Normal"/>
        <w:jc w:val="center"/>
        <w:outlineLvl w:val="0"/>
        <w:rPr>
          <w:b/>
          <w:sz w:val="24"/>
        </w:rPr>
      </w:pPr>
      <w:r>
        <w:rPr>
          <w:b/>
          <w:sz w:val="24"/>
          <w:lang w:val="en-US"/>
        </w:rPr>
        <w:t>КЛАССИФИКАЦИЯ ВИТАМИНОВ</w:t>
      </w:r>
    </w:p>
    <w:p w:rsidR="00000000" w:rsidRDefault="00513EC2">
      <w:pPr>
        <w:pStyle w:val="Normal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000000" w:rsidRDefault="00513EC2">
      <w:pPr>
        <w:spacing w:after="222"/>
        <w:jc w:val="both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 xml:space="preserve"> Витамины- это вещества, обесп</w:t>
      </w:r>
      <w:r>
        <w:rPr>
          <w:b/>
          <w:snapToGrid w:val="0"/>
          <w:sz w:val="24"/>
          <w:lang w:val="en-US"/>
        </w:rPr>
        <w:t>ечивающее нормальное течение биохимических и физиологических процессов в организме. Они могут быть отнесены к группе биологически активных, низкомалекулярных соединений, органической природы, необладающие энергетичекими и пластическими свойствами, проявляю</w:t>
      </w:r>
      <w:r>
        <w:rPr>
          <w:b/>
          <w:snapToGrid w:val="0"/>
          <w:sz w:val="24"/>
          <w:lang w:val="en-US"/>
        </w:rPr>
        <w:t>щие биологическое действие в малых дозах. Витамины образуются путем биосинтеза в растительных клетках и тканях. Обычно в растениях они находятся не в активной, но высокоорганизованной форме, в самой подходящей для использования организмом, а именно - в вид</w:t>
      </w:r>
      <w:r>
        <w:rPr>
          <w:b/>
          <w:snapToGrid w:val="0"/>
          <w:sz w:val="24"/>
          <w:lang w:val="en-US"/>
        </w:rPr>
        <w:t>е провитаминов. Их роль сводится к полному, экономичному и правильному использованию основных питательных веществ, при которм органические вещества пищи освобождают необходимую энергию.</w:t>
      </w:r>
    </w:p>
    <w:p w:rsidR="00000000" w:rsidRDefault="00513EC2">
      <w:pPr>
        <w:spacing w:after="222"/>
        <w:jc w:val="both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ab/>
        <w:t>В основу класификации витаминов положен принцип растворимости их в во</w:t>
      </w:r>
      <w:r>
        <w:rPr>
          <w:b/>
          <w:snapToGrid w:val="0"/>
          <w:sz w:val="24"/>
          <w:lang w:val="en-US"/>
        </w:rPr>
        <w:t>де и жире, в связи с чем они делятся на две большие группы- водорастворимые и жирорастворимые.</w:t>
      </w:r>
    </w:p>
    <w:p w:rsidR="00000000" w:rsidRDefault="00513EC2">
      <w:pPr>
        <w:spacing w:after="222"/>
        <w:ind w:firstLine="61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Каждая из этих групп содержит большое колличество различных витаминов, которые обычно обозначают буквами латинского алфавита. Следует обратить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внимание, что поря</w:t>
      </w:r>
      <w:r>
        <w:rPr>
          <w:b/>
          <w:sz w:val="24"/>
          <w:lang w:val="en-US"/>
        </w:rPr>
        <w:t>док этих букв не соответствует их обычному расположению в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алфавите и не вполне отвечает исторической последоваель- ности открытия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витаминов.            </w:t>
      </w:r>
    </w:p>
    <w:p w:rsidR="00000000" w:rsidRDefault="00513EC2">
      <w:pPr>
        <w:spacing w:after="222"/>
        <w:ind w:firstLine="610"/>
        <w:jc w:val="both"/>
        <w:rPr>
          <w:b/>
          <w:sz w:val="24"/>
          <w:lang w:val="en-US"/>
        </w:rPr>
      </w:pPr>
    </w:p>
    <w:p w:rsidR="00000000" w:rsidRDefault="00513EC2">
      <w:pPr>
        <w:spacing w:after="222"/>
        <w:ind w:firstLine="610"/>
        <w:jc w:val="right"/>
        <w:rPr>
          <w:i/>
          <w:snapToGrid w:val="0"/>
          <w:spacing w:val="20"/>
          <w:sz w:val="24"/>
        </w:rPr>
      </w:pPr>
      <w:r>
        <w:rPr>
          <w:i/>
          <w:snapToGrid w:val="0"/>
          <w:spacing w:val="20"/>
          <w:sz w:val="24"/>
        </w:rPr>
        <w:t>Приложение (табл</w:t>
      </w:r>
      <w:r>
        <w:rPr>
          <w:i/>
          <w:snapToGrid w:val="0"/>
          <w:spacing w:val="20"/>
          <w:sz w:val="24"/>
        </w:rPr>
        <w:t>и</w:t>
      </w:r>
      <w:r>
        <w:rPr>
          <w:i/>
          <w:snapToGrid w:val="0"/>
          <w:spacing w:val="20"/>
          <w:sz w:val="24"/>
        </w:rPr>
        <w:t>цы).</w:t>
      </w:r>
    </w:p>
    <w:p w:rsidR="00000000" w:rsidRDefault="00513EC2">
      <w:pPr>
        <w:spacing w:after="222"/>
        <w:ind w:firstLine="610"/>
        <w:rPr>
          <w:b/>
          <w:i/>
          <w:snapToGrid w:val="0"/>
          <w:spacing w:val="20"/>
          <w:sz w:val="30"/>
        </w:rPr>
      </w:pPr>
    </w:p>
    <w:p w:rsidR="00000000" w:rsidRDefault="00513EC2">
      <w:pPr>
        <w:widowControl w:val="0"/>
        <w:spacing w:line="200" w:lineRule="atLeast"/>
        <w:ind w:firstLine="567"/>
        <w:outlineLvl w:val="0"/>
        <w:rPr>
          <w:b/>
          <w:i/>
          <w:snapToGrid w:val="0"/>
          <w:spacing w:val="20"/>
          <w:sz w:val="30"/>
        </w:rPr>
      </w:pPr>
      <w:r>
        <w:rPr>
          <w:i/>
          <w:snapToGrid w:val="0"/>
          <w:spacing w:val="40"/>
          <w:sz w:val="30"/>
        </w:rPr>
        <w:t>Таблица 1.</w:t>
      </w:r>
      <w:r>
        <w:rPr>
          <w:b/>
          <w:i/>
          <w:snapToGrid w:val="0"/>
          <w:spacing w:val="20"/>
          <w:sz w:val="30"/>
        </w:rPr>
        <w:t xml:space="preserve"> Нарушения, связанные с отклонениями в метаб</w:t>
      </w:r>
      <w:r>
        <w:rPr>
          <w:b/>
          <w:i/>
          <w:snapToGrid w:val="0"/>
          <w:spacing w:val="20"/>
          <w:sz w:val="30"/>
        </w:rPr>
        <w:t>о</w:t>
      </w:r>
      <w:r>
        <w:rPr>
          <w:b/>
          <w:i/>
          <w:snapToGrid w:val="0"/>
          <w:spacing w:val="20"/>
          <w:sz w:val="30"/>
        </w:rPr>
        <w:t>лизме пиридоксина.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thinThickSmallGap" w:sz="24" w:space="0" w:color="auto"/>
              <w:bottom w:val="nil"/>
              <w:right w:val="double" w:sz="18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Наруш</w:t>
            </w:r>
            <w:r>
              <w:rPr>
                <w:sz w:val="24"/>
              </w:rPr>
              <w:t>ения</w:t>
            </w:r>
          </w:p>
        </w:tc>
        <w:tc>
          <w:tcPr>
            <w:tcW w:w="4643" w:type="dxa"/>
            <w:tcBorders>
              <w:left w:val="nil"/>
              <w:bottom w:val="nil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Ферментные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18" w:space="0" w:color="auto"/>
              <w:bottom w:val="nil"/>
              <w:right w:val="double" w:sz="18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Гомоцистинурия</w:t>
            </w:r>
          </w:p>
        </w:tc>
        <w:tc>
          <w:tcPr>
            <w:tcW w:w="4643" w:type="dxa"/>
            <w:tcBorders>
              <w:top w:val="single" w:sz="18" w:space="0" w:color="auto"/>
              <w:left w:val="nil"/>
              <w:bottom w:val="nil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bookmarkStart w:id="1" w:name="OCRUncertain523"/>
            <w:r>
              <w:rPr>
                <w:sz w:val="24"/>
              </w:rPr>
              <w:t>Цистатион</w:t>
            </w:r>
            <w:bookmarkEnd w:id="1"/>
            <w:r>
              <w:rPr>
                <w:sz w:val="24"/>
              </w:rPr>
              <w:t xml:space="preserve"> β-синтетаза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bottom w:val="nil"/>
              <w:right w:val="double" w:sz="18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Цистатионинурия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Γ-цистианаза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bottom w:val="nil"/>
              <w:right w:val="double" w:sz="18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bookmarkStart w:id="2" w:name="OCRUncertain520"/>
            <w:r>
              <w:rPr>
                <w:sz w:val="24"/>
              </w:rPr>
              <w:t>Ксантуреническая</w:t>
            </w:r>
            <w:bookmarkEnd w:id="2"/>
            <w:r>
              <w:rPr>
                <w:sz w:val="24"/>
              </w:rPr>
              <w:t xml:space="preserve"> </w:t>
            </w:r>
            <w:bookmarkStart w:id="3" w:name="OCRUncertain521"/>
            <w:r>
              <w:rPr>
                <w:sz w:val="24"/>
              </w:rPr>
              <w:t>ацид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рия</w:t>
            </w:r>
            <w:bookmarkEnd w:id="3"/>
          </w:p>
        </w:tc>
        <w:tc>
          <w:tcPr>
            <w:tcW w:w="4643" w:type="dxa"/>
            <w:tcBorders>
              <w:top w:val="nil"/>
              <w:left w:val="nil"/>
              <w:bottom w:val="nil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Кинурениназа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bottom w:val="nil"/>
              <w:right w:val="double" w:sz="18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Судороги новоро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денных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Глут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мат-декарбоксилаза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bottom w:val="nil"/>
              <w:right w:val="double" w:sz="18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bookmarkStart w:id="4" w:name="OCRUncertain522"/>
            <w:r>
              <w:rPr>
                <w:sz w:val="24"/>
              </w:rPr>
              <w:t>Гипероксалурия</w:t>
            </w:r>
            <w:bookmarkEnd w:id="4"/>
          </w:p>
        </w:tc>
        <w:tc>
          <w:tcPr>
            <w:tcW w:w="4643" w:type="dxa"/>
            <w:tcBorders>
              <w:top w:val="nil"/>
              <w:left w:val="nil"/>
              <w:bottom w:val="nil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bookmarkStart w:id="5" w:name="OCRUncertain524"/>
            <w:r>
              <w:rPr>
                <w:sz w:val="24"/>
              </w:rPr>
              <w:t>D-глицериновая</w:t>
            </w:r>
            <w:bookmarkEnd w:id="5"/>
            <w:r>
              <w:rPr>
                <w:sz w:val="24"/>
              </w:rPr>
              <w:t xml:space="preserve"> </w:t>
            </w:r>
            <w:bookmarkStart w:id="6" w:name="OCRUncertain525"/>
            <w:r>
              <w:rPr>
                <w:sz w:val="24"/>
              </w:rPr>
              <w:t>дегидрогеназа; Глиоксалат:</w:t>
            </w:r>
            <w:bookmarkEnd w:id="6"/>
            <w:r>
              <w:rPr>
                <w:sz w:val="24"/>
              </w:rPr>
              <w:t xml:space="preserve"> α-кетоглутаровая к</w:t>
            </w:r>
            <w:r>
              <w:rPr>
                <w:sz w:val="24"/>
              </w:rPr>
              <w:t>арболиг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bottom w:val="thickThinSmallGap" w:sz="24" w:space="0" w:color="auto"/>
              <w:right w:val="double" w:sz="18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Кольцевая атрофия сосудистой оболочки глаза и сетчатки</w:t>
            </w:r>
          </w:p>
        </w:tc>
        <w:tc>
          <w:tcPr>
            <w:tcW w:w="4643" w:type="dxa"/>
            <w:tcBorders>
              <w:top w:val="nil"/>
              <w:left w:val="nil"/>
              <w:bottom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bookmarkStart w:id="7" w:name="OCRUncertain526"/>
            <w:r>
              <w:rPr>
                <w:sz w:val="24"/>
              </w:rPr>
              <w:t>Аминотрансфераза</w:t>
            </w:r>
            <w:bookmarkEnd w:id="7"/>
            <w:r>
              <w:rPr>
                <w:sz w:val="24"/>
              </w:rPr>
              <w:t xml:space="preserve"> </w:t>
            </w:r>
            <w:bookmarkStart w:id="8" w:name="OCRUncertain527"/>
            <w:r>
              <w:rPr>
                <w:sz w:val="24"/>
              </w:rPr>
              <w:t>орнитинкет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уксусной</w:t>
            </w:r>
            <w:bookmarkEnd w:id="8"/>
            <w:r>
              <w:rPr>
                <w:sz w:val="24"/>
              </w:rPr>
              <w:t xml:space="preserve"> кисл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</w:t>
            </w:r>
          </w:p>
        </w:tc>
      </w:tr>
    </w:tbl>
    <w:p w:rsidR="00000000" w:rsidRDefault="00513EC2">
      <w:pPr>
        <w:spacing w:after="222"/>
        <w:ind w:firstLine="610"/>
        <w:rPr>
          <w:b/>
          <w:i/>
          <w:snapToGrid w:val="0"/>
          <w:spacing w:val="20"/>
          <w:sz w:val="30"/>
        </w:rPr>
      </w:pPr>
    </w:p>
    <w:p w:rsidR="00000000" w:rsidRDefault="00513EC2">
      <w:pPr>
        <w:spacing w:after="222"/>
        <w:ind w:firstLine="610"/>
        <w:rPr>
          <w:b/>
          <w:i/>
          <w:snapToGrid w:val="0"/>
          <w:spacing w:val="20"/>
          <w:sz w:val="30"/>
        </w:rPr>
      </w:pPr>
    </w:p>
    <w:p w:rsidR="00000000" w:rsidRDefault="00513EC2">
      <w:pPr>
        <w:spacing w:after="222"/>
        <w:rPr>
          <w:b/>
          <w:i/>
          <w:snapToGrid w:val="0"/>
          <w:spacing w:val="20"/>
          <w:sz w:val="30"/>
        </w:rPr>
      </w:pPr>
    </w:p>
    <w:p w:rsidR="00000000" w:rsidRDefault="00513EC2">
      <w:pPr>
        <w:spacing w:after="222"/>
        <w:ind w:firstLine="610"/>
        <w:rPr>
          <w:b/>
          <w:i/>
          <w:snapToGrid w:val="0"/>
          <w:spacing w:val="20"/>
          <w:sz w:val="30"/>
        </w:rPr>
      </w:pPr>
      <w:r>
        <w:rPr>
          <w:i/>
          <w:snapToGrid w:val="0"/>
          <w:spacing w:val="40"/>
          <w:sz w:val="30"/>
        </w:rPr>
        <w:t>Таблица 1.</w:t>
      </w:r>
      <w:r>
        <w:rPr>
          <w:b/>
          <w:i/>
          <w:snapToGrid w:val="0"/>
          <w:spacing w:val="20"/>
          <w:sz w:val="30"/>
        </w:rPr>
        <w:t xml:space="preserve"> Классификация витаминов.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5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Группы витам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нов</w:t>
            </w:r>
          </w:p>
        </w:tc>
        <w:tc>
          <w:tcPr>
            <w:tcW w:w="5554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thickThin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Жирораствор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мые</w:t>
            </w:r>
          </w:p>
        </w:tc>
        <w:tc>
          <w:tcPr>
            <w:tcW w:w="5554" w:type="dxa"/>
            <w:tcBorders>
              <w:top w:val="thickThinSmallGap" w:sz="24" w:space="0" w:color="auto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Ретинол (витамин 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Кальциферолы (витамин </w:t>
            </w:r>
            <w:r>
              <w:rPr>
                <w:sz w:val="24"/>
                <w:lang w:val="en-US"/>
              </w:rPr>
              <w:t>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Токоферолы (</w:t>
            </w:r>
            <w:r>
              <w:rPr>
                <w:sz w:val="24"/>
              </w:rPr>
              <w:t>витамин 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Филлохиноны (витамин 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Водорастворимые</w:t>
            </w:r>
          </w:p>
        </w:tc>
        <w:tc>
          <w:tcPr>
            <w:tcW w:w="5554" w:type="dxa"/>
            <w:tcBorders>
              <w:top w:val="single" w:sz="24" w:space="0" w:color="auto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Аскорбиновая кислота (витамин 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Тиофлавоноиды (витамин 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Тиамин (витамин В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Рибофлавин (витамин В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Пиридоксин (витамин В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Ниацин (витамин РР, никотиновая кисл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Цианокобаламин (витами</w:t>
            </w:r>
            <w:r>
              <w:rPr>
                <w:sz w:val="24"/>
              </w:rPr>
              <w:t>н В</w:t>
            </w:r>
            <w:r>
              <w:rPr>
                <w:sz w:val="24"/>
                <w:vertAlign w:val="subscript"/>
              </w:rPr>
              <w:t>12</w:t>
            </w:r>
            <w:r>
              <w:rPr>
                <w:sz w:val="2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Фолацин (фолиевая кислота)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Пантотеновая кислота (витамин В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Биотин (витамин 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Витаминоподо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-</w:t>
            </w:r>
          </w:p>
        </w:tc>
        <w:tc>
          <w:tcPr>
            <w:tcW w:w="5554" w:type="dxa"/>
            <w:tcBorders>
              <w:top w:val="single" w:sz="24" w:space="0" w:color="auto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Холин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ные вещества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Миоинозит (инозит, мезоинозит)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Витамин 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Липоевая кислота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Оротовая кислота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000000" w:rsidRDefault="00513EC2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Пангамовая кислота (витамин В</w:t>
            </w:r>
            <w:r>
              <w:rPr>
                <w:sz w:val="24"/>
                <w:vertAlign w:val="subscript"/>
              </w:rPr>
              <w:t>15</w:t>
            </w:r>
            <w:r>
              <w:rPr>
                <w:sz w:val="24"/>
              </w:rPr>
              <w:t>)</w:t>
            </w:r>
          </w:p>
        </w:tc>
      </w:tr>
    </w:tbl>
    <w:p w:rsidR="00000000" w:rsidRDefault="00513EC2">
      <w:pPr>
        <w:widowControl w:val="0"/>
        <w:spacing w:line="200" w:lineRule="atLeast"/>
        <w:ind w:firstLine="567"/>
        <w:jc w:val="center"/>
        <w:outlineLvl w:val="0"/>
        <w:rPr>
          <w:snapToGrid w:val="0"/>
        </w:rPr>
      </w:pPr>
    </w:p>
    <w:p w:rsidR="00000000" w:rsidRDefault="00513EC2">
      <w:pPr>
        <w:widowControl w:val="0"/>
        <w:spacing w:line="200" w:lineRule="atLeast"/>
        <w:ind w:firstLine="567"/>
        <w:outlineLvl w:val="0"/>
        <w:rPr>
          <w:i/>
          <w:snapToGrid w:val="0"/>
          <w:spacing w:val="40"/>
          <w:sz w:val="30"/>
        </w:rPr>
      </w:pPr>
    </w:p>
    <w:p w:rsidR="00000000" w:rsidRDefault="00513EC2">
      <w:pPr>
        <w:widowControl w:val="0"/>
        <w:spacing w:line="200" w:lineRule="atLeast"/>
        <w:ind w:firstLine="567"/>
        <w:outlineLvl w:val="0"/>
        <w:rPr>
          <w:i/>
          <w:snapToGrid w:val="0"/>
          <w:spacing w:val="40"/>
          <w:sz w:val="30"/>
        </w:rPr>
      </w:pP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1. ВИТА</w:t>
      </w:r>
      <w:r>
        <w:rPr>
          <w:b/>
          <w:sz w:val="24"/>
        </w:rPr>
        <w:t>МИНЫ РАСТВОРИМЫЕ В ЖИРАХ</w:t>
      </w:r>
    </w:p>
    <w:p w:rsidR="00000000" w:rsidRDefault="00513EC2">
      <w:pPr>
        <w:rPr>
          <w:sz w:val="24"/>
        </w:rPr>
      </w:pP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Витамин А (Ретинол),  провитамины А (каротины), (антиксерофталический).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Витамин D (кальциферолы), (антирахитический).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Витамин  E (токоферолы), (витамин размножения).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Витамин K (филлохиноны), (антигеморрагический),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Витамин F  (поли</w:t>
      </w:r>
      <w:r>
        <w:rPr>
          <w:b/>
          <w:sz w:val="24"/>
        </w:rPr>
        <w:t>насыщенные жирные кислоты)</w:t>
      </w:r>
    </w:p>
    <w:p w:rsidR="00000000" w:rsidRDefault="00513EC2">
      <w:pPr>
        <w:rPr>
          <w:sz w:val="24"/>
        </w:rPr>
      </w:pP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 xml:space="preserve">2. ВИТАМИНЫ РАСТВОРИМЫЕ В ВОДЕ.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RDefault="00513EC2">
      <w:pPr>
        <w:rPr>
          <w:sz w:val="24"/>
        </w:rPr>
      </w:pP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1 (тиамин), (обмен углеводов).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2 (рибофлавин), (участие в процессах роста, дыхания).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РР (никотиновая кислота), (повышает использование растительных белков).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3 (пантотеновая кислот</w:t>
      </w:r>
      <w:r>
        <w:rPr>
          <w:b/>
          <w:sz w:val="24"/>
        </w:rPr>
        <w:t>а), (регулирует функции нервной системы, надпочечников, щит</w:t>
      </w:r>
      <w:r>
        <w:rPr>
          <w:b/>
          <w:sz w:val="24"/>
        </w:rPr>
        <w:t>о</w:t>
      </w:r>
      <w:r>
        <w:rPr>
          <w:b/>
          <w:sz w:val="24"/>
        </w:rPr>
        <w:t>видной жел</w:t>
      </w:r>
      <w:r>
        <w:rPr>
          <w:b/>
          <w:sz w:val="24"/>
        </w:rPr>
        <w:t>е</w:t>
      </w:r>
      <w:r>
        <w:rPr>
          <w:b/>
          <w:sz w:val="24"/>
        </w:rPr>
        <w:t>зы).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6 (пиридоксин), (регулирует обмен белков, жиров, ферментов, кроветворение).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12 (цианкобаламин), (стимулирует рост, синтез аминокислот, нуклииновых кислот, пур</w:t>
      </w:r>
      <w:r>
        <w:rPr>
          <w:b/>
          <w:sz w:val="24"/>
        </w:rPr>
        <w:t>и</w:t>
      </w:r>
      <w:r>
        <w:rPr>
          <w:b/>
          <w:sz w:val="24"/>
        </w:rPr>
        <w:t>нов).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с (фолиев</w:t>
      </w:r>
      <w:r>
        <w:rPr>
          <w:b/>
          <w:sz w:val="24"/>
        </w:rPr>
        <w:t>ая кислота), (размножение клеток, кроветворение, синтез нуклииновых и амин</w:t>
      </w:r>
      <w:r>
        <w:rPr>
          <w:b/>
          <w:sz w:val="24"/>
        </w:rPr>
        <w:t>о</w:t>
      </w:r>
      <w:r>
        <w:rPr>
          <w:b/>
          <w:sz w:val="24"/>
        </w:rPr>
        <w:t>кислот).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Н (биотин), (участвует в жировом обмене, оказывает регулирующее влияние на нервную си</w:t>
      </w:r>
      <w:r>
        <w:rPr>
          <w:b/>
          <w:sz w:val="24"/>
        </w:rPr>
        <w:t>с</w:t>
      </w:r>
      <w:r>
        <w:rPr>
          <w:b/>
          <w:sz w:val="24"/>
        </w:rPr>
        <w:t>тему).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N (липоевая кислота),  (предупреждант ожирение печени).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Р (биофлавоноиды), (кап</w:t>
      </w:r>
      <w:r>
        <w:rPr>
          <w:b/>
          <w:sz w:val="24"/>
        </w:rPr>
        <w:t>иляроукрепляющее действие и снижение проницаемости стенок сос</w:t>
      </w:r>
      <w:r>
        <w:rPr>
          <w:b/>
          <w:sz w:val="24"/>
        </w:rPr>
        <w:t>у</w:t>
      </w:r>
      <w:r>
        <w:rPr>
          <w:b/>
          <w:sz w:val="24"/>
        </w:rPr>
        <w:t>дов).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С (аскорбиновая кислота), (связан с окислительно-востановительным действием, белковым обм</w:t>
      </w:r>
      <w:r>
        <w:rPr>
          <w:b/>
          <w:sz w:val="24"/>
        </w:rPr>
        <w:t>е</w:t>
      </w:r>
      <w:r>
        <w:rPr>
          <w:b/>
          <w:sz w:val="24"/>
        </w:rPr>
        <w:t>ном)</w:t>
      </w:r>
    </w:p>
    <w:p w:rsidR="00000000" w:rsidRDefault="00513EC2">
      <w:pPr>
        <w:ind w:firstLine="720"/>
        <w:rPr>
          <w:b/>
          <w:sz w:val="24"/>
        </w:rPr>
      </w:pPr>
    </w:p>
    <w:p w:rsidR="00000000" w:rsidRDefault="00513EC2">
      <w:pPr>
        <w:ind w:firstLine="720"/>
        <w:rPr>
          <w:b/>
          <w:sz w:val="24"/>
        </w:rPr>
      </w:pPr>
      <w:r>
        <w:rPr>
          <w:b/>
          <w:sz w:val="24"/>
        </w:rPr>
        <w:t>В приводимой классификации витаминов в скобках  указаны  наиболее характерные биол</w:t>
      </w:r>
      <w:r>
        <w:rPr>
          <w:b/>
          <w:sz w:val="24"/>
        </w:rPr>
        <w:t>о</w:t>
      </w:r>
      <w:r>
        <w:rPr>
          <w:b/>
          <w:sz w:val="24"/>
        </w:rPr>
        <w:t>гические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свойства  данного витамина - его способность предотвращать развитие того или иного забол</w:t>
      </w:r>
      <w:r>
        <w:rPr>
          <w:b/>
          <w:sz w:val="24"/>
        </w:rPr>
        <w:t>е</w:t>
      </w:r>
      <w:r>
        <w:rPr>
          <w:b/>
          <w:sz w:val="24"/>
        </w:rPr>
        <w:t>вания.</w:t>
      </w:r>
    </w:p>
    <w:p w:rsidR="00000000" w:rsidRDefault="00513EC2">
      <w:pPr>
        <w:rPr>
          <w:sz w:val="24"/>
        </w:rPr>
      </w:pPr>
      <w:r>
        <w:rPr>
          <w:b/>
          <w:sz w:val="24"/>
        </w:rPr>
        <w:t>Обычно названию заболевания  предшествует  приставка " анти ", указывающая на то, что данный вит</w:t>
      </w:r>
      <w:r>
        <w:rPr>
          <w:b/>
          <w:sz w:val="24"/>
        </w:rPr>
        <w:t>а</w:t>
      </w:r>
      <w:r>
        <w:rPr>
          <w:b/>
          <w:sz w:val="24"/>
        </w:rPr>
        <w:t>мин  предупреждает или устраняет это заболевание.</w:t>
      </w:r>
      <w:r>
        <w:rPr>
          <w:sz w:val="24"/>
        </w:rPr>
        <w:t xml:space="preserve"> </w:t>
      </w:r>
    </w:p>
    <w:p w:rsidR="00000000" w:rsidRDefault="00513EC2">
      <w:pPr>
        <w:rPr>
          <w:b/>
          <w:sz w:val="24"/>
        </w:rPr>
      </w:pP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3. ВИТАМИНО</w:t>
      </w:r>
      <w:r>
        <w:rPr>
          <w:b/>
          <w:sz w:val="24"/>
        </w:rPr>
        <w:t>ПОДОБНЫЕ В ВЕЩЕСТВА</w:t>
      </w:r>
    </w:p>
    <w:p w:rsidR="00000000" w:rsidRDefault="00513EC2">
      <w:pPr>
        <w:rPr>
          <w:sz w:val="24"/>
        </w:rPr>
      </w:pP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13 (оротовая кислота),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15 (пангамовая кислота),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4 (холин),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8 (инозит),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В т (карнитин),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Н 1 (Параминбензойная кислота),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F (полинасыщенные жирные кислоты),</w:t>
      </w:r>
    </w:p>
    <w:p w:rsidR="00000000" w:rsidRDefault="00513EC2">
      <w:pPr>
        <w:rPr>
          <w:b/>
          <w:sz w:val="24"/>
        </w:rPr>
      </w:pPr>
      <w:r>
        <w:rPr>
          <w:b/>
          <w:sz w:val="24"/>
        </w:rPr>
        <w:t>U (S=метилметионин-сульфат-хлорид)</w:t>
      </w:r>
    </w:p>
    <w:p w:rsidR="00000000" w:rsidRDefault="00513EC2">
      <w:pPr>
        <w:rPr>
          <w:b/>
          <w:sz w:val="24"/>
        </w:rPr>
      </w:pPr>
    </w:p>
    <w:p w:rsidR="00000000" w:rsidRDefault="00513EC2">
      <w:pPr>
        <w:rPr>
          <w:b/>
          <w:snapToGrid w:val="0"/>
          <w:sz w:val="24"/>
          <w:lang w:val="en-US"/>
        </w:rPr>
      </w:pPr>
      <w:r>
        <w:rPr>
          <w:b/>
          <w:sz w:val="24"/>
        </w:rPr>
        <w:t>Все вышеперечисленные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растворимые в</w:t>
      </w:r>
      <w:r>
        <w:rPr>
          <w:b/>
          <w:sz w:val="24"/>
        </w:rPr>
        <w:t xml:space="preserve"> воде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витамины, за исклдючением инозита и вит</w:t>
      </w:r>
      <w:r>
        <w:rPr>
          <w:b/>
          <w:sz w:val="24"/>
        </w:rPr>
        <w:t>а</w:t>
      </w:r>
      <w:r>
        <w:rPr>
          <w:b/>
          <w:sz w:val="24"/>
        </w:rPr>
        <w:t>минов</w:t>
      </w:r>
    </w:p>
    <w:p w:rsidR="00000000" w:rsidRDefault="00513EC2">
      <w:pPr>
        <w:spacing w:after="222"/>
        <w:outlineLvl w:val="0"/>
        <w:rPr>
          <w:b/>
          <w:sz w:val="24"/>
          <w:lang w:val="en-US"/>
        </w:rPr>
      </w:pPr>
      <w:r>
        <w:rPr>
          <w:b/>
          <w:snapToGrid w:val="0"/>
          <w:sz w:val="24"/>
          <w:lang w:val="en-US"/>
        </w:rPr>
        <w:t xml:space="preserve">С и Р, содержат азот в своей молекуле, и их часто объединяют в один комплекс витаминов группы В. </w:t>
      </w:r>
    </w:p>
    <w:p w:rsidR="00000000" w:rsidRDefault="00513EC2">
      <w:pPr>
        <w:rPr>
          <w:sz w:val="24"/>
        </w:rPr>
      </w:pPr>
    </w:p>
    <w:p w:rsidR="00000000" w:rsidRDefault="00513EC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ЖИРОРАСТВОРИМЫЕ ВИТАМИНЫ.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ВИТАМИН А (Ретинол),  (витамин А, антиксерофтальмический, антиинфекционный, </w:t>
      </w:r>
      <w:r>
        <w:rPr>
          <w:b/>
          <w:sz w:val="24"/>
        </w:rPr>
        <w:t>вит</w:t>
      </w:r>
      <w:r>
        <w:rPr>
          <w:b/>
          <w:sz w:val="24"/>
        </w:rPr>
        <w:t>а</w:t>
      </w:r>
      <w:r>
        <w:rPr>
          <w:b/>
          <w:sz w:val="24"/>
        </w:rPr>
        <w:t>мин ро</w:t>
      </w:r>
      <w:r>
        <w:rPr>
          <w:b/>
          <w:sz w:val="24"/>
        </w:rPr>
        <w:t>с</w:t>
      </w:r>
      <w:r>
        <w:rPr>
          <w:b/>
          <w:sz w:val="24"/>
        </w:rPr>
        <w:t xml:space="preserve">та).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РОЛЬ В ОРГАНИЗМЕ.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Ратинол называют витамином роста, так как он необходим для обеспенения процессов роста и развития человека, формирования скелета. Ретинол участвует в биосинтезе глюкопротеинов, входящих в состав слизистых оболочек и друг</w:t>
      </w:r>
      <w:r>
        <w:rPr>
          <w:b/>
          <w:sz w:val="24"/>
        </w:rPr>
        <w:t>их барьерных тканей, поэтому он необходим для нормальной функции слизистых оболочек глаз, дыхательной, пищеварительной систем и м</w:t>
      </w:r>
      <w:r>
        <w:rPr>
          <w:b/>
          <w:sz w:val="24"/>
        </w:rPr>
        <w:t>о</w:t>
      </w:r>
      <w:r>
        <w:rPr>
          <w:b/>
          <w:sz w:val="24"/>
        </w:rPr>
        <w:t>чевыводящих путей. Альдегидная форма витамина А входит в состав зрительного пурпура, обеспечивая адапт</w:t>
      </w:r>
      <w:r>
        <w:rPr>
          <w:b/>
          <w:sz w:val="24"/>
        </w:rPr>
        <w:t>а</w:t>
      </w:r>
      <w:r>
        <w:rPr>
          <w:b/>
          <w:sz w:val="24"/>
        </w:rPr>
        <w:t>цию глаз к различной ос</w:t>
      </w:r>
      <w:r>
        <w:rPr>
          <w:b/>
          <w:sz w:val="24"/>
        </w:rPr>
        <w:t xml:space="preserve">вещённости среды.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Свойства.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Ретинол разрушается при освещении ультрафиолетовыми лучами, под влиянием кислорода воздуха, а также при н</w:t>
      </w:r>
      <w:r>
        <w:rPr>
          <w:b/>
          <w:sz w:val="24"/>
        </w:rPr>
        <w:t>а</w:t>
      </w:r>
      <w:r>
        <w:rPr>
          <w:b/>
          <w:sz w:val="24"/>
        </w:rPr>
        <w:t xml:space="preserve">личии в жирах продуктов окисления жирных кислот.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Потребность.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Суточная потребность витамина А составляет 1, 5 - 2, 5мг;</w:t>
      </w:r>
      <w:r>
        <w:rPr>
          <w:b/>
          <w:sz w:val="24"/>
        </w:rPr>
        <w:t xml:space="preserve"> она может удовлетворять В-каротином, который превращается в ретинол в стенке тонкого кишечника и печени. Потре</w:t>
      </w:r>
      <w:r>
        <w:rPr>
          <w:b/>
          <w:sz w:val="24"/>
        </w:rPr>
        <w:t>б</w:t>
      </w:r>
      <w:r>
        <w:rPr>
          <w:b/>
          <w:sz w:val="24"/>
        </w:rPr>
        <w:t>ность в витамине А возрастает при работе, связанной с напряжением органа зрения (водители всех видов транспорта, ювелиры и т. п.) или с химическ</w:t>
      </w:r>
      <w:r>
        <w:rPr>
          <w:b/>
          <w:sz w:val="24"/>
        </w:rPr>
        <w:t>ими веществами, пылями, раздр</w:t>
      </w:r>
      <w:r>
        <w:rPr>
          <w:b/>
          <w:sz w:val="24"/>
        </w:rPr>
        <w:t>а</w:t>
      </w:r>
      <w:r>
        <w:rPr>
          <w:b/>
          <w:sz w:val="24"/>
        </w:rPr>
        <w:t>жающими слизистую оболочку глаз, верхних дыхател</w:t>
      </w:r>
      <w:r>
        <w:rPr>
          <w:b/>
          <w:sz w:val="24"/>
        </w:rPr>
        <w:t>ь</w:t>
      </w:r>
      <w:r>
        <w:rPr>
          <w:b/>
          <w:sz w:val="24"/>
        </w:rPr>
        <w:t xml:space="preserve">ных путей, кожу.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Недостаточность.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В результате дефицита ретинола в питании замедляется рост, нарушается способность зр</w:t>
      </w:r>
      <w:r>
        <w:rPr>
          <w:b/>
          <w:sz w:val="24"/>
        </w:rPr>
        <w:t>и</w:t>
      </w:r>
      <w:r>
        <w:rPr>
          <w:b/>
          <w:sz w:val="24"/>
        </w:rPr>
        <w:t>тельного аппарата адаптироваться к различной степени осв</w:t>
      </w:r>
      <w:r>
        <w:rPr>
          <w:b/>
          <w:sz w:val="24"/>
        </w:rPr>
        <w:t>ещённости среды, происходит ороговения слизистых оболочек дыхательных путей, кожи, глаз. В этих тканях появляются трещины, в результате происходит их и</w:t>
      </w:r>
      <w:r>
        <w:rPr>
          <w:b/>
          <w:sz w:val="24"/>
        </w:rPr>
        <w:t>н</w:t>
      </w:r>
      <w:r>
        <w:rPr>
          <w:b/>
          <w:sz w:val="24"/>
        </w:rPr>
        <w:t xml:space="preserve">фицирование, развивается воспаление.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Источники.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Ретинол встречается только в продуктах животного проис</w:t>
      </w:r>
      <w:r>
        <w:rPr>
          <w:b/>
          <w:sz w:val="24"/>
        </w:rPr>
        <w:t>хождения-печени скота, трески, икре осетровых рыб, сливочном масле, сырах. Вменьшем количестве ретинол содержится в сметане, сливках, жирном твороге и жирной рыбе. Источником В-каротина являются оранж</w:t>
      </w:r>
      <w:r>
        <w:rPr>
          <w:b/>
          <w:sz w:val="24"/>
        </w:rPr>
        <w:t>е</w:t>
      </w:r>
      <w:r>
        <w:rPr>
          <w:b/>
          <w:sz w:val="24"/>
        </w:rPr>
        <w:t xml:space="preserve">во-окрашенные овощи, ягоды, фрукты. Богаты В-каротином </w:t>
      </w:r>
      <w:r>
        <w:rPr>
          <w:b/>
          <w:sz w:val="24"/>
        </w:rPr>
        <w:t>морковь, особенно красная, с</w:t>
      </w:r>
      <w:r>
        <w:rPr>
          <w:b/>
          <w:sz w:val="24"/>
        </w:rPr>
        <w:t>а</w:t>
      </w:r>
      <w:r>
        <w:rPr>
          <w:b/>
          <w:sz w:val="24"/>
        </w:rPr>
        <w:t>довая рябина, перец красный, зелень петрушки, абрикосы, тыква, зелёный горошек, черешня, смородина. В-каротин лучше усваивается из растительных продуктов после кулинарной о</w:t>
      </w:r>
      <w:r>
        <w:rPr>
          <w:b/>
          <w:sz w:val="24"/>
        </w:rPr>
        <w:t>б</w:t>
      </w:r>
      <w:r>
        <w:rPr>
          <w:b/>
          <w:sz w:val="24"/>
        </w:rPr>
        <w:t>работки (отваривание, измельчение), чем из сырых. В не</w:t>
      </w:r>
      <w:r>
        <w:rPr>
          <w:b/>
          <w:sz w:val="24"/>
        </w:rPr>
        <w:t>которых продуктах животного пр</w:t>
      </w:r>
      <w:r>
        <w:rPr>
          <w:b/>
          <w:sz w:val="24"/>
        </w:rPr>
        <w:t>о</w:t>
      </w:r>
      <w:r>
        <w:rPr>
          <w:b/>
          <w:sz w:val="24"/>
        </w:rPr>
        <w:t>исхождения также есть В-каротин, например, в сливочном масле (особенно весной и летом), яичном желтке. При правильной кулинарной обработке сохраняется около 70 % витам</w:t>
      </w:r>
      <w:r>
        <w:rPr>
          <w:b/>
          <w:sz w:val="24"/>
        </w:rPr>
        <w:t>и</w:t>
      </w:r>
      <w:r>
        <w:rPr>
          <w:b/>
          <w:sz w:val="24"/>
        </w:rPr>
        <w:t xml:space="preserve">на 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Окрашенные фрукты и овощи,</w:t>
      </w:r>
      <w:r>
        <w:rPr>
          <w:b/>
          <w:sz w:val="24"/>
        </w:rPr>
        <w:t xml:space="preserve"> молочные продукты, яйца, рыбные масла, печень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Главные функции: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Необходим для поддержания здоровой кожи, слизистых оболочек, костей, зубов, волос, хор</w:t>
      </w:r>
      <w:r>
        <w:rPr>
          <w:b/>
          <w:sz w:val="24"/>
        </w:rPr>
        <w:t>о</w:t>
      </w:r>
      <w:r>
        <w:rPr>
          <w:b/>
          <w:sz w:val="24"/>
        </w:rPr>
        <w:t>шего зрения и функции размн</w:t>
      </w:r>
      <w:r>
        <w:rPr>
          <w:b/>
          <w:sz w:val="24"/>
        </w:rPr>
        <w:t>о</w:t>
      </w:r>
      <w:r>
        <w:rPr>
          <w:b/>
          <w:sz w:val="24"/>
        </w:rPr>
        <w:t>жения.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Может вызвать ослабление зрения в</w:t>
      </w:r>
      <w:r>
        <w:rPr>
          <w:b/>
          <w:sz w:val="24"/>
        </w:rPr>
        <w:t xml:space="preserve"> сумерках, повышение восприимчивости к инфекциям, сухость и шелушение кожи, ухудшение аппетита и тонуса, выпадение волос, ослабление зу</w:t>
      </w:r>
      <w:r>
        <w:rPr>
          <w:b/>
          <w:sz w:val="24"/>
        </w:rPr>
        <w:t>б</w:t>
      </w:r>
      <w:r>
        <w:rPr>
          <w:b/>
          <w:sz w:val="24"/>
        </w:rPr>
        <w:t>ной эмали, боль в костях и суставах, замедляет рост. Инфекции почек и мочевого пузыря. Воспаления глаз, выделения. Невоз</w:t>
      </w:r>
      <w:r>
        <w:rPr>
          <w:b/>
          <w:sz w:val="24"/>
        </w:rPr>
        <w:t>можность видеть в затемненной комнате. "Гусиная кожа'' на тыльной стороне рук. Проблемы с пазухами. Ломкие волосы. Покраснения век, шелушение или сухость. Сухость глаз. Жжение, зуд при мочеиспускании. Опухание или нагноение век. Чувствительность глаз к бле</w:t>
      </w:r>
      <w:r>
        <w:rPr>
          <w:b/>
          <w:sz w:val="24"/>
        </w:rPr>
        <w:t>ску или огням. Быстрое замерзание. Прыщи и угри. Сухая, гр</w:t>
      </w:r>
      <w:r>
        <w:rPr>
          <w:b/>
          <w:sz w:val="24"/>
        </w:rPr>
        <w:t>у</w:t>
      </w:r>
      <w:r>
        <w:rPr>
          <w:b/>
          <w:sz w:val="24"/>
        </w:rPr>
        <w:t xml:space="preserve">бая или растрескавшаяся кожа. Бородавки. Плохое ночное зрение.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Полезные свойства: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Мощный антиоксидант, тормозящий процесс старения; особенно эффективен против свобо</w:t>
      </w:r>
      <w:r>
        <w:rPr>
          <w:b/>
          <w:sz w:val="24"/>
        </w:rPr>
        <w:t>д</w:t>
      </w:r>
      <w:r>
        <w:rPr>
          <w:b/>
          <w:sz w:val="24"/>
        </w:rPr>
        <w:t>ных радикалов (высоко реакци</w:t>
      </w:r>
      <w:r>
        <w:rPr>
          <w:b/>
          <w:sz w:val="24"/>
        </w:rPr>
        <w:t>онноспособной опасной формы кислорода). Предупреждает з</w:t>
      </w:r>
      <w:r>
        <w:rPr>
          <w:b/>
          <w:sz w:val="24"/>
        </w:rPr>
        <w:t>а</w:t>
      </w:r>
      <w:r>
        <w:rPr>
          <w:b/>
          <w:sz w:val="24"/>
        </w:rPr>
        <w:t>болевания, особенно рак и сердечные нарушения. Поддерживает иммунную систему. Спосо</w:t>
      </w:r>
      <w:r>
        <w:rPr>
          <w:b/>
          <w:sz w:val="24"/>
        </w:rPr>
        <w:t>б</w:t>
      </w:r>
      <w:r>
        <w:rPr>
          <w:b/>
          <w:sz w:val="24"/>
        </w:rPr>
        <w:t>ствует поддержанию хорошего состояния внешних слоев тканей и органов. Активизирует рост и жизнеспособность. Противод</w:t>
      </w:r>
      <w:r>
        <w:rPr>
          <w:b/>
          <w:sz w:val="24"/>
        </w:rPr>
        <w:t>ействует "куриной слепоте" и ослаблению зрения. Оздоравл</w:t>
      </w:r>
      <w:r>
        <w:rPr>
          <w:b/>
          <w:sz w:val="24"/>
        </w:rPr>
        <w:t>и</w:t>
      </w:r>
      <w:r>
        <w:rPr>
          <w:b/>
          <w:sz w:val="24"/>
        </w:rPr>
        <w:t>вает кожу. Необходим во время беременности и кормления. Укрепляет сопротивляемость и</w:t>
      </w:r>
      <w:r>
        <w:rPr>
          <w:b/>
          <w:sz w:val="24"/>
        </w:rPr>
        <w:t>н</w:t>
      </w:r>
      <w:r>
        <w:rPr>
          <w:b/>
          <w:sz w:val="24"/>
        </w:rPr>
        <w:t>фекциям, особенно заболеваниям дыхательных путей. Сокращает продолжительность боле</w:t>
      </w:r>
      <w:r>
        <w:rPr>
          <w:b/>
          <w:sz w:val="24"/>
        </w:rPr>
        <w:t>з</w:t>
      </w:r>
      <w:r>
        <w:rPr>
          <w:b/>
          <w:sz w:val="24"/>
        </w:rPr>
        <w:t>ни. Укрепляет кости, оздоравлив</w:t>
      </w:r>
      <w:r>
        <w:rPr>
          <w:b/>
          <w:sz w:val="24"/>
        </w:rPr>
        <w:t>ает волосы, кожу, зубы и десны. Способствует устранению боли, мелких морщин, лечению импетиго, нар</w:t>
      </w:r>
      <w:r>
        <w:rPr>
          <w:b/>
          <w:sz w:val="24"/>
        </w:rPr>
        <w:t>ы</w:t>
      </w:r>
      <w:r>
        <w:rPr>
          <w:b/>
          <w:sz w:val="24"/>
        </w:rPr>
        <w:t xml:space="preserve">вов и открытых язв.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Токсичность витамина А сильно преувеличена. Ежегодно отмечается около пяти случаев г</w:t>
      </w:r>
      <w:r>
        <w:rPr>
          <w:b/>
          <w:sz w:val="24"/>
        </w:rPr>
        <w:t>и</w:t>
      </w:r>
      <w:r>
        <w:rPr>
          <w:b/>
          <w:sz w:val="24"/>
        </w:rPr>
        <w:t>первитаминизац</w:t>
      </w:r>
      <w:r>
        <w:rPr>
          <w:b/>
          <w:sz w:val="24"/>
        </w:rPr>
        <w:t>ии А и ни одного летального исхода. После прекращения приема избыточных доз витамина А симптомы исчезают в срок от нескольких дней до нескольких недель. Чтобы достичь токсичного уровня, нужно месяцами принимать ежедневно более 100000 МЕ витам</w:t>
      </w:r>
      <w:r>
        <w:rPr>
          <w:b/>
          <w:sz w:val="24"/>
        </w:rPr>
        <w:t>и</w:t>
      </w:r>
      <w:r>
        <w:rPr>
          <w:b/>
          <w:sz w:val="24"/>
        </w:rPr>
        <w:t>на RDA для му</w:t>
      </w:r>
      <w:r>
        <w:rPr>
          <w:b/>
          <w:sz w:val="24"/>
        </w:rPr>
        <w:t>ж</w:t>
      </w:r>
      <w:r>
        <w:rPr>
          <w:b/>
          <w:sz w:val="24"/>
        </w:rPr>
        <w:t xml:space="preserve">чин составляет 5000 МЕ, для женщин-4000 МЕ.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Примечания: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Витамин А разрушается под действием алкоголя, минеральных масел, света, высоких темп</w:t>
      </w:r>
      <w:r>
        <w:rPr>
          <w:b/>
          <w:sz w:val="24"/>
        </w:rPr>
        <w:t>е</w:t>
      </w:r>
      <w:r>
        <w:rPr>
          <w:b/>
          <w:sz w:val="24"/>
        </w:rPr>
        <w:t>ратур и на воздухе.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outlineLvl w:val="0"/>
        <w:rPr>
          <w:b/>
          <w:sz w:val="28"/>
        </w:rPr>
      </w:pPr>
      <w:r>
        <w:rPr>
          <w:b/>
          <w:sz w:val="28"/>
        </w:rPr>
        <w:t>Бета - каротин (провитамин А)</w:t>
      </w:r>
    </w:p>
    <w:p w:rsidR="00000000" w:rsidRDefault="00513EC2">
      <w:pPr>
        <w:jc w:val="center"/>
        <w:rPr>
          <w:b/>
          <w:sz w:val="28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Окрашенные фкукты и овощи, такие к</w:t>
      </w:r>
      <w:r>
        <w:rPr>
          <w:b/>
          <w:sz w:val="24"/>
        </w:rPr>
        <w:t>ак морковь, сладкий картофель, манго, Абрикосы, шпинат, бок чой, брокколи, кабачки, салат-латук, соевые продукты, пшеничные отруби. М</w:t>
      </w:r>
      <w:r>
        <w:rPr>
          <w:b/>
          <w:sz w:val="24"/>
        </w:rPr>
        <w:t>о</w:t>
      </w:r>
      <w:r>
        <w:rPr>
          <w:b/>
          <w:sz w:val="24"/>
        </w:rPr>
        <w:t>лочные продукты, яйца, рыбные масла, печень. Одна только морковь может давать до 15000 МЕ бета -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каротина.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Главные функц</w:t>
      </w:r>
      <w:r>
        <w:rPr>
          <w:b/>
          <w:sz w:val="24"/>
        </w:rPr>
        <w:t>ии: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Антиоксидант и стимулятор иммунной системы. Как и витамин А, бета-каротин играет с</w:t>
      </w:r>
      <w:r>
        <w:rPr>
          <w:b/>
          <w:sz w:val="24"/>
        </w:rPr>
        <w:t>у</w:t>
      </w:r>
      <w:r>
        <w:rPr>
          <w:b/>
          <w:sz w:val="24"/>
        </w:rPr>
        <w:t>щественную роль в формировании эпителиальной ткани, входящей в состав кожи, желез, сл</w:t>
      </w:r>
      <w:r>
        <w:rPr>
          <w:b/>
          <w:sz w:val="24"/>
        </w:rPr>
        <w:t>и</w:t>
      </w:r>
      <w:r>
        <w:rPr>
          <w:b/>
          <w:sz w:val="24"/>
        </w:rPr>
        <w:t>зистых оболочек, выстилающих органов, дыхательного, пищеварительного и мочеполовог</w:t>
      </w:r>
      <w:r>
        <w:rPr>
          <w:b/>
          <w:sz w:val="24"/>
        </w:rPr>
        <w:t>о трактов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Может вызвать ослабление зрения в сумерках, повышение восприимчивости к инфекциям, сухость и шелушение кожи, ухудшение аппетита и тонуса, выпадение волос, ослабление зу</w:t>
      </w:r>
      <w:r>
        <w:rPr>
          <w:b/>
          <w:sz w:val="24"/>
        </w:rPr>
        <w:t>б</w:t>
      </w:r>
      <w:r>
        <w:rPr>
          <w:b/>
          <w:sz w:val="24"/>
        </w:rPr>
        <w:t>ной эмали, боль в костях и суставах, замедля</w:t>
      </w:r>
      <w:r>
        <w:rPr>
          <w:b/>
          <w:sz w:val="24"/>
        </w:rPr>
        <w:t>ет рост. Инфекции почек и мочевого пузыря. Воспаления глаз, выделения. Невозможность видеть в затемненной комнате. "Гусиная кожа'' на тыльной стороне рук. Проблемы с пазухами. Ломкие волосы. Покраснения век, шелушение или сухость. Сухость глаз. Жжение, зуд</w:t>
      </w:r>
      <w:r>
        <w:rPr>
          <w:b/>
          <w:sz w:val="24"/>
        </w:rPr>
        <w:t xml:space="preserve"> при мочеиспускании. Опухание или нагноение век. Чувствительность глаз к блеску или огням. Быстрое замерзание. Прыщи и угри. Cухая, гр</w:t>
      </w:r>
      <w:r>
        <w:rPr>
          <w:b/>
          <w:sz w:val="24"/>
        </w:rPr>
        <w:t>у</w:t>
      </w:r>
      <w:r>
        <w:rPr>
          <w:b/>
          <w:sz w:val="24"/>
        </w:rPr>
        <w:t xml:space="preserve">бая или растрескавшаяся кожа. Бородавки. Плохое ночное зрение.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Может препятствовать возникновению</w:t>
      </w:r>
      <w:r>
        <w:rPr>
          <w:b/>
          <w:sz w:val="24"/>
        </w:rPr>
        <w:t xml:space="preserve"> рака груди, кожи, шейки матки, легких, толстой кишки, мочевого пузыря. Обеспечивает некоторую защиту от сердечных заболеваний, атер</w:t>
      </w:r>
      <w:r>
        <w:rPr>
          <w:b/>
          <w:sz w:val="24"/>
        </w:rPr>
        <w:t>о</w:t>
      </w:r>
      <w:r>
        <w:rPr>
          <w:b/>
          <w:sz w:val="24"/>
        </w:rPr>
        <w:t>склероза и п</w:t>
      </w:r>
      <w:r>
        <w:rPr>
          <w:b/>
          <w:sz w:val="24"/>
        </w:rPr>
        <w:t>а</w:t>
      </w:r>
      <w:r>
        <w:rPr>
          <w:b/>
          <w:sz w:val="24"/>
        </w:rPr>
        <w:t>ралича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Бета-каротин не токсичен даже при самых высоких дозах независимо о</w:t>
      </w:r>
      <w:r>
        <w:rPr>
          <w:b/>
          <w:sz w:val="24"/>
        </w:rPr>
        <w:t>т источника его пол</w:t>
      </w:r>
      <w:r>
        <w:rPr>
          <w:b/>
          <w:sz w:val="24"/>
        </w:rPr>
        <w:t>у</w:t>
      </w:r>
      <w:r>
        <w:rPr>
          <w:b/>
          <w:sz w:val="24"/>
        </w:rPr>
        <w:t>чения (пр</w:t>
      </w:r>
      <w:r>
        <w:rPr>
          <w:b/>
          <w:sz w:val="24"/>
        </w:rPr>
        <w:t>о</w:t>
      </w:r>
      <w:r>
        <w:rPr>
          <w:b/>
          <w:sz w:val="24"/>
        </w:rPr>
        <w:t>дукты или добавки). Обычная дозировка - от 10000 до 25000 МЕ.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Примечания: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Каротин является предшественником витамина А (т. е. каротин превращается в витамин А в организме) Как правило, не весь каротин преобразуется в витам</w:t>
      </w:r>
      <w:r>
        <w:rPr>
          <w:b/>
          <w:sz w:val="24"/>
        </w:rPr>
        <w:t>ин А. Оставшийся каротин является мощным антиоксидантом, как и витамин Е, защищающий липиды (жировой слой) клетки. Каротин может давать некоторую защиту от воздействия пассивного курения и з</w:t>
      </w:r>
      <w:r>
        <w:rPr>
          <w:b/>
          <w:sz w:val="24"/>
        </w:rPr>
        <w:t>а</w:t>
      </w:r>
      <w:r>
        <w:rPr>
          <w:b/>
          <w:sz w:val="24"/>
        </w:rPr>
        <w:t>грязнения воздуха.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ВИТАМИНЫ </w:t>
      </w:r>
      <w:r>
        <w:rPr>
          <w:b/>
          <w:sz w:val="24"/>
          <w:lang w:val="en-US"/>
        </w:rPr>
        <w:t xml:space="preserve">D </w:t>
      </w:r>
      <w:r>
        <w:rPr>
          <w:b/>
          <w:sz w:val="24"/>
        </w:rPr>
        <w:t>(КАЛЬЦИФЕРОЛЫ), (витамины D2, D3,</w:t>
      </w:r>
      <w:r>
        <w:rPr>
          <w:b/>
          <w:sz w:val="24"/>
        </w:rPr>
        <w:t xml:space="preserve"> антирахитический фактор), солне</w:t>
      </w:r>
      <w:r>
        <w:rPr>
          <w:b/>
          <w:sz w:val="24"/>
        </w:rPr>
        <w:t>ч</w:t>
      </w:r>
      <w:r>
        <w:rPr>
          <w:b/>
          <w:sz w:val="24"/>
        </w:rPr>
        <w:t>ный вит</w:t>
      </w:r>
      <w:r>
        <w:rPr>
          <w:b/>
          <w:sz w:val="24"/>
        </w:rPr>
        <w:t>а</w:t>
      </w:r>
      <w:r>
        <w:rPr>
          <w:b/>
          <w:sz w:val="24"/>
        </w:rPr>
        <w:t xml:space="preserve">мин.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Роль в организме.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Кальциферол регулирует обмен кальция и фосфора, обеспечивает всасывание этих элементов в тонком кишечнике, а также реабсорбцию фосфора в почечных канальцах и перенос кальция из крови в костн</w:t>
      </w:r>
      <w:r>
        <w:rPr>
          <w:b/>
          <w:sz w:val="24"/>
        </w:rPr>
        <w:t xml:space="preserve">ую ткань, т. е. участвуют в её формировании.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Свойства.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Кальцифирол устойчив к воздействию высокой температуры, не разрушается при кулина</w:t>
      </w:r>
      <w:r>
        <w:rPr>
          <w:b/>
          <w:sz w:val="24"/>
        </w:rPr>
        <w:t>р</w:t>
      </w:r>
      <w:r>
        <w:rPr>
          <w:b/>
          <w:sz w:val="24"/>
        </w:rPr>
        <w:t>ной о</w:t>
      </w:r>
      <w:r>
        <w:rPr>
          <w:b/>
          <w:sz w:val="24"/>
        </w:rPr>
        <w:t>б</w:t>
      </w:r>
      <w:r>
        <w:rPr>
          <w:b/>
          <w:sz w:val="24"/>
        </w:rPr>
        <w:t xml:space="preserve">работке.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Потребность.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Суточная потребность витамина D составляет для взрослых 100 МЕ (2, 5мкг). Она повышае</w:t>
      </w:r>
      <w:r>
        <w:rPr>
          <w:b/>
          <w:sz w:val="24"/>
        </w:rPr>
        <w:t>т</w:t>
      </w:r>
      <w:r>
        <w:rPr>
          <w:b/>
          <w:sz w:val="24"/>
        </w:rPr>
        <w:t>с</w:t>
      </w:r>
      <w:r>
        <w:rPr>
          <w:b/>
          <w:sz w:val="24"/>
        </w:rPr>
        <w:t>я при малой солнечной инсоляции (зимой), а также при работе под землёй (шахтёры). Это связано со снижением превращения в витамин D3 7-дигидрохолестерина, содержащегося в коже, которое происх</w:t>
      </w:r>
      <w:r>
        <w:rPr>
          <w:b/>
          <w:sz w:val="24"/>
        </w:rPr>
        <w:t>о</w:t>
      </w:r>
      <w:r>
        <w:rPr>
          <w:b/>
          <w:sz w:val="24"/>
        </w:rPr>
        <w:t xml:space="preserve">дит под влиянием ультрафиолетовых лучей.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Недостаточность.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Длител</w:t>
      </w:r>
      <w:r>
        <w:rPr>
          <w:b/>
          <w:sz w:val="24"/>
        </w:rPr>
        <w:t>ьное отсутствие кальциферола в питании у детей приводит к развитию рахита. Осно</w:t>
      </w:r>
      <w:r>
        <w:rPr>
          <w:b/>
          <w:sz w:val="24"/>
        </w:rPr>
        <w:t>в</w:t>
      </w:r>
      <w:r>
        <w:rPr>
          <w:b/>
          <w:sz w:val="24"/>
        </w:rPr>
        <w:t>ные симптомы этого заболевания связаны с нарушением нормального процесса костеобраз</w:t>
      </w:r>
      <w:r>
        <w:rPr>
          <w:b/>
          <w:sz w:val="24"/>
        </w:rPr>
        <w:t>о</w:t>
      </w:r>
      <w:r>
        <w:rPr>
          <w:b/>
          <w:sz w:val="24"/>
        </w:rPr>
        <w:t>вания. Развивается остеомаляция-размягчение костей. Под тяжестью тела ноги деформир</w:t>
      </w:r>
      <w:r>
        <w:rPr>
          <w:b/>
          <w:sz w:val="24"/>
        </w:rPr>
        <w:t>у</w:t>
      </w:r>
      <w:r>
        <w:rPr>
          <w:b/>
          <w:sz w:val="24"/>
        </w:rPr>
        <w:t>ются, пр</w:t>
      </w:r>
      <w:r>
        <w:rPr>
          <w:b/>
          <w:sz w:val="24"/>
        </w:rPr>
        <w:t>иобретают О - или Х-образную форму. На костно-хрящевой границе рёбер отмечаю</w:t>
      </w:r>
      <w:r>
        <w:rPr>
          <w:b/>
          <w:sz w:val="24"/>
        </w:rPr>
        <w:t>т</w:t>
      </w:r>
      <w:r>
        <w:rPr>
          <w:b/>
          <w:sz w:val="24"/>
        </w:rPr>
        <w:t>ся утолщения ("рахитические клетки"). Грудная клетка деформируется (куриная грудь). Для детей с явными признаками рахита характерна неустойчивость к инфекциям, вялость, пон</w:t>
      </w:r>
      <w:r>
        <w:rPr>
          <w:b/>
          <w:sz w:val="24"/>
        </w:rPr>
        <w:t>и</w:t>
      </w:r>
      <w:r>
        <w:rPr>
          <w:b/>
          <w:sz w:val="24"/>
        </w:rPr>
        <w:t>женный</w:t>
      </w:r>
      <w:r>
        <w:rPr>
          <w:b/>
          <w:sz w:val="24"/>
        </w:rPr>
        <w:t xml:space="preserve"> тонус мышц, в том числе живота.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Повышенное газообразование способствует к увеличению его объёма. При длительном деф</w:t>
      </w:r>
      <w:r>
        <w:rPr>
          <w:b/>
          <w:sz w:val="24"/>
        </w:rPr>
        <w:t>и</w:t>
      </w:r>
      <w:r>
        <w:rPr>
          <w:b/>
          <w:sz w:val="24"/>
        </w:rPr>
        <w:t>ците кальциферола у взрослых развивается остеопороз-разрежение костей: кости становятся хрупкими вследствии вымывания из них уже отложивши</w:t>
      </w:r>
      <w:r>
        <w:rPr>
          <w:b/>
          <w:sz w:val="24"/>
        </w:rPr>
        <w:t>хся солей. В результате возникают частые переломы, которые медленно заживают. Развивается кариес зубов. Ранними призн</w:t>
      </w:r>
      <w:r>
        <w:rPr>
          <w:b/>
          <w:sz w:val="24"/>
        </w:rPr>
        <w:t>а</w:t>
      </w:r>
      <w:r>
        <w:rPr>
          <w:b/>
          <w:sz w:val="24"/>
        </w:rPr>
        <w:t xml:space="preserve">ками D-витаминной недостаточностью является раздрожительность, плохой сон, потливость, потеря аппетита.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</w:rPr>
        <w:t>Витамин D со</w:t>
      </w:r>
      <w:r>
        <w:rPr>
          <w:b/>
          <w:sz w:val="24"/>
        </w:rPr>
        <w:t>держится в основном в продуктах животного происхождения-печени, молочных жирах, жире из печени трески, икре рыб,</w:t>
      </w:r>
      <w:r>
        <w:rPr>
          <w:b/>
          <w:sz w:val="24"/>
          <w:lang w:val="en-US"/>
        </w:rPr>
        <w:t xml:space="preserve"> масла печени рыб, рыба, яичные желтки, молочные продукты. Cолнечные ванны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Помогает организму усваивать кальций и фосфор;нео</w:t>
      </w:r>
      <w:r>
        <w:rPr>
          <w:b/>
          <w:sz w:val="24"/>
          <w:lang w:val="en-US"/>
        </w:rPr>
        <w:t xml:space="preserve">бходим для поддержания здоровых костей.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Может привести к рахиту, разрушению зубов, замедлению роста, нехватке энергии, мышечной слабости. Остеомалация (размягчение костей с последующей деформацией, слабость и боль, особенн</w:t>
      </w:r>
      <w:r>
        <w:rPr>
          <w:b/>
          <w:sz w:val="24"/>
          <w:lang w:val="en-US"/>
        </w:rPr>
        <w:t xml:space="preserve">о заметные в период беременности) и остеопороз (истончение костей, обычно в пожилом возрасте).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Необходим для кальцинирования (отвердевания) новообразованной костной ткани и, следовательно, для правильного формирования зубов и костей</w:t>
      </w:r>
      <w:r>
        <w:rPr>
          <w:b/>
          <w:sz w:val="24"/>
          <w:lang w:val="en-US"/>
        </w:rPr>
        <w:t xml:space="preserve">. Особенно в детстве. При приеме совместно с витаминами А и С предупреждает простуду. Используется для лечения конъюнктивита.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RDA составляет 400 МЕ ежедневно, беременным и кормящим женщинам- 600 МЕ. Избыточные дозы (18</w:t>
      </w:r>
      <w:r>
        <w:rPr>
          <w:b/>
          <w:sz w:val="24"/>
          <w:lang w:val="en-US"/>
        </w:rPr>
        <w:t xml:space="preserve">00 МЕ в день) могут вызвать запоры, рвоту, кальцинирование артерий,  повреждения и образования камней в почках.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Людям с диагнозом саркоидоз можно принимать витамин D только под медицинским наблюдением. Люди, не бывающие на солнце, должны п</w:t>
      </w:r>
      <w:r>
        <w:rPr>
          <w:b/>
          <w:sz w:val="24"/>
          <w:lang w:val="en-US"/>
        </w:rPr>
        <w:t xml:space="preserve">ринимать витамин D в добавках.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Признаки дефицита витамина D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Жжение во рту и горле. Недостаток энергичности. Рахит. Боли в суставах. Близорукость, миопия. Бессонница. Слабое развитие костей. Остеопороз. Разрушение зубов. Мышечные спазмы. Нервозность. За</w:t>
      </w:r>
      <w:r>
        <w:rPr>
          <w:b/>
          <w:sz w:val="24"/>
          <w:lang w:val="en-US"/>
        </w:rPr>
        <w:t xml:space="preserve">поры.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ВИТАМИН Е  (ТОКОФЕРОЛ), </w:t>
      </w:r>
      <w:r>
        <w:rPr>
          <w:b/>
          <w:sz w:val="24"/>
        </w:rPr>
        <w:t xml:space="preserve"> (витамин Е, витамин размножения).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Роль в организме.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Токоферолы участвуют в процессе тканевого дыхания; они являются эффективными ант</w:t>
      </w:r>
      <w:r>
        <w:rPr>
          <w:b/>
          <w:sz w:val="24"/>
        </w:rPr>
        <w:t>и</w:t>
      </w:r>
      <w:r>
        <w:rPr>
          <w:b/>
          <w:sz w:val="24"/>
        </w:rPr>
        <w:t>окислителями, предохраняющими организм от образования избыточного количества свобо</w:t>
      </w:r>
      <w:r>
        <w:rPr>
          <w:b/>
          <w:sz w:val="24"/>
        </w:rPr>
        <w:t>д</w:t>
      </w:r>
      <w:r>
        <w:rPr>
          <w:b/>
          <w:sz w:val="24"/>
        </w:rPr>
        <w:t>ны</w:t>
      </w:r>
      <w:r>
        <w:rPr>
          <w:b/>
          <w:sz w:val="24"/>
        </w:rPr>
        <w:t>х окислительных радикалов; тесно связан с состоянием и функцией биологических ме</w:t>
      </w:r>
      <w:r>
        <w:rPr>
          <w:b/>
          <w:sz w:val="24"/>
        </w:rPr>
        <w:t>м</w:t>
      </w:r>
      <w:r>
        <w:rPr>
          <w:b/>
          <w:sz w:val="24"/>
        </w:rPr>
        <w:t>бран, а также препятствует разрушению эритроцитов. Посколько половые железы очень чу</w:t>
      </w:r>
      <w:r>
        <w:rPr>
          <w:b/>
          <w:sz w:val="24"/>
        </w:rPr>
        <w:t>в</w:t>
      </w:r>
      <w:r>
        <w:rPr>
          <w:b/>
          <w:sz w:val="24"/>
        </w:rPr>
        <w:t xml:space="preserve">ствительны к их действию, характерным следствием Е-авитаминоза является нарушение функции </w:t>
      </w:r>
      <w:r>
        <w:rPr>
          <w:b/>
          <w:sz w:val="24"/>
        </w:rPr>
        <w:t>размножения. Витамин Е необходим для поддержания нормальных процессов обм</w:t>
      </w:r>
      <w:r>
        <w:rPr>
          <w:b/>
          <w:sz w:val="24"/>
        </w:rPr>
        <w:t>е</w:t>
      </w:r>
      <w:r>
        <w:rPr>
          <w:b/>
          <w:sz w:val="24"/>
        </w:rPr>
        <w:t>на веществ в скелетных мышцах, мышце сердца, а также в печени и нервной си</w:t>
      </w:r>
      <w:r>
        <w:rPr>
          <w:b/>
          <w:sz w:val="24"/>
        </w:rPr>
        <w:t>с</w:t>
      </w:r>
      <w:r>
        <w:rPr>
          <w:b/>
          <w:sz w:val="24"/>
        </w:rPr>
        <w:t xml:space="preserve">темы.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Свойства.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Важнейшим свойством токоферолов является  их способность повышать накопление во вну</w:t>
      </w:r>
      <w:r>
        <w:rPr>
          <w:b/>
          <w:sz w:val="24"/>
        </w:rPr>
        <w:t>т</w:t>
      </w:r>
      <w:r>
        <w:rPr>
          <w:b/>
          <w:sz w:val="24"/>
        </w:rPr>
        <w:t>ренни</w:t>
      </w:r>
      <w:r>
        <w:rPr>
          <w:b/>
          <w:sz w:val="24"/>
        </w:rPr>
        <w:t>х органах жирорастворимых витаминов, особенно А. Способствуют активизации пр</w:t>
      </w:r>
      <w:r>
        <w:rPr>
          <w:b/>
          <w:sz w:val="24"/>
        </w:rPr>
        <w:t>о</w:t>
      </w:r>
      <w:r>
        <w:rPr>
          <w:b/>
          <w:sz w:val="24"/>
        </w:rPr>
        <w:t>цессов синтеза АТФ. Тесно связаны с функцией и состоянием эндокринных систем, особенно половых желез, гипофиза, надпочечников и щитовидной железы. Биологической активностью облада</w:t>
      </w:r>
      <w:r>
        <w:rPr>
          <w:b/>
          <w:sz w:val="24"/>
        </w:rPr>
        <w:t>ют несколько близких по структуре соединений. Они устойчивы к нагреванию, но ра</w:t>
      </w:r>
      <w:r>
        <w:rPr>
          <w:b/>
          <w:sz w:val="24"/>
        </w:rPr>
        <w:t>з</w:t>
      </w:r>
      <w:r>
        <w:rPr>
          <w:b/>
          <w:sz w:val="24"/>
        </w:rPr>
        <w:t xml:space="preserve">рушаются под влиянием ультрафиоллетовых лучей, а также при прогоркании масел.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Потребность.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Суточная потребность в токофероле для взрослых людей составляет 12-15мг. Она повыша</w:t>
      </w:r>
      <w:r>
        <w:rPr>
          <w:b/>
          <w:sz w:val="24"/>
        </w:rPr>
        <w:t>е</w:t>
      </w:r>
      <w:r>
        <w:rPr>
          <w:b/>
          <w:sz w:val="24"/>
        </w:rPr>
        <w:t>т</w:t>
      </w:r>
      <w:r>
        <w:rPr>
          <w:b/>
          <w:sz w:val="24"/>
        </w:rPr>
        <w:t>ся при тяжёлой ф</w:t>
      </w:r>
      <w:r>
        <w:rPr>
          <w:b/>
          <w:sz w:val="24"/>
        </w:rPr>
        <w:t>и</w:t>
      </w:r>
      <w:r>
        <w:rPr>
          <w:b/>
          <w:sz w:val="24"/>
        </w:rPr>
        <w:t xml:space="preserve">зической работе, в условиях недостатка кислорода, у спортсменов. 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Недостаточность.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Дефицит токоферола в питании может возникнуть при длительном отсутствии в пищевом р</w:t>
      </w:r>
      <w:r>
        <w:rPr>
          <w:b/>
          <w:sz w:val="24"/>
        </w:rPr>
        <w:t>а</w:t>
      </w:r>
      <w:r>
        <w:rPr>
          <w:b/>
          <w:sz w:val="24"/>
        </w:rPr>
        <w:t>ционе растительных масел. Для Е-гиповитаминоза характерна мышечная с</w:t>
      </w:r>
      <w:r>
        <w:rPr>
          <w:b/>
          <w:sz w:val="24"/>
        </w:rPr>
        <w:t>лабость, наруш</w:t>
      </w:r>
      <w:r>
        <w:rPr>
          <w:b/>
          <w:sz w:val="24"/>
        </w:rPr>
        <w:t>е</w:t>
      </w:r>
      <w:r>
        <w:rPr>
          <w:b/>
          <w:sz w:val="24"/>
        </w:rPr>
        <w:t>ние половой функции, периферического кров</w:t>
      </w:r>
      <w:r>
        <w:rPr>
          <w:b/>
          <w:sz w:val="24"/>
        </w:rPr>
        <w:t>о</w:t>
      </w:r>
      <w:r>
        <w:rPr>
          <w:b/>
          <w:sz w:val="24"/>
        </w:rPr>
        <w:t xml:space="preserve">обращения, разрушение эритроцитов. 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</w:rPr>
        <w:t>Богатым источником витамина Е являются растительные масла (подсолнечное, соевое, хло</w:t>
      </w:r>
      <w:r>
        <w:rPr>
          <w:b/>
          <w:sz w:val="24"/>
        </w:rPr>
        <w:t>п</w:t>
      </w:r>
      <w:r>
        <w:rPr>
          <w:b/>
          <w:sz w:val="24"/>
        </w:rPr>
        <w:t>ковое, кукурузное), а также зелёные овощи, яичные желтки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 xml:space="preserve"> Масло из ростков пшеницы, цельные зерна, орехи, мясо, яйца, авокадо.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Один из наиболее мощных антиоксидантов, способствует выработке эритроцитов. Необходим для работы иммунной системы.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Утомляемость, л</w:t>
      </w:r>
      <w:r>
        <w:rPr>
          <w:b/>
          <w:sz w:val="24"/>
          <w:lang w:val="en-US"/>
        </w:rPr>
        <w:t xml:space="preserve">етаргия, анемия, преждевременное старение, неспособность сосредоточиться, мышечная дистрофия, выкидыши, бесплодие.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Дозировка и уровень токсичности: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RDA составляет 30 МЕ в день, обычная доза-300-600 МЕ в день. Токсичность считается очень низкой-даже так</w:t>
      </w:r>
      <w:r>
        <w:rPr>
          <w:b/>
          <w:sz w:val="24"/>
          <w:lang w:val="en-US"/>
        </w:rPr>
        <w:t xml:space="preserve">ие высокие дозы, как 1000 МЕ ежедневно не вызывают каких-либо нарушений. Многие кардиологи рекомендуют принимать 400 МЕ витамина Е дважды в день.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Мощный антиоксидант; задерживает процесс старения и способствует предупреждению рака, </w:t>
      </w:r>
      <w:r>
        <w:rPr>
          <w:b/>
          <w:sz w:val="24"/>
          <w:lang w:val="en-US"/>
        </w:rPr>
        <w:t>диабета и сердечных болезней. Повышает физическую выносливость, улучшая эффективность использования кислорода организмом. Вместе с бета-каротином защищает от воздействия пассивного курения и атмосферных загрязнений. Препятствует образованию и растворяет сг</w:t>
      </w:r>
      <w:r>
        <w:rPr>
          <w:b/>
          <w:sz w:val="24"/>
          <w:lang w:val="en-US"/>
        </w:rPr>
        <w:t>устки крови, предотвращая таким образом атеросклероз и сердечные приступы. Эффективно используется для заживления различных ожогов. Успешно применяется в лечении диабетической гангрены конечностей, сексуальной потенции. Cпособствует оплодотворению. Облегча</w:t>
      </w:r>
      <w:r>
        <w:rPr>
          <w:b/>
          <w:sz w:val="24"/>
          <w:lang w:val="en-US"/>
        </w:rPr>
        <w:t xml:space="preserve">ет тяжесть климактерических приливов.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Разрушается при готовке и переработке продуктов, под действием минерального масла, нагрева, замораживания, железа и хлора. Тем, кто принимает антикоагулянты, можно принимать витамин Е только под медици</w:t>
      </w:r>
      <w:r>
        <w:rPr>
          <w:b/>
          <w:sz w:val="24"/>
          <w:lang w:val="en-US"/>
        </w:rPr>
        <w:t xml:space="preserve">нским контролем.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Признаки дефицита витамина Е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Отек или перенапряжение мышц. Невозможность сосредоточиться. Гемолитическая анемия. Анемия. Дистрофия мышц. Ломкие и выпадающие волосы. Утомляемость. Сонливость. Дискомфорт при менструациях. У мужчин низкое</w:t>
      </w:r>
      <w:r>
        <w:rPr>
          <w:b/>
          <w:sz w:val="24"/>
          <w:lang w:val="en-US"/>
        </w:rPr>
        <w:t xml:space="preserve"> половое влечение. 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ВИТАМИНЫ  К 1 (ФИЛЛОХИНОН), К 2 (МЕЛАХИНОН).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Роль в организме.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Витамин К участвует в синтезе протромбина и ряда соединений, необходимых для свёртыв</w:t>
      </w:r>
      <w:r>
        <w:rPr>
          <w:b/>
          <w:sz w:val="24"/>
        </w:rPr>
        <w:t>а</w:t>
      </w:r>
      <w:r>
        <w:rPr>
          <w:b/>
          <w:sz w:val="24"/>
        </w:rPr>
        <w:t>ния крови. Активностью витамина К обладают и некоторые другие производные нафтохин</w:t>
      </w:r>
      <w:r>
        <w:rPr>
          <w:b/>
          <w:sz w:val="24"/>
        </w:rPr>
        <w:t>о</w:t>
      </w:r>
      <w:r>
        <w:rPr>
          <w:b/>
          <w:sz w:val="24"/>
        </w:rPr>
        <w:t>на.</w:t>
      </w: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Свойства.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Витамин К устойчив к нагреванию, разрушается под влиянием света, неустойчив к щелочной ср</w:t>
      </w:r>
      <w:r>
        <w:rPr>
          <w:b/>
          <w:sz w:val="24"/>
        </w:rPr>
        <w:t>е</w:t>
      </w:r>
      <w:r>
        <w:rPr>
          <w:b/>
          <w:sz w:val="24"/>
        </w:rPr>
        <w:t xml:space="preserve">де.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Потребность.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Суточная потребность в витамине К у взрослых составляет 0, 2 - 0, 3 мг.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Недостаточность.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Основным признаком дефицита витамина К в пи</w:t>
      </w:r>
      <w:r>
        <w:rPr>
          <w:b/>
          <w:sz w:val="24"/>
        </w:rPr>
        <w:t>ще является кровоточивость. Она развив</w:t>
      </w:r>
      <w:r>
        <w:rPr>
          <w:b/>
          <w:sz w:val="24"/>
        </w:rPr>
        <w:t>а</w:t>
      </w:r>
      <w:r>
        <w:rPr>
          <w:b/>
          <w:sz w:val="24"/>
        </w:rPr>
        <w:t>ется при нарушении протромбинобразующей функции печени, оттока желчи, приёме л</w:t>
      </w:r>
      <w:r>
        <w:rPr>
          <w:b/>
          <w:sz w:val="24"/>
        </w:rPr>
        <w:t>е</w:t>
      </w:r>
      <w:r>
        <w:rPr>
          <w:b/>
          <w:sz w:val="24"/>
        </w:rPr>
        <w:t>карств, подавляющих жизн</w:t>
      </w:r>
      <w:r>
        <w:rPr>
          <w:b/>
          <w:sz w:val="24"/>
        </w:rPr>
        <w:t>и</w:t>
      </w:r>
      <w:r>
        <w:rPr>
          <w:b/>
          <w:sz w:val="24"/>
        </w:rPr>
        <w:t xml:space="preserve">деятельность нормальной микрофлоры толстого кишечника.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</w:rPr>
        <w:t>Богатым источником витамина К являют</w:t>
      </w:r>
      <w:r>
        <w:rPr>
          <w:b/>
          <w:sz w:val="24"/>
        </w:rPr>
        <w:t>ся листовые овощи, цветная и белокачанная капу</w:t>
      </w:r>
      <w:r>
        <w:rPr>
          <w:b/>
          <w:sz w:val="24"/>
        </w:rPr>
        <w:t>с</w:t>
      </w:r>
      <w:r>
        <w:rPr>
          <w:b/>
          <w:sz w:val="24"/>
        </w:rPr>
        <w:t>та, шпинат, томаты, картофель, а также печень, орехи, растительные масла.  У здоровых л</w:t>
      </w:r>
      <w:r>
        <w:rPr>
          <w:b/>
          <w:sz w:val="24"/>
        </w:rPr>
        <w:t>ю</w:t>
      </w:r>
      <w:r>
        <w:rPr>
          <w:b/>
          <w:sz w:val="24"/>
        </w:rPr>
        <w:t>дей вит</w:t>
      </w:r>
      <w:r>
        <w:rPr>
          <w:b/>
          <w:sz w:val="24"/>
        </w:rPr>
        <w:t>а</w:t>
      </w:r>
      <w:r>
        <w:rPr>
          <w:b/>
          <w:sz w:val="24"/>
        </w:rPr>
        <w:t>мин  К синтези -</w:t>
      </w:r>
    </w:p>
    <w:p w:rsidR="00000000" w:rsidRDefault="00513EC2">
      <w:pPr>
        <w:pStyle w:val="Normal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руется микрофлорой кишечн</w:t>
      </w:r>
      <w:r>
        <w:rPr>
          <w:b/>
          <w:sz w:val="24"/>
        </w:rPr>
        <w:t>и</w:t>
      </w:r>
      <w:r>
        <w:rPr>
          <w:b/>
          <w:sz w:val="24"/>
        </w:rPr>
        <w:t>ка.</w:t>
      </w: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Необходим для свертываемости крови. Проявляе</w:t>
      </w:r>
      <w:r>
        <w:rPr>
          <w:b/>
          <w:sz w:val="24"/>
          <w:lang w:val="en-US"/>
        </w:rPr>
        <w:t>т анаболитическое действие путем участия в продукции АТФ. В витамине К нуждается каждая клетка организма, поскольку он имеет большое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значение для сохранения структурных, функциональных свойств клеточных мембран и органелл.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Кровотечения, вызванные медленным загустением крови. Образование синяков, частые носовые крово- течения.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Необходим печени для производства протромбина (вещества, способствующего образованию кровяных сгустков), предотвращает внутрен</w:t>
      </w:r>
      <w:r>
        <w:rPr>
          <w:b/>
          <w:sz w:val="24"/>
          <w:lang w:val="en-US"/>
        </w:rPr>
        <w:t xml:space="preserve">ние кровотечения. Используется перед операциями. Сокращает обильность менструаций. Частично защищает от остеопороза.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Большие количества витамина К могут мешать действию коагулянтов. Необходим в виде добавки страдающим целиакией.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pStyle w:val="Normal"/>
        <w:jc w:val="both"/>
        <w:rPr>
          <w:sz w:val="24"/>
          <w:lang w:val="en-US"/>
        </w:rPr>
      </w:pPr>
    </w:p>
    <w:p w:rsidR="00000000" w:rsidRDefault="00513EC2">
      <w:pPr>
        <w:pStyle w:val="Normal"/>
        <w:jc w:val="center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</w:t>
      </w:r>
      <w:r>
        <w:rPr>
          <w:b/>
          <w:sz w:val="24"/>
          <w:lang w:val="en-US"/>
        </w:rPr>
        <w:t>НЫ, РАСТВОРИМЫЕ В ВОДЕ.</w:t>
      </w:r>
    </w:p>
    <w:p w:rsidR="00000000" w:rsidRDefault="00513EC2">
      <w:pPr>
        <w:pStyle w:val="Normal"/>
        <w:jc w:val="both"/>
        <w:rPr>
          <w:sz w:val="24"/>
        </w:rPr>
      </w:pPr>
      <w:r>
        <w:rPr>
          <w:sz w:val="24"/>
          <w:lang w:val="en-US"/>
        </w:rPr>
        <w:t xml:space="preserve"> </w:t>
      </w:r>
    </w:p>
    <w:p w:rsidR="00000000" w:rsidRDefault="00513EC2">
      <w:pPr>
        <w:outlineLvl w:val="0"/>
        <w:rPr>
          <w:sz w:val="24"/>
        </w:rPr>
      </w:pPr>
      <w:r>
        <w:rPr>
          <w:b/>
          <w:sz w:val="24"/>
        </w:rPr>
        <w:t>ВИТАМИН В 1</w:t>
      </w:r>
      <w:r>
        <w:rPr>
          <w:sz w:val="24"/>
        </w:rPr>
        <w:t xml:space="preserve"> (ТИАМИН)</w:t>
      </w:r>
    </w:p>
    <w:p w:rsidR="00000000" w:rsidRDefault="00513EC2">
      <w:pPr>
        <w:rPr>
          <w:sz w:val="24"/>
        </w:rPr>
      </w:pPr>
      <w:r>
        <w:rPr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Цельные зерна, семечки подсолнуха, зерновые не освобожденные от зародышей, арахис, б</w:t>
      </w:r>
      <w:r>
        <w:rPr>
          <w:b/>
          <w:sz w:val="24"/>
        </w:rPr>
        <w:t>о</w:t>
      </w:r>
      <w:r>
        <w:rPr>
          <w:b/>
          <w:sz w:val="24"/>
        </w:rPr>
        <w:t>бы, с</w:t>
      </w:r>
      <w:r>
        <w:rPr>
          <w:b/>
          <w:sz w:val="24"/>
        </w:rPr>
        <w:t>у</w:t>
      </w:r>
      <w:r>
        <w:rPr>
          <w:b/>
          <w:sz w:val="24"/>
        </w:rPr>
        <w:t xml:space="preserve">хие дрожжи, картофель, cвинина, почки, печень.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Необходим для функциониров</w:t>
      </w:r>
      <w:r>
        <w:rPr>
          <w:b/>
          <w:sz w:val="24"/>
        </w:rPr>
        <w:t>ания нервной системы, нормализующе влияют на работу сер</w:t>
      </w:r>
      <w:r>
        <w:rPr>
          <w:b/>
          <w:sz w:val="24"/>
        </w:rPr>
        <w:t>д</w:t>
      </w:r>
      <w:r>
        <w:rPr>
          <w:b/>
          <w:sz w:val="24"/>
        </w:rPr>
        <w:t>ца, участвуют в обмене углеводов способствуя высвобождению энергиии. Воздействуют на функцию органов пищ</w:t>
      </w:r>
      <w:r>
        <w:rPr>
          <w:b/>
          <w:sz w:val="24"/>
        </w:rPr>
        <w:t>е</w:t>
      </w:r>
      <w:r>
        <w:rPr>
          <w:b/>
          <w:sz w:val="24"/>
        </w:rPr>
        <w:t>варения.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Вызывает болезнь, известную как бери-бери (авитаминоз</w:t>
      </w:r>
      <w:r>
        <w:rPr>
          <w:b/>
          <w:sz w:val="24"/>
        </w:rPr>
        <w:t>), характеризующуюся спазматич</w:t>
      </w:r>
      <w:r>
        <w:rPr>
          <w:b/>
          <w:sz w:val="24"/>
        </w:rPr>
        <w:t>е</w:t>
      </w:r>
      <w:r>
        <w:rPr>
          <w:b/>
          <w:sz w:val="24"/>
        </w:rPr>
        <w:t>скими болями в мышцах ног и лодыжках, затруднением хотьбы с последующим параличом ног и атрофией мускулов ног. Может привести к потере аппетита, слабости и апатии (возмо</w:t>
      </w:r>
      <w:r>
        <w:rPr>
          <w:b/>
          <w:sz w:val="24"/>
        </w:rPr>
        <w:t>ж</w:t>
      </w:r>
      <w:r>
        <w:rPr>
          <w:b/>
          <w:sz w:val="24"/>
        </w:rPr>
        <w:t>но, c анорексией), нервной возбудимости, бессонице, пот</w:t>
      </w:r>
      <w:r>
        <w:rPr>
          <w:b/>
          <w:sz w:val="24"/>
        </w:rPr>
        <w:t>ере веса, рассеянным болям, психич</w:t>
      </w:r>
      <w:r>
        <w:rPr>
          <w:b/>
          <w:sz w:val="24"/>
        </w:rPr>
        <w:t>е</w:t>
      </w:r>
      <w:r>
        <w:rPr>
          <w:b/>
          <w:sz w:val="24"/>
        </w:rPr>
        <w:t>ской депрессии и запорам. У детей может выз</w:t>
      </w:r>
      <w:r>
        <w:rPr>
          <w:b/>
          <w:sz w:val="24"/>
        </w:rPr>
        <w:t>ы</w:t>
      </w:r>
      <w:r>
        <w:rPr>
          <w:b/>
          <w:sz w:val="24"/>
        </w:rPr>
        <w:t xml:space="preserve">вать замедление роста.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Способствует росту, помогает перевариванию, особенно усвоению углеводов. Помогает улу</w:t>
      </w:r>
      <w:r>
        <w:rPr>
          <w:b/>
          <w:sz w:val="24"/>
        </w:rPr>
        <w:t>ч</w:t>
      </w:r>
      <w:r>
        <w:rPr>
          <w:b/>
          <w:sz w:val="24"/>
        </w:rPr>
        <w:t>шению психического состояния, борется с морс</w:t>
      </w:r>
      <w:r>
        <w:rPr>
          <w:b/>
          <w:sz w:val="24"/>
        </w:rPr>
        <w:t>кой болезнью. Ослабляет зубную послеопер</w:t>
      </w:r>
      <w:r>
        <w:rPr>
          <w:b/>
          <w:sz w:val="24"/>
        </w:rPr>
        <w:t>а</w:t>
      </w:r>
      <w:r>
        <w:rPr>
          <w:b/>
          <w:sz w:val="24"/>
        </w:rPr>
        <w:t>ционную боль, способствует лечению опоясывающего лишая. Большую потребность в вит</w:t>
      </w:r>
      <w:r>
        <w:rPr>
          <w:b/>
          <w:sz w:val="24"/>
        </w:rPr>
        <w:t>а</w:t>
      </w:r>
      <w:r>
        <w:rPr>
          <w:b/>
          <w:sz w:val="24"/>
        </w:rPr>
        <w:t>мине В1 испытывают курильщики, потребители алкоголя, больших количеств сахара, преп</w:t>
      </w:r>
      <w:r>
        <w:rPr>
          <w:b/>
          <w:sz w:val="24"/>
        </w:rPr>
        <w:t>а</w:t>
      </w:r>
      <w:r>
        <w:rPr>
          <w:b/>
          <w:sz w:val="24"/>
        </w:rPr>
        <w:t>ратов против кислотности, противозачаточных табле</w:t>
      </w:r>
      <w:r>
        <w:rPr>
          <w:b/>
          <w:sz w:val="24"/>
        </w:rPr>
        <w:t>ток. Отгоняет насекомых, особенно к</w:t>
      </w:r>
      <w:r>
        <w:rPr>
          <w:b/>
          <w:sz w:val="24"/>
        </w:rPr>
        <w:t>о</w:t>
      </w:r>
      <w:r>
        <w:rPr>
          <w:b/>
          <w:sz w:val="24"/>
        </w:rPr>
        <w:t xml:space="preserve">маров.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Отравления тиамином очень редки, однако отмечались случаи тяжелых реакций у больных, получающих внутривенно повторные инъекции витамина В1. Детям следует принимать 100 мг в ден</w:t>
      </w:r>
      <w:r>
        <w:rPr>
          <w:b/>
          <w:sz w:val="24"/>
        </w:rPr>
        <w:t xml:space="preserve">ь, взрослым-200-300мг. В1 лучше принимать в сочетании с другими В-витаминами, в комплексной В-витаминной добавке.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Примечания: </w:t>
      </w:r>
    </w:p>
    <w:p w:rsidR="00000000" w:rsidRDefault="00513EC2">
      <w:pPr>
        <w:pStyle w:val="Normal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Тиамин может разрушаться алкоголем, возникновение дефицита В1-обычное явление среди алкоголиков. Признаки дефицита витамина В</w:t>
      </w:r>
      <w:r>
        <w:rPr>
          <w:b/>
          <w:sz w:val="24"/>
        </w:rPr>
        <w:t>1 (тиамина). Медленный или учащенный пульс. Диастолическое кровяное давление выше 90. Плохая память. Раздражительность. Потеря а</w:t>
      </w:r>
      <w:r>
        <w:rPr>
          <w:b/>
          <w:sz w:val="24"/>
        </w:rPr>
        <w:t>п</w:t>
      </w:r>
      <w:r>
        <w:rPr>
          <w:b/>
          <w:sz w:val="24"/>
        </w:rPr>
        <w:t>петита или веса. Потеря рефлексов. Припухания лодыжек, ступней, ног. Слабость в икроно</w:t>
      </w:r>
      <w:r>
        <w:rPr>
          <w:b/>
          <w:sz w:val="24"/>
        </w:rPr>
        <w:t>ж</w:t>
      </w:r>
      <w:r>
        <w:rPr>
          <w:b/>
          <w:sz w:val="24"/>
        </w:rPr>
        <w:t>ных мышцах. Сильное сердцебиение. Увелич</w:t>
      </w:r>
      <w:r>
        <w:rPr>
          <w:b/>
          <w:sz w:val="24"/>
        </w:rPr>
        <w:t>ение сердца. Мускульная слабость или изнур</w:t>
      </w:r>
      <w:r>
        <w:rPr>
          <w:b/>
          <w:sz w:val="24"/>
        </w:rPr>
        <w:t>е</w:t>
      </w:r>
      <w:r>
        <w:rPr>
          <w:b/>
          <w:sz w:val="24"/>
        </w:rPr>
        <w:t>ние. Чувство депрессии. Покалывание в кистях или ступнях. Плохая координация. Судороги или боль в ногах. Запоры.</w:t>
      </w:r>
    </w:p>
    <w:p w:rsidR="00000000" w:rsidRDefault="00513EC2">
      <w:pPr>
        <w:pStyle w:val="Normal"/>
        <w:jc w:val="both"/>
        <w:rPr>
          <w:b/>
          <w:sz w:val="24"/>
          <w:lang w:val="en-US"/>
        </w:rPr>
      </w:pPr>
    </w:p>
    <w:p w:rsidR="00000000" w:rsidRDefault="00513EC2">
      <w:pPr>
        <w:pStyle w:val="Normal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ВИТАМИН В2 (рибофлавин). </w:t>
      </w:r>
    </w:p>
    <w:p w:rsidR="00000000" w:rsidRDefault="00513EC2">
      <w:pPr>
        <w:pStyle w:val="Normal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Химическая природа и свойства витамина В2.</w:t>
      </w:r>
    </w:p>
    <w:p w:rsidR="00000000" w:rsidRDefault="00513EC2">
      <w:pPr>
        <w:pStyle w:val="Normal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Выяснению структуры витамина </w:t>
      </w:r>
      <w:r>
        <w:rPr>
          <w:b/>
          <w:sz w:val="24"/>
          <w:lang w:val="en-US"/>
        </w:rPr>
        <w:t>В2 помогло наблюдение, что все активно действущие на рост препараты обладали жёлтой окраской и желто-зелёной флоуресценцией. Выяснилось, что между интенсивностью указанной окраски и стимулирущим препарата на рост в определённых условиях имеется параллелизм</w:t>
      </w:r>
      <w:r>
        <w:rPr>
          <w:b/>
          <w:sz w:val="24"/>
          <w:lang w:val="en-US"/>
        </w:rPr>
        <w:t xml:space="preserve">. Вещество желто-зеленной флоуресценцией, растворимое в воде, оказалось весьма распространенным в природе; оно относится к группе естественных пигментов, известных под названием флавинов. К ним принадлежит например флавин молока (лактофлавин). Лактофлавин </w:t>
      </w:r>
      <w:r>
        <w:rPr>
          <w:b/>
          <w:sz w:val="24"/>
          <w:lang w:val="en-US"/>
        </w:rPr>
        <w:t>удалось выделить в химичеси чистом виде и доказать его тождество с витамином В2. Витамин В2-желтое кристалическое вещество, хорошо растворимое в воде, разрушающееся при облучении ультрафиолетовыми лучами с образованием биологически неактивных соединений (л</w:t>
      </w:r>
      <w:r>
        <w:rPr>
          <w:b/>
          <w:sz w:val="24"/>
          <w:lang w:val="en-US"/>
        </w:rPr>
        <w:t>юмифлавин в щелочной среде и люмихром в нейтральной или кислой). Наличие активных двойных связей в циклическрй структуре рибофлавина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обуславливает некоторые химические реакции, лежащие в основе его биологического действия. Присоединяя водрод по месту двойн</w:t>
      </w:r>
      <w:r>
        <w:rPr>
          <w:b/>
          <w:sz w:val="24"/>
          <w:lang w:val="en-US"/>
        </w:rPr>
        <w:t xml:space="preserve">ых связей, окрашенный рибофлавин легко превращается в бесцветное лейкосоединение. </w:t>
      </w:r>
    </w:p>
    <w:p w:rsidR="00000000" w:rsidRDefault="00513EC2">
      <w:pPr>
        <w:pStyle w:val="Normal"/>
        <w:jc w:val="both"/>
        <w:rPr>
          <w:b/>
          <w:sz w:val="24"/>
        </w:rPr>
      </w:pPr>
      <w:r>
        <w:rPr>
          <w:b/>
          <w:sz w:val="24"/>
          <w:lang w:val="en-US"/>
        </w:rPr>
        <w:t>Последнее, отдавая при соответствущих условиях водород, снова переходит в рибофлавин, приобретая окраску. Таким образом, химические особенности строения витамина В2 и обусло</w:t>
      </w:r>
      <w:r>
        <w:rPr>
          <w:b/>
          <w:sz w:val="24"/>
          <w:lang w:val="en-US"/>
        </w:rPr>
        <w:t xml:space="preserve">вленные этим строением свойства предопредиляют возможность участия витамина В2 в окислительно-восстановительных процессах.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Зеленые листьевые овощи, рыба, домашняя птица, молоко, дрожжи, сыр, печень, яйца, гре</w:t>
      </w:r>
      <w:r>
        <w:rPr>
          <w:b/>
          <w:sz w:val="24"/>
        </w:rPr>
        <w:t>ч</w:t>
      </w:r>
      <w:r>
        <w:rPr>
          <w:b/>
          <w:sz w:val="24"/>
        </w:rPr>
        <w:t>невая и овс</w:t>
      </w:r>
      <w:r>
        <w:rPr>
          <w:b/>
          <w:sz w:val="24"/>
        </w:rPr>
        <w:t>я</w:t>
      </w:r>
      <w:r>
        <w:rPr>
          <w:b/>
          <w:sz w:val="24"/>
        </w:rPr>
        <w:t>ная крупы,</w:t>
      </w:r>
      <w:r>
        <w:rPr>
          <w:b/>
          <w:sz w:val="24"/>
        </w:rPr>
        <w:t xml:space="preserve"> почки, мясо.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Главные функции.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Способствует высвобождению энергии из пищи. Участвует в ферментативных  системах, р</w:t>
      </w:r>
      <w:r>
        <w:rPr>
          <w:b/>
          <w:sz w:val="24"/>
        </w:rPr>
        <w:t>е</w:t>
      </w:r>
      <w:r>
        <w:rPr>
          <w:b/>
          <w:sz w:val="24"/>
        </w:rPr>
        <w:t>гул</w:t>
      </w:r>
      <w:r>
        <w:rPr>
          <w:b/>
          <w:sz w:val="24"/>
        </w:rPr>
        <w:t>и</w:t>
      </w:r>
      <w:r>
        <w:rPr>
          <w:b/>
          <w:sz w:val="24"/>
        </w:rPr>
        <w:t xml:space="preserve">рующих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процессы окисления и восстановления в ткани. Участвует в процессах роста. Оказывает но</w:t>
      </w:r>
      <w:r>
        <w:rPr>
          <w:b/>
          <w:sz w:val="24"/>
        </w:rPr>
        <w:t>р</w:t>
      </w:r>
      <w:r>
        <w:rPr>
          <w:b/>
          <w:sz w:val="24"/>
        </w:rPr>
        <w:t xml:space="preserve">мализующее влияние на функцию органов </w:t>
      </w:r>
      <w:r>
        <w:rPr>
          <w:b/>
          <w:sz w:val="24"/>
        </w:rPr>
        <w:t>зрения. Повышает темновую адаптацию, улучшает ночное зрение, повышает остроту зрения на цвет.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Дефицит витамина В2 может вызвать снижение способности вырабатывать антитела, кот</w:t>
      </w:r>
      <w:r>
        <w:rPr>
          <w:b/>
          <w:sz w:val="24"/>
        </w:rPr>
        <w:t>о</w:t>
      </w:r>
      <w:r>
        <w:rPr>
          <w:b/>
          <w:sz w:val="24"/>
        </w:rPr>
        <w:t>рые повышают сопротивляемость болезням. Возможн</w:t>
      </w:r>
      <w:r>
        <w:rPr>
          <w:b/>
          <w:sz w:val="24"/>
        </w:rPr>
        <w:t>ы также зуд и жжение в глазах, покра</w:t>
      </w:r>
      <w:r>
        <w:rPr>
          <w:b/>
          <w:sz w:val="24"/>
        </w:rPr>
        <w:t>с</w:t>
      </w:r>
      <w:r>
        <w:rPr>
          <w:b/>
          <w:sz w:val="24"/>
        </w:rPr>
        <w:t>нение глаз, помутнение роговой оболочки. Необычная чувствительность к свету. Трещинки и ранки в уголках рта, покраснение ротовой полости и неба, воспаление языка, головокруж</w:t>
      </w:r>
      <w:r>
        <w:rPr>
          <w:b/>
          <w:sz w:val="24"/>
        </w:rPr>
        <w:t>е</w:t>
      </w:r>
      <w:r>
        <w:rPr>
          <w:b/>
          <w:sz w:val="24"/>
        </w:rPr>
        <w:t xml:space="preserve">ние, бессоница и озноб.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Способствует росту и репродуктивной функции. Поддерживает здоровую кожу, волосы и но</w:t>
      </w:r>
      <w:r>
        <w:rPr>
          <w:b/>
          <w:sz w:val="24"/>
        </w:rPr>
        <w:t>г</w:t>
      </w:r>
      <w:r>
        <w:rPr>
          <w:b/>
          <w:sz w:val="24"/>
        </w:rPr>
        <w:t>ти. Помогает органи</w:t>
      </w:r>
      <w:r>
        <w:rPr>
          <w:b/>
          <w:sz w:val="24"/>
        </w:rPr>
        <w:t>з</w:t>
      </w:r>
      <w:r>
        <w:rPr>
          <w:b/>
          <w:sz w:val="24"/>
        </w:rPr>
        <w:t xml:space="preserve">му сжигать углеводы, жиры и белки.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Высокие дозы витамина В2 при приеме внутрь фактически безвредны. RDA составляе</w:t>
      </w:r>
      <w:r>
        <w:rPr>
          <w:b/>
          <w:sz w:val="24"/>
        </w:rPr>
        <w:t>т 1.7 мг для мужчин и 1.3 мг для же</w:t>
      </w:r>
      <w:r>
        <w:rPr>
          <w:b/>
          <w:sz w:val="24"/>
        </w:rPr>
        <w:t>н</w:t>
      </w:r>
      <w:r>
        <w:rPr>
          <w:b/>
          <w:sz w:val="24"/>
        </w:rPr>
        <w:t xml:space="preserve">щин.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Примечания: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Свет, вываривание продуктов, алкоголь и стресс разрушают витамин В2. Признаки дефиц</w:t>
      </w:r>
      <w:r>
        <w:rPr>
          <w:b/>
          <w:sz w:val="24"/>
        </w:rPr>
        <w:t>и</w:t>
      </w:r>
      <w:r>
        <w:rPr>
          <w:b/>
          <w:sz w:val="24"/>
        </w:rPr>
        <w:t>та витамина В2 (рибофлавин) ранки в уголках рта, лоснящийся, больной или припухший, красновато-пурпурный язык,  пр</w:t>
      </w:r>
      <w:r>
        <w:rPr>
          <w:b/>
          <w:sz w:val="24"/>
        </w:rPr>
        <w:t>ипухание или растрескивание губ, сморщивание верхней г</w:t>
      </w:r>
      <w:r>
        <w:rPr>
          <w:b/>
          <w:sz w:val="24"/>
        </w:rPr>
        <w:t>у</w:t>
      </w:r>
      <w:r>
        <w:rPr>
          <w:b/>
          <w:sz w:val="24"/>
        </w:rPr>
        <w:t>бы. Жирная или шелушащаяся кожа вокруг носа. Жирные волосы, ненормальное выпадение волос.   Катаракта. Повышенная чувствительность глаз к свету. Пятна перед глазами. Кон</w:t>
      </w:r>
      <w:r>
        <w:rPr>
          <w:b/>
          <w:sz w:val="24"/>
        </w:rPr>
        <w:t>ъ</w:t>
      </w:r>
      <w:r>
        <w:rPr>
          <w:b/>
          <w:sz w:val="24"/>
        </w:rPr>
        <w:t>юнктивит. Ощущение "песка'' в г</w:t>
      </w:r>
      <w:r>
        <w:rPr>
          <w:b/>
          <w:sz w:val="24"/>
        </w:rPr>
        <w:t>лазах, покраснение, зуд, жжение в гл</w:t>
      </w:r>
      <w:r>
        <w:rPr>
          <w:b/>
          <w:sz w:val="24"/>
        </w:rPr>
        <w:t>а</w:t>
      </w:r>
      <w:r>
        <w:rPr>
          <w:b/>
          <w:sz w:val="24"/>
        </w:rPr>
        <w:t xml:space="preserve">зах.   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ВИТАМИН  РР (никотиновая  кислота)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Основные  источники: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Гречка, горох, мясо, проросшее зерно, пивные дрожжи.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Главные функции.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Входит в состав группы ферментов, переносящих водород, и таким образом участвует в</w:t>
      </w:r>
      <w:r>
        <w:rPr>
          <w:b/>
          <w:sz w:val="24"/>
        </w:rPr>
        <w:t xml:space="preserve"> реа</w:t>
      </w:r>
      <w:r>
        <w:rPr>
          <w:b/>
          <w:sz w:val="24"/>
        </w:rPr>
        <w:t>к</w:t>
      </w:r>
      <w:r>
        <w:rPr>
          <w:b/>
          <w:sz w:val="24"/>
        </w:rPr>
        <w:t>ции клеточного дыхания и во всех реакциях межуточного обмена. Оказывает влияние на р</w:t>
      </w:r>
      <w:r>
        <w:rPr>
          <w:b/>
          <w:sz w:val="24"/>
        </w:rPr>
        <w:t>а</w:t>
      </w:r>
      <w:r>
        <w:rPr>
          <w:b/>
          <w:sz w:val="24"/>
        </w:rPr>
        <w:t>боту органов пищеварения: нормализует секреторную и моторную функции желудка, улучш</w:t>
      </w:r>
      <w:r>
        <w:rPr>
          <w:b/>
          <w:sz w:val="24"/>
        </w:rPr>
        <w:t>а</w:t>
      </w:r>
      <w:r>
        <w:rPr>
          <w:b/>
          <w:sz w:val="24"/>
        </w:rPr>
        <w:t>ет секрецию и состав сока поджел</w:t>
      </w:r>
      <w:r>
        <w:rPr>
          <w:b/>
          <w:sz w:val="24"/>
        </w:rPr>
        <w:t>у</w:t>
      </w:r>
      <w:r>
        <w:rPr>
          <w:b/>
          <w:sz w:val="24"/>
        </w:rPr>
        <w:t>дочной железы, нормализует функцию печени.</w:t>
      </w: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Полез</w:t>
      </w:r>
      <w:r>
        <w:rPr>
          <w:b/>
          <w:sz w:val="24"/>
        </w:rPr>
        <w:t>ные свойства.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Под влиянием  РР  в организме повышается использование растительных белков пищи.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Потребность в  РР  - 6,6 мг на 1000 ккал пищи.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ВИТАМИН В3 (НИАЦИН), (пантотеновая кислота).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Цельные, проросшие зерна, пивные дрожжи, пше</w:t>
      </w:r>
      <w:r>
        <w:rPr>
          <w:b/>
          <w:sz w:val="24"/>
        </w:rPr>
        <w:t>ничные отруби, арахис, яйца, домашняя птица, рыба, бобы, печень и постное мясо, особенно говядина, помимо того, что синтезируется микрофлорой кишечн</w:t>
      </w:r>
      <w:r>
        <w:rPr>
          <w:b/>
          <w:sz w:val="24"/>
        </w:rPr>
        <w:t>и</w:t>
      </w:r>
      <w:r>
        <w:rPr>
          <w:b/>
          <w:sz w:val="24"/>
        </w:rPr>
        <w:t xml:space="preserve">ка.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Регулирует функцию нервой система и нервно-питательных процессов, функцию щитовидно</w:t>
      </w:r>
      <w:r>
        <w:rPr>
          <w:b/>
          <w:sz w:val="24"/>
        </w:rPr>
        <w:t>й железы, надпочечников и пищеварительной системы. Жизненно важен для поддержания зд</w:t>
      </w:r>
      <w:r>
        <w:rPr>
          <w:b/>
          <w:sz w:val="24"/>
        </w:rPr>
        <w:t>о</w:t>
      </w:r>
      <w:r>
        <w:rPr>
          <w:b/>
          <w:sz w:val="24"/>
        </w:rPr>
        <w:t>ровой кожи, способствует высвобождению энергии из пищи. Уменьшает воспаление и пред</w:t>
      </w:r>
      <w:r>
        <w:rPr>
          <w:b/>
          <w:sz w:val="24"/>
        </w:rPr>
        <w:t>у</w:t>
      </w:r>
      <w:r>
        <w:rPr>
          <w:b/>
          <w:sz w:val="24"/>
        </w:rPr>
        <w:t>преждает сужение кровеносных сос</w:t>
      </w:r>
      <w:r>
        <w:rPr>
          <w:b/>
          <w:sz w:val="24"/>
        </w:rPr>
        <w:t>у</w:t>
      </w:r>
      <w:r>
        <w:rPr>
          <w:b/>
          <w:sz w:val="24"/>
        </w:rPr>
        <w:t xml:space="preserve">дов.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Возбудимость, г</w:t>
      </w:r>
      <w:r>
        <w:rPr>
          <w:b/>
          <w:sz w:val="24"/>
        </w:rPr>
        <w:t>оловные боли, утомляемость, потеря памяти, эмоциональная неустойчивость, потеря аппетита, бессоница, шелушение и пигментация кожи под действием света, воспаление языка. Симптомы дефицита могут также включать желудочно-кишечные нарушения, зача</w:t>
      </w:r>
      <w:r>
        <w:rPr>
          <w:b/>
          <w:sz w:val="24"/>
        </w:rPr>
        <w:t>с</w:t>
      </w:r>
      <w:r>
        <w:rPr>
          <w:b/>
          <w:sz w:val="24"/>
        </w:rPr>
        <w:t xml:space="preserve">тую понос.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Ниацин эффективно понижает уровень холестерина. Способствует расщеплению пищи на у</w:t>
      </w:r>
      <w:r>
        <w:rPr>
          <w:b/>
          <w:sz w:val="24"/>
        </w:rPr>
        <w:t>г</w:t>
      </w:r>
      <w:r>
        <w:rPr>
          <w:b/>
          <w:sz w:val="24"/>
        </w:rPr>
        <w:t xml:space="preserve">леводы, жиры и белки при переваривании. Жизненно необходим для поддержки кожи. Может предотвращать или облегчать головные боли (мигрень). Способствует </w:t>
      </w:r>
      <w:r>
        <w:rPr>
          <w:b/>
          <w:sz w:val="24"/>
        </w:rPr>
        <w:t>снижению кровяного давления. В некоторых случаях п</w:t>
      </w:r>
      <w:r>
        <w:rPr>
          <w:b/>
          <w:sz w:val="24"/>
        </w:rPr>
        <w:t>о</w:t>
      </w:r>
      <w:r>
        <w:rPr>
          <w:b/>
          <w:sz w:val="24"/>
        </w:rPr>
        <w:t xml:space="preserve">давляет рак.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Прием нескольких сотен миллиграмов в течение длительного периода времени может в</w:t>
      </w:r>
      <w:r>
        <w:rPr>
          <w:b/>
          <w:sz w:val="24"/>
        </w:rPr>
        <w:t>ы</w:t>
      </w:r>
      <w:r>
        <w:rPr>
          <w:b/>
          <w:sz w:val="24"/>
        </w:rPr>
        <w:t xml:space="preserve">звать сильный зуд. Избыточные дозы (от 1500 до 3000 мг) могут привести к </w:t>
      </w:r>
      <w:r>
        <w:rPr>
          <w:b/>
          <w:sz w:val="24"/>
        </w:rPr>
        <w:t>повреждению п</w:t>
      </w:r>
      <w:r>
        <w:rPr>
          <w:b/>
          <w:sz w:val="24"/>
        </w:rPr>
        <w:t>е</w:t>
      </w:r>
      <w:r>
        <w:rPr>
          <w:b/>
          <w:sz w:val="24"/>
        </w:rPr>
        <w:t xml:space="preserve">чени и развитию желчи. Такие высокие дозы могут также вызвать сильную изжогу, тошноту и рвоту. RDA составляет 19 мг для мужчин и 15 мг для женщин. Обычно рекомендуется от 5 до 10 мг в день.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Примечания: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Может разрушаться под действием алк</w:t>
      </w:r>
      <w:r>
        <w:rPr>
          <w:b/>
          <w:sz w:val="24"/>
        </w:rPr>
        <w:t>оголя и излишнего кипячения продуктов. Если вы н</w:t>
      </w:r>
      <w:r>
        <w:rPr>
          <w:b/>
          <w:sz w:val="24"/>
        </w:rPr>
        <w:t>а</w:t>
      </w:r>
      <w:r>
        <w:rPr>
          <w:b/>
          <w:sz w:val="24"/>
        </w:rPr>
        <w:t xml:space="preserve">ходитесь под врачебным наблюдением по поводу высокого уровня холестерина, посоветуйтесь с врачом, прежде чем принимать ниацин для понижения уровня холестерина.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Признаки дефицита витамина В3 (ниацина)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Зу</w:t>
      </w:r>
      <w:r>
        <w:rPr>
          <w:b/>
          <w:sz w:val="24"/>
        </w:rPr>
        <w:t>дящая, воспаленная кожа, дерматит. Беспокойство или депрессия. Потеря чувства юмора. Понос. Опухший язык с красным кончиком и боковыми сторонами, или белесый, обложе</w:t>
      </w:r>
      <w:r>
        <w:rPr>
          <w:b/>
          <w:sz w:val="24"/>
        </w:rPr>
        <w:t>н</w:t>
      </w:r>
      <w:r>
        <w:rPr>
          <w:b/>
          <w:sz w:val="24"/>
        </w:rPr>
        <w:t>ный язык. Жжение в кистях или ступнях. Раздражительность. Крайнее утомление. Белые пятна н</w:t>
      </w:r>
      <w:r>
        <w:rPr>
          <w:b/>
          <w:sz w:val="24"/>
        </w:rPr>
        <w:t>а коже; витилиго. Слабое п</w:t>
      </w:r>
      <w:r>
        <w:rPr>
          <w:b/>
          <w:sz w:val="24"/>
        </w:rPr>
        <w:t>о</w:t>
      </w:r>
      <w:r>
        <w:rPr>
          <w:b/>
          <w:sz w:val="24"/>
        </w:rPr>
        <w:t>ловое влечение. Анемия.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ВИТАМИН В 4  (ХОЛИН), (ЛЕЦИТИН)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Яица, таорог, печень, мозг, cердце, зеленые листьевые овощи и бобы, сырая завязь пшеницы, овсяная крупа, рис.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Липотропная функци</w:t>
      </w:r>
      <w:r>
        <w:rPr>
          <w:b/>
          <w:sz w:val="24"/>
          <w:lang w:val="en-US"/>
        </w:rPr>
        <w:t xml:space="preserve">я. Участвует в синтезе фосфолипидов в печени, обеспечивая быстрое освобождение печени от жирных кислот. Влияет на процессы белкового и жирового обмена, превращает жиры в эмульсию и способствует нормальной утилизации жиров и холестерина. 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Полезные свойст</w:t>
      </w:r>
      <w:r>
        <w:rPr>
          <w:b/>
          <w:sz w:val="24"/>
          <w:lang w:val="en-US"/>
        </w:rPr>
        <w:t>ва: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Очень эффективен в профилактике атеросклероза. Болезнь Альцгеймера, хорея Хантингтона, дискинезия. Понижает уровень холестерина. Улучшает передачу нервно-мышечных импульсов. Помогает снять провалы в памяти и ''старческое слабоумие''. Регулирует функцию</w:t>
      </w:r>
      <w:r>
        <w:rPr>
          <w:b/>
          <w:sz w:val="24"/>
          <w:lang w:val="en-US"/>
        </w:rPr>
        <w:t xml:space="preserve"> печени. Способствует удалению печенью ядов и лекарств из кроветока. Необходим для нормального метаболизма жиров, препятствует избыточному отложению жиров в печени.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Результат дефицита в рационе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Может привести к циррозу печени, почечным расстройствам, п</w:t>
      </w:r>
      <w:r>
        <w:rPr>
          <w:b/>
          <w:sz w:val="24"/>
          <w:lang w:val="en-US"/>
        </w:rPr>
        <w:t xml:space="preserve">овышению уровня холестерина, отверде- ванию артерий, гипертонии, перерождению нервной ткани, удару, нарушениям иммунной системы.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Обычная доза холина составляет от 500 до 1000 мг ежедневно. Терапевтические дозы могут до</w:t>
      </w:r>
      <w:r>
        <w:rPr>
          <w:b/>
          <w:sz w:val="24"/>
          <w:lang w:val="en-US"/>
        </w:rPr>
        <w:t xml:space="preserve">стигать 12000 мг однако их следует принимать под жестким медицинским контролем.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Холин измеряется в миллиграммах. Холин-одно из немногих веществ, способных преодолевать гемоэнцефалический Барьер (этот барьер обеспечивает избирательное прони</w:t>
      </w:r>
      <w:r>
        <w:rPr>
          <w:b/>
          <w:sz w:val="24"/>
          <w:lang w:val="en-US"/>
        </w:rPr>
        <w:t>кновение питательных веществ в мозг). Холин разрушается алкоголем, антибиотиками, излишним кипячением и переработкой продуктов. Признаки дефицита холина Экзема. Высокий уровень холестерина. Трудно сбросить вес. Высокое кровяное давление. Кровоточащая язва.</w:t>
      </w:r>
      <w:r>
        <w:rPr>
          <w:b/>
          <w:sz w:val="24"/>
          <w:lang w:val="en-US"/>
        </w:rPr>
        <w:t xml:space="preserve"> Восприимчивость к бол</w:t>
      </w:r>
      <w:r>
        <w:rPr>
          <w:b/>
          <w:sz w:val="24"/>
          <w:lang w:val="en-US"/>
        </w:rPr>
        <w:t>е</w:t>
      </w:r>
      <w:r>
        <w:rPr>
          <w:b/>
          <w:sz w:val="24"/>
          <w:lang w:val="en-US"/>
        </w:rPr>
        <w:t>зням.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ВИТАМИН В 6  (ПИРИДОКСИН).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Свойства витамина В6.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Вещества группы витамина В6 принимают участие в обмене веществ, особенно в обмене ж</w:t>
      </w:r>
      <w:r>
        <w:rPr>
          <w:b/>
          <w:sz w:val="24"/>
        </w:rPr>
        <w:t>и</w:t>
      </w:r>
      <w:r>
        <w:rPr>
          <w:b/>
          <w:sz w:val="24"/>
        </w:rPr>
        <w:t>ров, белков и образовании ферментов. Играют большое значение в кроветворении. Влияет на кис</w:t>
      </w:r>
      <w:r>
        <w:rPr>
          <w:b/>
          <w:sz w:val="24"/>
        </w:rPr>
        <w:t>лот</w:t>
      </w:r>
      <w:r>
        <w:rPr>
          <w:b/>
          <w:sz w:val="24"/>
        </w:rPr>
        <w:t>о</w:t>
      </w:r>
      <w:r>
        <w:rPr>
          <w:b/>
          <w:sz w:val="24"/>
        </w:rPr>
        <w:t>образующие функции желудочных желез.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РОЛЬ В ОБМЕНЕ ВЕЩЕСТВ.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Два производных пиридоксила-пиридоксаль и пиридоксамин-играют важную роль в обмене ам</w:t>
      </w:r>
      <w:r>
        <w:rPr>
          <w:b/>
          <w:sz w:val="24"/>
        </w:rPr>
        <w:t>и</w:t>
      </w:r>
      <w:r>
        <w:rPr>
          <w:b/>
          <w:sz w:val="24"/>
        </w:rPr>
        <w:t>нокислот. Фосфорилированный пиридоксаль участвует в реакции переаминирования-переносе аминогруппы с ам</w:t>
      </w:r>
      <w:r>
        <w:rPr>
          <w:b/>
          <w:sz w:val="24"/>
        </w:rPr>
        <w:t>инокислоты на кетокислоту. Другими словами, система фосфоп</w:t>
      </w:r>
      <w:r>
        <w:rPr>
          <w:b/>
          <w:sz w:val="24"/>
        </w:rPr>
        <w:t>и</w:t>
      </w:r>
      <w:r>
        <w:rPr>
          <w:b/>
          <w:sz w:val="24"/>
        </w:rPr>
        <w:t>ридоксаль-фосфопиродоксамин выполняет коферментную функцию в процессе переаминир</w:t>
      </w:r>
      <w:r>
        <w:rPr>
          <w:b/>
          <w:sz w:val="24"/>
        </w:rPr>
        <w:t>о</w:t>
      </w:r>
      <w:r>
        <w:rPr>
          <w:b/>
          <w:sz w:val="24"/>
        </w:rPr>
        <w:t>вания. Кроме того, было показано, что фосфопиридоксаль является коферментом декарбо</w:t>
      </w:r>
      <w:r>
        <w:rPr>
          <w:b/>
          <w:sz w:val="24"/>
        </w:rPr>
        <w:t>к</w:t>
      </w:r>
      <w:r>
        <w:rPr>
          <w:b/>
          <w:sz w:val="24"/>
        </w:rPr>
        <w:t>силаз некоторых аминокислот. Так</w:t>
      </w:r>
      <w:r>
        <w:rPr>
          <w:b/>
          <w:sz w:val="24"/>
        </w:rPr>
        <w:t>им образом, две реакции азотистого обмена: переаминир</w:t>
      </w:r>
      <w:r>
        <w:rPr>
          <w:b/>
          <w:sz w:val="24"/>
        </w:rPr>
        <w:t>о</w:t>
      </w:r>
      <w:r>
        <w:rPr>
          <w:b/>
          <w:sz w:val="24"/>
        </w:rPr>
        <w:t>вание и декарбоксилирование аминокислот осуществляются при помощи одной и той же к</w:t>
      </w:r>
      <w:r>
        <w:rPr>
          <w:b/>
          <w:sz w:val="24"/>
        </w:rPr>
        <w:t>о</w:t>
      </w:r>
      <w:r>
        <w:rPr>
          <w:b/>
          <w:sz w:val="24"/>
        </w:rPr>
        <w:t>ферментной группы, образующейся в организме из витамина В6. Далее установлено, что фо</w:t>
      </w:r>
      <w:r>
        <w:rPr>
          <w:b/>
          <w:sz w:val="24"/>
        </w:rPr>
        <w:t>с</w:t>
      </w:r>
      <w:r>
        <w:rPr>
          <w:b/>
          <w:sz w:val="24"/>
        </w:rPr>
        <w:t>фопиридоксаль играет коферментную</w:t>
      </w:r>
      <w:r>
        <w:rPr>
          <w:b/>
          <w:sz w:val="24"/>
        </w:rPr>
        <w:t xml:space="preserve"> роль превращения триптофана, которое, по-видимому, и ведёт к биосинтезу никотиновой кислоты, а также в превращениях ряда серусодержащих и оксиаминокислот.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Основные источники: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Пивные дрожжи,  курица, свинина, рыба, печень, почки, яйца, творог, катрофель</w:t>
      </w:r>
      <w:r>
        <w:rPr>
          <w:b/>
          <w:sz w:val="24"/>
        </w:rPr>
        <w:t>, соя, горох, бананы, орехи, к</w:t>
      </w:r>
      <w:r>
        <w:rPr>
          <w:b/>
          <w:sz w:val="24"/>
        </w:rPr>
        <w:t>о</w:t>
      </w:r>
      <w:r>
        <w:rPr>
          <w:b/>
          <w:sz w:val="24"/>
        </w:rPr>
        <w:t xml:space="preserve">ричневый рис, гречневой крупе, мускусная дыня, капуста. 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Может приводить к нервозности,  возбудимости, бессонице, кожным высыпаниям, потере мыше</w:t>
      </w:r>
      <w:r>
        <w:rPr>
          <w:b/>
          <w:sz w:val="24"/>
        </w:rPr>
        <w:t>ч</w:t>
      </w:r>
      <w:r>
        <w:rPr>
          <w:b/>
          <w:sz w:val="24"/>
        </w:rPr>
        <w:t xml:space="preserve">ного контроля.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Усвоен</w:t>
      </w:r>
      <w:r>
        <w:rPr>
          <w:b/>
          <w:sz w:val="24"/>
        </w:rPr>
        <w:t>ие белков и жиров. Преобразование амимнокислоты триптофана в ниацин. Против</w:t>
      </w:r>
      <w:r>
        <w:rPr>
          <w:b/>
          <w:sz w:val="24"/>
        </w:rPr>
        <w:t>о</w:t>
      </w:r>
      <w:r>
        <w:rPr>
          <w:b/>
          <w:sz w:val="24"/>
        </w:rPr>
        <w:t>тошное средство, включая утренние недомогания. Способствует ослаблению симптомов ПМС. Снимает мышечные спазмы, судороги в ногах, онемение рук. Действует как натуральное м</w:t>
      </w:r>
      <w:r>
        <w:rPr>
          <w:b/>
          <w:sz w:val="24"/>
        </w:rPr>
        <w:t>о</w:t>
      </w:r>
      <w:r>
        <w:rPr>
          <w:b/>
          <w:sz w:val="24"/>
        </w:rPr>
        <w:t xml:space="preserve">чегонное </w:t>
      </w:r>
      <w:r>
        <w:rPr>
          <w:b/>
          <w:sz w:val="24"/>
        </w:rPr>
        <w:t>средс</w:t>
      </w:r>
      <w:r>
        <w:rPr>
          <w:b/>
          <w:sz w:val="24"/>
        </w:rPr>
        <w:t>т</w:t>
      </w:r>
      <w:r>
        <w:rPr>
          <w:b/>
          <w:sz w:val="24"/>
        </w:rPr>
        <w:t xml:space="preserve">во.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RDA составляет 2 мг для мужчин и 1.6 мг для женщин. Обычно принимают от 50 до 300 мг в день. Употребляемый в предельных дозах (от 2 до 5 мг в день) витамин В6 может вызвать невриты и понизить сопротивляемость</w:t>
      </w:r>
      <w:r>
        <w:rPr>
          <w:b/>
          <w:sz w:val="24"/>
        </w:rPr>
        <w:t xml:space="preserve"> инфекциям.  Повышенная потребность в витамин В 6  у беременных и пожилых людей при прогрессировании процессов старения.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Примечания: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Не принимать вместе с лекарством против болезни Паркинсона (L-Дофа). Разрушается под действием нагрева, излишнего кипяч</w:t>
      </w:r>
      <w:r>
        <w:rPr>
          <w:b/>
          <w:sz w:val="24"/>
        </w:rPr>
        <w:t>ения продуктов, большого потребления сахара и алког</w:t>
      </w:r>
      <w:r>
        <w:rPr>
          <w:b/>
          <w:sz w:val="24"/>
        </w:rPr>
        <w:t>о</w:t>
      </w:r>
      <w:r>
        <w:rPr>
          <w:b/>
          <w:sz w:val="24"/>
        </w:rPr>
        <w:t>ля. Диабетикам необход</w:t>
      </w:r>
      <w:r>
        <w:rPr>
          <w:b/>
          <w:sz w:val="24"/>
        </w:rPr>
        <w:t>и</w:t>
      </w:r>
      <w:r>
        <w:rPr>
          <w:b/>
          <w:sz w:val="24"/>
        </w:rPr>
        <w:t xml:space="preserve">ма консультация специалиста по приему В6.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У человека недостаточность витамина В6 чаще всего возникает в результате длительного приёма сульфаниломидов или антибиотиков-синтомицина,</w:t>
      </w:r>
      <w:r>
        <w:rPr>
          <w:b/>
          <w:sz w:val="24"/>
        </w:rPr>
        <w:t xml:space="preserve">  левомицина, биомицина, угн</w:t>
      </w:r>
      <w:r>
        <w:rPr>
          <w:b/>
          <w:sz w:val="24"/>
        </w:rPr>
        <w:t>е</w:t>
      </w:r>
      <w:r>
        <w:rPr>
          <w:b/>
          <w:sz w:val="24"/>
        </w:rPr>
        <w:t>тающих рост кишечных микробов, в норме синтезирующих пиридоксин в колличестве,  до</w:t>
      </w:r>
      <w:r>
        <w:rPr>
          <w:b/>
          <w:sz w:val="24"/>
        </w:rPr>
        <w:t>с</w:t>
      </w:r>
      <w:r>
        <w:rPr>
          <w:b/>
          <w:sz w:val="24"/>
        </w:rPr>
        <w:t>таточном для частичного покрытия потребн</w:t>
      </w:r>
      <w:r>
        <w:rPr>
          <w:b/>
          <w:sz w:val="24"/>
        </w:rPr>
        <w:t>о</w:t>
      </w:r>
      <w:r>
        <w:rPr>
          <w:b/>
          <w:sz w:val="24"/>
        </w:rPr>
        <w:t xml:space="preserve">сти в нём организма человека.  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Признаки дефицита витамина В6 (пиридоксин)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Раздражительность или нер</w:t>
      </w:r>
      <w:r>
        <w:rPr>
          <w:b/>
          <w:sz w:val="24"/>
        </w:rPr>
        <w:t>возность. Невозможность вспомнить сны. Отек конечностей (эд</w:t>
      </w:r>
      <w:r>
        <w:rPr>
          <w:b/>
          <w:sz w:val="24"/>
        </w:rPr>
        <w:t>е</w:t>
      </w:r>
      <w:r>
        <w:rPr>
          <w:b/>
          <w:sz w:val="24"/>
        </w:rPr>
        <w:t xml:space="preserve">ма). Жирная, чешуйчатая кожа вокруг носа, глаз. Подергивание мышц. Слабость мускулов больших пальцев. Тошнота во время беременности. Cмятение. Головокружение. Невозможно сжать, распрямить кулаки. </w:t>
      </w:r>
      <w:r>
        <w:rPr>
          <w:b/>
          <w:sz w:val="24"/>
        </w:rPr>
        <w:t>Зеленовато-желтый цвет мочи. Гиперактивность. Плохая коорд</w:t>
      </w:r>
      <w:r>
        <w:rPr>
          <w:b/>
          <w:sz w:val="24"/>
        </w:rPr>
        <w:t>и</w:t>
      </w:r>
      <w:r>
        <w:rPr>
          <w:b/>
          <w:sz w:val="24"/>
        </w:rPr>
        <w:t xml:space="preserve">нация при ходьбе.  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ВИТАМИН В 12   (ЦИАНКОБАЛАМИН), (АНТИАНЕМИЧЕСКИЙ ВИТАМИН)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Свойства витамина  В 12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Основное значение В 12- в антианемическом действии.  Оказывает существенное влияние на проце</w:t>
      </w:r>
      <w:r>
        <w:rPr>
          <w:b/>
          <w:sz w:val="24"/>
        </w:rPr>
        <w:t>ссы обмена веществ - белков, синтез аминокислот, нуклииновых кислот, пуринов. Ст</w:t>
      </w:r>
      <w:r>
        <w:rPr>
          <w:b/>
          <w:sz w:val="24"/>
        </w:rPr>
        <w:t>и</w:t>
      </w:r>
      <w:r>
        <w:rPr>
          <w:b/>
          <w:sz w:val="24"/>
        </w:rPr>
        <w:t>мулирует рос у детей.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На основании ряда работ было установлено, что в печени животных содержится вещество, р</w:t>
      </w:r>
      <w:r>
        <w:rPr>
          <w:b/>
          <w:sz w:val="24"/>
        </w:rPr>
        <w:t>е</w:t>
      </w:r>
      <w:r>
        <w:rPr>
          <w:b/>
          <w:sz w:val="24"/>
        </w:rPr>
        <w:t>гулирущее кровотворение и обладающее лечебным действием при злокач</w:t>
      </w:r>
      <w:r>
        <w:rPr>
          <w:b/>
          <w:sz w:val="24"/>
        </w:rPr>
        <w:t>ественной  анемии у людей. Уже однократная инъекция нескольких миллионных долей грамма этоговещества в</w:t>
      </w:r>
      <w:r>
        <w:rPr>
          <w:b/>
          <w:sz w:val="24"/>
        </w:rPr>
        <w:t>ы</w:t>
      </w:r>
      <w:r>
        <w:rPr>
          <w:b/>
          <w:sz w:val="24"/>
        </w:rPr>
        <w:t>зывает улучшение кровотворной функции. Это вещество получило название витамина В12, или антианемич</w:t>
      </w:r>
      <w:r>
        <w:rPr>
          <w:b/>
          <w:sz w:val="24"/>
        </w:rPr>
        <w:t>е</w:t>
      </w:r>
      <w:r>
        <w:rPr>
          <w:b/>
          <w:sz w:val="24"/>
        </w:rPr>
        <w:t xml:space="preserve">ского витамина. </w:t>
      </w: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ХИМИЧЕСКАЯ ПРИРОДА ВИТАМИНА В12.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Пр</w:t>
      </w:r>
      <w:r>
        <w:rPr>
          <w:b/>
          <w:sz w:val="24"/>
        </w:rPr>
        <w:t>именение препаратов витамина В12 с лечебной целью обнаружило интересную особе</w:t>
      </w:r>
      <w:r>
        <w:rPr>
          <w:b/>
          <w:sz w:val="24"/>
        </w:rPr>
        <w:t>н</w:t>
      </w:r>
      <w:r>
        <w:rPr>
          <w:b/>
          <w:sz w:val="24"/>
        </w:rPr>
        <w:t>ность: витамин В12 оказывает антианемическое действие при злокачественном малокровии только в том случае, если его вводят парентерально, и, наоборот, он малоактивен при прим</w:t>
      </w:r>
      <w:r>
        <w:rPr>
          <w:b/>
          <w:sz w:val="24"/>
        </w:rPr>
        <w:t>е</w:t>
      </w:r>
      <w:r>
        <w:rPr>
          <w:b/>
          <w:sz w:val="24"/>
        </w:rPr>
        <w:t>нени</w:t>
      </w:r>
      <w:r>
        <w:rPr>
          <w:b/>
          <w:sz w:val="24"/>
        </w:rPr>
        <w:t>и через рот. Однако если давать витамин В12 в сочетании с нейтрализованным нормал</w:t>
      </w:r>
      <w:r>
        <w:rPr>
          <w:b/>
          <w:sz w:val="24"/>
        </w:rPr>
        <w:t>ь</w:t>
      </w:r>
      <w:r>
        <w:rPr>
          <w:b/>
          <w:sz w:val="24"/>
        </w:rPr>
        <w:t>ным желудочным соком (который сам по себе не активен), то наблюдается хороший лечебный эффект. Считают, что у здоровых людей желудочный сок содержит белок-мукопротеид - "внут</w:t>
      </w:r>
      <w:r>
        <w:rPr>
          <w:b/>
          <w:sz w:val="24"/>
        </w:rPr>
        <w:t>ренний фактор" Касла, который соединяется с витамином В12 ("внешний фактор"), о</w:t>
      </w:r>
      <w:r>
        <w:rPr>
          <w:b/>
          <w:sz w:val="24"/>
        </w:rPr>
        <w:t>б</w:t>
      </w:r>
      <w:r>
        <w:rPr>
          <w:b/>
          <w:sz w:val="24"/>
        </w:rPr>
        <w:t xml:space="preserve">разуя новый, сложный белок.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Витамин В12, связанный в таком белковом комплексе, может успешно всасываться из к</w:t>
      </w:r>
      <w:r>
        <w:rPr>
          <w:b/>
          <w:sz w:val="24"/>
        </w:rPr>
        <w:t>и</w:t>
      </w:r>
      <w:r>
        <w:rPr>
          <w:b/>
          <w:sz w:val="24"/>
        </w:rPr>
        <w:t>шечника. При отсутствии "внутреннего фактора" всасывании витамина</w:t>
      </w:r>
      <w:r>
        <w:rPr>
          <w:b/>
          <w:sz w:val="24"/>
        </w:rPr>
        <w:t xml:space="preserve"> В12 резко нарушае</w:t>
      </w:r>
      <w:r>
        <w:rPr>
          <w:b/>
          <w:sz w:val="24"/>
        </w:rPr>
        <w:t>т</w:t>
      </w:r>
      <w:r>
        <w:rPr>
          <w:b/>
          <w:sz w:val="24"/>
        </w:rPr>
        <w:t>ся. У больных злокачественной анемией в желудочном соке белок, необходимый для образ</w:t>
      </w:r>
      <w:r>
        <w:rPr>
          <w:b/>
          <w:sz w:val="24"/>
        </w:rPr>
        <w:t>о</w:t>
      </w:r>
      <w:r>
        <w:rPr>
          <w:b/>
          <w:sz w:val="24"/>
        </w:rPr>
        <w:t>вания комплекса с витамином В12, отсутствует. В этом случае всасывание витамина В12 н</w:t>
      </w:r>
      <w:r>
        <w:rPr>
          <w:b/>
          <w:sz w:val="24"/>
        </w:rPr>
        <w:t>а</w:t>
      </w:r>
      <w:r>
        <w:rPr>
          <w:b/>
          <w:sz w:val="24"/>
        </w:rPr>
        <w:t>рушается, уменьшается количество витамина, поступающего в ткани жи</w:t>
      </w:r>
      <w:r>
        <w:rPr>
          <w:b/>
          <w:sz w:val="24"/>
        </w:rPr>
        <w:t xml:space="preserve">вотного организма, и таким путём возникает состояние авитаминоза. Эти данные представили новое объяснение связи, которая существует между развитием злокачественной анемии и нарушением функции желудка.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Пернициозная анемия хотя и является авитаминозом, но в</w:t>
      </w:r>
      <w:r>
        <w:rPr>
          <w:b/>
          <w:sz w:val="24"/>
        </w:rPr>
        <w:t>озникает на почве органического заболевания желудка-нарушения секреции слизистой оболочкой желудка "внутреннего фа</w:t>
      </w:r>
      <w:r>
        <w:rPr>
          <w:b/>
          <w:sz w:val="24"/>
        </w:rPr>
        <w:t>к</w:t>
      </w:r>
      <w:r>
        <w:rPr>
          <w:b/>
          <w:sz w:val="24"/>
        </w:rPr>
        <w:t xml:space="preserve">тора" Касла. </w:t>
      </w: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РОЛЬ В ОБМЕНЕ ВЕЩЕСТВ.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По-видимому, витамину В12, точнее кобамидным коферментам, принадлежит важнейшая роль в синтезе, а возм</w:t>
      </w:r>
      <w:r>
        <w:rPr>
          <w:b/>
          <w:sz w:val="24"/>
        </w:rPr>
        <w:t>ожно, и в переносе подвижных метильных групп. В процессах синтеза и переноса одноуглеродистых фрагментов наблюдается связь (механизм которой ещё не выя</w:t>
      </w:r>
      <w:r>
        <w:rPr>
          <w:b/>
          <w:sz w:val="24"/>
        </w:rPr>
        <w:t>с</w:t>
      </w:r>
      <w:r>
        <w:rPr>
          <w:b/>
          <w:sz w:val="24"/>
        </w:rPr>
        <w:t>нен) между фолиевыми кислотами и группой кобаламина. Предполагают, что витамин В12 учавствует также в фе</w:t>
      </w:r>
      <w:r>
        <w:rPr>
          <w:b/>
          <w:sz w:val="24"/>
        </w:rPr>
        <w:t>рментной системе. Невозможность использования в организме  В 12 возникает в результате атрофии железистых клеток дна желудка, продуцирующих гастром</w:t>
      </w:r>
      <w:r>
        <w:rPr>
          <w:b/>
          <w:sz w:val="24"/>
        </w:rPr>
        <w:t>у</w:t>
      </w:r>
      <w:r>
        <w:rPr>
          <w:b/>
          <w:sz w:val="24"/>
        </w:rPr>
        <w:t>копротеин, который является обязательным компанентом, обеспечивающим усвоение этого витамина организмом.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Ос</w:t>
      </w:r>
      <w:r>
        <w:rPr>
          <w:b/>
          <w:sz w:val="24"/>
        </w:rPr>
        <w:t xml:space="preserve">новные источники: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Печень, говядина, курица, скумбрия, сардины, атлантическая сельдь, моллюски, яйца, н</w:t>
      </w:r>
      <w:r>
        <w:rPr>
          <w:b/>
          <w:sz w:val="24"/>
        </w:rPr>
        <w:t>е</w:t>
      </w:r>
      <w:r>
        <w:rPr>
          <w:b/>
          <w:sz w:val="24"/>
        </w:rPr>
        <w:t>жирный творог, молоко, сыр. Синтезируется нормальной микрофлорой кишечника из к</w:t>
      </w:r>
      <w:r>
        <w:rPr>
          <w:b/>
          <w:sz w:val="24"/>
        </w:rPr>
        <w:t>о</w:t>
      </w:r>
      <w:r>
        <w:rPr>
          <w:b/>
          <w:sz w:val="24"/>
        </w:rPr>
        <w:t>бальта, поступа</w:t>
      </w:r>
      <w:r>
        <w:rPr>
          <w:b/>
          <w:sz w:val="24"/>
        </w:rPr>
        <w:t>ю</w:t>
      </w:r>
      <w:r>
        <w:rPr>
          <w:b/>
          <w:sz w:val="24"/>
        </w:rPr>
        <w:t xml:space="preserve">щего с пищей.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Способствует произво</w:t>
      </w:r>
      <w:r>
        <w:rPr>
          <w:b/>
          <w:sz w:val="24"/>
        </w:rPr>
        <w:t>дству эритроцитов, участвует в нормальном функционировании нер</w:t>
      </w:r>
      <w:r>
        <w:rPr>
          <w:b/>
          <w:sz w:val="24"/>
        </w:rPr>
        <w:t>в</w:t>
      </w:r>
      <w:r>
        <w:rPr>
          <w:b/>
          <w:sz w:val="24"/>
        </w:rPr>
        <w:t>ной системы. Играет важную роль в работе и</w:t>
      </w:r>
      <w:r>
        <w:rPr>
          <w:b/>
          <w:sz w:val="24"/>
        </w:rPr>
        <w:t>м</w:t>
      </w:r>
      <w:r>
        <w:rPr>
          <w:b/>
          <w:sz w:val="24"/>
        </w:rPr>
        <w:t xml:space="preserve">мунной системы.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Малокровие-сокращение количества эритроцитов, лейкоцитов и тромбоцитов, что может в</w:t>
      </w:r>
      <w:r>
        <w:rPr>
          <w:b/>
          <w:sz w:val="24"/>
        </w:rPr>
        <w:t>ы</w:t>
      </w:r>
      <w:r>
        <w:rPr>
          <w:b/>
          <w:sz w:val="24"/>
        </w:rPr>
        <w:t>зывать злокачеств</w:t>
      </w:r>
      <w:r>
        <w:rPr>
          <w:b/>
          <w:sz w:val="24"/>
        </w:rPr>
        <w:t>енную анемию. Нарушения в нервной системе - возбудимость, головные боли, потеря памяти, ослабленные рефлексы, головокружение, утомляемость, слабость, зап</w:t>
      </w:r>
      <w:r>
        <w:rPr>
          <w:b/>
          <w:sz w:val="24"/>
        </w:rPr>
        <w:t>о</w:t>
      </w:r>
      <w:r>
        <w:rPr>
          <w:b/>
          <w:sz w:val="24"/>
        </w:rPr>
        <w:t>ры, усталость и пл</w:t>
      </w:r>
      <w:r>
        <w:rPr>
          <w:b/>
          <w:sz w:val="24"/>
        </w:rPr>
        <w:t>о</w:t>
      </w:r>
      <w:r>
        <w:rPr>
          <w:b/>
          <w:sz w:val="24"/>
        </w:rPr>
        <w:t xml:space="preserve">хой аппетит.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Признаки дефицита витамина В12 (кобаламина)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Больной, красноватый я</w:t>
      </w:r>
      <w:r>
        <w:rPr>
          <w:b/>
          <w:sz w:val="24"/>
        </w:rPr>
        <w:t>зык. Несварение. Спастические, судорожные подергивания конечн</w:t>
      </w:r>
      <w:r>
        <w:rPr>
          <w:b/>
          <w:sz w:val="24"/>
        </w:rPr>
        <w:t>о</w:t>
      </w:r>
      <w:r>
        <w:rPr>
          <w:b/>
          <w:sz w:val="24"/>
        </w:rPr>
        <w:t>стей. Потеря памяти. Депрессия или раздражительность. Заикание. Бледность лица. Голов</w:t>
      </w:r>
      <w:r>
        <w:rPr>
          <w:b/>
          <w:sz w:val="24"/>
        </w:rPr>
        <w:t>о</w:t>
      </w:r>
      <w:r>
        <w:rPr>
          <w:b/>
          <w:sz w:val="24"/>
        </w:rPr>
        <w:t>кружение. Боли в спине. Потеря аппетита. Онемение кистей или ступней. Смятение или де</w:t>
      </w:r>
      <w:r>
        <w:rPr>
          <w:b/>
          <w:sz w:val="24"/>
        </w:rPr>
        <w:t>з</w:t>
      </w:r>
      <w:r>
        <w:rPr>
          <w:b/>
          <w:sz w:val="24"/>
        </w:rPr>
        <w:t>ориентация. Апатия, бе</w:t>
      </w:r>
      <w:r>
        <w:rPr>
          <w:b/>
          <w:sz w:val="24"/>
        </w:rPr>
        <w:t>зразличие к жизни. Паранойя или галлюцинации. Лимонно-желтый оттенок кожи. Неясное зрение. Нерегулярные ме</w:t>
      </w:r>
      <w:r>
        <w:rPr>
          <w:b/>
          <w:sz w:val="24"/>
        </w:rPr>
        <w:t>н</w:t>
      </w:r>
      <w:r>
        <w:rPr>
          <w:b/>
          <w:sz w:val="24"/>
        </w:rPr>
        <w:t>струации.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Полезные свойства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Необходим для производства эритроцитов в костном мозге. Способствует росту и улучшает аппетит у детейю Улучшает кровооб</w:t>
      </w:r>
      <w:r>
        <w:rPr>
          <w:b/>
          <w:sz w:val="24"/>
        </w:rPr>
        <w:t>ращение, память и уравновешенность. Снимает возбуд</w:t>
      </w:r>
      <w:r>
        <w:rPr>
          <w:b/>
          <w:sz w:val="24"/>
        </w:rPr>
        <w:t>и</w:t>
      </w:r>
      <w:r>
        <w:rPr>
          <w:b/>
          <w:sz w:val="24"/>
        </w:rPr>
        <w:t>мость и ослабление памяти. Важен для поддержания здоровой нервной системы. Способствует предупреждению дефектов нер</w:t>
      </w:r>
      <w:r>
        <w:rPr>
          <w:b/>
          <w:sz w:val="24"/>
        </w:rPr>
        <w:t>в</w:t>
      </w:r>
      <w:r>
        <w:rPr>
          <w:b/>
          <w:sz w:val="24"/>
        </w:rPr>
        <w:t>ных трубок (spina bifida) внутриутробного плода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Случ</w:t>
      </w:r>
      <w:r>
        <w:rPr>
          <w:b/>
          <w:sz w:val="24"/>
        </w:rPr>
        <w:t>аи отравления неизвестны. Превышение RDA в несколько сотен раз считается безопа</w:t>
      </w:r>
      <w:r>
        <w:rPr>
          <w:b/>
          <w:sz w:val="24"/>
        </w:rPr>
        <w:t>с</w:t>
      </w:r>
      <w:r>
        <w:rPr>
          <w:b/>
          <w:sz w:val="24"/>
        </w:rPr>
        <w:t>ным. RDA с</w:t>
      </w:r>
      <w:r>
        <w:rPr>
          <w:b/>
          <w:sz w:val="24"/>
        </w:rPr>
        <w:t>о</w:t>
      </w:r>
      <w:r>
        <w:rPr>
          <w:b/>
          <w:sz w:val="24"/>
        </w:rPr>
        <w:t xml:space="preserve">ставляет 2 мкг для взрослых.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Чрезвычайно эффективен в малых дозах, один из немногих витаминов, Измеряющихся в микрограммах (мкг). Разрушается под де</w:t>
      </w:r>
      <w:r>
        <w:rPr>
          <w:b/>
          <w:sz w:val="24"/>
        </w:rPr>
        <w:t>йствием солнца, излишнего кипячения продуктов, от употребления алкоголя. Поскольку витамин В12 обнаружен исключительно в мясе и живо</w:t>
      </w:r>
      <w:r>
        <w:rPr>
          <w:b/>
          <w:sz w:val="24"/>
        </w:rPr>
        <w:t>т</w:t>
      </w:r>
      <w:r>
        <w:rPr>
          <w:b/>
          <w:sz w:val="24"/>
        </w:rPr>
        <w:t xml:space="preserve">ных продуктах, его прием в составе добавок особенно важен для вегетарианцев. Помните, что при  потреблении белого хлеба, в </w:t>
      </w:r>
      <w:r>
        <w:rPr>
          <w:b/>
          <w:sz w:val="24"/>
        </w:rPr>
        <w:t>котором мало клетчатки, но зато имеются дрожжи пека</w:t>
      </w:r>
      <w:r>
        <w:rPr>
          <w:b/>
          <w:sz w:val="24"/>
        </w:rPr>
        <w:t>р</w:t>
      </w:r>
      <w:r>
        <w:rPr>
          <w:b/>
          <w:sz w:val="24"/>
        </w:rPr>
        <w:t>ские синтез витамина  В 12 будет нарушен- дрожжи его разр</w:t>
      </w:r>
      <w:r>
        <w:rPr>
          <w:b/>
          <w:sz w:val="24"/>
        </w:rPr>
        <w:t>у</w:t>
      </w:r>
      <w:r>
        <w:rPr>
          <w:b/>
          <w:sz w:val="24"/>
        </w:rPr>
        <w:t>шают.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ВИТАМИН В с  (ФОЛИЕВАЯ КИСЛОТА)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Темно-зеленые листьевые овощи, зелень петрушки, салаты, лук-перо, фрукты, пивные</w:t>
      </w:r>
      <w:r>
        <w:rPr>
          <w:b/>
          <w:sz w:val="24"/>
          <w:lang w:val="en-US"/>
        </w:rPr>
        <w:t xml:space="preserve"> дрожжи, цельные зерна, бобы.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Оказывает влияние на синтез нуклииновых кислот, пуринов, некоторых аминокислот, холина. Находясь в хромасомах, служит важным фактором размножения клеток. Стимулирует и регулирует кроветворение, способствует</w:t>
      </w:r>
      <w:r>
        <w:rPr>
          <w:b/>
          <w:sz w:val="24"/>
          <w:lang w:val="en-US"/>
        </w:rPr>
        <w:t xml:space="preserve"> увеличению числа лейкоцитов, формирует эритроциты и гинетические материалы. Под его влиянием снижается содержание холестерина в сыворотке крови. Необходим для поддержания здоровой иммунной системы.Недостающее количество синтезируется микрофлорой кишечника</w:t>
      </w:r>
      <w:r>
        <w:rPr>
          <w:b/>
          <w:sz w:val="24"/>
          <w:lang w:val="en-US"/>
        </w:rPr>
        <w:t>.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Результат дефицита.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Тяжелые случаи дефицита проявляются как питательная макроклеточная анемия. Дефицит во время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беременности может вызвать врожденные дефекты нервных волокон (в часности, spina b</w:t>
      </w:r>
      <w:r>
        <w:rPr>
          <w:b/>
          <w:sz w:val="24"/>
          <w:lang w:val="en-US"/>
        </w:rPr>
        <w:t>i</w:t>
      </w:r>
      <w:r>
        <w:rPr>
          <w:b/>
          <w:sz w:val="24"/>
          <w:lang w:val="en-US"/>
        </w:rPr>
        <w:t>fida). Возбудимость, забывчивость, слабоумие, потеря ап</w:t>
      </w:r>
      <w:r>
        <w:rPr>
          <w:b/>
          <w:sz w:val="24"/>
          <w:lang w:val="en-US"/>
        </w:rPr>
        <w:t xml:space="preserve">петита и веса, понос, рвота, несварение.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Усиливает выделение молока. Важен для поддержания здоровой кожи. Предотвращает появление разъедающих язв. Играет важную роль в формировании эритроцитов в костном мозге. Cпособствует метаболиз</w:t>
      </w:r>
      <w:r>
        <w:rPr>
          <w:b/>
          <w:sz w:val="24"/>
          <w:lang w:val="en-US"/>
        </w:rPr>
        <w:t xml:space="preserve">му белков. Участвует в обеспечении нормального роста.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Дозировка и уровень токсичности: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RDA составляет 400 мкг ежедневно, для беременных женщин-800 мкг, для кормящих-600 мкг.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Неустойчив к нагреванию и действию света. Разрушается алкоголе</w:t>
      </w:r>
      <w:r>
        <w:rPr>
          <w:b/>
          <w:sz w:val="24"/>
          <w:lang w:val="en-US"/>
        </w:rPr>
        <w:t xml:space="preserve">м, антибиотиками, противозачаточными таблетками, антиконвульсивными препаратами, в частности дилантином.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Признаки дефицита фолиевой кислоты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Язык красный, гладкий и болезненный. Отек или кровотечение из десен. Потеря аппетита, веса. Отек лодыжек. Апати</w:t>
      </w:r>
      <w:r>
        <w:rPr>
          <w:b/>
          <w:sz w:val="24"/>
          <w:lang w:val="en-US"/>
        </w:rPr>
        <w:t>я или депрессия. Сильное сердцебиение. Седение волос. Осознание раздражимости. Язвы во рту. Плохое пищеварение. Понос. Бледность. Забывчивость. Рвота. Усиленная пигментация кожи.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ВИТАМИН Н  (БИОТИН)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Продукты из цельных зерен, ов</w:t>
      </w:r>
      <w:r>
        <w:rPr>
          <w:b/>
          <w:sz w:val="24"/>
          <w:lang w:val="en-US"/>
        </w:rPr>
        <w:t xml:space="preserve">сяная крупа, горох, цветная капуста, овощи, орехи, яйца.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Главные функции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Участвует в жировом обмене, способствует выделению энергии из углеводов и аминокислот.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Оказывает регулирующее влияние на нервную систему, в том числе и на нервно-трофическую функци</w:t>
      </w:r>
      <w:r>
        <w:rPr>
          <w:b/>
          <w:sz w:val="24"/>
          <w:lang w:val="en-US"/>
        </w:rPr>
        <w:t>ю.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Удовлетворяется за счет поступления в составе пищи и за счет биосинтеза кишечной микрофлорой.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Дефицит биотина может привести к выпадению волос, крайнему истощению, утомлению, сонливости, глубокой депрессии, галлюцинациям,</w:t>
      </w:r>
      <w:r>
        <w:rPr>
          <w:b/>
          <w:sz w:val="24"/>
          <w:lang w:val="en-US"/>
        </w:rPr>
        <w:t xml:space="preserve"> мышечным болям и потере аппетита, а также токсикозы при потреблении сырого яичного белка.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Препятствует поседению. Предотвращает облысение. Снимает мышечную боль. Важен для поддержания здоровой кожи.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Дозировка и уровень токсичнос</w:t>
      </w:r>
      <w:r>
        <w:rPr>
          <w:b/>
          <w:sz w:val="24"/>
          <w:lang w:val="en-US"/>
        </w:rPr>
        <w:t xml:space="preserve">ти: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Доказательств токсичности не обнаружено. Норма RDA не установлена, обычно суточная потребность биотина 0,15-0,3 мг. Больше биотина требуется беременным и кормящим женщинам.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Известен также как кофермент R, или витамин Н. Присутствует </w:t>
      </w:r>
      <w:r>
        <w:rPr>
          <w:b/>
          <w:sz w:val="24"/>
          <w:lang w:val="en-US"/>
        </w:rPr>
        <w:t xml:space="preserve">в малых количествах во всех живых клетках; синтезируется. Cырые яичные белки содержат вещество авидин, препятствующее всасыванию биотина организмом, поэтому яйца следует есть приготовленными. 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ВИТАМИН Р  (БИОФЛАВОНОИДЫ)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Цитрусовые </w:t>
      </w:r>
      <w:r>
        <w:rPr>
          <w:b/>
          <w:sz w:val="24"/>
          <w:lang w:val="en-US"/>
        </w:rPr>
        <w:t xml:space="preserve">(особенно кожура),овощи, орехи,семена.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Витамин Р объединяет группу, около 500 биологически активных веществ- биофлавоноидов. Все они являются продуктами растительного происхождения, в животных тканях эти вещества не обнаружены. Нормализ</w:t>
      </w:r>
      <w:r>
        <w:rPr>
          <w:b/>
          <w:sz w:val="24"/>
          <w:lang w:val="en-US"/>
        </w:rPr>
        <w:t xml:space="preserve">ует состояние капилляров и повышает их прочность, снижает проницаемость стенки сосудов. Отмечается выраженный синергизм с витамином С. Способствует поддержанию в хорошем состоянии коллагена-,цемента'' между всеми клетками.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Ломкость капилляров из-за нехватки коллагена приводит к быстрому образованию синяков.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Предупреждает возникновение синяков, укрепляя стенки капилляров. Участвует в создании защиты от инфекций и простуд. Препятствует кровотечению из </w:t>
      </w:r>
      <w:r>
        <w:rPr>
          <w:b/>
          <w:sz w:val="24"/>
          <w:lang w:val="en-US"/>
        </w:rPr>
        <w:t xml:space="preserve">десен и укрепляет зубы в деснах.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Витамин Р (биофлавоноиды) и витамин С следует принимать вместе. Потребность не установлена, ориен-тировочно она составляет половинное количество по отношению к витамину С.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Примечания:</w:t>
      </w: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Биофлавоноиды повышают усвояемость и эффективность витамина С в организме, предохраняя его от окисления.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ВИТАМИН С  (АСКОРБИНОВАЯ КИСЛОТА)</w:t>
      </w:r>
    </w:p>
    <w:p w:rsidR="00000000" w:rsidRDefault="00513EC2">
      <w:pPr>
        <w:jc w:val="both"/>
        <w:rPr>
          <w:b/>
          <w:sz w:val="24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К числу наиболее известных с давних времён заболеваний, возникающих на почве деффектов в питании, относится ци</w:t>
      </w:r>
      <w:r>
        <w:rPr>
          <w:b/>
          <w:sz w:val="24"/>
        </w:rPr>
        <w:t>нга, или скорбут. В средине века в Европе цинга была одной из страшных болезней, принимавшей иногда характер повального мора. Наибольшее число жертв цинга уносила в могилу в зимнее и весенние время года, когда население европейских стран было лишено возмож</w:t>
      </w:r>
      <w:r>
        <w:rPr>
          <w:b/>
          <w:sz w:val="24"/>
        </w:rPr>
        <w:t>ности получать в достаточном колличестве свежие овощи и фру</w:t>
      </w:r>
      <w:r>
        <w:rPr>
          <w:b/>
          <w:sz w:val="24"/>
        </w:rPr>
        <w:t>к</w:t>
      </w:r>
      <w:r>
        <w:rPr>
          <w:b/>
          <w:sz w:val="24"/>
        </w:rPr>
        <w:t xml:space="preserve">ты.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Окончательно вопрос о причинах возникновения и способов лечения цинги был разрешен экспериментально лишь в 1907-1912 гг. в опытах на морских свинках. Оказалось, что морские свинки, подобно лю</w:t>
      </w:r>
      <w:r>
        <w:rPr>
          <w:b/>
          <w:sz w:val="24"/>
        </w:rPr>
        <w:t>дям, подвержены заболеванию цингой, которая развивается на почве н</w:t>
      </w:r>
      <w:r>
        <w:rPr>
          <w:b/>
          <w:sz w:val="24"/>
        </w:rPr>
        <w:t>е</w:t>
      </w:r>
      <w:r>
        <w:rPr>
          <w:b/>
          <w:sz w:val="24"/>
        </w:rPr>
        <w:t>достатков в питании. Стало очевидным, что цинга возникает при отсутствии в пищи особого фактора. Этот фактор, предохраняющий от цинги, получил название витамина С, антици</w:t>
      </w:r>
      <w:r>
        <w:rPr>
          <w:b/>
          <w:sz w:val="24"/>
        </w:rPr>
        <w:t>н</w:t>
      </w:r>
      <w:r>
        <w:rPr>
          <w:b/>
          <w:sz w:val="24"/>
        </w:rPr>
        <w:t>готного, или антис</w:t>
      </w:r>
      <w:r>
        <w:rPr>
          <w:b/>
          <w:sz w:val="24"/>
        </w:rPr>
        <w:t xml:space="preserve">корбутного витамина. </w:t>
      </w: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ХИМИЧЕСКАЯ ПРИРОДА ВИТАМИНА С.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Химическая природа аскорбиновой кислоты была выяснена после выделения её в кристал</w:t>
      </w:r>
      <w:r>
        <w:rPr>
          <w:b/>
          <w:sz w:val="24"/>
        </w:rPr>
        <w:t>и</w:t>
      </w:r>
      <w:r>
        <w:rPr>
          <w:b/>
          <w:sz w:val="24"/>
        </w:rPr>
        <w:t>ческой форме из ряда животных и растительных продуктов, особенно большое значение в р</w:t>
      </w:r>
      <w:r>
        <w:rPr>
          <w:b/>
          <w:sz w:val="24"/>
        </w:rPr>
        <w:t>я</w:t>
      </w:r>
      <w:r>
        <w:rPr>
          <w:b/>
          <w:sz w:val="24"/>
        </w:rPr>
        <w:t>ду этих исследований имели работ</w:t>
      </w:r>
      <w:r>
        <w:rPr>
          <w:b/>
          <w:sz w:val="24"/>
        </w:rPr>
        <w:t>ы А. Сент-Дьердьи и Хэворта. Строение витамина С было окончательно уст</w:t>
      </w:r>
      <w:r>
        <w:rPr>
          <w:b/>
          <w:sz w:val="24"/>
        </w:rPr>
        <w:t>а</w:t>
      </w:r>
      <w:r>
        <w:rPr>
          <w:b/>
          <w:sz w:val="24"/>
        </w:rPr>
        <w:t xml:space="preserve">новленно синтезом его из L-ксилозы. Витамин С получил название L-аскорбиновой кислоты.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L-Аскорбиновая кислота представляет собой кристалическое соединение, легко растворимое в воде с о</w:t>
      </w:r>
      <w:r>
        <w:rPr>
          <w:b/>
          <w:sz w:val="24"/>
        </w:rPr>
        <w:t>бразованием кислых растворов. Наиболее замечательной особенностью этого соед</w:t>
      </w:r>
      <w:r>
        <w:rPr>
          <w:b/>
          <w:sz w:val="24"/>
        </w:rPr>
        <w:t>и</w:t>
      </w:r>
      <w:r>
        <w:rPr>
          <w:b/>
          <w:sz w:val="24"/>
        </w:rPr>
        <w:t>нения является его способность к обратному окислению (дегидрированию) с образованием д</w:t>
      </w:r>
      <w:r>
        <w:rPr>
          <w:b/>
          <w:sz w:val="24"/>
        </w:rPr>
        <w:t>е</w:t>
      </w:r>
      <w:r>
        <w:rPr>
          <w:b/>
          <w:sz w:val="24"/>
        </w:rPr>
        <w:t>гидроаскорбиновой кислоты. Таким образом, L-аскорбиновая кислота и её дегидроформа о</w:t>
      </w:r>
      <w:r>
        <w:rPr>
          <w:b/>
          <w:sz w:val="24"/>
        </w:rPr>
        <w:t>б</w:t>
      </w:r>
      <w:r>
        <w:rPr>
          <w:b/>
          <w:sz w:val="24"/>
        </w:rPr>
        <w:t xml:space="preserve">разуют </w:t>
      </w:r>
      <w:r>
        <w:rPr>
          <w:b/>
          <w:sz w:val="24"/>
        </w:rPr>
        <w:t>окислительно-восстановительную систему, которая может, как отдавать, так и пр</w:t>
      </w:r>
      <w:r>
        <w:rPr>
          <w:b/>
          <w:sz w:val="24"/>
        </w:rPr>
        <w:t>и</w:t>
      </w:r>
      <w:r>
        <w:rPr>
          <w:b/>
          <w:sz w:val="24"/>
        </w:rPr>
        <w:t>нимать водородные атомы, точнее электроны и пратоны. Обе эти формы обладают антиско</w:t>
      </w:r>
      <w:r>
        <w:rPr>
          <w:b/>
          <w:sz w:val="24"/>
        </w:rPr>
        <w:t>р</w:t>
      </w:r>
      <w:r>
        <w:rPr>
          <w:b/>
          <w:sz w:val="24"/>
        </w:rPr>
        <w:t xml:space="preserve">бутным действием.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В присутствии широко распространённого в растительных тканях фермента-аскор</w:t>
      </w:r>
      <w:r>
        <w:rPr>
          <w:b/>
          <w:sz w:val="24"/>
        </w:rPr>
        <w:t>биноксидазы, или аскорбиназы, аскорбиновая кислота окисляется кислородом воздуха с образованием дегидроаскорбиновой кислоты и перекиси водорода. Аскорбиновая кислота, особенно её дегидроформа, является весьма неустойчивым соединением. Превращение в дик</w:t>
      </w:r>
      <w:r>
        <w:rPr>
          <w:b/>
          <w:sz w:val="24"/>
        </w:rPr>
        <w:t>е</w:t>
      </w:r>
      <w:r>
        <w:rPr>
          <w:b/>
          <w:sz w:val="24"/>
        </w:rPr>
        <w:t>тоу</w:t>
      </w:r>
      <w:r>
        <w:rPr>
          <w:b/>
          <w:sz w:val="24"/>
        </w:rPr>
        <w:t>лоновую кислоту, не обладающую витаминной активностью, является необратимым пр</w:t>
      </w:r>
      <w:r>
        <w:rPr>
          <w:b/>
          <w:sz w:val="24"/>
        </w:rPr>
        <w:t>о</w:t>
      </w:r>
      <w:r>
        <w:rPr>
          <w:b/>
          <w:sz w:val="24"/>
        </w:rPr>
        <w:t>цессом, который заканчивается обычно окислительным распадом. Наиболее быстро витамин С разрушается в присутствии окислителей в нейтральной или щелочной среде при нагрев</w:t>
      </w:r>
      <w:r>
        <w:rPr>
          <w:b/>
          <w:sz w:val="24"/>
        </w:rPr>
        <w:t>а</w:t>
      </w:r>
      <w:r>
        <w:rPr>
          <w:b/>
          <w:sz w:val="24"/>
        </w:rPr>
        <w:t xml:space="preserve">нии.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z w:val="24"/>
        </w:rPr>
        <w:t>этому при различных видах кулинарной обработки пищи часть витамина С обычно тер</w:t>
      </w:r>
      <w:r>
        <w:rPr>
          <w:b/>
          <w:sz w:val="24"/>
        </w:rPr>
        <w:t>я</w:t>
      </w:r>
      <w:r>
        <w:rPr>
          <w:b/>
          <w:sz w:val="24"/>
        </w:rPr>
        <w:t>ется, аскорбиновая кислота обычно разрушается также и при изготовлении овощных и фру</w:t>
      </w:r>
      <w:r>
        <w:rPr>
          <w:b/>
          <w:sz w:val="24"/>
        </w:rPr>
        <w:t>к</w:t>
      </w:r>
      <w:r>
        <w:rPr>
          <w:b/>
          <w:sz w:val="24"/>
        </w:rPr>
        <w:t>товых консервов. Особенно быстро витамин С разрушается в присутствии следов солей, т</w:t>
      </w:r>
      <w:r>
        <w:rPr>
          <w:b/>
          <w:sz w:val="24"/>
        </w:rPr>
        <w:t>я</w:t>
      </w:r>
      <w:r>
        <w:rPr>
          <w:b/>
          <w:sz w:val="24"/>
        </w:rPr>
        <w:t xml:space="preserve">жёлых </w:t>
      </w:r>
      <w:r>
        <w:rPr>
          <w:b/>
          <w:sz w:val="24"/>
        </w:rPr>
        <w:t>металлов (железо, медь). В настоящее время, однако, разработаны способы пригото</w:t>
      </w:r>
      <w:r>
        <w:rPr>
          <w:b/>
          <w:sz w:val="24"/>
        </w:rPr>
        <w:t>в</w:t>
      </w:r>
      <w:r>
        <w:rPr>
          <w:b/>
          <w:sz w:val="24"/>
        </w:rPr>
        <w:t>ления консервированных фруктов и овощей с сохранением их полной витаминной активн</w:t>
      </w:r>
      <w:r>
        <w:rPr>
          <w:b/>
          <w:sz w:val="24"/>
        </w:rPr>
        <w:t>о</w:t>
      </w:r>
      <w:r>
        <w:rPr>
          <w:b/>
          <w:sz w:val="24"/>
        </w:rPr>
        <w:t xml:space="preserve">сти. </w:t>
      </w: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СОДЕРЖАНИЕ ВИТАМИНА С В НЕКОТОРЫХ ПРОДУКТАХ И ПОТРЕБНОСТЬ В НЁМ.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Важно отметить, что</w:t>
      </w:r>
      <w:r>
        <w:rPr>
          <w:b/>
          <w:sz w:val="24"/>
        </w:rPr>
        <w:t xml:space="preserve"> большинство животных, за исключением морских свинок и обезьян, не нуждается в получении витамина С извне, так как аскорбиновая кислота синтезируется у них в печени из сахаров. Человек не обладает способностью к синтезу витамина С и должен обяз</w:t>
      </w:r>
      <w:r>
        <w:rPr>
          <w:b/>
          <w:sz w:val="24"/>
        </w:rPr>
        <w:t>а</w:t>
      </w:r>
      <w:r>
        <w:rPr>
          <w:b/>
          <w:sz w:val="24"/>
        </w:rPr>
        <w:t>тельно упот</w:t>
      </w:r>
      <w:r>
        <w:rPr>
          <w:b/>
          <w:sz w:val="24"/>
        </w:rPr>
        <w:t>реблять его с пищей. Потребность взрослого человека в витамине С соответствует 50-100мг аскорбиновой кислоты в день. В организме человека нет сколько нибудь значител</w:t>
      </w:r>
      <w:r>
        <w:rPr>
          <w:b/>
          <w:sz w:val="24"/>
        </w:rPr>
        <w:t>ь</w:t>
      </w:r>
      <w:r>
        <w:rPr>
          <w:b/>
          <w:sz w:val="24"/>
        </w:rPr>
        <w:t>ных резервов витамина С, поэтому необходимо систематическое, ежедневное поступление эт</w:t>
      </w:r>
      <w:r>
        <w:rPr>
          <w:b/>
          <w:sz w:val="24"/>
        </w:rPr>
        <w:t>о</w:t>
      </w:r>
      <w:r>
        <w:rPr>
          <w:b/>
          <w:sz w:val="24"/>
        </w:rPr>
        <w:t xml:space="preserve">го </w:t>
      </w:r>
      <w:r>
        <w:rPr>
          <w:b/>
          <w:sz w:val="24"/>
        </w:rPr>
        <w:t>витамина с пищей. Основными источниками витамина С являются растения. Особенно много аскорбиновой кислоты в перце, хрене, ягодах рябины, черной смородины, земляники, клубники, в апельсинах, лимонах, мандаринах, капусте (как свежей, так и квашенной), в шпин</w:t>
      </w:r>
      <w:r>
        <w:rPr>
          <w:b/>
          <w:sz w:val="24"/>
        </w:rPr>
        <w:t>ате. Картофель хотя и содержит значительно меньше витамина С, чем выше перечи</w:t>
      </w:r>
      <w:r>
        <w:rPr>
          <w:b/>
          <w:sz w:val="24"/>
        </w:rPr>
        <w:t>с</w:t>
      </w:r>
      <w:r>
        <w:rPr>
          <w:b/>
          <w:sz w:val="24"/>
        </w:rPr>
        <w:t>ленные продукты, но, принимая во внимание значение картофеля в нашем питании, его сл</w:t>
      </w:r>
      <w:r>
        <w:rPr>
          <w:b/>
          <w:sz w:val="24"/>
        </w:rPr>
        <w:t>е</w:t>
      </w:r>
      <w:r>
        <w:rPr>
          <w:b/>
          <w:sz w:val="24"/>
        </w:rPr>
        <w:t>дует признать наряду с капустой основным источником снабжения витамином С. Здесь можно напомн</w:t>
      </w:r>
      <w:r>
        <w:rPr>
          <w:b/>
          <w:sz w:val="24"/>
        </w:rPr>
        <w:t>ить, что эпидемии цинги, свирепствовавшие в средние века в Европе в зимнее время и весенние месяцы года, исчезли после введения в сельское хозяйство европейских стран кул</w:t>
      </w:r>
      <w:r>
        <w:rPr>
          <w:b/>
          <w:sz w:val="24"/>
        </w:rPr>
        <w:t>ь</w:t>
      </w:r>
      <w:r>
        <w:rPr>
          <w:b/>
          <w:sz w:val="24"/>
        </w:rPr>
        <w:t>туры картофеля. Необходимо обратить внимание на важнейшие источники витамина С н</w:t>
      </w:r>
      <w:r>
        <w:rPr>
          <w:b/>
          <w:sz w:val="24"/>
        </w:rPr>
        <w:t>е</w:t>
      </w:r>
      <w:r>
        <w:rPr>
          <w:b/>
          <w:sz w:val="24"/>
        </w:rPr>
        <w:t>пище</w:t>
      </w:r>
      <w:r>
        <w:rPr>
          <w:b/>
          <w:sz w:val="24"/>
        </w:rPr>
        <w:t>вого характера-шиповник, хвою (сосны, ели и лиственницы) и листья черной смород</w:t>
      </w:r>
      <w:r>
        <w:rPr>
          <w:b/>
          <w:sz w:val="24"/>
        </w:rPr>
        <w:t>и</w:t>
      </w:r>
      <w:r>
        <w:rPr>
          <w:b/>
          <w:sz w:val="24"/>
        </w:rPr>
        <w:t>ны. Водные вытяжки из них представляют собой почти всегда доступное средство для пред</w:t>
      </w:r>
      <w:r>
        <w:rPr>
          <w:b/>
          <w:sz w:val="24"/>
        </w:rPr>
        <w:t>у</w:t>
      </w:r>
      <w:r>
        <w:rPr>
          <w:b/>
          <w:sz w:val="24"/>
        </w:rPr>
        <w:t xml:space="preserve">преждения и лечения цинги. </w:t>
      </w: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ГЛАВНЫЕ  ФУНКЦИИ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Витамин  С  имеет три индивидуальные особенн</w:t>
      </w:r>
      <w:r>
        <w:rPr>
          <w:b/>
          <w:sz w:val="24"/>
        </w:rPr>
        <w:t>ости: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- отсутствие в биологическом действии коферментных функций, тоесть отсутствие фермен</w:t>
      </w:r>
      <w:r>
        <w:rPr>
          <w:b/>
          <w:sz w:val="24"/>
        </w:rPr>
        <w:t>т</w:t>
      </w:r>
      <w:r>
        <w:rPr>
          <w:b/>
          <w:sz w:val="24"/>
        </w:rPr>
        <w:t>ной системы, в которую витамин  С  входил бы в качестве специфического, целенаправленн</w:t>
      </w:r>
      <w:r>
        <w:rPr>
          <w:b/>
          <w:sz w:val="24"/>
        </w:rPr>
        <w:t>о</w:t>
      </w:r>
      <w:r>
        <w:rPr>
          <w:b/>
          <w:sz w:val="24"/>
        </w:rPr>
        <w:t>го, структурного комп</w:t>
      </w:r>
      <w:r>
        <w:rPr>
          <w:b/>
          <w:sz w:val="24"/>
        </w:rPr>
        <w:t>о</w:t>
      </w:r>
      <w:r>
        <w:rPr>
          <w:b/>
          <w:sz w:val="24"/>
        </w:rPr>
        <w:t>нента;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- витамин С участвует в синтезе белковой части фе</w:t>
      </w:r>
      <w:r>
        <w:rPr>
          <w:b/>
          <w:sz w:val="24"/>
        </w:rPr>
        <w:t>рментов, чет и объясняется широкий спектр его биол</w:t>
      </w:r>
      <w:r>
        <w:rPr>
          <w:b/>
          <w:sz w:val="24"/>
        </w:rPr>
        <w:t>о</w:t>
      </w:r>
      <w:r>
        <w:rPr>
          <w:b/>
          <w:sz w:val="24"/>
        </w:rPr>
        <w:t>гического действия;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- неспособность эндогенного синтеза витамина С в организме.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Физиологическое значение витамина С теснейшим образом связано с его окислительно-восстановитель - ными свойствами. 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Непосред</w:t>
      </w:r>
      <w:r>
        <w:rPr>
          <w:b/>
          <w:sz w:val="24"/>
        </w:rPr>
        <w:t>ственная связь с белковым обменом. Витамин  С  играет большую роль в поддерж</w:t>
      </w:r>
      <w:r>
        <w:rPr>
          <w:b/>
          <w:sz w:val="24"/>
        </w:rPr>
        <w:t>а</w:t>
      </w:r>
      <w:r>
        <w:rPr>
          <w:b/>
          <w:sz w:val="24"/>
        </w:rPr>
        <w:t>нии нормального состояния стенок капилляров и сохранения их эластичности. Способствует наиболее полному созданию гликогенных запасов в печени и повышении ее антитоксической функци</w:t>
      </w:r>
      <w:r>
        <w:rPr>
          <w:b/>
          <w:sz w:val="24"/>
        </w:rPr>
        <w:t>и. Высоким содержанием витамина С характиризуются эндокринные системы (гип</w:t>
      </w:r>
      <w:r>
        <w:rPr>
          <w:b/>
          <w:sz w:val="24"/>
        </w:rPr>
        <w:t>о</w:t>
      </w:r>
      <w:r>
        <w:rPr>
          <w:b/>
          <w:sz w:val="24"/>
        </w:rPr>
        <w:t>физ, гипоталамус, надпочечники и др. железы), внутриклеточные мембранные системы. На</w:t>
      </w:r>
      <w:r>
        <w:rPr>
          <w:b/>
          <w:sz w:val="24"/>
        </w:rPr>
        <w:t>и</w:t>
      </w:r>
      <w:r>
        <w:rPr>
          <w:b/>
          <w:sz w:val="24"/>
        </w:rPr>
        <w:t>более богаты витамином  С  рибосомы и все другие органеллы и клеточные структуры в к</w:t>
      </w:r>
      <w:r>
        <w:rPr>
          <w:b/>
          <w:sz w:val="24"/>
        </w:rPr>
        <w:t>о</w:t>
      </w:r>
      <w:r>
        <w:rPr>
          <w:b/>
          <w:sz w:val="24"/>
        </w:rPr>
        <w:t>торых проис</w:t>
      </w:r>
      <w:r>
        <w:rPr>
          <w:b/>
          <w:sz w:val="24"/>
        </w:rPr>
        <w:t>ходит синтез белка. Витамин С обладает защитным свойством  в отношении ряда токсических веществ и оказывает блокирующее действие в образовании в организме токсит</w:t>
      </w:r>
      <w:r>
        <w:rPr>
          <w:b/>
          <w:sz w:val="24"/>
        </w:rPr>
        <w:t>е</w:t>
      </w:r>
      <w:r>
        <w:rPr>
          <w:b/>
          <w:sz w:val="24"/>
        </w:rPr>
        <w:t>ских соедтнений.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Цитрусовые, черная смородина, гуава, капуста, красный </w:t>
      </w:r>
      <w:r>
        <w:rPr>
          <w:b/>
          <w:sz w:val="24"/>
          <w:lang w:val="en-US"/>
        </w:rPr>
        <w:t xml:space="preserve">перец, брокколи, Брюссельская капуста, цветная капуста, печень, почки, картофель, укроп, петрушка, хвоя- сосны, ели, листья черной смородины.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Мощный антиоксидант, задерживающий процесс старения, препятствует возниковению рака и серд</w:t>
      </w:r>
      <w:r>
        <w:rPr>
          <w:b/>
          <w:sz w:val="24"/>
          <w:lang w:val="en-US"/>
        </w:rPr>
        <w:t>ечных нарушений. Необходим для поддержания здоровых зубов, десен, костей, хрящей, соединительной ткани, стенок капилляров. Способствует заживлению ран, борется с инфекцией, вырабатывая антитела. Помогает многим минералам и питательным веществам проникать в</w:t>
      </w:r>
      <w:r>
        <w:rPr>
          <w:b/>
          <w:sz w:val="24"/>
          <w:lang w:val="en-US"/>
        </w:rPr>
        <w:t xml:space="preserve"> клетки. Играет важную роль в образовании коллагена в организме. Предупреждает образование тромбов в венах. Снижает уровень холестерина в сыворотке крови. Улучшает всасывание железа. Снимает аллергии и стресс. Способствует росту костей и зубов и сопротивля</w:t>
      </w:r>
      <w:r>
        <w:rPr>
          <w:b/>
          <w:sz w:val="24"/>
          <w:lang w:val="en-US"/>
        </w:rPr>
        <w:t xml:space="preserve">емости инфекциям.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Дефицит витамина С вызывает печально известную болезнь-цингу. Ее симптомы-кровотечение из десен, выпадение зубов, потеря аппетита, усталость, депрессия, истерия, кожные кровотечения, анемия. Могут проявля</w:t>
      </w:r>
      <w:r>
        <w:rPr>
          <w:b/>
          <w:sz w:val="24"/>
          <w:lang w:val="en-US"/>
        </w:rPr>
        <w:t xml:space="preserve">ться также следующие симптомы: восприимчивость к простуде, морщины на коже, быстрое образование синяков.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RDA составляет 60 - 100 мг в день.Считается безопасным даже в больших количествах, так как организм легко выводит</w:t>
      </w:r>
      <w:r>
        <w:rPr>
          <w:b/>
          <w:sz w:val="24"/>
          <w:lang w:val="en-US"/>
        </w:rPr>
        <w:t xml:space="preserve"> неиспользованные остатки витамина. 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Витамин С легко разрушается теплообработкой продуктов, светом, смогом, курением (каждая сигарета разрушает около 25 мг витамина С). Вырожденная микрофлора кишечника может разрушать витамин С до его посту</w:t>
      </w:r>
      <w:r>
        <w:rPr>
          <w:b/>
          <w:sz w:val="24"/>
          <w:lang w:val="en-US"/>
        </w:rPr>
        <w:t xml:space="preserve">пления в кровь. Витамин С улучшает способность выводить токсичные медь,свинец и ртутьи др. из организма.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Признаки дефицита витамина С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Легкое образование синяков. Кровоточащие десны. Порезы, язвочки и раны медленно заживают. Низкая сопротивляемость про</w:t>
      </w:r>
      <w:r>
        <w:rPr>
          <w:b/>
          <w:sz w:val="24"/>
          <w:lang w:val="en-US"/>
        </w:rPr>
        <w:t xml:space="preserve">студам и гриппу. Усталость. Неусидчивость или раздражительность. Опухание лица. Ломкие кровеносные сосуды глаз. Расшатывание зубов, потеря ощущения зубов. Слабость или боль в суставах. Сильное выпадение волос. Кровотечения из носа. 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ВИТАМИН В 8  (ИНОЗИТО</w:t>
      </w:r>
      <w:r>
        <w:rPr>
          <w:b/>
          <w:sz w:val="24"/>
          <w:lang w:val="en-US"/>
        </w:rPr>
        <w:t>Л)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Арахисовое масло, цельные- проросшие зерна пшеницы, мускусная Дыня, цитрусовые,капуста, морковь, свекла, картофель, помидоры, клубника.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Обладает выраженным липотропным и седативным свойствами. Оказывает стимули</w:t>
      </w:r>
      <w:r>
        <w:rPr>
          <w:b/>
          <w:sz w:val="24"/>
          <w:lang w:val="en-US"/>
        </w:rPr>
        <w:t xml:space="preserve">рующее действие на моторную функцию пищеварительного аппарата. Участвует в метаболизме жиров и холестерина.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Высокое кровяное давление, высокий уровень холестерина, атеросклероз, Запоры, выпадение волос.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Дозировка и уров</w:t>
      </w:r>
      <w:r>
        <w:rPr>
          <w:b/>
          <w:sz w:val="24"/>
          <w:lang w:val="en-US"/>
        </w:rPr>
        <w:t xml:space="preserve">ень токсичности: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Суточна потребность 1-1,5 г. В небольших количествах инозитол присутствует в лецитине.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Препятствует отложению жиров в печени и других органах. Понижает уровень холестерина в крови, препятствует отвердеванию артерий</w:t>
      </w:r>
      <w:r>
        <w:rPr>
          <w:b/>
          <w:sz w:val="24"/>
          <w:lang w:val="en-US"/>
        </w:rPr>
        <w:t xml:space="preserve">. Важен для поддержания здоровых волос, предотвращает преждевре менное их выпадение. Поддерживает здоровую кожу. Снижает нежелательно высокий уровень эстрогена у женщин. Cнижает диабетическую, периферическую невропатию, оказывает успокоительный эффект.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Диабетики, алкоголики и злоупотребляющие кофе быстро исчерпывают запасы инозитола в организме, им следует обязательно принимать добавки.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ВИТАМИН Н 1 ПАБК (ПАРА-АМИНОБЕНЗОЙНАЯ КИСЛОТА)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Пивные дрожжи, внутренние орга</w:t>
      </w:r>
      <w:r>
        <w:rPr>
          <w:b/>
          <w:sz w:val="24"/>
          <w:lang w:val="en-US"/>
        </w:rPr>
        <w:t xml:space="preserve">ны, коричневый рис, отруби, цельные зерна, завязь пшеницы, черная патока.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Действует как антиоксидант. Обладает солнцезащитными свойствами и часто используется в мазях против солнечных ожогов.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Результат дефицита. 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Может вызвать чрез</w:t>
      </w:r>
      <w:r>
        <w:rPr>
          <w:b/>
          <w:sz w:val="24"/>
          <w:lang w:val="en-US"/>
        </w:rPr>
        <w:t xml:space="preserve">мерную усталость, возбудимость, депрессию, морщины, экзему, артрит, бурсит, анемию. При недостатке  возникают нарушения пигментообразования, задержка роста, расстройст-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ва гормональной деятельности.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Защищает от солнечных ожогов. Защ</w:t>
      </w:r>
      <w:r>
        <w:rPr>
          <w:b/>
          <w:sz w:val="24"/>
          <w:lang w:val="en-US"/>
        </w:rPr>
        <w:t xml:space="preserve">ищает легкие от вредного действия озона (озон содержится в смоге и табачном дыме).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Дозировка и уровень токсичности: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RDA не установлена. Обычная доза -от 30 до 100 мг ежедневно.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Примечания: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ПАБК может вызвать аллергическую реакцию у некоторых людей</w:t>
      </w:r>
      <w:r>
        <w:rPr>
          <w:b/>
          <w:sz w:val="24"/>
          <w:lang w:val="en-US"/>
        </w:rPr>
        <w:t xml:space="preserve">, пользующихся солнцезащитными лосьонами, содержащими ПАБК. При приеме внутрь иногда может вызывать тошноту и понос. ПАБК разрушается в организме антибиотиками и алкоголем. </w:t>
      </w: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Признаки дефицита ПАБК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Морщины на коже. Запоры. Раздражительность. Крайнее утом</w:t>
      </w:r>
      <w:r>
        <w:rPr>
          <w:b/>
          <w:sz w:val="24"/>
          <w:lang w:val="en-US"/>
        </w:rPr>
        <w:t xml:space="preserve">ление. Белые пятна на коже; витилиго. Депрессия. Слабое половое влечение. </w:t>
      </w: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ВИТАМИН В15 (ПАНГАМОВАЯ КИСЛОТА)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Коричневый рис, рисовые отруби, семена кунжута, тыква, пивные дрожжи, печень.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Важнейшее и основное ф</w:t>
      </w:r>
      <w:r>
        <w:rPr>
          <w:b/>
          <w:sz w:val="24"/>
        </w:rPr>
        <w:t>изиологическое значение заключается в его липотрофных свойствах и функции донатора подвижных метильных групп.  Витамин  В 15 улучшает тканевое дых</w:t>
      </w:r>
      <w:r>
        <w:rPr>
          <w:b/>
          <w:sz w:val="24"/>
        </w:rPr>
        <w:t>а</w:t>
      </w:r>
      <w:r>
        <w:rPr>
          <w:b/>
          <w:sz w:val="24"/>
        </w:rPr>
        <w:t>ние, повышает использование кислорода в тканях и участвует в окислительных процессах, стимулируя их. Способст</w:t>
      </w:r>
      <w:r>
        <w:rPr>
          <w:b/>
          <w:sz w:val="24"/>
        </w:rPr>
        <w:t xml:space="preserve">вует синтезу белков.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Результат дефицита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Сокращение поступления кислорода в клетки, что может привести к утомляемости, серде</w:t>
      </w:r>
      <w:r>
        <w:rPr>
          <w:b/>
          <w:sz w:val="24"/>
        </w:rPr>
        <w:t>ч</w:t>
      </w:r>
      <w:r>
        <w:rPr>
          <w:b/>
          <w:sz w:val="24"/>
        </w:rPr>
        <w:t>ным наруш</w:t>
      </w:r>
      <w:r>
        <w:rPr>
          <w:b/>
          <w:sz w:val="24"/>
        </w:rPr>
        <w:t>е</w:t>
      </w:r>
      <w:r>
        <w:rPr>
          <w:b/>
          <w:sz w:val="24"/>
        </w:rPr>
        <w:t xml:space="preserve">ниям, преждевременному старению, Железистым и нервным расстройствам.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Обычная доза витамина В15 составляет 25-150 мг.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Действует как антиоксидант и антизагрязнитель; способствует выведению токсинов, поп</w:t>
      </w:r>
      <w:r>
        <w:rPr>
          <w:b/>
          <w:sz w:val="24"/>
        </w:rPr>
        <w:t>а</w:t>
      </w:r>
      <w:r>
        <w:rPr>
          <w:b/>
          <w:sz w:val="24"/>
        </w:rPr>
        <w:t xml:space="preserve">дающих в организм из загрязненной окружающей среды. Увеличивает срок жизни клеток. Быстро избавляет </w:t>
      </w:r>
      <w:r>
        <w:rPr>
          <w:b/>
          <w:sz w:val="24"/>
        </w:rPr>
        <w:t>от утомления. Понижает уровень сывороточного холестерина в крови.  Снижает стремление к алкоголю и защищает от цирроза печени.  Используется при острых и хронических интоксикациях. Используется для улучшения физической работоспособности и работы сердца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 xml:space="preserve">римечания: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Иногда продается под названием ''пангамат-кальция''. 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outlineLvl w:val="0"/>
        <w:rPr>
          <w:b/>
          <w:sz w:val="24"/>
        </w:rPr>
      </w:pP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ВИТАМИН В 17  (ЛЕТРИЛ)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Основные источники: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Яблочные зерна, косточки абрикосов, вишни, персиков, слив.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Главные функции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Обладает некоторыми противораковыми свойствами.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outlineLvl w:val="0"/>
        <w:rPr>
          <w:b/>
          <w:sz w:val="24"/>
        </w:rPr>
      </w:pPr>
      <w:r>
        <w:rPr>
          <w:b/>
          <w:sz w:val="24"/>
        </w:rPr>
        <w:t>Результат де</w:t>
      </w:r>
      <w:r>
        <w:rPr>
          <w:b/>
          <w:sz w:val="24"/>
        </w:rPr>
        <w:t xml:space="preserve">фицита в рационе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Повышенная восприимчивость к раку, возможна утомляемость.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Полезные свойства: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Предупреждение рака.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Дозировка и уровень токсичности: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Норма RDA не установлена. 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Примечания: 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 xml:space="preserve"> FDA запретил витамин В17 как содержащий цианид. </w:t>
      </w:r>
    </w:p>
    <w:p w:rsidR="00000000" w:rsidRDefault="00513EC2">
      <w:pPr>
        <w:jc w:val="both"/>
        <w:rPr>
          <w:b/>
          <w:sz w:val="24"/>
          <w:lang w:val="en-US"/>
        </w:rPr>
      </w:pPr>
    </w:p>
    <w:p w:rsidR="00000000" w:rsidRDefault="00513EC2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  <w:t>Вит</w:t>
      </w:r>
      <w:r>
        <w:rPr>
          <w:b/>
          <w:sz w:val="24"/>
          <w:lang w:val="en-US"/>
        </w:rPr>
        <w:t>амины группы В определяют общее состояние здоровья. Если они поступают в достаточном количестве, то человеческий организм может жить без животных белков, что особенно важно при аллергиях. Когда же их не хватает, остальные витамины теряют большую часть свое</w:t>
      </w:r>
      <w:r>
        <w:rPr>
          <w:b/>
          <w:sz w:val="24"/>
          <w:lang w:val="en-US"/>
        </w:rPr>
        <w:t>го действия.</w:t>
      </w:r>
    </w:p>
    <w:p w:rsidR="00000000" w:rsidRDefault="00513EC2">
      <w:pPr>
        <w:widowControl w:val="0"/>
        <w:spacing w:line="200" w:lineRule="atLeast"/>
        <w:ind w:left="1440" w:firstLine="720"/>
        <w:outlineLvl w:val="0"/>
        <w:rPr>
          <w:b/>
          <w:snapToGrid w:val="0"/>
          <w:spacing w:val="20"/>
          <w:sz w:val="32"/>
        </w:rPr>
      </w:pPr>
      <w:r>
        <w:rPr>
          <w:b/>
          <w:snapToGrid w:val="0"/>
          <w:spacing w:val="20"/>
          <w:sz w:val="32"/>
        </w:rPr>
        <w:t>Значение витаминов в питании.</w:t>
      </w:r>
    </w:p>
    <w:p w:rsidR="00000000" w:rsidRDefault="00513EC2">
      <w:pPr>
        <w:widowControl w:val="0"/>
        <w:spacing w:line="200" w:lineRule="atLeast"/>
        <w:ind w:left="1440" w:firstLine="720"/>
        <w:outlineLvl w:val="0"/>
        <w:rPr>
          <w:b/>
          <w:snapToGrid w:val="0"/>
          <w:spacing w:val="20"/>
          <w:sz w:val="32"/>
        </w:rPr>
      </w:pPr>
    </w:p>
    <w:p w:rsidR="00000000" w:rsidRDefault="00513EC2">
      <w:pPr>
        <w:jc w:val="both"/>
        <w:rPr>
          <w:b/>
          <w:sz w:val="24"/>
        </w:rPr>
      </w:pPr>
      <w:r>
        <w:rPr>
          <w:b/>
          <w:sz w:val="24"/>
        </w:rPr>
        <w:t>Недостаточное поступление витаминов в организм человека – проблема мирового масштаба. В развивающихся странах она тесно связана с голоданием или недостаточным питанием зн</w:t>
      </w:r>
      <w:r>
        <w:rPr>
          <w:b/>
          <w:sz w:val="24"/>
        </w:rPr>
        <w:t>а</w:t>
      </w:r>
      <w:r>
        <w:rPr>
          <w:b/>
          <w:sz w:val="24"/>
        </w:rPr>
        <w:t>чительной части населения. Однако и в раз</w:t>
      </w:r>
      <w:r>
        <w:rPr>
          <w:b/>
          <w:sz w:val="24"/>
        </w:rPr>
        <w:t>витых странах потребление витаминов большей частью населения не соответствует рекомендуемым нормам. Оно достаточно для предупре</w:t>
      </w:r>
      <w:r>
        <w:rPr>
          <w:b/>
          <w:sz w:val="24"/>
        </w:rPr>
        <w:t>ж</w:t>
      </w:r>
      <w:r>
        <w:rPr>
          <w:b/>
          <w:sz w:val="24"/>
        </w:rPr>
        <w:t>дения глубокого дефицита витаминов, но не достаточно для оптимального обеспечения п</w:t>
      </w:r>
      <w:r>
        <w:rPr>
          <w:b/>
          <w:sz w:val="24"/>
        </w:rPr>
        <w:t>о</w:t>
      </w:r>
      <w:r>
        <w:rPr>
          <w:b/>
          <w:sz w:val="24"/>
        </w:rPr>
        <w:t>требности организма.</w:t>
      </w:r>
    </w:p>
    <w:p w:rsidR="00000000" w:rsidRDefault="00513EC2">
      <w:pPr>
        <w:widowControl w:val="0"/>
        <w:spacing w:line="200" w:lineRule="atLeast"/>
        <w:ind w:firstLine="567"/>
        <w:jc w:val="both"/>
        <w:outlineLvl w:val="0"/>
        <w:rPr>
          <w:b/>
          <w:snapToGrid w:val="0"/>
          <w:spacing w:val="20"/>
          <w:sz w:val="24"/>
        </w:rPr>
      </w:pPr>
      <w:r>
        <w:rPr>
          <w:b/>
          <w:snapToGrid w:val="0"/>
          <w:spacing w:val="20"/>
          <w:sz w:val="24"/>
        </w:rPr>
        <w:t>Недостаточное потреблен</w:t>
      </w:r>
      <w:r>
        <w:rPr>
          <w:b/>
          <w:snapToGrid w:val="0"/>
          <w:spacing w:val="20"/>
          <w:sz w:val="24"/>
        </w:rPr>
        <w:t>ие витаминов снижает физическую и умственную работоспособность, устойчивость человека к простудным заболеваниям, спосо</w:t>
      </w:r>
      <w:r>
        <w:rPr>
          <w:b/>
          <w:snapToGrid w:val="0"/>
          <w:spacing w:val="20"/>
          <w:sz w:val="24"/>
        </w:rPr>
        <w:t>б</w:t>
      </w:r>
      <w:r>
        <w:rPr>
          <w:b/>
          <w:snapToGrid w:val="0"/>
          <w:spacing w:val="20"/>
          <w:sz w:val="24"/>
        </w:rPr>
        <w:t>ствует развитию серьезных болезней - сердечно-сосудистых и раковых, затру</w:t>
      </w:r>
      <w:r>
        <w:rPr>
          <w:b/>
          <w:snapToGrid w:val="0"/>
          <w:spacing w:val="20"/>
          <w:sz w:val="24"/>
        </w:rPr>
        <w:t>д</w:t>
      </w:r>
      <w:r>
        <w:rPr>
          <w:b/>
          <w:snapToGrid w:val="0"/>
          <w:spacing w:val="20"/>
          <w:sz w:val="24"/>
        </w:rPr>
        <w:t>няет излечение от них. У подростов, не получающих достаточно ви</w:t>
      </w:r>
      <w:r>
        <w:rPr>
          <w:b/>
          <w:snapToGrid w:val="0"/>
          <w:spacing w:val="20"/>
          <w:sz w:val="24"/>
        </w:rPr>
        <w:t>таминов, з</w:t>
      </w:r>
      <w:r>
        <w:rPr>
          <w:b/>
          <w:snapToGrid w:val="0"/>
          <w:spacing w:val="20"/>
          <w:sz w:val="24"/>
        </w:rPr>
        <w:t>а</w:t>
      </w:r>
      <w:r>
        <w:rPr>
          <w:b/>
          <w:snapToGrid w:val="0"/>
          <w:spacing w:val="20"/>
          <w:sz w:val="24"/>
        </w:rPr>
        <w:t>держивается процесс полового созревания, рост организма, они часто болеют простудными заболеваниями, учатся с тр</w:t>
      </w:r>
      <w:r>
        <w:rPr>
          <w:b/>
          <w:snapToGrid w:val="0"/>
          <w:spacing w:val="20"/>
          <w:sz w:val="24"/>
        </w:rPr>
        <w:t>у</w:t>
      </w:r>
      <w:r>
        <w:rPr>
          <w:b/>
          <w:snapToGrid w:val="0"/>
          <w:spacing w:val="20"/>
          <w:sz w:val="24"/>
        </w:rPr>
        <w:t>дом.</w:t>
      </w:r>
    </w:p>
    <w:p w:rsidR="00000000" w:rsidRDefault="00513EC2">
      <w:pPr>
        <w:jc w:val="both"/>
        <w:rPr>
          <w:b/>
          <w:sz w:val="24"/>
        </w:rPr>
      </w:pPr>
      <w:r>
        <w:rPr>
          <w:b/>
          <w:snapToGrid w:val="0"/>
          <w:spacing w:val="20"/>
          <w:sz w:val="24"/>
        </w:rPr>
        <w:t>Овощи и фрукты служат источником каротина, аскорбиновой и фолиевой к</w:t>
      </w:r>
      <w:r>
        <w:rPr>
          <w:b/>
          <w:snapToGrid w:val="0"/>
          <w:spacing w:val="20"/>
          <w:sz w:val="24"/>
        </w:rPr>
        <w:t>и</w:t>
      </w:r>
      <w:r>
        <w:rPr>
          <w:b/>
          <w:snapToGrid w:val="0"/>
          <w:spacing w:val="20"/>
          <w:sz w:val="24"/>
        </w:rPr>
        <w:t>слоты. Только овощами и фруктами потребности организма в в</w:t>
      </w:r>
      <w:r>
        <w:rPr>
          <w:b/>
          <w:snapToGrid w:val="0"/>
          <w:spacing w:val="20"/>
          <w:sz w:val="24"/>
        </w:rPr>
        <w:t>итаминах удо</w:t>
      </w:r>
      <w:r>
        <w:rPr>
          <w:b/>
          <w:snapToGrid w:val="0"/>
          <w:spacing w:val="20"/>
          <w:sz w:val="24"/>
        </w:rPr>
        <w:t>в</w:t>
      </w:r>
      <w:r>
        <w:rPr>
          <w:b/>
          <w:snapToGrid w:val="0"/>
          <w:spacing w:val="20"/>
          <w:sz w:val="24"/>
        </w:rPr>
        <w:t>летворить нельзя. Носителями витаминов группы А, группы В, никотиновой кислоты, витамина Е. являются такие высококалорийные продукты как черный хлеб, сливочное и растительное масло, молоко и молочные продукты, крупы. Тем не менее они тоже не м</w:t>
      </w:r>
      <w:r>
        <w:rPr>
          <w:b/>
          <w:snapToGrid w:val="0"/>
          <w:spacing w:val="20"/>
          <w:sz w:val="24"/>
        </w:rPr>
        <w:t>огут покрыть всю суточную потребность организма в витаминах. Поэтому рекомендуется дополнительно употреблять поливитами</w:t>
      </w:r>
      <w:r>
        <w:rPr>
          <w:b/>
          <w:snapToGrid w:val="0"/>
          <w:spacing w:val="20"/>
          <w:sz w:val="24"/>
        </w:rPr>
        <w:t>н</w:t>
      </w:r>
      <w:r>
        <w:rPr>
          <w:b/>
          <w:snapToGrid w:val="0"/>
          <w:spacing w:val="20"/>
          <w:sz w:val="24"/>
        </w:rPr>
        <w:t>ные препараты и продукты, на упаковке которых указано, что они витаминиз</w:t>
      </w:r>
      <w:r>
        <w:rPr>
          <w:b/>
          <w:snapToGrid w:val="0"/>
          <w:spacing w:val="20"/>
          <w:sz w:val="24"/>
        </w:rPr>
        <w:t>и</w:t>
      </w:r>
      <w:r>
        <w:rPr>
          <w:b/>
          <w:snapToGrid w:val="0"/>
          <w:spacing w:val="20"/>
          <w:sz w:val="24"/>
        </w:rPr>
        <w:t>рованы.</w:t>
      </w:r>
    </w:p>
    <w:p w:rsidR="00513EC2" w:rsidRDefault="00513EC2">
      <w:pPr>
        <w:jc w:val="both"/>
        <w:rPr>
          <w:b/>
          <w:sz w:val="24"/>
        </w:rPr>
      </w:pPr>
    </w:p>
    <w:sectPr w:rsidR="00513EC2">
      <w:footerReference w:type="even" r:id="rId8"/>
      <w:footerReference w:type="default" r:id="rId9"/>
      <w:pgSz w:w="11906" w:h="16838"/>
      <w:pgMar w:top="567" w:right="624" w:bottom="709" w:left="90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C2" w:rsidRDefault="00513EC2">
      <w:r>
        <w:separator/>
      </w:r>
    </w:p>
  </w:endnote>
  <w:endnote w:type="continuationSeparator" w:id="0">
    <w:p w:rsidR="00513EC2" w:rsidRDefault="0051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3E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000000" w:rsidRDefault="00513EC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3E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7BB6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513E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C2" w:rsidRDefault="00513EC2">
      <w:r>
        <w:separator/>
      </w:r>
    </w:p>
  </w:footnote>
  <w:footnote w:type="continuationSeparator" w:id="0">
    <w:p w:rsidR="00513EC2" w:rsidRDefault="0051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E04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820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5CA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E66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3CD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400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0A6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D07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E85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AB03D97"/>
    <w:multiLevelType w:val="singleLevel"/>
    <w:tmpl w:val="F29034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109A14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85A5BD7"/>
    <w:multiLevelType w:val="singleLevel"/>
    <w:tmpl w:val="1550E620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ru-RU" w:vendorID="1" w:dllVersion="512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B6"/>
    <w:rsid w:val="00513EC2"/>
    <w:rsid w:val="008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i/>
      <w:sz w:val="32"/>
      <w:u w:val="single"/>
    </w:rPr>
  </w:style>
  <w:style w:type="paragraph" w:styleId="3">
    <w:name w:val="heading 3"/>
    <w:basedOn w:val="a"/>
    <w:next w:val="a"/>
    <w:qFormat/>
    <w:pPr>
      <w:keepNext/>
      <w:widowControl w:val="0"/>
      <w:spacing w:line="200" w:lineRule="atLeast"/>
      <w:ind w:firstLine="567"/>
      <w:jc w:val="center"/>
      <w:outlineLvl w:val="2"/>
    </w:pPr>
    <w:rPr>
      <w:b/>
      <w:i/>
      <w:snapToGrid w:val="0"/>
      <w:spacing w:val="20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Pr>
      <w:snapToGrid w:val="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i/>
      <w:sz w:val="32"/>
      <w:u w:val="single"/>
    </w:rPr>
  </w:style>
  <w:style w:type="paragraph" w:styleId="3">
    <w:name w:val="heading 3"/>
    <w:basedOn w:val="a"/>
    <w:next w:val="a"/>
    <w:qFormat/>
    <w:pPr>
      <w:keepNext/>
      <w:widowControl w:val="0"/>
      <w:spacing w:line="200" w:lineRule="atLeast"/>
      <w:ind w:firstLine="567"/>
      <w:jc w:val="center"/>
      <w:outlineLvl w:val="2"/>
    </w:pPr>
    <w:rPr>
      <w:b/>
      <w:i/>
      <w:snapToGrid w:val="0"/>
      <w:spacing w:val="20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Pr>
      <w:snapToGrid w:val="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10270</Words>
  <Characters>58540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 А</vt:lpstr>
    </vt:vector>
  </TitlesOfParts>
  <Company/>
  <LinksUpToDate>false</LinksUpToDate>
  <CharactersWithSpaces>68673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А</dc:title>
  <dc:creator>_</dc:creator>
  <cp:lastModifiedBy>Igor</cp:lastModifiedBy>
  <cp:revision>3</cp:revision>
  <dcterms:created xsi:type="dcterms:W3CDTF">2024-07-19T17:32:00Z</dcterms:created>
  <dcterms:modified xsi:type="dcterms:W3CDTF">2024-07-19T17:32:00Z</dcterms:modified>
</cp:coreProperties>
</file>