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A1" w:rsidRDefault="00C70F7F" w:rsidP="00195D74">
      <w:pPr>
        <w:pStyle w:val="af4"/>
        <w:rPr>
          <w:lang w:val="en-US"/>
        </w:rPr>
      </w:pPr>
      <w:bookmarkStart w:id="0" w:name="_GoBack"/>
      <w:bookmarkEnd w:id="0"/>
      <w:r w:rsidRPr="00A44CA1">
        <w:t>План</w:t>
      </w:r>
    </w:p>
    <w:p w:rsidR="00195D74" w:rsidRPr="00195D74" w:rsidRDefault="00195D74" w:rsidP="00195D74">
      <w:pPr>
        <w:pStyle w:val="af4"/>
        <w:rPr>
          <w:lang w:val="en-US"/>
        </w:rPr>
      </w:pPr>
    </w:p>
    <w:bookmarkStart w:id="1" w:name="_Toc223279475"/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TOC \o "1-1" \n \h \z \u </w:instrText>
      </w:r>
      <w:r>
        <w:rPr>
          <w:szCs w:val="24"/>
          <w:lang w:val="ru-RU"/>
        </w:rPr>
        <w:fldChar w:fldCharType="separate"/>
      </w:r>
      <w:hyperlink w:anchor="_Toc337556479" w:history="1">
        <w:r w:rsidRPr="00694DD9">
          <w:rPr>
            <w:rStyle w:val="afb"/>
            <w:noProof/>
            <w:lang w:val="ru-RU"/>
          </w:rPr>
          <w:t>Сызганов Александр Николаевич (1896-1980)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0" w:history="1">
        <w:r w:rsidRPr="00694DD9">
          <w:rPr>
            <w:rStyle w:val="afb"/>
            <w:noProof/>
            <w:lang w:val="ru-RU"/>
          </w:rPr>
          <w:t>Хайржан Абисатович Абисатов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1" w:history="1">
        <w:r w:rsidRPr="00694DD9">
          <w:rPr>
            <w:rStyle w:val="afb"/>
            <w:noProof/>
            <w:lang w:val="ru-RU"/>
          </w:rPr>
          <w:t>Токсанбаев Ашим Токсанбаевич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2" w:history="1">
        <w:r w:rsidRPr="00694DD9">
          <w:rPr>
            <w:rStyle w:val="afb"/>
            <w:noProof/>
            <w:lang w:val="ru-RU"/>
          </w:rPr>
          <w:t>Балмуханов Саим Балуанович (20.09.1922)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3" w:history="1">
        <w:r w:rsidRPr="00694DD9">
          <w:rPr>
            <w:rStyle w:val="afb"/>
            <w:noProof/>
            <w:lang w:val="ru-RU"/>
          </w:rPr>
          <w:t>Иншаков Леонид Николаевич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4" w:history="1">
        <w:r w:rsidRPr="00694DD9">
          <w:rPr>
            <w:rStyle w:val="afb"/>
            <w:noProof/>
            <w:lang w:val="ru-RU"/>
          </w:rPr>
          <w:t>Шафранский Леонид Львович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5" w:history="1">
        <w:r w:rsidRPr="00694DD9">
          <w:rPr>
            <w:rStyle w:val="afb"/>
            <w:noProof/>
            <w:lang w:val="ru-RU"/>
          </w:rPr>
          <w:t>Сулейменов Мурат Куснуллович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6" w:history="1">
        <w:r w:rsidRPr="00694DD9">
          <w:rPr>
            <w:rStyle w:val="afb"/>
            <w:noProof/>
            <w:lang w:val="ru-RU"/>
          </w:rPr>
          <w:t>Арзыкулов Жеткерген Анесович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7" w:history="1">
        <w:r w:rsidRPr="00694DD9">
          <w:rPr>
            <w:rStyle w:val="afb"/>
            <w:noProof/>
            <w:lang w:val="ru-RU"/>
          </w:rPr>
          <w:t>Бейсебаев Агзат Акимкулович</w:t>
        </w:r>
      </w:hyperlink>
    </w:p>
    <w:p w:rsidR="004024C3" w:rsidRDefault="004024C3" w:rsidP="004024C3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556488" w:history="1">
        <w:r w:rsidRPr="00694DD9">
          <w:rPr>
            <w:rStyle w:val="afb"/>
            <w:noProof/>
            <w:lang w:val="ru-RU"/>
          </w:rPr>
          <w:t>Есенкулов В.Е.</w:t>
        </w:r>
      </w:hyperlink>
    </w:p>
    <w:p w:rsidR="00984A3A" w:rsidRDefault="004024C3" w:rsidP="00A44CA1">
      <w:pPr>
        <w:tabs>
          <w:tab w:val="left" w:pos="726"/>
        </w:tabs>
        <w:rPr>
          <w:szCs w:val="24"/>
        </w:rPr>
      </w:pPr>
      <w:r>
        <w:rPr>
          <w:szCs w:val="24"/>
        </w:rPr>
        <w:fldChar w:fldCharType="end"/>
      </w:r>
    </w:p>
    <w:p w:rsidR="00A44CA1" w:rsidRPr="00A44CA1" w:rsidRDefault="00984A3A" w:rsidP="00A44CA1">
      <w:pPr>
        <w:tabs>
          <w:tab w:val="left" w:pos="726"/>
        </w:tabs>
        <w:rPr>
          <w:iCs/>
        </w:rPr>
      </w:pPr>
      <w:r>
        <w:rPr>
          <w:szCs w:val="24"/>
        </w:rPr>
        <w:br w:type="page"/>
      </w:r>
      <w:r w:rsidR="00C70F7F" w:rsidRPr="00A44CA1">
        <w:rPr>
          <w:iCs/>
        </w:rPr>
        <w:lastRenderedPageBreak/>
        <w:t>Мы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гордимся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великолепными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учеными,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врачами,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которые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стояли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у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истоков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казахстанской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онкологической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науки,</w:t>
      </w:r>
      <w:r w:rsidR="00A44CA1" w:rsidRPr="00A44CA1">
        <w:rPr>
          <w:iCs/>
        </w:rPr>
        <w:t xml:space="preserve"> - </w:t>
      </w:r>
      <w:r w:rsidR="00C70F7F" w:rsidRPr="00A44CA1">
        <w:rPr>
          <w:iCs/>
        </w:rPr>
        <w:t>это</w:t>
      </w:r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Сызганов</w:t>
      </w:r>
      <w:proofErr w:type="spellEnd"/>
      <w:r w:rsidR="00A44CA1" w:rsidRPr="00A44CA1">
        <w:rPr>
          <w:iCs/>
        </w:rPr>
        <w:t xml:space="preserve"> </w:t>
      </w:r>
      <w:r w:rsidR="00C70F7F" w:rsidRPr="00A44CA1">
        <w:rPr>
          <w:iCs/>
        </w:rPr>
        <w:t>Александр,</w:t>
      </w:r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Сакен</w:t>
      </w:r>
      <w:proofErr w:type="spellEnd"/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Нугманов</w:t>
      </w:r>
      <w:proofErr w:type="spellEnd"/>
      <w:r w:rsidR="00C70F7F"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Саим</w:t>
      </w:r>
      <w:proofErr w:type="spellEnd"/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Балмуханов</w:t>
      </w:r>
      <w:proofErr w:type="spellEnd"/>
      <w:r w:rsidR="00C70F7F"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Одак</w:t>
      </w:r>
      <w:proofErr w:type="spellEnd"/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Кабиев</w:t>
      </w:r>
      <w:proofErr w:type="spellEnd"/>
      <w:r w:rsidR="00C70F7F"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Жаналык</w:t>
      </w:r>
      <w:proofErr w:type="spellEnd"/>
      <w:r w:rsidR="00A44CA1" w:rsidRPr="00A44CA1">
        <w:rPr>
          <w:iCs/>
        </w:rPr>
        <w:t xml:space="preserve"> </w:t>
      </w:r>
      <w:proofErr w:type="spellStart"/>
      <w:r w:rsidR="00C70F7F" w:rsidRPr="00A44CA1">
        <w:rPr>
          <w:iCs/>
        </w:rPr>
        <w:t>Абдрахманов</w:t>
      </w:r>
      <w:proofErr w:type="spellEnd"/>
      <w:r w:rsidR="00A44CA1" w:rsidRPr="00A44CA1">
        <w:rPr>
          <w:iCs/>
        </w:rPr>
        <w:t xml:space="preserve">. </w:t>
      </w:r>
      <w:r w:rsidR="00C70F7F" w:rsidRPr="00A44CA1">
        <w:rPr>
          <w:iCs/>
        </w:rPr>
        <w:t>Все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они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внесли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свой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вклад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развитие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науки,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некоторых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уже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нет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нами,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но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светлая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память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о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них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живет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их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делах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сохраняется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в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истории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медицины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нашей</w:t>
      </w:r>
      <w:r w:rsidR="00A44CA1" w:rsidRPr="00A44CA1">
        <w:rPr>
          <w:iCs/>
        </w:rPr>
        <w:t xml:space="preserve"> </w:t>
      </w:r>
      <w:r w:rsidR="00C70F7F" w:rsidRPr="00A44CA1">
        <w:rPr>
          <w:iCs/>
        </w:rPr>
        <w:t>страны</w:t>
      </w:r>
      <w:r w:rsidR="00A44CA1" w:rsidRPr="00A44CA1">
        <w:rPr>
          <w:iCs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</w:rPr>
      </w:pPr>
      <w:r w:rsidRPr="00A44CA1">
        <w:rPr>
          <w:iCs/>
        </w:rPr>
        <w:t>На</w:t>
      </w:r>
      <w:r w:rsidR="00A44CA1" w:rsidRPr="00A44CA1">
        <w:rPr>
          <w:iCs/>
        </w:rPr>
        <w:t xml:space="preserve"> </w:t>
      </w:r>
      <w:r w:rsidRPr="00A44CA1">
        <w:rPr>
          <w:iCs/>
        </w:rPr>
        <w:t>новый</w:t>
      </w:r>
      <w:r w:rsidR="00A44CA1" w:rsidRPr="00A44CA1">
        <w:rPr>
          <w:iCs/>
        </w:rPr>
        <w:t xml:space="preserve"> </w:t>
      </w:r>
      <w:r w:rsidRPr="00A44CA1">
        <w:rPr>
          <w:iCs/>
        </w:rPr>
        <w:t>уровень</w:t>
      </w:r>
      <w:r w:rsidR="00A44CA1" w:rsidRPr="00A44CA1">
        <w:rPr>
          <w:iCs/>
        </w:rPr>
        <w:t xml:space="preserve"> </w:t>
      </w:r>
      <w:r w:rsidRPr="00A44CA1">
        <w:rPr>
          <w:iCs/>
        </w:rPr>
        <w:t>развития</w:t>
      </w:r>
      <w:r w:rsidR="00A44CA1" w:rsidRPr="00A44CA1">
        <w:rPr>
          <w:iCs/>
        </w:rPr>
        <w:t xml:space="preserve"> </w:t>
      </w:r>
      <w:r w:rsidRPr="00A44CA1">
        <w:rPr>
          <w:iCs/>
        </w:rPr>
        <w:t>онкологическую</w:t>
      </w:r>
      <w:r w:rsidR="00A44CA1" w:rsidRPr="00A44CA1">
        <w:rPr>
          <w:iCs/>
        </w:rPr>
        <w:t xml:space="preserve"> </w:t>
      </w:r>
      <w:r w:rsidRPr="00A44CA1">
        <w:rPr>
          <w:iCs/>
        </w:rPr>
        <w:t>науку</w:t>
      </w:r>
      <w:r w:rsidR="00A44CA1" w:rsidRPr="00A44CA1">
        <w:rPr>
          <w:iCs/>
        </w:rPr>
        <w:t xml:space="preserve"> </w:t>
      </w:r>
      <w:r w:rsidRPr="00A44CA1">
        <w:rPr>
          <w:iCs/>
        </w:rPr>
        <w:t>поднимали</w:t>
      </w:r>
      <w:r w:rsidR="00A44CA1" w:rsidRPr="00A44CA1">
        <w:rPr>
          <w:iCs/>
        </w:rPr>
        <w:t xml:space="preserve"> </w:t>
      </w:r>
      <w:r w:rsidRPr="00A44CA1">
        <w:rPr>
          <w:iCs/>
        </w:rPr>
        <w:t>ученые</w:t>
      </w:r>
      <w:r w:rsidR="00A44CA1" w:rsidRPr="00A44CA1">
        <w:rPr>
          <w:iCs/>
        </w:rPr>
        <w:t xml:space="preserve"> </w:t>
      </w:r>
      <w:r w:rsidRPr="00A44CA1">
        <w:rPr>
          <w:iCs/>
        </w:rPr>
        <w:t>в</w:t>
      </w:r>
      <w:r w:rsidR="00A44CA1" w:rsidRPr="00A44CA1">
        <w:rPr>
          <w:iCs/>
        </w:rPr>
        <w:t xml:space="preserve"> </w:t>
      </w:r>
      <w:r w:rsidRPr="00A44CA1">
        <w:rPr>
          <w:iCs/>
        </w:rPr>
        <w:t>области</w:t>
      </w:r>
      <w:r w:rsidR="00A44CA1" w:rsidRPr="00A44CA1">
        <w:rPr>
          <w:iCs/>
        </w:rPr>
        <w:t xml:space="preserve"> </w:t>
      </w:r>
      <w:r w:rsidRPr="00A44CA1">
        <w:rPr>
          <w:iCs/>
        </w:rPr>
        <w:t>канцерогенеза</w:t>
      </w:r>
      <w:r w:rsidR="00A44CA1" w:rsidRPr="00A44CA1">
        <w:rPr>
          <w:iCs/>
        </w:rPr>
        <w:t xml:space="preserve"> - </w:t>
      </w:r>
      <w:r w:rsidRPr="00A44CA1">
        <w:rPr>
          <w:iCs/>
        </w:rPr>
        <w:t>профессора</w:t>
      </w:r>
      <w:r w:rsidR="00A44CA1" w:rsidRPr="00A44CA1">
        <w:rPr>
          <w:iCs/>
        </w:rPr>
        <w:t xml:space="preserve"> </w:t>
      </w:r>
      <w:r w:rsidRPr="00A44CA1">
        <w:rPr>
          <w:iCs/>
        </w:rPr>
        <w:t>Мурат</w:t>
      </w:r>
      <w:r w:rsidR="00A44CA1" w:rsidRPr="00A44CA1">
        <w:rPr>
          <w:iCs/>
        </w:rPr>
        <w:t xml:space="preserve"> </w:t>
      </w:r>
      <w:r w:rsidRPr="00A44CA1">
        <w:rPr>
          <w:iCs/>
        </w:rPr>
        <w:t>Каримов,</w:t>
      </w:r>
      <w:r w:rsidR="00A44CA1" w:rsidRPr="00A44CA1">
        <w:rPr>
          <w:iCs/>
        </w:rPr>
        <w:t xml:space="preserve"> </w:t>
      </w:r>
      <w:r w:rsidRPr="00A44CA1">
        <w:rPr>
          <w:iCs/>
        </w:rPr>
        <w:t>Сауле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Баишева</w:t>
      </w:r>
      <w:proofErr w:type="spellEnd"/>
      <w:r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Азат</w:t>
      </w:r>
      <w:proofErr w:type="spellEnd"/>
      <w:r w:rsidR="00A44CA1" w:rsidRPr="00A44CA1">
        <w:rPr>
          <w:iCs/>
        </w:rPr>
        <w:t xml:space="preserve"> </w:t>
      </w:r>
      <w:r w:rsidRPr="00A44CA1">
        <w:rPr>
          <w:iCs/>
        </w:rPr>
        <w:t>Шибанова,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Газиза</w:t>
      </w:r>
      <w:proofErr w:type="spellEnd"/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Сейтказина</w:t>
      </w:r>
      <w:proofErr w:type="spellEnd"/>
      <w:r w:rsidR="00A44CA1" w:rsidRPr="00A44CA1">
        <w:rPr>
          <w:iCs/>
        </w:rPr>
        <w:t xml:space="preserve">. </w:t>
      </w:r>
      <w:r w:rsidRPr="00A44CA1">
        <w:rPr>
          <w:iCs/>
        </w:rPr>
        <w:t>Казахстанская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онкохирургия</w:t>
      </w:r>
      <w:proofErr w:type="spellEnd"/>
      <w:r w:rsidR="00A44CA1" w:rsidRPr="00A44CA1">
        <w:rPr>
          <w:iCs/>
        </w:rPr>
        <w:t xml:space="preserve"> </w:t>
      </w:r>
      <w:r w:rsidRPr="00A44CA1">
        <w:rPr>
          <w:iCs/>
        </w:rPr>
        <w:t>известна</w:t>
      </w:r>
      <w:r w:rsidR="00A44CA1" w:rsidRPr="00A44CA1">
        <w:rPr>
          <w:iCs/>
        </w:rPr>
        <w:t xml:space="preserve"> </w:t>
      </w:r>
      <w:r w:rsidRPr="00A44CA1">
        <w:rPr>
          <w:iCs/>
        </w:rPr>
        <w:t>и</w:t>
      </w:r>
      <w:r w:rsidR="00A44CA1" w:rsidRPr="00A44CA1">
        <w:rPr>
          <w:iCs/>
        </w:rPr>
        <w:t xml:space="preserve"> </w:t>
      </w:r>
      <w:r w:rsidRPr="00A44CA1">
        <w:rPr>
          <w:iCs/>
        </w:rPr>
        <w:t>за</w:t>
      </w:r>
      <w:r w:rsidR="00A44CA1" w:rsidRPr="00A44CA1">
        <w:rPr>
          <w:iCs/>
        </w:rPr>
        <w:t xml:space="preserve"> </w:t>
      </w:r>
      <w:r w:rsidRPr="00A44CA1">
        <w:rPr>
          <w:iCs/>
        </w:rPr>
        <w:t>пределами</w:t>
      </w:r>
      <w:r w:rsidR="00A44CA1" w:rsidRPr="00A44CA1">
        <w:rPr>
          <w:iCs/>
        </w:rPr>
        <w:t xml:space="preserve"> </w:t>
      </w:r>
      <w:r w:rsidRPr="00A44CA1">
        <w:rPr>
          <w:iCs/>
        </w:rPr>
        <w:t>нашей</w:t>
      </w:r>
      <w:r w:rsidR="00A44CA1" w:rsidRPr="00A44CA1">
        <w:rPr>
          <w:iCs/>
        </w:rPr>
        <w:t xml:space="preserve"> </w:t>
      </w:r>
      <w:r w:rsidRPr="00A44CA1">
        <w:rPr>
          <w:iCs/>
        </w:rPr>
        <w:t>страны,</w:t>
      </w:r>
      <w:r w:rsidR="00A44CA1" w:rsidRPr="00A44CA1">
        <w:rPr>
          <w:iCs/>
        </w:rPr>
        <w:t xml:space="preserve"> </w:t>
      </w:r>
      <w:r w:rsidRPr="00A44CA1">
        <w:rPr>
          <w:iCs/>
        </w:rPr>
        <w:t>ее</w:t>
      </w:r>
      <w:r w:rsidR="00A44CA1" w:rsidRPr="00A44CA1">
        <w:rPr>
          <w:iCs/>
        </w:rPr>
        <w:t xml:space="preserve"> </w:t>
      </w:r>
      <w:r w:rsidRPr="00A44CA1">
        <w:rPr>
          <w:iCs/>
        </w:rPr>
        <w:t>лучшие</w:t>
      </w:r>
      <w:r w:rsidR="00A44CA1" w:rsidRPr="00A44CA1">
        <w:rPr>
          <w:iCs/>
        </w:rPr>
        <w:t xml:space="preserve"> </w:t>
      </w:r>
      <w:r w:rsidRPr="00A44CA1">
        <w:rPr>
          <w:iCs/>
        </w:rPr>
        <w:t>представители</w:t>
      </w:r>
      <w:r w:rsidR="00A44CA1" w:rsidRPr="00A44CA1">
        <w:rPr>
          <w:iCs/>
        </w:rPr>
        <w:t xml:space="preserve"> - </w:t>
      </w:r>
      <w:proofErr w:type="spellStart"/>
      <w:r w:rsidRPr="00A44CA1">
        <w:rPr>
          <w:iCs/>
        </w:rPr>
        <w:t>Кани</w:t>
      </w:r>
      <w:proofErr w:type="spellEnd"/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Мусулманбеков</w:t>
      </w:r>
      <w:proofErr w:type="spellEnd"/>
      <w:r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Агзат</w:t>
      </w:r>
      <w:proofErr w:type="spellEnd"/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Бейсебаев</w:t>
      </w:r>
      <w:proofErr w:type="spellEnd"/>
      <w:r w:rsidR="00A44CA1" w:rsidRPr="00A44CA1">
        <w:rPr>
          <w:iCs/>
        </w:rPr>
        <w:t xml:space="preserve">. </w:t>
      </w:r>
      <w:r w:rsidRPr="00A44CA1">
        <w:rPr>
          <w:iCs/>
        </w:rPr>
        <w:t>Научные</w:t>
      </w:r>
      <w:r w:rsidR="00A44CA1" w:rsidRPr="00A44CA1">
        <w:rPr>
          <w:iCs/>
        </w:rPr>
        <w:t xml:space="preserve"> </w:t>
      </w:r>
      <w:r w:rsidRPr="00A44CA1">
        <w:rPr>
          <w:iCs/>
        </w:rPr>
        <w:t>кафедры</w:t>
      </w:r>
      <w:r w:rsidR="00A44CA1" w:rsidRPr="00A44CA1">
        <w:rPr>
          <w:iCs/>
        </w:rPr>
        <w:t xml:space="preserve"> </w:t>
      </w:r>
      <w:r w:rsidRPr="00A44CA1">
        <w:rPr>
          <w:iCs/>
        </w:rPr>
        <w:t>возглавляют</w:t>
      </w:r>
      <w:r w:rsidR="00A44CA1" w:rsidRPr="00A44CA1">
        <w:rPr>
          <w:iCs/>
        </w:rPr>
        <w:t xml:space="preserve"> </w:t>
      </w:r>
      <w:r w:rsidRPr="00A44CA1">
        <w:rPr>
          <w:iCs/>
        </w:rPr>
        <w:t>известные</w:t>
      </w:r>
      <w:r w:rsidR="00A44CA1" w:rsidRPr="00A44CA1">
        <w:rPr>
          <w:iCs/>
        </w:rPr>
        <w:t xml:space="preserve"> </w:t>
      </w:r>
      <w:r w:rsidRPr="00A44CA1">
        <w:rPr>
          <w:iCs/>
        </w:rPr>
        <w:t>старейшие</w:t>
      </w:r>
      <w:r w:rsidR="00A44CA1" w:rsidRPr="00A44CA1">
        <w:rPr>
          <w:iCs/>
        </w:rPr>
        <w:t xml:space="preserve"> </w:t>
      </w:r>
      <w:r w:rsidRPr="00A44CA1">
        <w:rPr>
          <w:iCs/>
        </w:rPr>
        <w:t>педагоги</w:t>
      </w:r>
      <w:r w:rsidR="00A44CA1" w:rsidRPr="00A44CA1">
        <w:rPr>
          <w:iCs/>
        </w:rPr>
        <w:t xml:space="preserve"> - </w:t>
      </w:r>
      <w:r w:rsidRPr="00A44CA1">
        <w:rPr>
          <w:iCs/>
        </w:rPr>
        <w:t>профессора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Хаиржан</w:t>
      </w:r>
      <w:proofErr w:type="spellEnd"/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Абисатов</w:t>
      </w:r>
      <w:proofErr w:type="spellEnd"/>
      <w:r w:rsidRPr="00A44CA1">
        <w:rPr>
          <w:iCs/>
        </w:rPr>
        <w:t>,</w:t>
      </w:r>
      <w:r w:rsidR="00A44CA1" w:rsidRPr="00A44CA1">
        <w:rPr>
          <w:iCs/>
        </w:rPr>
        <w:t xml:space="preserve"> </w:t>
      </w:r>
      <w:r w:rsidRPr="00A44CA1">
        <w:rPr>
          <w:iCs/>
        </w:rPr>
        <w:t>Аскер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Есенкулов</w:t>
      </w:r>
      <w:proofErr w:type="spellEnd"/>
      <w:r w:rsidRPr="00A44CA1">
        <w:rPr>
          <w:iCs/>
        </w:rPr>
        <w:t>,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Макишев</w:t>
      </w:r>
      <w:proofErr w:type="spellEnd"/>
      <w:r w:rsidR="00A44CA1" w:rsidRPr="00A44CA1">
        <w:rPr>
          <w:iCs/>
        </w:rPr>
        <w:t xml:space="preserve"> </w:t>
      </w:r>
      <w:r w:rsidRPr="00A44CA1">
        <w:rPr>
          <w:iCs/>
        </w:rPr>
        <w:t>Абай,</w:t>
      </w:r>
      <w:r w:rsidR="00A44CA1" w:rsidRPr="00A44CA1">
        <w:rPr>
          <w:iCs/>
        </w:rPr>
        <w:t xml:space="preserve"> </w:t>
      </w:r>
      <w:r w:rsidRPr="00A44CA1">
        <w:rPr>
          <w:iCs/>
        </w:rPr>
        <w:t>Борис</w:t>
      </w:r>
      <w:r w:rsidR="00A44CA1" w:rsidRPr="00A44CA1">
        <w:rPr>
          <w:iCs/>
        </w:rPr>
        <w:t xml:space="preserve"> </w:t>
      </w:r>
      <w:r w:rsidRPr="00A44CA1">
        <w:rPr>
          <w:iCs/>
        </w:rPr>
        <w:t>Монахов,</w:t>
      </w:r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Бахыт</w:t>
      </w:r>
      <w:proofErr w:type="spellEnd"/>
      <w:r w:rsidR="00A44CA1" w:rsidRPr="00A44CA1">
        <w:rPr>
          <w:iCs/>
        </w:rPr>
        <w:t xml:space="preserve"> </w:t>
      </w:r>
      <w:proofErr w:type="spellStart"/>
      <w:r w:rsidRPr="00A44CA1">
        <w:rPr>
          <w:iCs/>
        </w:rPr>
        <w:t>Кайдаров</w:t>
      </w:r>
      <w:proofErr w:type="spellEnd"/>
      <w:r w:rsidRPr="00A44CA1">
        <w:rPr>
          <w:iCs/>
        </w:rPr>
        <w:t>,</w:t>
      </w:r>
      <w:r w:rsidR="00A44CA1" w:rsidRPr="00A44CA1">
        <w:rPr>
          <w:iCs/>
        </w:rPr>
        <w:t xml:space="preserve"> </w:t>
      </w:r>
      <w:r w:rsidRPr="00A44CA1">
        <w:rPr>
          <w:iCs/>
        </w:rPr>
        <w:t>Валентина</w:t>
      </w:r>
      <w:r w:rsidR="00A44CA1" w:rsidRPr="00A44CA1">
        <w:rPr>
          <w:iCs/>
        </w:rPr>
        <w:t xml:space="preserve"> </w:t>
      </w:r>
      <w:r w:rsidRPr="00A44CA1">
        <w:rPr>
          <w:iCs/>
        </w:rPr>
        <w:t>Сирота</w:t>
      </w:r>
      <w:r w:rsidR="00A44CA1" w:rsidRPr="00A44CA1">
        <w:rPr>
          <w:iCs/>
        </w:rPr>
        <w:t>.</w:t>
      </w:r>
    </w:p>
    <w:bookmarkEnd w:id="1"/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984A3A" w:rsidRDefault="00C70F7F" w:rsidP="004024C3">
      <w:pPr>
        <w:pStyle w:val="1"/>
        <w:rPr>
          <w:lang w:val="ru-RU"/>
        </w:rPr>
      </w:pPr>
      <w:bookmarkStart w:id="2" w:name="_Toc337556479"/>
      <w:r w:rsidRPr="00A44CA1">
        <w:rPr>
          <w:lang w:val="ru-RU"/>
        </w:rPr>
        <w:t>Сызганов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Александр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Николаевич</w:t>
      </w:r>
      <w:r w:rsidR="00A44CA1">
        <w:rPr>
          <w:lang w:val="ru-RU"/>
        </w:rPr>
        <w:t xml:space="preserve"> (</w:t>
      </w:r>
      <w:r w:rsidRPr="00A44CA1">
        <w:rPr>
          <w:lang w:val="ru-RU"/>
        </w:rPr>
        <w:t>1896-1980</w:t>
      </w:r>
      <w:r w:rsidR="00A44CA1" w:rsidRPr="00A44CA1">
        <w:rPr>
          <w:lang w:val="ru-RU"/>
        </w:rPr>
        <w:t>)</w:t>
      </w:r>
      <w:bookmarkEnd w:id="2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Хирург-клиницист,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заслуженный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r w:rsidR="00A44CA1">
        <w:rPr>
          <w:iCs/>
          <w:szCs w:val="24"/>
        </w:rPr>
        <w:t>.А.Н</w:t>
      </w:r>
      <w:proofErr w:type="spellEnd"/>
      <w:r w:rsid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родился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1896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Место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рождения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требует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уточнения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словам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внука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отца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>
        <w:rPr>
          <w:iCs/>
          <w:szCs w:val="24"/>
        </w:rPr>
        <w:t xml:space="preserve">.Н. </w:t>
      </w:r>
      <w:proofErr w:type="spellStart"/>
      <w:r w:rsidRPr="00A44CA1">
        <w:rPr>
          <w:iCs/>
          <w:szCs w:val="24"/>
        </w:rPr>
        <w:t>Сызганова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Тугарова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Александра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Борисовича,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философских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проживающего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ныне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Пенза,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бабушка,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урождённая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Сызганова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родной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сестрой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>
        <w:rPr>
          <w:iCs/>
          <w:szCs w:val="24"/>
        </w:rPr>
        <w:t xml:space="preserve">.Н. </w:t>
      </w:r>
      <w:proofErr w:type="spellStart"/>
      <w:r w:rsidRPr="00A44CA1">
        <w:rPr>
          <w:iCs/>
          <w:szCs w:val="24"/>
        </w:rPr>
        <w:t>Сызганова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родилась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сентября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1907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Арском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уезде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губернии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деревне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Берёзовка</w:t>
      </w:r>
      <w:r w:rsid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ныне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Арского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района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Она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младшим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ребёнком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семье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Были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другие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братья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сёстры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всего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детей,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умерли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младенчестве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Семья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Сызгановых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переехала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Арск,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когда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Варвара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Николаевна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детском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возрасте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Следовательно,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остаётся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думать,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Александр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Николаевич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родился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деревне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Берёзовка</w:t>
      </w:r>
      <w:r w:rsidR="00A44CA1" w:rsidRPr="00A44CA1">
        <w:rPr>
          <w:iCs/>
          <w:szCs w:val="24"/>
        </w:rPr>
        <w:t xml:space="preserve"> (</w:t>
      </w:r>
      <w:proofErr w:type="spellStart"/>
      <w:r w:rsidRPr="00A44CA1">
        <w:rPr>
          <w:iCs/>
          <w:szCs w:val="24"/>
        </w:rPr>
        <w:t>Венетинское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сельское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поселение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Александр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начальное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образование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Арске,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учился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гимназии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Казани,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после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завершения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учёбы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гимназии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поступил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lastRenderedPageBreak/>
        <w:t>Государственный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1922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успешно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перспективного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работника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оставили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сначала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ассистентом,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доцентом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1922-</w:t>
      </w:r>
      <w:smartTag w:uri="urn:schemas-microsoft-com:office:smarttags" w:element="metricconverter">
        <w:smartTagPr>
          <w:attr w:name="ProductID" w:val="1934 г"/>
        </w:smartTagPr>
        <w:r w:rsidRPr="00A44CA1">
          <w:rPr>
            <w:iCs/>
            <w:szCs w:val="24"/>
          </w:rPr>
          <w:t>1934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1934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избран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Алма-Атинского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затем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1945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назначен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научно-исследовательского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бессменно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30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лет</w:t>
      </w:r>
      <w:r w:rsidR="00A44CA1" w:rsidRPr="00A44CA1">
        <w:rPr>
          <w:iCs/>
          <w:szCs w:val="24"/>
        </w:rPr>
        <w:t>.А</w:t>
      </w:r>
      <w:proofErr w:type="spellEnd"/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учёных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высококвалифицированных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внёс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большой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вклад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службы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сосредоточена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разработке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теоретических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зобной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эндемии,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переливания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крови,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туберкулёза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лимфатической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травматизма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сердца,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сосудов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лёгких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энергии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отдавал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делу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обучения,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воспитания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педагогических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кадров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Александр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обладал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редким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организаторским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талантом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инициатором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служб,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жизненно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необходимых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практическому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здравоохранению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Великой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войны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1941-</w:t>
      </w:r>
      <w:smartTag w:uri="urn:schemas-microsoft-com:office:smarttags" w:element="metricconverter">
        <w:smartTagPr>
          <w:attr w:name="ProductID" w:val="1945 г"/>
        </w:smartTagPr>
        <w:r w:rsidRPr="00A44CA1">
          <w:rPr>
            <w:iCs/>
            <w:szCs w:val="24"/>
          </w:rPr>
          <w:t>1945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.)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станцию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переливания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крови,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первый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заменитель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крови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инициативе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организованы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противозобный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филиалами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промышленных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городах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школа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хирургов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клинистов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разработана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сердце</w:t>
      </w:r>
      <w:r w:rsidR="00A44CA1" w:rsidRPr="00A44CA1">
        <w:rPr>
          <w:iCs/>
          <w:szCs w:val="24"/>
        </w:rPr>
        <w:t>.5</w:t>
      </w:r>
      <w:r w:rsidRPr="00A44CA1">
        <w:rPr>
          <w:iCs/>
          <w:szCs w:val="24"/>
        </w:rPr>
        <w:t>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назад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чрезвычайно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смелую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времени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сердце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провёл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Это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редкость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многогранный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талантливый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человек,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мыслящий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масштабно,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по-государственному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Примером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явилось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использование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курортологии</w:t>
      </w:r>
      <w:r w:rsidR="00A44CA1" w:rsidRPr="00A44CA1">
        <w:rPr>
          <w:iCs/>
          <w:szCs w:val="24"/>
        </w:rPr>
        <w:t>.А</w:t>
      </w:r>
      <w:proofErr w:type="spellEnd"/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Сызганов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считал,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надёжное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оздоровление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инвалидов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Великой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войны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важной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задачей,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инициативе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послевоенные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проводятся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климатических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источников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озёр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Было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выявлено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благотворное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влияние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климата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Яны-Кургана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заболеваниями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почек,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установлено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целебное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действие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Аяк-Калканских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источников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заболеваниями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опорно-двигательного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аппарата,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успешно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грязи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озера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Кары-</w:t>
      </w:r>
      <w:proofErr w:type="spellStart"/>
      <w:r w:rsidRPr="00A44CA1">
        <w:rPr>
          <w:iCs/>
          <w:szCs w:val="24"/>
        </w:rPr>
        <w:t>Булак</w:t>
      </w:r>
      <w:proofErr w:type="spellEnd"/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Организация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борьбы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злокачественными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заболеваниями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именем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Сызганова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30-е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Алма-Ате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долгое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руководителем,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лабораторией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оригинальные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модели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лёгких,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желудка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Основные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>: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некоторых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условиях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злокачественных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Алма-Ата,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1970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способах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салициловой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кислоты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йода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гнойных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Алма-Ата,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1977</w:t>
      </w:r>
      <w:r w:rsidR="00A44CA1" w:rsidRPr="00A44CA1">
        <w:rPr>
          <w:iCs/>
          <w:szCs w:val="24"/>
        </w:rPr>
        <w:t>. (</w:t>
      </w:r>
      <w:r w:rsidRPr="00A44CA1">
        <w:rPr>
          <w:iCs/>
          <w:szCs w:val="24"/>
        </w:rPr>
        <w:t>соавтор</w:t>
      </w:r>
      <w:r w:rsidR="00A44CA1" w:rsidRPr="00A44CA1">
        <w:rPr>
          <w:iCs/>
          <w:szCs w:val="24"/>
        </w:rPr>
        <w:t>).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C70F7F" w:rsidRPr="00984A3A" w:rsidRDefault="00C70F7F" w:rsidP="004024C3">
      <w:pPr>
        <w:pStyle w:val="1"/>
        <w:rPr>
          <w:lang w:val="ru-RU"/>
        </w:rPr>
      </w:pPr>
      <w:bookmarkStart w:id="3" w:name="_Toc337556480"/>
      <w:r w:rsidRPr="00A44CA1">
        <w:rPr>
          <w:lang w:val="ru-RU"/>
        </w:rPr>
        <w:t>Хайржан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Абисатович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Абисатов</w:t>
      </w:r>
      <w:bookmarkEnd w:id="3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proofErr w:type="spellStart"/>
      <w:r w:rsidRPr="00A44CA1">
        <w:rPr>
          <w:iCs/>
          <w:szCs w:val="24"/>
        </w:rPr>
        <w:t>Хайржан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Абисатович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</w:t>
      </w:r>
      <w:proofErr w:type="spellEnd"/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профилактической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Почетный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Награжден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орденом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Трудового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Красного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Знамени,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серебряной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медалью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Байтурсынова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значками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Отличник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Отличник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просвещения</w:t>
      </w:r>
      <w:r w:rsidR="00A44CA1" w:rsidRPr="00A44CA1">
        <w:rPr>
          <w:iCs/>
          <w:szCs w:val="24"/>
        </w:rPr>
        <w:t>"</w:t>
      </w:r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150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научно-педагогических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Воспитанник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Российского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которым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активно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сотрудничает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ярким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продолжателем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плеяды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известных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АМН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СССР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Блохина,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.Е. </w:t>
      </w:r>
      <w:proofErr w:type="spellStart"/>
      <w:r w:rsidRPr="00A44CA1">
        <w:rPr>
          <w:iCs/>
          <w:szCs w:val="24"/>
        </w:rPr>
        <w:t>Петерсона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Трапезникова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Богатую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биографию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сложно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вместить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пару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фраз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важные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вехи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нельзя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отметить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Родился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Хайржан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1937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Нарынских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песках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Атырауской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Сельский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паренек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мечтал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инженером,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внезапная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болезнь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определила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дальнейшую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судьбу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прикованной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постели,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пообещал,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будет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врачом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Так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свершилось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окончании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1960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молодого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командируют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московскую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аспирантуру,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защитил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диссертацию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1964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вернулся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Алма-Ату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приступил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тесно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Добрым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вспоминают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Хайржана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Абисатовича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Атырау,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проработал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девять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филиала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главным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врачом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облонкодиспансера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внедрив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54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онкобольных</w:t>
      </w:r>
      <w:proofErr w:type="spellEnd"/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ученый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прооперировал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свыше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2000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онкобольных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вернув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надежду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полноценную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здоровую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жизнь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Сегодня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Хайржан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Абисатович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занимается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педагогической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работой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Алматинские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студенты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охотно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посещают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лекции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выдающегося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мэтр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делится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будущими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сложной,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столь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актуальной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Фундаментальный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двухтомный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труд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Хайржана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Абисатова</w:t>
      </w:r>
      <w:proofErr w:type="spellEnd"/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Клиническая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онкология</w:t>
      </w:r>
      <w:r w:rsidR="00A44CA1" w:rsidRPr="00A44CA1">
        <w:rPr>
          <w:iCs/>
          <w:szCs w:val="24"/>
        </w:rPr>
        <w:t>"</w:t>
      </w:r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опубликованный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языке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прошлом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признан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уникальным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изданием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Бесценный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опыт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позволил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учебник,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представляющий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огромный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интерес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студентов,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безусловно,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Настольная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книга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врача,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так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отзываются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коллеги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ученики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студенты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черпают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себя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нужную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информацию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современных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достижениях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многочисленных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отзывах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российские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признают,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подобного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пособия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последовательным,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методичным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изложением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фактического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материала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существует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Равно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высококвалифицированных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Абисатов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постсоветском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пространстве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остались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единицы</w:t>
      </w:r>
      <w:r w:rsidR="00A44CA1" w:rsidRPr="00A44CA1">
        <w:rPr>
          <w:iCs/>
          <w:szCs w:val="24"/>
        </w:rPr>
        <w:t>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C70F7F" w:rsidRPr="00984A3A" w:rsidRDefault="00C70F7F" w:rsidP="004024C3">
      <w:pPr>
        <w:pStyle w:val="1"/>
        <w:rPr>
          <w:lang w:val="ru-RU"/>
        </w:rPr>
      </w:pPr>
      <w:bookmarkStart w:id="4" w:name="_Toc337556481"/>
      <w:r w:rsidRPr="00A44CA1">
        <w:rPr>
          <w:lang w:val="ru-RU"/>
        </w:rPr>
        <w:t>Токсанбаев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Ашим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Токсанбаевич</w:t>
      </w:r>
      <w:bookmarkEnd w:id="4"/>
    </w:p>
    <w:p w:rsidR="004024C3" w:rsidRPr="00984A3A" w:rsidRDefault="004024C3" w:rsidP="004024C3">
      <w:pPr>
        <w:rPr>
          <w:iCs/>
          <w:lang w:eastAsia="en-US"/>
        </w:rPr>
      </w:pPr>
    </w:p>
    <w:p w:rsidR="00C70F7F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Учёная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степень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Ученое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звание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профессор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оперативной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нефрологии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КазНМУ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.Д. </w:t>
      </w:r>
      <w:proofErr w:type="spellStart"/>
      <w:r w:rsidRPr="00A44CA1">
        <w:rPr>
          <w:iCs/>
          <w:szCs w:val="24"/>
        </w:rPr>
        <w:t>Асфендиярова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Токсанбаев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Ашим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Токсанбаевич</w:t>
      </w:r>
      <w:proofErr w:type="spellEnd"/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1958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поступил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который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1964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1965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Токсанбаев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приглашен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качестве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младшего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КазНИИ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занимался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</w:t>
      </w:r>
      <w:r w:rsidR="00A44CA1" w:rsidRPr="00A44CA1">
        <w:rPr>
          <w:iCs/>
          <w:szCs w:val="24"/>
        </w:rPr>
        <w:t>-</w:t>
      </w:r>
      <w:r w:rsidRPr="00A44CA1">
        <w:rPr>
          <w:iCs/>
          <w:szCs w:val="24"/>
        </w:rPr>
        <w:t>практической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деятельностью,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выдающихся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.Б. </w:t>
      </w:r>
      <w:proofErr w:type="spellStart"/>
      <w:r w:rsidRPr="00A44CA1">
        <w:rPr>
          <w:iCs/>
          <w:szCs w:val="24"/>
        </w:rPr>
        <w:t>Балмуханова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.Н. </w:t>
      </w:r>
      <w:proofErr w:type="spellStart"/>
      <w:r w:rsidRPr="00A44CA1">
        <w:rPr>
          <w:iCs/>
          <w:szCs w:val="24"/>
        </w:rPr>
        <w:t>Нугманова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1971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Таукенова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.А.С. </w:t>
      </w:r>
      <w:r w:rsidRPr="00A44CA1">
        <w:rPr>
          <w:iCs/>
          <w:szCs w:val="24"/>
        </w:rPr>
        <w:t>Ермоленко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успешно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защитил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тему</w:t>
      </w:r>
      <w:r w:rsidR="00A44CA1" w:rsidRPr="00A44CA1">
        <w:rPr>
          <w:iCs/>
          <w:szCs w:val="24"/>
        </w:rPr>
        <w:t xml:space="preserve"> "</w:t>
      </w:r>
      <w:proofErr w:type="spellStart"/>
      <w:r w:rsidRPr="00A44CA1">
        <w:rPr>
          <w:iCs/>
          <w:szCs w:val="24"/>
        </w:rPr>
        <w:t>Уретероцистнеостомия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пузыря</w:t>
      </w:r>
      <w:r w:rsidR="00A44CA1" w:rsidRPr="00A44CA1">
        <w:rPr>
          <w:iCs/>
          <w:szCs w:val="24"/>
        </w:rPr>
        <w:t>".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Токсанбаев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оперативной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нефрологии,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прошел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1999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основателя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талантливого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заслуженного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Джарбусынова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.У. </w:t>
      </w:r>
      <w:r w:rsidRPr="00A44CA1">
        <w:rPr>
          <w:iCs/>
          <w:szCs w:val="24"/>
        </w:rPr>
        <w:t>защитил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тему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Ятрогенные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свищи</w:t>
      </w:r>
      <w:r w:rsidR="00A44CA1" w:rsidRPr="00A44CA1">
        <w:rPr>
          <w:iCs/>
          <w:szCs w:val="24"/>
        </w:rPr>
        <w:t>".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Основная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Токсанбаева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посвящена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следующим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проблемам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современные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онкоурологических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влияние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желтого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фосфора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неорганических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соединений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ятрогенных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травм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женщин,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разработку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внедрению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срочной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аденомэктомии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поводу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ДГПЖ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условиях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экстренной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материалам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защищены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диссертации</w:t>
      </w:r>
      <w:r w:rsidR="00A44CA1" w:rsidRPr="00A44CA1">
        <w:rPr>
          <w:iCs/>
          <w:szCs w:val="24"/>
        </w:rPr>
        <w:t>: "</w:t>
      </w:r>
      <w:proofErr w:type="spellStart"/>
      <w:r w:rsidRPr="00A44CA1">
        <w:rPr>
          <w:iCs/>
          <w:szCs w:val="24"/>
        </w:rPr>
        <w:t>Уретероцистнеостомия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пузыря</w:t>
      </w:r>
      <w:r w:rsidR="00A44CA1" w:rsidRPr="00A44CA1">
        <w:rPr>
          <w:iCs/>
          <w:szCs w:val="24"/>
        </w:rPr>
        <w:t>"</w:t>
      </w:r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Поражение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действием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вредных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фосфорного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производства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Этапная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профилактика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почек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рабочих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фосфоритного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производства</w:t>
      </w:r>
      <w:r w:rsidR="00A44CA1" w:rsidRPr="00A44CA1">
        <w:rPr>
          <w:iCs/>
          <w:szCs w:val="24"/>
        </w:rPr>
        <w:t>".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Токсанбаев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создателей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школы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хирургов-урологов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которые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трудятся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уголках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известны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только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Будучи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блестящим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выполняет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сложные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проводит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реконструктивно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пластические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пионером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ятрогенных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свищей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языке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защищена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выполнению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обязанностей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Токсанбаев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r w:rsidRPr="00A44CA1">
        <w:rPr>
          <w:iCs/>
          <w:szCs w:val="24"/>
        </w:rPr>
        <w:t>активно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участвует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являясь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Дисциплинарного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НППК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Клиническая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хирургия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морфология,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ЦМК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Диссертационного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Многолетняя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плодотворная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Токсанбаева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благо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становления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отмечена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Серебряная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медаль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КазНМУ</w:t>
      </w:r>
      <w:proofErr w:type="spellEnd"/>
      <w:r w:rsidR="00A44CA1" w:rsidRPr="00A44CA1">
        <w:rPr>
          <w:iCs/>
          <w:szCs w:val="24"/>
        </w:rPr>
        <w:t>"</w:t>
      </w:r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нагрудным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почетными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грамотами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министерства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жизнь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.Т. </w:t>
      </w:r>
      <w:proofErr w:type="spellStart"/>
      <w:r w:rsidRPr="00A44CA1">
        <w:rPr>
          <w:iCs/>
          <w:szCs w:val="24"/>
        </w:rPr>
        <w:t>Токсанбаева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посвящена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момент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богатый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опыт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высококвалифицированного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уролога,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педагогический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талант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важней</w:t>
      </w:r>
      <w:r w:rsidR="00984A3A">
        <w:rPr>
          <w:iCs/>
          <w:szCs w:val="24"/>
          <w:lang w:val="uk-UA"/>
        </w:rPr>
        <w:t>ш</w:t>
      </w:r>
      <w:r w:rsidRPr="00A44CA1">
        <w:rPr>
          <w:iCs/>
          <w:szCs w:val="24"/>
        </w:rPr>
        <w:t>ему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делу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подготовке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кадров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>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984A3A" w:rsidRDefault="00C70F7F" w:rsidP="004024C3">
      <w:pPr>
        <w:pStyle w:val="1"/>
        <w:rPr>
          <w:lang w:val="ru-RU"/>
        </w:rPr>
      </w:pPr>
      <w:bookmarkStart w:id="5" w:name="_Toc337556482"/>
      <w:r w:rsidRPr="00A44CA1">
        <w:rPr>
          <w:lang w:val="ru-RU"/>
        </w:rPr>
        <w:t>Балмуханов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Саим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Балуанович</w:t>
      </w:r>
      <w:r w:rsidR="00A44CA1" w:rsidRPr="00A44CA1">
        <w:rPr>
          <w:lang w:val="ru-RU"/>
        </w:rPr>
        <w:t xml:space="preserve"> (</w:t>
      </w:r>
      <w:r w:rsidRPr="00A44CA1">
        <w:rPr>
          <w:lang w:val="ru-RU"/>
        </w:rPr>
        <w:t>20</w:t>
      </w:r>
      <w:r w:rsidR="00A44CA1" w:rsidRPr="00A44CA1">
        <w:rPr>
          <w:lang w:val="ru-RU"/>
        </w:rPr>
        <w:t>.09.19</w:t>
      </w:r>
      <w:r w:rsidRPr="00A44CA1">
        <w:rPr>
          <w:lang w:val="ru-RU"/>
        </w:rPr>
        <w:t>22</w:t>
      </w:r>
      <w:r w:rsidR="00A44CA1" w:rsidRPr="00A44CA1">
        <w:rPr>
          <w:lang w:val="ru-RU"/>
        </w:rPr>
        <w:t>)</w:t>
      </w:r>
      <w:bookmarkEnd w:id="5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Радиолог-онколог,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1967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1959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1961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заслуженный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1961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Участник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Великой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войны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Алма-Атинский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1943</w:t>
      </w:r>
      <w:r w:rsidR="00A44CA1" w:rsidRPr="00A44CA1">
        <w:rPr>
          <w:iCs/>
          <w:szCs w:val="24"/>
        </w:rPr>
        <w:t>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Аспирант,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младший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старший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1946-1953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Алма-Атинского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1953-1960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заместитель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краевой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патологии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Минздрава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1960-1962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заместитель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1962-1969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директор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Минздрава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1969-1974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лабораторией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1965-1973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зоологии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1976-1981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заместитель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Минздрава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КазССР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A44CA1">
          <w:rPr>
            <w:iCs/>
            <w:szCs w:val="24"/>
          </w:rPr>
          <w:t>1980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>., т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44CA1">
          <w:rPr>
            <w:iCs/>
            <w:szCs w:val="24"/>
          </w:rPr>
          <w:t>1994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академик-секретарь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Внес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весомый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вклад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Изучает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радиочувствительности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организма,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тканей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разработал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способов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злокачественных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новообразований,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использованием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радиомодификаторов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изыскивает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управления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радиочувствительностью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злокачественных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нормальных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Представить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себе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вообще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частности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.Б. </w:t>
      </w:r>
      <w:proofErr w:type="spellStart"/>
      <w:r w:rsidRPr="00A44CA1">
        <w:rPr>
          <w:iCs/>
          <w:szCs w:val="24"/>
        </w:rPr>
        <w:t>Балмуханова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невозможно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Именно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заложил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современного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уровня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радиобиологию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базу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больных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Двадцать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изобретений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патентов,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450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числе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шесть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монографий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50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публикаций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английском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языке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дальнем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зарубежье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непременный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участник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симпозиумов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Наконец,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.Б. </w:t>
      </w:r>
      <w:proofErr w:type="spellStart"/>
      <w:r w:rsidRPr="00A44CA1">
        <w:rPr>
          <w:iCs/>
          <w:szCs w:val="24"/>
        </w:rPr>
        <w:t>Балмуханов</w:t>
      </w:r>
      <w:proofErr w:type="spellEnd"/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создатель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собственной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школы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87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Награжден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двумя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орденами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Ленина,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двумя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орденами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войны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  <w:lang w:val="en-US"/>
        </w:rPr>
        <w:t>II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степени,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двумя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орденами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Красной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Звезды,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медалями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Основные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>: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proofErr w:type="spellStart"/>
      <w:r w:rsidRPr="00A44CA1">
        <w:rPr>
          <w:iCs/>
          <w:szCs w:val="24"/>
        </w:rPr>
        <w:t>Мегавольтная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Алма-Ата,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1963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Радиочувствительность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Алма-Ата,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1971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Полифенолы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перспективный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класс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противоопухолевых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радиомодифицирующих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соединений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Москва,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1976</w:t>
      </w:r>
      <w:r w:rsidR="00A44CA1" w:rsidRPr="00A44CA1">
        <w:rPr>
          <w:iCs/>
          <w:szCs w:val="24"/>
        </w:rPr>
        <w:t>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C70F7F" w:rsidRPr="00984A3A" w:rsidRDefault="00C70F7F" w:rsidP="004024C3">
      <w:pPr>
        <w:pStyle w:val="1"/>
        <w:rPr>
          <w:lang w:val="ru-RU"/>
        </w:rPr>
      </w:pPr>
      <w:bookmarkStart w:id="6" w:name="_Toc337556483"/>
      <w:r w:rsidRPr="00A44CA1">
        <w:rPr>
          <w:lang w:val="ru-RU"/>
        </w:rPr>
        <w:t>Иншаков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Леонид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Николаевич</w:t>
      </w:r>
      <w:bookmarkEnd w:id="6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autoSpaceDE w:val="0"/>
        <w:autoSpaceDN w:val="0"/>
        <w:adjustRightInd w:val="0"/>
        <w:rPr>
          <w:iCs/>
          <w:szCs w:val="24"/>
        </w:rPr>
      </w:pPr>
      <w:r w:rsidRPr="00A44CA1">
        <w:rPr>
          <w:bCs/>
          <w:iCs/>
          <w:szCs w:val="24"/>
        </w:rPr>
        <w:t>30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августа</w:t>
      </w:r>
      <w:r w:rsidR="00A44CA1" w:rsidRPr="00A44CA1">
        <w:rPr>
          <w:bCs/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44CA1">
          <w:rPr>
            <w:bCs/>
            <w:iCs/>
            <w:szCs w:val="24"/>
          </w:rPr>
          <w:t>2010</w:t>
        </w:r>
        <w:r w:rsidR="00A44CA1" w:rsidRPr="00A44CA1">
          <w:rPr>
            <w:bCs/>
            <w:iCs/>
            <w:szCs w:val="24"/>
          </w:rPr>
          <w:t xml:space="preserve"> </w:t>
        </w:r>
        <w:r w:rsidRPr="00A44CA1">
          <w:rPr>
            <w:bCs/>
            <w:iCs/>
            <w:szCs w:val="24"/>
          </w:rPr>
          <w:t>г</w:t>
        </w:r>
      </w:smartTag>
      <w:r w:rsidR="00A44CA1" w:rsidRPr="00A44CA1">
        <w:rPr>
          <w:bCs/>
          <w:iCs/>
          <w:szCs w:val="24"/>
        </w:rPr>
        <w:t xml:space="preserve">. </w:t>
      </w:r>
      <w:r w:rsidRPr="00A44CA1">
        <w:rPr>
          <w:bCs/>
          <w:iCs/>
          <w:szCs w:val="24"/>
        </w:rPr>
        <w:t>исполнилось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80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лет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д</w:t>
      </w:r>
      <w:r w:rsidR="00A44CA1" w:rsidRPr="00A44CA1">
        <w:rPr>
          <w:bCs/>
          <w:iCs/>
          <w:szCs w:val="24"/>
        </w:rPr>
        <w:t xml:space="preserve">. </w:t>
      </w:r>
      <w:r w:rsidRPr="00A44CA1">
        <w:rPr>
          <w:bCs/>
          <w:iCs/>
          <w:szCs w:val="24"/>
        </w:rPr>
        <w:t>м</w:t>
      </w:r>
      <w:r w:rsidR="00A44CA1" w:rsidRPr="00A44CA1">
        <w:rPr>
          <w:bCs/>
          <w:iCs/>
          <w:szCs w:val="24"/>
        </w:rPr>
        <w:t xml:space="preserve">. </w:t>
      </w:r>
      <w:r w:rsidRPr="00A44CA1">
        <w:rPr>
          <w:bCs/>
          <w:iCs/>
          <w:szCs w:val="24"/>
        </w:rPr>
        <w:t>н</w:t>
      </w:r>
      <w:r w:rsidR="00A44CA1" w:rsidRPr="00A44CA1">
        <w:rPr>
          <w:bCs/>
          <w:iCs/>
          <w:szCs w:val="24"/>
        </w:rPr>
        <w:t xml:space="preserve">. </w:t>
      </w:r>
      <w:r w:rsidRPr="00A44CA1">
        <w:rPr>
          <w:bCs/>
          <w:iCs/>
          <w:szCs w:val="24"/>
        </w:rPr>
        <w:t>профессору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кафедры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эндоскопии</w:t>
      </w:r>
      <w:r w:rsidR="00A44CA1" w:rsidRPr="00A44CA1">
        <w:rPr>
          <w:bCs/>
          <w:iCs/>
          <w:szCs w:val="24"/>
        </w:rPr>
        <w:t xml:space="preserve"> </w:t>
      </w:r>
      <w:proofErr w:type="spellStart"/>
      <w:r w:rsidRPr="00A44CA1">
        <w:rPr>
          <w:bCs/>
          <w:iCs/>
          <w:szCs w:val="24"/>
        </w:rPr>
        <w:t>СПбМАПО</w:t>
      </w:r>
      <w:proofErr w:type="spellEnd"/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Леониду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Николаевичу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bCs/>
          <w:iCs/>
          <w:szCs w:val="24"/>
        </w:rPr>
        <w:t>Иншакову</w:t>
      </w:r>
      <w:r w:rsidR="00A44CA1" w:rsidRPr="00A44CA1">
        <w:rPr>
          <w:bCs/>
          <w:iCs/>
          <w:szCs w:val="24"/>
        </w:rPr>
        <w:t xml:space="preserve"> </w:t>
      </w:r>
      <w:r w:rsidRPr="00A44CA1">
        <w:rPr>
          <w:iCs/>
          <w:szCs w:val="24"/>
        </w:rPr>
        <w:t>выпускник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Челябинского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(</w:t>
      </w:r>
      <w:smartTag w:uri="urn:schemas-microsoft-com:office:smarttags" w:element="metricconverter">
        <w:smartTagPr>
          <w:attr w:name="ProductID" w:val="1954 г"/>
        </w:smartTagPr>
        <w:r w:rsidRPr="00A44CA1">
          <w:rPr>
            <w:iCs/>
            <w:szCs w:val="24"/>
          </w:rPr>
          <w:t>1954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A44CA1">
          <w:rPr>
            <w:iCs/>
            <w:szCs w:val="24"/>
          </w:rPr>
          <w:t>1964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аспирантуру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Ленинградском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Петрова,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через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защитил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диссертацию,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A44CA1">
          <w:rPr>
            <w:iCs/>
            <w:szCs w:val="24"/>
          </w:rPr>
          <w:t>1975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- </w:t>
      </w:r>
      <w:r w:rsidRPr="00A44CA1">
        <w:rPr>
          <w:iCs/>
          <w:szCs w:val="24"/>
        </w:rPr>
        <w:t>докторскую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диссертацию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1982</w:t>
      </w:r>
      <w:r w:rsidR="00A44CA1" w:rsidRPr="00A44CA1">
        <w:rPr>
          <w:iCs/>
          <w:szCs w:val="24"/>
        </w:rPr>
        <w:t>-</w:t>
      </w:r>
      <w:r w:rsidRPr="00A44CA1">
        <w:rPr>
          <w:iCs/>
          <w:szCs w:val="24"/>
        </w:rPr>
        <w:t>1998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гг</w:t>
      </w:r>
      <w:r w:rsidR="00A44CA1" w:rsidRPr="00A44CA1">
        <w:rPr>
          <w:iCs/>
          <w:szCs w:val="24"/>
        </w:rPr>
        <w:t xml:space="preserve">.Л.Н. </w:t>
      </w:r>
      <w:r w:rsidRPr="00A44CA1">
        <w:rPr>
          <w:iCs/>
          <w:szCs w:val="24"/>
        </w:rPr>
        <w:t>Иншаков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ЛенГИДУВа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затем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СПбМАПО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Основными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направлениями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>, н</w:t>
      </w:r>
      <w:r w:rsidRPr="00A44CA1">
        <w:rPr>
          <w:iCs/>
          <w:szCs w:val="24"/>
        </w:rPr>
        <w:t>аучной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педагогической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.Л.Н. </w:t>
      </w:r>
      <w:r w:rsidRPr="00A44CA1">
        <w:rPr>
          <w:iCs/>
          <w:szCs w:val="24"/>
        </w:rPr>
        <w:t>Иншакова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являются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совершенствование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пищеварительного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тракта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дыхательных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путей,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внедрение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технологий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исследования</w:t>
      </w:r>
      <w:r w:rsidR="00A44CA1" w:rsidRPr="00A44CA1">
        <w:rPr>
          <w:iCs/>
          <w:szCs w:val="24"/>
        </w:rPr>
        <w:t>.</w:t>
      </w:r>
    </w:p>
    <w:p w:rsidR="00C70F7F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Результаты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.Л.Н. </w:t>
      </w:r>
      <w:r w:rsidRPr="00A44CA1">
        <w:rPr>
          <w:iCs/>
          <w:szCs w:val="24"/>
        </w:rPr>
        <w:t>Иншакова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представлены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225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ч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11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пособиях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монографиях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Известна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Болезнь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Менетрие</w:t>
      </w:r>
      <w:proofErr w:type="spellEnd"/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правомерность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позиции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хирурга-онколога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эндоскописта</w:t>
      </w:r>
      <w:proofErr w:type="spellEnd"/>
      <w:r w:rsidR="00A44CA1" w:rsidRPr="00A44CA1">
        <w:rPr>
          <w:iCs/>
          <w:szCs w:val="24"/>
        </w:rPr>
        <w:t>"</w:t>
      </w:r>
    </w:p>
    <w:p w:rsidR="00A44CA1" w:rsidRPr="00A44CA1" w:rsidRDefault="00C70F7F" w:rsidP="00A44CA1">
      <w:pPr>
        <w:tabs>
          <w:tab w:val="left" w:pos="726"/>
        </w:tabs>
        <w:autoSpaceDE w:val="0"/>
        <w:autoSpaceDN w:val="0"/>
        <w:adjustRightInd w:val="0"/>
        <w:rPr>
          <w:iCs/>
          <w:szCs w:val="24"/>
        </w:rPr>
      </w:pPr>
      <w:r w:rsidRPr="00A44CA1">
        <w:rPr>
          <w:iCs/>
          <w:szCs w:val="24"/>
        </w:rPr>
        <w:t>Леонид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Николаевич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руководителем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консультантом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диссертаций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autoSpaceDE w:val="0"/>
        <w:autoSpaceDN w:val="0"/>
        <w:adjustRightInd w:val="0"/>
        <w:rPr>
          <w:iCs/>
          <w:szCs w:val="24"/>
        </w:rPr>
      </w:pPr>
      <w:r w:rsidRPr="00A44CA1">
        <w:rPr>
          <w:iCs/>
          <w:szCs w:val="24"/>
        </w:rPr>
        <w:t>Л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Иншаков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почетный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председатель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секции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.Н.И. </w:t>
      </w:r>
      <w:r w:rsidRPr="00A44CA1">
        <w:rPr>
          <w:iCs/>
          <w:szCs w:val="24"/>
        </w:rPr>
        <w:t>Пирогова,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редакционной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журнала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Клиническая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эндоскопия</w:t>
      </w:r>
      <w:r w:rsidR="00A44CA1" w:rsidRPr="00A44CA1">
        <w:rPr>
          <w:iCs/>
          <w:szCs w:val="24"/>
        </w:rPr>
        <w:t>".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984A3A" w:rsidRDefault="00C70F7F" w:rsidP="004024C3">
      <w:pPr>
        <w:pStyle w:val="1"/>
        <w:rPr>
          <w:lang w:val="ru-RU"/>
        </w:rPr>
      </w:pPr>
      <w:bookmarkStart w:id="7" w:name="_Toc337556484"/>
      <w:r w:rsidRPr="00A44CA1">
        <w:rPr>
          <w:lang w:val="ru-RU"/>
        </w:rPr>
        <w:t>Шафранский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Леонид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Львович</w:t>
      </w:r>
      <w:bookmarkEnd w:id="7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A44CA1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(</w:t>
      </w:r>
      <w:r w:rsidR="00C70F7F" w:rsidRPr="00A44CA1">
        <w:rPr>
          <w:iCs/>
          <w:szCs w:val="24"/>
        </w:rPr>
        <w:t>род</w:t>
      </w:r>
      <w:r w:rsidRPr="00A44CA1">
        <w:rPr>
          <w:iCs/>
          <w:szCs w:val="24"/>
        </w:rPr>
        <w:t xml:space="preserve">. </w:t>
      </w:r>
      <w:r w:rsidR="00C70F7F" w:rsidRPr="00A44CA1">
        <w:rPr>
          <w:iCs/>
          <w:szCs w:val="24"/>
        </w:rPr>
        <w:t>в</w:t>
      </w:r>
      <w:r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="00C70F7F" w:rsidRPr="00A44CA1">
          <w:rPr>
            <w:iCs/>
            <w:szCs w:val="24"/>
          </w:rPr>
          <w:t>1930</w:t>
        </w:r>
        <w:r w:rsidRPr="00A44CA1">
          <w:rPr>
            <w:iCs/>
            <w:szCs w:val="24"/>
          </w:rPr>
          <w:t xml:space="preserve"> </w:t>
        </w:r>
        <w:r w:rsidR="00C70F7F" w:rsidRPr="00A44CA1">
          <w:rPr>
            <w:iCs/>
            <w:szCs w:val="24"/>
          </w:rPr>
          <w:t>г</w:t>
        </w:r>
      </w:smartTag>
      <w:r w:rsidRPr="00A44CA1">
        <w:rPr>
          <w:iCs/>
          <w:szCs w:val="24"/>
        </w:rPr>
        <w:t xml:space="preserve">.) - </w:t>
      </w:r>
      <w:r w:rsidR="00C70F7F" w:rsidRPr="00A44CA1">
        <w:rPr>
          <w:iCs/>
          <w:szCs w:val="24"/>
        </w:rPr>
        <w:t>доктор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медицинских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наук,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профессор,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заведующий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отделением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детской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костной</w:t>
      </w:r>
      <w:r w:rsidRPr="00A44CA1">
        <w:rPr>
          <w:iCs/>
          <w:szCs w:val="24"/>
        </w:rPr>
        <w:t xml:space="preserve"> </w:t>
      </w:r>
      <w:proofErr w:type="spellStart"/>
      <w:r w:rsidR="00C70F7F" w:rsidRPr="00A44CA1">
        <w:rPr>
          <w:iCs/>
          <w:szCs w:val="24"/>
        </w:rPr>
        <w:t>онкохирургии</w:t>
      </w:r>
      <w:proofErr w:type="spellEnd"/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радиологии</w:t>
      </w:r>
      <w:r w:rsidRPr="00A44CA1">
        <w:rPr>
          <w:iCs/>
          <w:szCs w:val="24"/>
        </w:rPr>
        <w:t xml:space="preserve">. </w:t>
      </w:r>
      <w:r w:rsidR="00C70F7F" w:rsidRPr="00A44CA1">
        <w:rPr>
          <w:iCs/>
          <w:szCs w:val="24"/>
        </w:rPr>
        <w:t>Разработал</w:t>
      </w:r>
      <w:r w:rsidRPr="00A44CA1">
        <w:rPr>
          <w:iCs/>
          <w:szCs w:val="24"/>
        </w:rPr>
        <w:t xml:space="preserve"> </w:t>
      </w:r>
      <w:proofErr w:type="spellStart"/>
      <w:r w:rsidR="00C70F7F" w:rsidRPr="00A44CA1">
        <w:rPr>
          <w:iCs/>
          <w:szCs w:val="24"/>
        </w:rPr>
        <w:t>безрецидивный</w:t>
      </w:r>
      <w:proofErr w:type="spellEnd"/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способ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лечения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остеогенной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саркомы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кости,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способ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определения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индивидуальной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чувствительности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опухоли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к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лучевой</w:t>
      </w:r>
      <w:r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терапии</w:t>
      </w:r>
      <w:r w:rsidRPr="00A44CA1">
        <w:rPr>
          <w:iCs/>
          <w:szCs w:val="24"/>
        </w:rPr>
        <w:t>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A44CA1" w:rsidRDefault="00C70F7F" w:rsidP="004024C3">
      <w:pPr>
        <w:pStyle w:val="1"/>
        <w:rPr>
          <w:lang w:val="ru-RU"/>
        </w:rPr>
      </w:pPr>
      <w:bookmarkStart w:id="8" w:name="_Toc337556485"/>
      <w:r w:rsidRPr="00A44CA1">
        <w:rPr>
          <w:lang w:val="ru-RU"/>
        </w:rPr>
        <w:t>Сулейменов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Мурат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Куснуллович</w:t>
      </w:r>
      <w:bookmarkEnd w:id="8"/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Сулейменов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Мурат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Куснуллович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Карагандинский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1977г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Трудовая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биография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началась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когда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будучи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студентом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Карагандинского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совмещал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обучение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должности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медбрата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реанимации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интенсивной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больницы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A44CA1">
          <w:rPr>
            <w:iCs/>
            <w:szCs w:val="24"/>
          </w:rPr>
          <w:t>1977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после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окончания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интернатуры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базе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горбольницы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№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A44CA1">
          <w:rPr>
            <w:iCs/>
            <w:szCs w:val="24"/>
          </w:rPr>
          <w:t>2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Павлодара,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приступил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онкологом-хирургом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Павлодарского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A44CA1">
          <w:rPr>
            <w:iCs/>
            <w:szCs w:val="24"/>
          </w:rPr>
          <w:t>1981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переведен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должность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отделением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1983</w:t>
      </w:r>
      <w:r w:rsidR="00A44CA1" w:rsidRPr="00A44CA1">
        <w:rPr>
          <w:iCs/>
          <w:szCs w:val="24"/>
        </w:rPr>
        <w:t xml:space="preserve"> - </w:t>
      </w:r>
      <w:smartTag w:uri="urn:schemas-microsoft-com:office:smarttags" w:element="metricconverter">
        <w:smartTagPr>
          <w:attr w:name="ProductID" w:val="84 г"/>
        </w:smartTagPr>
        <w:r w:rsidRPr="00A44CA1">
          <w:rPr>
            <w:iCs/>
            <w:szCs w:val="24"/>
          </w:rPr>
          <w:t>84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обучался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аспирантуре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A44CA1">
          <w:rPr>
            <w:iCs/>
            <w:szCs w:val="24"/>
          </w:rPr>
          <w:t>1985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назначен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главным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ПООД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августе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44CA1">
          <w:rPr>
            <w:iCs/>
            <w:szCs w:val="24"/>
          </w:rPr>
          <w:t>1998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конкурсной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.К. </w:t>
      </w:r>
      <w:r w:rsidRPr="00A44CA1">
        <w:rPr>
          <w:iCs/>
          <w:szCs w:val="24"/>
        </w:rPr>
        <w:t>Сулейменов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назначен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первым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заместителем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начальника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департамента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Павлодарской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проработав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должности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декабря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44CA1">
          <w:rPr>
            <w:iCs/>
            <w:szCs w:val="24"/>
          </w:rPr>
          <w:t>2001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департаменте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проявились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организаторские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способности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декабря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44CA1">
          <w:rPr>
            <w:iCs/>
            <w:szCs w:val="24"/>
          </w:rPr>
          <w:t>2001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сентябрь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44CA1">
          <w:rPr>
            <w:iCs/>
            <w:szCs w:val="24"/>
          </w:rPr>
          <w:t>2006</w:t>
        </w:r>
        <w:r w:rsidR="00984A3A">
          <w:rPr>
            <w:iCs/>
            <w:szCs w:val="24"/>
            <w:lang w:val="uk-UA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работал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ККГП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ПООД</w:t>
      </w:r>
      <w:r w:rsidR="00A44CA1" w:rsidRPr="00A44CA1">
        <w:rPr>
          <w:iCs/>
          <w:szCs w:val="24"/>
        </w:rPr>
        <w:t xml:space="preserve">".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сентября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44CA1">
          <w:rPr>
            <w:iCs/>
            <w:szCs w:val="24"/>
          </w:rPr>
          <w:t>2006</w:t>
        </w:r>
        <w:r w:rsidR="00984A3A">
          <w:rPr>
            <w:iCs/>
            <w:szCs w:val="24"/>
            <w:lang w:val="uk-UA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назначен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заместителем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департамента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Павлодарской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профилактической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ноябре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A44CA1">
          <w:rPr>
            <w:iCs/>
            <w:szCs w:val="24"/>
          </w:rPr>
          <w:t>2009</w:t>
        </w:r>
        <w:r w:rsidR="00984A3A">
          <w:rPr>
            <w:iCs/>
            <w:szCs w:val="24"/>
            <w:lang w:val="uk-UA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назначен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КГКП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Павлодарский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</w:t>
      </w:r>
      <w:r w:rsidR="00A44CA1" w:rsidRPr="00A44CA1">
        <w:rPr>
          <w:iCs/>
          <w:szCs w:val="24"/>
        </w:rPr>
        <w:t>".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Сулейменов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Мурат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Куснуллович</w:t>
      </w:r>
      <w:proofErr w:type="spellEnd"/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высокопрофессиональный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клиницист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внедрил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Павлодарском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числе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эксфолиативную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Сулейменов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.К. - </w:t>
      </w:r>
      <w:r w:rsidRPr="00A44CA1">
        <w:rPr>
          <w:iCs/>
          <w:szCs w:val="24"/>
        </w:rPr>
        <w:t>единственный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выполняющий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высшей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категории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сложности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Сулейменов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.К. </w:t>
      </w: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только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хороший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талантливый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учёный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статей,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научно-практических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2-х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изобретений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рационализаторских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предложений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Пользуется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заслуженным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авторитетом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коллективе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коллективах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других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профилактических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организациях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Имеет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высшую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категорию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хирурга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онколога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первую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категорию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социальной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гигиене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Имеет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второе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высшее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образование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специальности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Экономика</w:t>
      </w:r>
      <w:r w:rsidR="00A44CA1" w:rsidRPr="00A44CA1">
        <w:rPr>
          <w:iCs/>
          <w:szCs w:val="24"/>
        </w:rPr>
        <w:t>".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достигнутые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успехи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награждён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нагрудными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знаками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Отличник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СССР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Отличник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".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44CA1">
          <w:rPr>
            <w:iCs/>
            <w:szCs w:val="24"/>
          </w:rPr>
          <w:t>2005</w:t>
        </w:r>
        <w:r w:rsidR="00984A3A">
          <w:rPr>
            <w:iCs/>
            <w:szCs w:val="24"/>
            <w:lang w:val="uk-UA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награждён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наградой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медалью</w:t>
      </w:r>
      <w:r w:rsidR="00A44CA1" w:rsidRPr="00A44CA1">
        <w:rPr>
          <w:iCs/>
          <w:szCs w:val="24"/>
        </w:rPr>
        <w:t xml:space="preserve"> "</w:t>
      </w:r>
      <w:proofErr w:type="spellStart"/>
      <w:r w:rsidRPr="00A44CA1">
        <w:rPr>
          <w:iCs/>
          <w:szCs w:val="24"/>
        </w:rPr>
        <w:t>Шапагат</w:t>
      </w:r>
      <w:proofErr w:type="spellEnd"/>
      <w:r w:rsidR="00A44CA1" w:rsidRPr="00A44CA1">
        <w:rPr>
          <w:iCs/>
          <w:szCs w:val="24"/>
        </w:rPr>
        <w:t xml:space="preserve">".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награжден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знаком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заслуги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областью</w:t>
      </w:r>
      <w:r w:rsidR="00A44CA1" w:rsidRPr="00A44CA1">
        <w:rPr>
          <w:iCs/>
          <w:szCs w:val="24"/>
        </w:rPr>
        <w:t>".</w:t>
      </w:r>
    </w:p>
    <w:p w:rsidR="00A44CA1" w:rsidRPr="00984A3A" w:rsidRDefault="004024C3" w:rsidP="004024C3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9" w:name="_Toc337556486"/>
      <w:r w:rsidRPr="00A44CA1">
        <w:rPr>
          <w:lang w:val="ru-RU"/>
        </w:rPr>
        <w:t xml:space="preserve">Арзыкулов </w:t>
      </w:r>
      <w:r w:rsidR="00C70F7F" w:rsidRPr="00A44CA1">
        <w:rPr>
          <w:lang w:val="ru-RU"/>
        </w:rPr>
        <w:t>Жеткерген</w:t>
      </w:r>
      <w:r w:rsidR="00A44CA1" w:rsidRPr="00A44CA1">
        <w:rPr>
          <w:lang w:val="ru-RU"/>
        </w:rPr>
        <w:t xml:space="preserve"> </w:t>
      </w:r>
      <w:r w:rsidR="00C70F7F" w:rsidRPr="00A44CA1">
        <w:rPr>
          <w:lang w:val="ru-RU"/>
        </w:rPr>
        <w:t>Анесович</w:t>
      </w:r>
      <w:bookmarkEnd w:id="9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Родился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июля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1957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Аральск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Кзыл-Ординской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Казах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Мать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Арзыкулова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Жанымжан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пенсионерка,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педагог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Окончил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Актюбинского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1980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врач-лечебник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Кандидат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1990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1997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Тема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диссертации</w:t>
      </w:r>
      <w:r w:rsidR="00A44CA1" w:rsidRPr="00A44CA1">
        <w:rPr>
          <w:iCs/>
          <w:szCs w:val="24"/>
        </w:rPr>
        <w:t>: "</w:t>
      </w:r>
      <w:r w:rsidRPr="00A44CA1">
        <w:rPr>
          <w:iCs/>
          <w:szCs w:val="24"/>
        </w:rPr>
        <w:t>Хирургическое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некоторых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форм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осложненного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проксимального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желудка</w:t>
      </w:r>
      <w:r w:rsidR="00A44CA1" w:rsidRPr="00A44CA1">
        <w:rPr>
          <w:iCs/>
          <w:szCs w:val="24"/>
        </w:rPr>
        <w:t xml:space="preserve">".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2001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Академик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Российской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2005</w:t>
      </w:r>
      <w:r w:rsidR="00A44CA1" w:rsidRPr="00A44CA1">
        <w:rPr>
          <w:iCs/>
          <w:szCs w:val="24"/>
        </w:rPr>
        <w:t>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Автор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376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пособий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Имеет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свидетельств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рационализаторских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предложений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Владеет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казахским,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русским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английским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языками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1981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хирург-онколог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Дорожной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больницы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Актюбинск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слушатель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ординатуры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торакальным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Актюбинского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1993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докторант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Российского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Москва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проректор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Актюбинской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2001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директор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Вице-президент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Ассоциации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Главный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Председатель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Член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Высшей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аттестационной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комиссии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присуждению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премий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Европейского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  <w:lang w:val="en-US"/>
        </w:rPr>
        <w:t>ESSO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Американской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ассоциации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  <w:lang w:val="en-US"/>
        </w:rPr>
        <w:t>ASCO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Российского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желудочно-кишечного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тракта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  <w:lang w:val="en-US"/>
        </w:rPr>
        <w:t>ISDS</w:t>
      </w:r>
      <w:r w:rsidR="00A44CA1" w:rsidRPr="00A44CA1">
        <w:rPr>
          <w:iCs/>
          <w:szCs w:val="24"/>
        </w:rPr>
        <w:t>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Награжден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орденом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.В. </w:t>
      </w:r>
      <w:r w:rsidRPr="00A44CA1">
        <w:rPr>
          <w:iCs/>
          <w:szCs w:val="24"/>
        </w:rPr>
        <w:t>Ломоносова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Хобби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шахматы,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теннис,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книги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Литературные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пристрастия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историческая,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классическая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литература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Женат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Супруга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Арзыкулова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Гузель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Шаукедовна</w:t>
      </w:r>
      <w:proofErr w:type="spellEnd"/>
      <w:r w:rsidR="00A44CA1" w:rsidRPr="00A44CA1">
        <w:rPr>
          <w:iCs/>
          <w:szCs w:val="24"/>
        </w:rPr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A44CA1">
          <w:rPr>
            <w:iCs/>
            <w:szCs w:val="24"/>
          </w:rPr>
          <w:t>1957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педагог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КазНУ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аль-</w:t>
      </w:r>
      <w:proofErr w:type="spellStart"/>
      <w:r w:rsidRPr="00A44CA1">
        <w:rPr>
          <w:iCs/>
          <w:szCs w:val="24"/>
        </w:rPr>
        <w:t>Фараби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Дочь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Кайрбаева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Мадина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Жеткергеновна</w:t>
      </w:r>
      <w:proofErr w:type="spellEnd"/>
      <w:r w:rsidR="00A44CA1" w:rsidRPr="00A44CA1">
        <w:rPr>
          <w:iCs/>
          <w:szCs w:val="24"/>
        </w:rPr>
        <w:t xml:space="preserve"> (</w:t>
      </w:r>
      <w:smartTag w:uri="urn:schemas-microsoft-com:office:smarttags" w:element="metricconverter">
        <w:smartTagPr>
          <w:attr w:name="ProductID" w:val="1978 г"/>
        </w:smartTagPr>
        <w:r w:rsidRPr="00A44CA1">
          <w:rPr>
            <w:iCs/>
            <w:szCs w:val="24"/>
          </w:rPr>
          <w:t>1978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</w:t>
      </w:r>
      <w:r w:rsidR="00A44CA1" w:rsidRPr="00A44CA1">
        <w:rPr>
          <w:iCs/>
          <w:szCs w:val="24"/>
        </w:rPr>
        <w:t xml:space="preserve">.); </w:t>
      </w:r>
      <w:r w:rsidRPr="00A44CA1">
        <w:rPr>
          <w:iCs/>
          <w:szCs w:val="24"/>
        </w:rPr>
        <w:t>сын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Арзыкулов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Ануар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Жеткергенович</w:t>
      </w:r>
      <w:proofErr w:type="spellEnd"/>
      <w:r w:rsidR="00A44CA1" w:rsidRPr="00A44CA1">
        <w:rPr>
          <w:iCs/>
          <w:szCs w:val="24"/>
        </w:rPr>
        <w:t xml:space="preserve"> (</w:t>
      </w:r>
      <w:smartTag w:uri="urn:schemas-microsoft-com:office:smarttags" w:element="metricconverter">
        <w:smartTagPr>
          <w:attr w:name="ProductID" w:val="1982 г"/>
        </w:smartTagPr>
        <w:r w:rsidRPr="00A44CA1">
          <w:rPr>
            <w:iCs/>
            <w:szCs w:val="24"/>
          </w:rPr>
          <w:t>1982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</w:t>
      </w:r>
      <w:r w:rsidR="00A44CA1" w:rsidRPr="00A44CA1">
        <w:rPr>
          <w:iCs/>
          <w:szCs w:val="24"/>
        </w:rPr>
        <w:t>.).</w:t>
      </w:r>
    </w:p>
    <w:p w:rsidR="004024C3" w:rsidRPr="00984A3A" w:rsidRDefault="004024C3" w:rsidP="00A44CA1">
      <w:pPr>
        <w:tabs>
          <w:tab w:val="left" w:pos="726"/>
        </w:tabs>
        <w:rPr>
          <w:iCs/>
          <w:szCs w:val="24"/>
        </w:rPr>
      </w:pPr>
    </w:p>
    <w:p w:rsidR="00A44CA1" w:rsidRPr="00984A3A" w:rsidRDefault="00C70F7F" w:rsidP="004024C3">
      <w:pPr>
        <w:pStyle w:val="1"/>
        <w:rPr>
          <w:lang w:val="ru-RU"/>
        </w:rPr>
      </w:pPr>
      <w:bookmarkStart w:id="10" w:name="_Toc337556487"/>
      <w:r w:rsidRPr="00A44CA1">
        <w:rPr>
          <w:lang w:val="ru-RU"/>
        </w:rPr>
        <w:t>Бейсебаев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Агзат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Акимкулович</w:t>
      </w:r>
      <w:bookmarkEnd w:id="10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тысяч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известный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заслуженный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Агзат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Бейсебаев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профессиональной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биографии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событий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словом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". </w:t>
      </w:r>
      <w:r w:rsidRPr="00A44CA1">
        <w:rPr>
          <w:iCs/>
          <w:szCs w:val="24"/>
        </w:rPr>
        <w:t>Первым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начал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осуществлять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реконструктивно-пластические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трахее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бронхах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Ввел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замещения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резецированного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гофрированным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желудком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Когда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Бейсебаева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изучал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Магдебургской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хронических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неспецифических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легких,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пять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выезжал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Германию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показательных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немецким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коллегам</w:t>
      </w:r>
      <w:r w:rsidR="00A44CA1" w:rsidRPr="00A44CA1">
        <w:rPr>
          <w:iCs/>
          <w:szCs w:val="24"/>
        </w:rPr>
        <w:t>.</w:t>
      </w:r>
    </w:p>
    <w:p w:rsid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70-летний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юбилей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отделением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онкохирургии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средостении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Агзат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Акимкулович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Бейсебаев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встречает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жесточайшем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цейтноте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руководитель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важной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научно-исследовательской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темой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готовится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докторантов,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диссертационного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совета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Оперирует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легочно-хирургических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отделениях,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учреждениях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научно-исследовательских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Редактирует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вместе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другими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коллегами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журнал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Онкология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членом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редакционного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российского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журнала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Вопросы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>".</w:t>
      </w:r>
    </w:p>
    <w:p w:rsidR="00984A3A" w:rsidRPr="00CA08E1" w:rsidRDefault="00984A3A" w:rsidP="00CA08E1">
      <w:pPr>
        <w:pStyle w:val="af2"/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1953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окончив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отличием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Таразское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училище,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судьбу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медициной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остался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верен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нелегкой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дня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старшего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лаборанта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экспериментальной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пришел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1959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после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окончания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дорос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до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возглавив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1987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Главный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Бейсебаев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акцент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сделал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укреплении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материально-технической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базы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областных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онкодиспансеров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усилении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научно-практических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высокопрофессиональных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врачей-онкологов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открылись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филиалы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головного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Актюбинском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Гурьевском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областных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онкодиспансерах</w:t>
      </w:r>
      <w:proofErr w:type="spellEnd"/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Второй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рентгенологов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который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подготовлен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приковывает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внимание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властей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отрасли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Проводятся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коллегами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Швеции,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СЭВ,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союзных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наукой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позволило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держать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пульсе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мировой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узнавать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применять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себя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передовые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технологии,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разрабатывать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прогрессивные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Бейсебаев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основателем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нескольких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приоритетных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участвует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крупных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международных,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всесоюзных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республиканских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конференций,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представляет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нашу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конгрессах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симпозиумах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Германия,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Польша,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Турция,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Китай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во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многих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знают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онкологию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прекращается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деятельность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хирурга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Бога,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говорят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все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выливается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только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собственного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авторитетного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имени,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школы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Помимо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аспирантуры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докторантуры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подготовил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ведется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широкая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специалистов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через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ординатуру</w:t>
      </w:r>
      <w:r w:rsidR="00A44CA1" w:rsidRPr="00A44CA1">
        <w:rPr>
          <w:iCs/>
          <w:szCs w:val="24"/>
        </w:rPr>
        <w:t>. 19</w:t>
      </w:r>
      <w:r w:rsidRPr="00A44CA1">
        <w:rPr>
          <w:iCs/>
          <w:szCs w:val="24"/>
        </w:rPr>
        <w:t>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статей,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самостоятельные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монографии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подготовленная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соавторстве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академиком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Мухтаром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Алиевым,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рекомендаций,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13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авторских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свидетельств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изобретения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патентов</w:t>
      </w:r>
    </w:p>
    <w:p w:rsidR="00A44CA1" w:rsidRPr="00A44CA1" w:rsidRDefault="00A44CA1" w:rsidP="00A44CA1">
      <w:pPr>
        <w:tabs>
          <w:tab w:val="left" w:pos="726"/>
        </w:tabs>
        <w:rPr>
          <w:iCs/>
          <w:szCs w:val="24"/>
        </w:rPr>
      </w:pPr>
    </w:p>
    <w:p w:rsidR="00A44CA1" w:rsidRPr="00984A3A" w:rsidRDefault="00C70F7F" w:rsidP="004024C3">
      <w:pPr>
        <w:pStyle w:val="1"/>
        <w:rPr>
          <w:lang w:val="ru-RU"/>
        </w:rPr>
      </w:pPr>
      <w:bookmarkStart w:id="11" w:name="_Toc337556488"/>
      <w:r w:rsidRPr="00A44CA1">
        <w:rPr>
          <w:lang w:val="ru-RU"/>
        </w:rPr>
        <w:t>Есенкулов</w:t>
      </w:r>
      <w:r w:rsidR="00A44CA1" w:rsidRPr="00A44CA1">
        <w:rPr>
          <w:lang w:val="ru-RU"/>
        </w:rPr>
        <w:t xml:space="preserve"> </w:t>
      </w:r>
      <w:r w:rsidRPr="00A44CA1">
        <w:rPr>
          <w:lang w:val="ru-RU"/>
        </w:rPr>
        <w:t>В</w:t>
      </w:r>
      <w:r w:rsidR="00984A3A">
        <w:rPr>
          <w:lang w:val="ru-RU"/>
        </w:rPr>
        <w:t>.</w:t>
      </w:r>
      <w:r w:rsidRPr="00A44CA1">
        <w:rPr>
          <w:lang w:val="ru-RU"/>
        </w:rPr>
        <w:t>Е</w:t>
      </w:r>
      <w:r w:rsidR="00A44CA1" w:rsidRPr="00A44CA1">
        <w:rPr>
          <w:lang w:val="ru-RU"/>
        </w:rPr>
        <w:t>.</w:t>
      </w:r>
      <w:bookmarkEnd w:id="11"/>
    </w:p>
    <w:p w:rsidR="004024C3" w:rsidRPr="00984A3A" w:rsidRDefault="004024C3" w:rsidP="004024C3">
      <w:pPr>
        <w:rPr>
          <w:iCs/>
          <w:lang w:eastAsia="en-US"/>
        </w:rPr>
      </w:pPr>
    </w:p>
    <w:p w:rsidR="00A44CA1" w:rsidRPr="00A44CA1" w:rsidRDefault="00984A3A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Онколог</w:t>
      </w:r>
      <w:r w:rsidR="00C70F7F" w:rsidRPr="00A44CA1">
        <w:rPr>
          <w:iCs/>
          <w:szCs w:val="24"/>
        </w:rPr>
        <w:t>-</w:t>
      </w:r>
      <w:proofErr w:type="spellStart"/>
      <w:r w:rsidR="00C70F7F" w:rsidRPr="00A44CA1">
        <w:rPr>
          <w:iCs/>
          <w:szCs w:val="24"/>
        </w:rPr>
        <w:t>фитотерапевт</w:t>
      </w:r>
      <w:proofErr w:type="spellEnd"/>
      <w:r w:rsidR="00C70F7F"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 </w:t>
      </w:r>
      <w:proofErr w:type="spellStart"/>
      <w:r w:rsidR="00C70F7F" w:rsidRPr="00A44CA1">
        <w:rPr>
          <w:iCs/>
          <w:szCs w:val="24"/>
        </w:rPr>
        <w:t>Есенкулова</w:t>
      </w:r>
      <w:proofErr w:type="spellEnd"/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.Е., </w:t>
      </w:r>
      <w:r w:rsidR="00C70F7F" w:rsidRPr="00A44CA1">
        <w:rPr>
          <w:iCs/>
          <w:szCs w:val="24"/>
        </w:rPr>
        <w:t>подробно</w:t>
      </w:r>
      <w:r w:rsidR="00A44CA1" w:rsidRPr="00A44CA1">
        <w:rPr>
          <w:iCs/>
          <w:szCs w:val="24"/>
        </w:rPr>
        <w:t xml:space="preserve"> </w:t>
      </w:r>
      <w:proofErr w:type="spellStart"/>
      <w:r w:rsidR="00C70F7F" w:rsidRPr="00A44CA1">
        <w:rPr>
          <w:iCs/>
          <w:szCs w:val="24"/>
        </w:rPr>
        <w:t>описанал</w:t>
      </w:r>
      <w:proofErr w:type="spellEnd"/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метод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схемы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proofErr w:type="spellStart"/>
      <w:r w:rsidR="00C70F7F" w:rsidRPr="00A44CA1">
        <w:rPr>
          <w:iCs/>
          <w:szCs w:val="24"/>
        </w:rPr>
        <w:t>онкозаболеваний</w:t>
      </w:r>
      <w:proofErr w:type="spellEnd"/>
      <w:r w:rsidR="00A44CA1" w:rsidRPr="00A44CA1">
        <w:rPr>
          <w:iCs/>
          <w:szCs w:val="24"/>
        </w:rPr>
        <w:t xml:space="preserve"> (</w:t>
      </w:r>
      <w:r w:rsidR="00C70F7F"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приведением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конкретных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травяных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сборов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др</w:t>
      </w:r>
      <w:r w:rsidR="00A44CA1" w:rsidRPr="00A44CA1">
        <w:rPr>
          <w:iCs/>
          <w:szCs w:val="24"/>
        </w:rPr>
        <w:t xml:space="preserve">. </w:t>
      </w:r>
      <w:proofErr w:type="spellStart"/>
      <w:r w:rsidR="00C70F7F" w:rsidRPr="00A44CA1">
        <w:rPr>
          <w:iCs/>
          <w:szCs w:val="24"/>
        </w:rPr>
        <w:t>натуропатических</w:t>
      </w:r>
      <w:proofErr w:type="spellEnd"/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лекарственных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средств</w:t>
      </w:r>
      <w:r w:rsidR="00A44CA1" w:rsidRPr="00A44CA1">
        <w:rPr>
          <w:iCs/>
          <w:szCs w:val="24"/>
        </w:rPr>
        <w:t xml:space="preserve">), </w:t>
      </w:r>
      <w:r w:rsidR="00C70F7F" w:rsidRPr="00A44CA1">
        <w:rPr>
          <w:iCs/>
          <w:szCs w:val="24"/>
        </w:rPr>
        <w:t>разработанных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основе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апробированных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европейских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клиниках</w:t>
      </w:r>
      <w:r w:rsidR="00A44CA1" w:rsidRPr="00A44CA1">
        <w:rPr>
          <w:iCs/>
          <w:szCs w:val="24"/>
        </w:rPr>
        <w:t xml:space="preserve"> (</w:t>
      </w:r>
      <w:r w:rsidR="00C70F7F"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 </w:t>
      </w:r>
      <w:proofErr w:type="spellStart"/>
      <w:r w:rsidR="00C70F7F" w:rsidRPr="00A44CA1">
        <w:rPr>
          <w:iCs/>
          <w:szCs w:val="24"/>
        </w:rPr>
        <w:t>Есенкулов</w:t>
      </w:r>
      <w:proofErr w:type="spellEnd"/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сегодня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живет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работает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="00C70F7F" w:rsidRPr="00A44CA1">
        <w:rPr>
          <w:iCs/>
          <w:szCs w:val="24"/>
        </w:rPr>
        <w:t>Австрии</w:t>
      </w:r>
      <w:r w:rsidR="00A44CA1" w:rsidRPr="00A44CA1">
        <w:rPr>
          <w:iCs/>
          <w:szCs w:val="24"/>
        </w:rPr>
        <w:t>)</w:t>
      </w:r>
    </w:p>
    <w:p w:rsidR="00984A3A" w:rsidRDefault="00984A3A" w:rsidP="00A44CA1">
      <w:pPr>
        <w:tabs>
          <w:tab w:val="left" w:pos="726"/>
        </w:tabs>
        <w:rPr>
          <w:iCs/>
          <w:szCs w:val="24"/>
          <w:lang w:val="uk-UA"/>
        </w:rPr>
      </w:pPr>
    </w:p>
    <w:p w:rsidR="00C70F7F" w:rsidRPr="00CA08E1" w:rsidRDefault="00C70F7F" w:rsidP="00984A3A">
      <w:pPr>
        <w:pStyle w:val="1"/>
        <w:rPr>
          <w:lang w:val="ru-RU"/>
        </w:rPr>
      </w:pPr>
      <w:r w:rsidRPr="00CA08E1">
        <w:rPr>
          <w:lang w:val="ru-RU"/>
        </w:rPr>
        <w:t>Ажигалиев</w:t>
      </w:r>
      <w:r w:rsidR="00A44CA1" w:rsidRPr="00CA08E1">
        <w:rPr>
          <w:lang w:val="ru-RU"/>
        </w:rPr>
        <w:t xml:space="preserve"> </w:t>
      </w:r>
      <w:r w:rsidRPr="00CA08E1">
        <w:rPr>
          <w:lang w:val="ru-RU"/>
        </w:rPr>
        <w:t>Есбол</w:t>
      </w:r>
      <w:r w:rsidR="00A44CA1" w:rsidRPr="00CA08E1">
        <w:rPr>
          <w:lang w:val="ru-RU"/>
        </w:rPr>
        <w:t xml:space="preserve"> </w:t>
      </w:r>
      <w:r w:rsidRPr="00CA08E1">
        <w:rPr>
          <w:lang w:val="ru-RU"/>
        </w:rPr>
        <w:t>Нариманович</w:t>
      </w:r>
    </w:p>
    <w:p w:rsidR="00984A3A" w:rsidRDefault="00984A3A" w:rsidP="00A44CA1">
      <w:pPr>
        <w:tabs>
          <w:tab w:val="left" w:pos="726"/>
        </w:tabs>
        <w:rPr>
          <w:iCs/>
          <w:szCs w:val="24"/>
          <w:lang w:val="uk-UA"/>
        </w:rPr>
      </w:pP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Основные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исследования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Опухоли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корня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языка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клиника,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лечение</w:t>
      </w:r>
      <w:r w:rsidR="00A44CA1" w:rsidRPr="00A44CA1">
        <w:rPr>
          <w:iCs/>
          <w:szCs w:val="24"/>
        </w:rPr>
        <w:t>)</w:t>
      </w:r>
    </w:p>
    <w:p w:rsidR="00C70F7F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История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АО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МУА</w:t>
      </w:r>
      <w:r w:rsidR="00A44CA1" w:rsidRPr="00A44CA1">
        <w:rPr>
          <w:iCs/>
          <w:szCs w:val="24"/>
        </w:rPr>
        <w:t>"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1979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базе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Целиноградского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областного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онкодиспансера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Первым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заведующим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профессор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Волобуев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.А.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доц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Шабаш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</w:t>
      </w:r>
      <w:r w:rsidR="00A44CA1" w:rsidRPr="00A44CA1">
        <w:rPr>
          <w:iCs/>
          <w:szCs w:val="24"/>
        </w:rPr>
        <w:t xml:space="preserve">.Г.,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Стружко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.Б.,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Задонцева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>.С. (</w:t>
      </w:r>
      <w:proofErr w:type="spellStart"/>
      <w:r w:rsidRPr="00A44CA1">
        <w:rPr>
          <w:iCs/>
          <w:szCs w:val="24"/>
        </w:rPr>
        <w:t>онкогинеколог</w:t>
      </w:r>
      <w:proofErr w:type="spellEnd"/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Подшивалов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.В., </w:t>
      </w:r>
      <w:proofErr w:type="spellStart"/>
      <w:r w:rsidRPr="00A44CA1">
        <w:rPr>
          <w:iCs/>
          <w:szCs w:val="24"/>
        </w:rPr>
        <w:t>Данияров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1991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заведовал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доцент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Заркешев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.Р.,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составе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Верченко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.В., </w:t>
      </w:r>
      <w:r w:rsidRPr="00A44CA1">
        <w:rPr>
          <w:iCs/>
          <w:szCs w:val="24"/>
        </w:rPr>
        <w:t>Жуков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Ю</w:t>
      </w:r>
      <w:r w:rsidR="00A44CA1" w:rsidRPr="00A44CA1">
        <w:rPr>
          <w:iCs/>
          <w:szCs w:val="24"/>
        </w:rPr>
        <w:t xml:space="preserve">.В.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реорганизована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терапией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курсом,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доцент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Летникова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</w:t>
      </w:r>
      <w:r w:rsidR="00A44CA1" w:rsidRPr="00A44CA1">
        <w:rPr>
          <w:iCs/>
          <w:szCs w:val="24"/>
        </w:rPr>
        <w:t xml:space="preserve">.С.,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доцент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Воликов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</w:t>
      </w:r>
      <w:r w:rsidR="00A44CA1" w:rsidRPr="00A44CA1">
        <w:rPr>
          <w:iCs/>
          <w:szCs w:val="24"/>
        </w:rPr>
        <w:t xml:space="preserve">.Ю., </w:t>
      </w:r>
      <w:r w:rsidRPr="00A44CA1">
        <w:rPr>
          <w:iCs/>
          <w:szCs w:val="24"/>
        </w:rPr>
        <w:t>ассистенты,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Подшивалов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.В., </w:t>
      </w:r>
      <w:proofErr w:type="spellStart"/>
      <w:r w:rsidRPr="00A44CA1">
        <w:rPr>
          <w:iCs/>
          <w:szCs w:val="24"/>
        </w:rPr>
        <w:t>Жакипбаев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.А., </w:t>
      </w:r>
      <w:proofErr w:type="spellStart"/>
      <w:r w:rsidRPr="00A44CA1">
        <w:rPr>
          <w:iCs/>
          <w:szCs w:val="24"/>
        </w:rPr>
        <w:t>Уанасов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984A3A">
        <w:rPr>
          <w:iCs/>
          <w:szCs w:val="24"/>
        </w:rPr>
        <w:t>.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1997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вновь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проф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Макишев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.К., </w:t>
      </w:r>
      <w:r w:rsidRPr="00A44CA1">
        <w:rPr>
          <w:iCs/>
          <w:szCs w:val="24"/>
        </w:rPr>
        <w:t>ученик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.М.И. </w:t>
      </w:r>
      <w:r w:rsidRPr="00A44CA1">
        <w:rPr>
          <w:iCs/>
          <w:szCs w:val="24"/>
        </w:rPr>
        <w:t>Давыдова,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Президента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АМН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академика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Генерального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Блохина,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Москва</w:t>
      </w:r>
      <w:r w:rsidR="00A44CA1" w:rsidRPr="00A44CA1">
        <w:rPr>
          <w:iCs/>
          <w:szCs w:val="24"/>
        </w:rPr>
        <w:t xml:space="preserve">)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лучевой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терапии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курсом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Летникова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.).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Жакипбаев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.А.,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Мукаметжан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.К.,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Жагипаров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.К.,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Кенбаева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.К.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состав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входили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эндокринологии,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лечебного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питания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профпатологий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курсом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Ибраева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Т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Садыбекова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.Т.,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Темирбаева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.Т.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Зеленская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.Н.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состав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входит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фтизиатрии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курсом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Бугаков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., </w:t>
      </w:r>
      <w:r w:rsidRPr="00A44CA1">
        <w:rPr>
          <w:iCs/>
          <w:szCs w:val="24"/>
        </w:rPr>
        <w:t>доцент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Бугакова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.Л., </w:t>
      </w:r>
      <w:r w:rsidRPr="00A44CA1">
        <w:rPr>
          <w:iCs/>
          <w:szCs w:val="24"/>
        </w:rPr>
        <w:t>ассистенты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Досхожина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.Н., </w:t>
      </w:r>
      <w:proofErr w:type="spellStart"/>
      <w:r w:rsidRPr="00A44CA1">
        <w:rPr>
          <w:iCs/>
          <w:szCs w:val="24"/>
        </w:rPr>
        <w:t>Жандаркулов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.А., </w:t>
      </w:r>
      <w:proofErr w:type="spellStart"/>
      <w:r w:rsidRPr="00A44CA1">
        <w:rPr>
          <w:iCs/>
          <w:szCs w:val="24"/>
        </w:rPr>
        <w:t>Рахимжанова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</w:t>
      </w:r>
      <w:r w:rsidR="00A44CA1" w:rsidRPr="00A44CA1">
        <w:rPr>
          <w:iCs/>
          <w:szCs w:val="24"/>
        </w:rPr>
        <w:t>.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защищены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5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диссертации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актуальным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вопросам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эндокринологии,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рентгенологии</w:t>
      </w:r>
      <w:r w:rsidR="00A44CA1" w:rsidRPr="00A44CA1">
        <w:rPr>
          <w:iCs/>
          <w:szCs w:val="24"/>
        </w:rPr>
        <w:t xml:space="preserve">; </w:t>
      </w:r>
      <w:r w:rsidRPr="00A44CA1">
        <w:rPr>
          <w:iCs/>
          <w:szCs w:val="24"/>
        </w:rPr>
        <w:t>получены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патенты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изобретения,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сделаны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рационализаторские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предложения,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опубликовано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публикаций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тезисов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Сотрудники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принимали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активное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участие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пяти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представлено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доклада,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стендовых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доклада,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опубликовано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тезисов,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Конгрессе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Европы,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Швеция,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Стокгольм,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руководством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Макишева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.К. </w:t>
      </w:r>
      <w:r w:rsidRPr="00A44CA1">
        <w:rPr>
          <w:iCs/>
          <w:szCs w:val="24"/>
        </w:rPr>
        <w:t>работают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профессора,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</w:t>
      </w:r>
      <w:r w:rsidR="00A44CA1" w:rsidRPr="00A44CA1">
        <w:rPr>
          <w:iCs/>
          <w:szCs w:val="24"/>
        </w:rPr>
        <w:t xml:space="preserve">. </w:t>
      </w:r>
      <w:proofErr w:type="spellStart"/>
      <w:r w:rsidRPr="00A44CA1">
        <w:rPr>
          <w:iCs/>
          <w:szCs w:val="24"/>
        </w:rPr>
        <w:t>Макишев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.К., </w:t>
      </w:r>
      <w:proofErr w:type="spellStart"/>
      <w:r w:rsidRPr="00A44CA1">
        <w:rPr>
          <w:iCs/>
          <w:szCs w:val="24"/>
        </w:rPr>
        <w:t>Жумагазин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</w:t>
      </w:r>
      <w:r w:rsidR="00A44CA1" w:rsidRPr="00A44CA1">
        <w:rPr>
          <w:iCs/>
          <w:szCs w:val="24"/>
        </w:rPr>
        <w:t xml:space="preserve">.Д., </w:t>
      </w:r>
      <w:proofErr w:type="spellStart"/>
      <w:r w:rsidRPr="00A44CA1">
        <w:rPr>
          <w:iCs/>
          <w:szCs w:val="24"/>
        </w:rPr>
        <w:t>Тайлаков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.Б., </w:t>
      </w:r>
      <w:proofErr w:type="spellStart"/>
      <w:r w:rsidRPr="00A44CA1">
        <w:rPr>
          <w:iCs/>
          <w:szCs w:val="24"/>
        </w:rPr>
        <w:t>Медеубаев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</w:t>
      </w:r>
      <w:r w:rsidR="00984A3A">
        <w:rPr>
          <w:iCs/>
          <w:szCs w:val="24"/>
        </w:rPr>
        <w:t>.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доцента,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proofErr w:type="spellStart"/>
      <w:r w:rsidRPr="00A44CA1">
        <w:rPr>
          <w:iCs/>
          <w:szCs w:val="24"/>
        </w:rPr>
        <w:t>Жакипбаев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.А., </w:t>
      </w:r>
      <w:proofErr w:type="spellStart"/>
      <w:r w:rsidRPr="00A44CA1">
        <w:rPr>
          <w:iCs/>
          <w:szCs w:val="24"/>
        </w:rPr>
        <w:t>Жагипаров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984A3A">
        <w:rPr>
          <w:iCs/>
          <w:szCs w:val="24"/>
        </w:rPr>
        <w:t>.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ассистента,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кандидаты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наук</w:t>
      </w:r>
      <w:r w:rsidR="00A44CA1" w:rsidRPr="00A44CA1">
        <w:rPr>
          <w:iCs/>
          <w:szCs w:val="24"/>
        </w:rPr>
        <w:t xml:space="preserve"> (</w:t>
      </w:r>
      <w:proofErr w:type="spellStart"/>
      <w:r w:rsidRPr="00A44CA1">
        <w:rPr>
          <w:iCs/>
          <w:szCs w:val="24"/>
        </w:rPr>
        <w:t>Мукаметжан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.К., </w:t>
      </w:r>
      <w:proofErr w:type="spellStart"/>
      <w:r w:rsidRPr="00A44CA1">
        <w:rPr>
          <w:iCs/>
          <w:szCs w:val="24"/>
        </w:rPr>
        <w:t>Кенбаева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</w:t>
      </w:r>
      <w:r w:rsidR="00A44CA1" w:rsidRPr="00A44CA1">
        <w:rPr>
          <w:iCs/>
          <w:szCs w:val="24"/>
        </w:rPr>
        <w:t xml:space="preserve">.К., </w:t>
      </w:r>
      <w:proofErr w:type="spellStart"/>
      <w:r w:rsidRPr="00A44CA1">
        <w:rPr>
          <w:iCs/>
          <w:szCs w:val="24"/>
        </w:rPr>
        <w:t>Удербаева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.Ж., </w:t>
      </w:r>
      <w:proofErr w:type="spellStart"/>
      <w:r w:rsidRPr="00A44CA1">
        <w:rPr>
          <w:iCs/>
          <w:szCs w:val="24"/>
        </w:rPr>
        <w:t>Абенова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</w:t>
      </w:r>
      <w:r w:rsidR="00984A3A">
        <w:rPr>
          <w:iCs/>
          <w:szCs w:val="24"/>
        </w:rPr>
        <w:t>.</w:t>
      </w:r>
      <w:r w:rsidRPr="00A44CA1">
        <w:rPr>
          <w:iCs/>
          <w:szCs w:val="24"/>
        </w:rPr>
        <w:t>Т</w:t>
      </w:r>
      <w:r w:rsidR="00A44CA1" w:rsidRPr="00A44CA1">
        <w:rPr>
          <w:iCs/>
          <w:szCs w:val="24"/>
        </w:rPr>
        <w:t xml:space="preserve">.), </w:t>
      </w:r>
      <w:r w:rsidRPr="00A44CA1">
        <w:rPr>
          <w:iCs/>
          <w:szCs w:val="24"/>
        </w:rPr>
        <w:t>ассистенты,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аспиранты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ординатор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Иманбаев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</w:t>
      </w:r>
      <w:r w:rsidR="00A44CA1" w:rsidRPr="00A44CA1">
        <w:rPr>
          <w:iCs/>
          <w:szCs w:val="24"/>
        </w:rPr>
        <w:t xml:space="preserve">.А., </w:t>
      </w:r>
      <w:proofErr w:type="spellStart"/>
      <w:r w:rsidRPr="00A44CA1">
        <w:rPr>
          <w:iCs/>
          <w:szCs w:val="24"/>
        </w:rPr>
        <w:t>Бегайдаров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.Д., </w:t>
      </w:r>
      <w:proofErr w:type="spellStart"/>
      <w:r w:rsidRPr="00A44CA1">
        <w:rPr>
          <w:iCs/>
          <w:szCs w:val="24"/>
        </w:rPr>
        <w:t>Сакташев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</w:t>
      </w:r>
      <w:r w:rsidR="00A44CA1" w:rsidRPr="00A44CA1">
        <w:rPr>
          <w:iCs/>
          <w:szCs w:val="24"/>
        </w:rPr>
        <w:t xml:space="preserve">.Ш., </w:t>
      </w:r>
      <w:proofErr w:type="spellStart"/>
      <w:r w:rsidRPr="00A44CA1">
        <w:rPr>
          <w:iCs/>
          <w:szCs w:val="24"/>
        </w:rPr>
        <w:t>Штефанов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984A3A">
        <w:rPr>
          <w:iCs/>
          <w:szCs w:val="24"/>
        </w:rPr>
        <w:t>.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>.).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Сотрудники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РГП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Национальный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биотехнологии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проводят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работу,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связанную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предоставлением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тканей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человека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рамках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программы</w:t>
      </w:r>
      <w:r w:rsidR="00A44CA1" w:rsidRPr="00A44CA1">
        <w:rPr>
          <w:iCs/>
          <w:szCs w:val="24"/>
        </w:rPr>
        <w:t xml:space="preserve"> "</w:t>
      </w:r>
      <w:r w:rsidRPr="00A44CA1">
        <w:rPr>
          <w:iCs/>
          <w:szCs w:val="24"/>
        </w:rPr>
        <w:t>Разработка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современных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технологий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формирования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кластера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биотехнологии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2006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2008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</w:t>
      </w:r>
      <w:r w:rsidR="00A44CA1" w:rsidRPr="00A44CA1">
        <w:rPr>
          <w:iCs/>
          <w:szCs w:val="24"/>
        </w:rPr>
        <w:t xml:space="preserve">"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заданию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этапу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2007-2008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Этап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02</w:t>
      </w:r>
      <w:r w:rsidR="00A44CA1" w:rsidRPr="00A44CA1">
        <w:rPr>
          <w:iCs/>
          <w:szCs w:val="24"/>
        </w:rPr>
        <w:t>.0</w:t>
      </w:r>
      <w:r w:rsidRPr="00A44CA1">
        <w:rPr>
          <w:iCs/>
          <w:szCs w:val="24"/>
        </w:rPr>
        <w:t>1</w:t>
      </w:r>
      <w:r w:rsidR="00A44CA1" w:rsidRPr="00A44CA1">
        <w:rPr>
          <w:iCs/>
          <w:szCs w:val="24"/>
        </w:rPr>
        <w:t>.1</w:t>
      </w:r>
      <w:r w:rsidRPr="00A44CA1">
        <w:rPr>
          <w:iCs/>
          <w:szCs w:val="24"/>
        </w:rPr>
        <w:t>5</w:t>
      </w:r>
      <w:r w:rsidR="00A44CA1" w:rsidRPr="00A44CA1">
        <w:rPr>
          <w:iCs/>
          <w:szCs w:val="24"/>
        </w:rPr>
        <w:t>.0</w:t>
      </w:r>
      <w:r w:rsidRPr="00A44CA1">
        <w:rPr>
          <w:iCs/>
          <w:szCs w:val="24"/>
        </w:rPr>
        <w:t>3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М1в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Изучение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иммунохимических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иммунобиологических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МКА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Отработка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заболеваний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Проект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02</w:t>
      </w:r>
      <w:r w:rsidR="00A44CA1" w:rsidRPr="00A44CA1">
        <w:rPr>
          <w:iCs/>
          <w:szCs w:val="24"/>
        </w:rPr>
        <w:t>.0</w:t>
      </w:r>
      <w:r w:rsidRPr="00A44CA1">
        <w:rPr>
          <w:iCs/>
          <w:szCs w:val="24"/>
        </w:rPr>
        <w:t>1</w:t>
      </w:r>
      <w:r w:rsidR="00A44CA1" w:rsidRPr="00A44CA1">
        <w:rPr>
          <w:iCs/>
          <w:szCs w:val="24"/>
        </w:rPr>
        <w:t>.1</w:t>
      </w:r>
      <w:r w:rsidRPr="00A44CA1">
        <w:rPr>
          <w:iCs/>
          <w:szCs w:val="24"/>
        </w:rPr>
        <w:t>5</w:t>
      </w:r>
      <w:r w:rsidR="00A44CA1" w:rsidRPr="00A44CA1">
        <w:rPr>
          <w:iCs/>
          <w:szCs w:val="24"/>
        </w:rPr>
        <w:t>.0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М1б</w:t>
      </w:r>
      <w:r w:rsidR="00A44CA1" w:rsidRPr="00A44CA1">
        <w:rPr>
          <w:iCs/>
          <w:szCs w:val="24"/>
        </w:rPr>
        <w:t>. "</w:t>
      </w:r>
      <w:r w:rsidRPr="00A44CA1">
        <w:rPr>
          <w:iCs/>
          <w:szCs w:val="24"/>
        </w:rPr>
        <w:t>Получение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моноклональных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антител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маркерным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белкам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").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сотрудниками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Биоцентра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использовались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ткани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пораженные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раком,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результате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длительного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культивирования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Стабильные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культуры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могут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служить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однородным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постоянным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источником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проводятся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работы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изучению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иммунобиологических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антигенов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иммунизация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мышей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определения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иммуногенности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антигенов</w:t>
      </w:r>
      <w:r w:rsidR="00A44CA1" w:rsidRPr="00A44CA1">
        <w:rPr>
          <w:iCs/>
          <w:szCs w:val="24"/>
        </w:rPr>
        <w:t>.</w:t>
      </w:r>
    </w:p>
    <w:p w:rsidR="00C70F7F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Результаты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электрофореза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культивированием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2-х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</w:p>
    <w:p w:rsidR="00C70F7F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соответствии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календарным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планом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запланировано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изучение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иммунохимических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иммунобиологических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свойств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моноклональных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антител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маркерным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начальном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этапе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предусматривалась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отработка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схемы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мышей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  <w:lang w:val="en-US"/>
        </w:rPr>
        <w:t>BALB</w:t>
      </w:r>
      <w:r w:rsidRPr="00A44CA1">
        <w:rPr>
          <w:iCs/>
          <w:szCs w:val="24"/>
        </w:rPr>
        <w:t>/</w:t>
      </w:r>
      <w:r w:rsidRPr="00A44CA1">
        <w:rPr>
          <w:iCs/>
          <w:szCs w:val="24"/>
          <w:lang w:val="en-US"/>
        </w:rPr>
        <w:t>c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поверхностными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серии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гибридизации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иммунных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спленоцитов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использованы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самки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мышей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линии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  <w:lang w:val="en-US"/>
        </w:rPr>
        <w:t>BALB</w:t>
      </w:r>
      <w:r w:rsidRPr="00A44CA1">
        <w:rPr>
          <w:iCs/>
          <w:szCs w:val="24"/>
        </w:rPr>
        <w:t>/</w:t>
      </w:r>
      <w:r w:rsidRPr="00A44CA1">
        <w:rPr>
          <w:iCs/>
          <w:szCs w:val="24"/>
          <w:lang w:val="en-US"/>
        </w:rPr>
        <w:t>c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8-12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недельного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возраста</w:t>
      </w:r>
      <w:r w:rsidR="00A44CA1" w:rsidRPr="00A44CA1">
        <w:rPr>
          <w:iCs/>
          <w:szCs w:val="24"/>
        </w:rPr>
        <w:t xml:space="preserve">). </w:t>
      </w:r>
      <w:r w:rsidRPr="00A44CA1">
        <w:rPr>
          <w:iCs/>
          <w:szCs w:val="24"/>
        </w:rPr>
        <w:t>Целью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является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получение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клонов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В-лимфоцитов,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продуцирующих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моноклональные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антитела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маркерным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отработки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оптимальной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схемы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иммунизации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специфическими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4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группы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мышей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результате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дальнейших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культуральных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продуктивных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свойств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гибридом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отобраны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штамма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гибридных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</w:t>
      </w:r>
      <w:r w:rsidRPr="00A44CA1">
        <w:rPr>
          <w:iCs/>
          <w:szCs w:val="24"/>
          <w:lang w:val="en-US"/>
        </w:rPr>
        <w:t>F</w:t>
      </w:r>
      <w:r w:rsidRPr="00A44CA1">
        <w:rPr>
          <w:iCs/>
          <w:szCs w:val="24"/>
        </w:rPr>
        <w:t>2,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</w:t>
      </w:r>
      <w:r w:rsidRPr="00A44CA1">
        <w:rPr>
          <w:iCs/>
          <w:szCs w:val="24"/>
          <w:lang w:val="en-US"/>
        </w:rPr>
        <w:t>B</w:t>
      </w:r>
      <w:r w:rsidRPr="00A44CA1">
        <w:rPr>
          <w:iCs/>
          <w:szCs w:val="24"/>
        </w:rPr>
        <w:t>2,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</w:t>
      </w:r>
      <w:r w:rsidRPr="00A44CA1">
        <w:rPr>
          <w:iCs/>
          <w:szCs w:val="24"/>
          <w:lang w:val="en-US"/>
        </w:rPr>
        <w:t>E</w:t>
      </w:r>
      <w:r w:rsidRPr="00A44CA1">
        <w:rPr>
          <w:iCs/>
          <w:szCs w:val="24"/>
        </w:rPr>
        <w:t>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продуцирующие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моноклональные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антитела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поверхностным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антигенам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клеток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молочной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За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последние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10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клинике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Городского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онкодиспансера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Астаны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главе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кафедрой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профессором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Макишевым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.К.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внедрены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современные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диагностики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злокачественных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новообразований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применением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расширенно-комбинированных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оперативных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вмешательств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лимфодиссекцией</w:t>
      </w:r>
      <w:proofErr w:type="spellEnd"/>
      <w:r w:rsidR="00A44CA1" w:rsidRPr="00A44CA1">
        <w:rPr>
          <w:iCs/>
          <w:szCs w:val="24"/>
        </w:rPr>
        <w:t>: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желудка,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кардиоэзофагеальной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зоны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постожоговых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рубцовых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стенозах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одномоментная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расширенная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экстирпация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субтотальная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грудного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абдоминального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эзофагогастропластикой</w:t>
      </w:r>
      <w:proofErr w:type="spellEnd"/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операция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типа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Льюиса,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Савиных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Гэрлока</w:t>
      </w:r>
      <w:proofErr w:type="spellEnd"/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расширенно-комбинированные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гастрэктомия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субтотальная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проксималь-ная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дистальная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одномоментная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экстирпация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пищевода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пластикой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изоперистальтическим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желудочным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стеблем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желудком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легкого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расширенные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пульмонэктомии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билобэктомии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лобэктомии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внутриперикардиальной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перевязкой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легочных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сосудов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рак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гортани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расширенная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экстирпация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гортани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лимфодиссекцией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Крайлю</w:t>
      </w:r>
      <w:proofErr w:type="spellEnd"/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поджелудочной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гастропанкреатодуоденальная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тотальная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панкреатэктомия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корпорокаудальная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поджелудочной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железы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печени</w:t>
      </w:r>
      <w:r w:rsidR="00A44CA1" w:rsidRPr="00A44CA1">
        <w:rPr>
          <w:iCs/>
          <w:szCs w:val="24"/>
        </w:rPr>
        <w:t xml:space="preserve"> - </w:t>
      </w:r>
      <w:proofErr w:type="spellStart"/>
      <w:r w:rsidRPr="00A44CA1">
        <w:rPr>
          <w:iCs/>
          <w:szCs w:val="24"/>
        </w:rPr>
        <w:t>гемигепатэктомия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печени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прямой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кишки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брюшно-анальная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прямой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кишки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низведением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сигмовидной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кишки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почки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расширенная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нефрэктомия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пластикой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нижней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удалением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просвета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метастатического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тромба</w:t>
      </w:r>
      <w:r w:rsidR="00A44CA1" w:rsidRPr="00A44CA1">
        <w:rPr>
          <w:iCs/>
          <w:szCs w:val="24"/>
        </w:rPr>
        <w:t>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пузыря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одномоментная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экстирпация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пузыря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созданием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мочевого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резервуара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сегмента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тонкой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кишки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пересадкой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мочеточников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операция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Бриккера</w:t>
      </w:r>
      <w:proofErr w:type="spellEnd"/>
      <w:r w:rsidR="00A44CA1" w:rsidRPr="00A44CA1">
        <w:rPr>
          <w:iCs/>
          <w:szCs w:val="24"/>
        </w:rPr>
        <w:t>);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тела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шейки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матки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расширенная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экстирпация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матки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тазово-подвздошной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лимфодиссекцией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Вертгейму</w:t>
      </w:r>
      <w:proofErr w:type="spellEnd"/>
      <w:r w:rsidR="00A44CA1" w:rsidRPr="00A44CA1">
        <w:rPr>
          <w:iCs/>
          <w:szCs w:val="24"/>
        </w:rPr>
        <w:t>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2008-</w:t>
      </w:r>
      <w:smartTag w:uri="urn:schemas-microsoft-com:office:smarttags" w:element="metricconverter">
        <w:smartTagPr>
          <w:attr w:name="ProductID" w:val="2009 г"/>
        </w:smartTagPr>
        <w:r w:rsidRPr="00A44CA1">
          <w:rPr>
            <w:iCs/>
            <w:szCs w:val="24"/>
          </w:rPr>
          <w:t>2009</w:t>
        </w:r>
        <w:r w:rsidR="00A44CA1" w:rsidRPr="00A44CA1">
          <w:rPr>
            <w:iCs/>
            <w:szCs w:val="24"/>
          </w:rPr>
          <w:t xml:space="preserve"> </w:t>
        </w:r>
        <w:r w:rsidRPr="00A44CA1">
          <w:rPr>
            <w:iCs/>
            <w:szCs w:val="24"/>
          </w:rPr>
          <w:t>г</w:t>
        </w:r>
      </w:smartTag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выполнены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сложнейшие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костной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системе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резекции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костей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грудины,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подвздошной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кости,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бедренной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кости</w:t>
      </w:r>
      <w:r w:rsidR="00A44CA1" w:rsidRPr="00A44CA1">
        <w:rPr>
          <w:iCs/>
          <w:szCs w:val="24"/>
        </w:rPr>
        <w:t xml:space="preserve">)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замещением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дефекта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костным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цементом,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головы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шеи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гортани,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гайморовой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пазухи</w:t>
      </w:r>
      <w:r w:rsidR="00A44CA1" w:rsidRPr="00A44CA1">
        <w:rPr>
          <w:iCs/>
          <w:szCs w:val="24"/>
        </w:rPr>
        <w:t xml:space="preserve">),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мочеполовой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системы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клиновидная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резекция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почки,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простатэктомия</w:t>
      </w:r>
      <w:proofErr w:type="spellEnd"/>
      <w:r w:rsidR="00A44CA1" w:rsidRPr="00A44CA1">
        <w:rPr>
          <w:iCs/>
          <w:szCs w:val="24"/>
        </w:rPr>
        <w:t xml:space="preserve">), </w:t>
      </w:r>
      <w:proofErr w:type="spellStart"/>
      <w:r w:rsidRPr="00A44CA1">
        <w:rPr>
          <w:iCs/>
          <w:szCs w:val="24"/>
        </w:rPr>
        <w:t>лапароторакоскопические</w:t>
      </w:r>
      <w:proofErr w:type="spellEnd"/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эндовидеохирургические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грудной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брюшной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полостях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удаление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легкого,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опухолей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женских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половых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органов</w:t>
      </w:r>
      <w:r w:rsidR="00A44CA1" w:rsidRPr="00A44CA1">
        <w:rPr>
          <w:iCs/>
          <w:szCs w:val="24"/>
        </w:rPr>
        <w:t>).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Впервые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сотрудниками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кафедры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коллективом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встреча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мастер-классы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профессорами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факультета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Гарвардского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университета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Бостон,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США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Совместно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проконсультированы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пациенты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хирургического,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онкогинекологического,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химиотерапевтических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совместных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операций,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прочитаны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курсы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лекций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Перспективы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Логичным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успехов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службы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стало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проведение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7-го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международного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Ведущие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ближнего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дальнего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зарубежья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обсудили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проблемы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перспективы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современной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службы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столице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5-7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сентября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прошел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  <w:lang w:val="en-US"/>
        </w:rPr>
        <w:t>VII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Содружества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Независимых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Мероприятие,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организованное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поддержке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министерств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здравоохранения,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иностранных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РК,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акимата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Астаны,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научно-исследовательского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собрало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свыше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2500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ученых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врачей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специализирующихся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заболеваниях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Как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известно,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настоящее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время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реализовывается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Программа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помощи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2012-2016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предусматривающая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осуществление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целого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комплекса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мероприятий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профилактике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снижению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уровня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смертности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расширение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скрининговых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программ,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модернизация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организаций,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открытие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маммологических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проктологических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кабинетов,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отделений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восстановительного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реабилитации,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паллиативного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социально-психологической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помощи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для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больных,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подготовка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повышение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квалификации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кадров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Кроме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того,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рамках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программы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республике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появится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ряд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уникальных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учреждений,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специализирующихся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онкозаболеваниях</w:t>
      </w:r>
      <w:proofErr w:type="spellEnd"/>
      <w:r w:rsidR="00A44CA1" w:rsidRPr="00A44CA1">
        <w:rPr>
          <w:iCs/>
          <w:szCs w:val="24"/>
        </w:rPr>
        <w:t xml:space="preserve">: </w:t>
      </w:r>
      <w:r w:rsidRPr="00A44CA1">
        <w:rPr>
          <w:iCs/>
          <w:szCs w:val="24"/>
        </w:rPr>
        <w:t>Национальный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научный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столице,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высокотехнологичные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радиационной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Алматы,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Семее</w:t>
      </w:r>
      <w:proofErr w:type="spellEnd"/>
      <w:r w:rsidRPr="00A44CA1">
        <w:rPr>
          <w:iCs/>
          <w:szCs w:val="24"/>
        </w:rPr>
        <w:t>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Караганде,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Актобе</w:t>
      </w:r>
      <w:proofErr w:type="spellEnd"/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Астане,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ядерной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базе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радиологии</w:t>
      </w:r>
      <w:r w:rsidR="00A44CA1" w:rsidRPr="00A44CA1">
        <w:rPr>
          <w:iCs/>
          <w:szCs w:val="24"/>
        </w:rPr>
        <w:t xml:space="preserve"> (</w:t>
      </w:r>
      <w:proofErr w:type="spellStart"/>
      <w:r w:rsidRPr="00A44CA1">
        <w:rPr>
          <w:iCs/>
          <w:szCs w:val="24"/>
        </w:rPr>
        <w:t>КазНИИОР</w:t>
      </w:r>
      <w:proofErr w:type="spellEnd"/>
      <w:r w:rsidR="00A44CA1" w:rsidRPr="00A44CA1">
        <w:rPr>
          <w:iCs/>
          <w:szCs w:val="24"/>
        </w:rPr>
        <w:t xml:space="preserve">)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регионального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диспансера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города</w:t>
      </w:r>
      <w:r w:rsidR="00A44CA1" w:rsidRPr="00A44CA1">
        <w:rPr>
          <w:iCs/>
          <w:szCs w:val="24"/>
        </w:rPr>
        <w:t xml:space="preserve"> </w:t>
      </w:r>
      <w:proofErr w:type="spellStart"/>
      <w:r w:rsidRPr="00A44CA1">
        <w:rPr>
          <w:iCs/>
          <w:szCs w:val="24"/>
        </w:rPr>
        <w:t>Семея</w:t>
      </w:r>
      <w:proofErr w:type="spellEnd"/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ходе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отечественные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зарубежные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представили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результаты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передовых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исследований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причин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возникновения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методах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лечения,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обсудили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вопросы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текущего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состояния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службы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Содружества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определили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приоритетные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развития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По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каждому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направлению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приняты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конкретные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предложения,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которые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будут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включены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ежедневную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медицинскую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практику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рамках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состоялось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38-е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заседание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Ассоциации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директоров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рентгенорадиологических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институтов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где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был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рассмотрен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проект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концепции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согласованных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действий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области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противодействия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заболеваниям,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также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вопросы,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связанные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развитием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укреплением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постоянной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основе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профессиональных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контактов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между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центрами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</w:t>
      </w:r>
      <w:r w:rsidR="00A44CA1" w:rsidRPr="00A44CA1">
        <w:rPr>
          <w:iCs/>
          <w:szCs w:val="24"/>
        </w:rPr>
        <w:t xml:space="preserve"> - </w:t>
      </w:r>
      <w:r w:rsidRPr="00A44CA1">
        <w:rPr>
          <w:iCs/>
          <w:szCs w:val="24"/>
        </w:rPr>
        <w:t>участников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Содружества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других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стран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мира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A44CA1">
      <w:pPr>
        <w:tabs>
          <w:tab w:val="left" w:pos="726"/>
        </w:tabs>
        <w:rPr>
          <w:iCs/>
          <w:szCs w:val="24"/>
        </w:rPr>
      </w:pPr>
      <w:r w:rsidRPr="00A44CA1">
        <w:rPr>
          <w:iCs/>
          <w:szCs w:val="24"/>
        </w:rPr>
        <w:t>6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сентября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2012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Астане</w:t>
      </w:r>
      <w:r w:rsidR="00A44CA1" w:rsidRPr="00A44CA1">
        <w:rPr>
          <w:iCs/>
          <w:szCs w:val="24"/>
        </w:rPr>
        <w:t xml:space="preserve"> (</w:t>
      </w:r>
      <w:r w:rsidRPr="00A44CA1">
        <w:rPr>
          <w:iCs/>
          <w:szCs w:val="24"/>
        </w:rPr>
        <w:t>Республика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</w:t>
      </w:r>
      <w:r w:rsidR="00A44CA1" w:rsidRPr="00A44CA1">
        <w:rPr>
          <w:iCs/>
          <w:szCs w:val="24"/>
        </w:rPr>
        <w:t xml:space="preserve">)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рамках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  <w:lang w:val="en-US"/>
        </w:rPr>
        <w:t>VII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Съезда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радиологов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ведущие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противораковые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Содружества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Независимых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Государств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объединились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Противораковую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ассоциацию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СНГ</w:t>
      </w:r>
      <w:r w:rsidR="00A44CA1" w:rsidRPr="00A44CA1">
        <w:rPr>
          <w:iCs/>
          <w:szCs w:val="24"/>
        </w:rPr>
        <w:t xml:space="preserve">. </w:t>
      </w:r>
      <w:r w:rsidRPr="00A44CA1">
        <w:rPr>
          <w:iCs/>
          <w:szCs w:val="24"/>
        </w:rPr>
        <w:t>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нее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вошли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национальные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общественные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организации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онкологических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пациентов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Азербайджана,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Беларуси,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Казахстана,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Кыргызстана,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России,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Узбекистана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и</w:t>
      </w:r>
      <w:r w:rsidR="00A44CA1" w:rsidRPr="00A44CA1">
        <w:rPr>
          <w:iCs/>
          <w:szCs w:val="24"/>
        </w:rPr>
        <w:t xml:space="preserve"> </w:t>
      </w:r>
      <w:r w:rsidRPr="00A44CA1">
        <w:rPr>
          <w:iCs/>
          <w:szCs w:val="24"/>
        </w:rPr>
        <w:t>Украины</w:t>
      </w:r>
      <w:r w:rsidR="00A44CA1" w:rsidRPr="00A44CA1">
        <w:rPr>
          <w:iCs/>
          <w:szCs w:val="24"/>
        </w:rPr>
        <w:t>.</w:t>
      </w:r>
    </w:p>
    <w:p w:rsidR="00A44CA1" w:rsidRPr="00A44CA1" w:rsidRDefault="00C70F7F" w:rsidP="004024C3">
      <w:r w:rsidRPr="00A44CA1">
        <w:t>Президент</w:t>
      </w:r>
      <w:r w:rsidR="00A44CA1" w:rsidRPr="00A44CA1">
        <w:t xml:space="preserve"> </w:t>
      </w:r>
      <w:r w:rsidRPr="00A44CA1">
        <w:t>Ассоциации</w:t>
      </w:r>
      <w:r w:rsidR="00A44CA1" w:rsidRPr="00A44CA1">
        <w:t xml:space="preserve"> </w:t>
      </w:r>
      <w:r w:rsidRPr="00A44CA1">
        <w:t>онкологов</w:t>
      </w:r>
      <w:r w:rsidR="00A44CA1" w:rsidRPr="00A44CA1">
        <w:t xml:space="preserve"> </w:t>
      </w:r>
      <w:r w:rsidRPr="00A44CA1">
        <w:t>СНГ,</w:t>
      </w:r>
      <w:r w:rsidR="00A44CA1" w:rsidRPr="00A44CA1">
        <w:t xml:space="preserve"> </w:t>
      </w:r>
      <w:r w:rsidRPr="00A44CA1">
        <w:t>директор</w:t>
      </w:r>
      <w:r w:rsidR="00A44CA1" w:rsidRPr="00A44CA1">
        <w:t xml:space="preserve"> </w:t>
      </w:r>
      <w:r w:rsidRPr="00A44CA1">
        <w:t>РОНЦ</w:t>
      </w:r>
      <w:r w:rsidR="00A44CA1" w:rsidRPr="00A44CA1">
        <w:t xml:space="preserve"> </w:t>
      </w:r>
      <w:r w:rsidRPr="00A44CA1">
        <w:t>имени</w:t>
      </w:r>
      <w:r w:rsidR="00A44CA1" w:rsidRPr="00A44CA1">
        <w:t xml:space="preserve"> </w:t>
      </w:r>
      <w:r w:rsidRPr="00A44CA1">
        <w:t>Н</w:t>
      </w:r>
      <w:r w:rsidR="00A44CA1" w:rsidRPr="00A44CA1">
        <w:t xml:space="preserve">. </w:t>
      </w:r>
      <w:r w:rsidRPr="00A44CA1">
        <w:t>Блохина</w:t>
      </w:r>
      <w:r w:rsidR="00A44CA1" w:rsidRPr="00A44CA1">
        <w:t xml:space="preserve"> </w:t>
      </w:r>
      <w:r w:rsidRPr="00A44CA1">
        <w:t>РАМН,</w:t>
      </w:r>
      <w:r w:rsidR="00A44CA1" w:rsidRPr="00A44CA1">
        <w:t xml:space="preserve"> </w:t>
      </w:r>
      <w:r w:rsidRPr="00A44CA1">
        <w:t>академик</w:t>
      </w:r>
      <w:r w:rsidR="00A44CA1" w:rsidRPr="00A44CA1">
        <w:t xml:space="preserve"> </w:t>
      </w:r>
      <w:r w:rsidRPr="00A44CA1">
        <w:t>РАН</w:t>
      </w:r>
      <w:r w:rsidR="00A44CA1" w:rsidRPr="00A44CA1">
        <w:t xml:space="preserve"> </w:t>
      </w:r>
      <w:r w:rsidRPr="00A44CA1">
        <w:t>и</w:t>
      </w:r>
      <w:r w:rsidR="00A44CA1" w:rsidRPr="00A44CA1">
        <w:t xml:space="preserve"> </w:t>
      </w:r>
      <w:r w:rsidRPr="00A44CA1">
        <w:t>РАМН,</w:t>
      </w:r>
      <w:r w:rsidR="00A44CA1" w:rsidRPr="00A44CA1">
        <w:t xml:space="preserve"> </w:t>
      </w:r>
      <w:r w:rsidRPr="00A44CA1">
        <w:t>профессор</w:t>
      </w:r>
      <w:r w:rsidR="00A44CA1" w:rsidRPr="00A44CA1">
        <w:t xml:space="preserve"> </w:t>
      </w:r>
      <w:r w:rsidRPr="00A44CA1">
        <w:t>Михаил</w:t>
      </w:r>
      <w:r w:rsidR="00A44CA1" w:rsidRPr="00A44CA1">
        <w:t xml:space="preserve"> </w:t>
      </w:r>
      <w:r w:rsidRPr="00A44CA1">
        <w:t>Давыдов</w:t>
      </w:r>
      <w:r w:rsidR="00A44CA1" w:rsidRPr="00A44CA1">
        <w:t xml:space="preserve"> (</w:t>
      </w:r>
      <w:r w:rsidRPr="00A44CA1">
        <w:t>Россия</w:t>
      </w:r>
      <w:r w:rsidR="00A44CA1" w:rsidRPr="00A44CA1">
        <w:t xml:space="preserve">) </w:t>
      </w:r>
      <w:r w:rsidRPr="00A44CA1">
        <w:t>убежден,</w:t>
      </w:r>
      <w:r w:rsidR="00A44CA1" w:rsidRPr="00A44CA1">
        <w:t xml:space="preserve"> </w:t>
      </w:r>
      <w:r w:rsidRPr="00A44CA1">
        <w:t>что</w:t>
      </w:r>
      <w:r w:rsidR="00A44CA1" w:rsidRPr="00A44CA1">
        <w:t xml:space="preserve"> </w:t>
      </w:r>
      <w:r w:rsidRPr="00A44CA1">
        <w:t>по</w:t>
      </w:r>
      <w:r w:rsidR="00A44CA1" w:rsidRPr="00A44CA1">
        <w:t xml:space="preserve"> </w:t>
      </w:r>
      <w:r w:rsidRPr="00A44CA1">
        <w:t>качеству</w:t>
      </w:r>
      <w:r w:rsidR="00A44CA1" w:rsidRPr="00A44CA1">
        <w:t xml:space="preserve"> </w:t>
      </w:r>
      <w:r w:rsidRPr="00A44CA1">
        <w:t>медицинской</w:t>
      </w:r>
      <w:r w:rsidR="00A44CA1" w:rsidRPr="00A44CA1">
        <w:t xml:space="preserve"> </w:t>
      </w:r>
      <w:r w:rsidRPr="00A44CA1">
        <w:t>помощи</w:t>
      </w:r>
      <w:r w:rsidR="00A44CA1" w:rsidRPr="00A44CA1">
        <w:t xml:space="preserve"> </w:t>
      </w:r>
      <w:r w:rsidRPr="00A44CA1">
        <w:t>страны</w:t>
      </w:r>
      <w:r w:rsidR="00A44CA1" w:rsidRPr="00A44CA1">
        <w:t xml:space="preserve"> </w:t>
      </w:r>
      <w:r w:rsidRPr="00A44CA1">
        <w:t>СНГ</w:t>
      </w:r>
      <w:r w:rsidR="00A44CA1" w:rsidRPr="00A44CA1">
        <w:t xml:space="preserve"> </w:t>
      </w:r>
      <w:r w:rsidRPr="00A44CA1">
        <w:t>ничем</w:t>
      </w:r>
      <w:r w:rsidR="00A44CA1" w:rsidRPr="00A44CA1">
        <w:t xml:space="preserve"> </w:t>
      </w:r>
      <w:r w:rsidRPr="00A44CA1">
        <w:t>не</w:t>
      </w:r>
      <w:r w:rsidR="00A44CA1" w:rsidRPr="00A44CA1">
        <w:t xml:space="preserve"> </w:t>
      </w:r>
      <w:r w:rsidRPr="00A44CA1">
        <w:t>уступают</w:t>
      </w:r>
      <w:r w:rsidR="00A44CA1" w:rsidRPr="00A44CA1">
        <w:t xml:space="preserve"> </w:t>
      </w:r>
      <w:r w:rsidRPr="00A44CA1">
        <w:t>Западу</w:t>
      </w:r>
      <w:r w:rsidR="00A44CA1" w:rsidRPr="00A44CA1">
        <w:t xml:space="preserve"> </w:t>
      </w:r>
      <w:r w:rsidRPr="00A44CA1">
        <w:t>и</w:t>
      </w:r>
      <w:r w:rsidR="00A44CA1" w:rsidRPr="00A44CA1">
        <w:t xml:space="preserve"> </w:t>
      </w:r>
      <w:r w:rsidRPr="00A44CA1">
        <w:t>даже</w:t>
      </w:r>
      <w:r w:rsidR="00A44CA1" w:rsidRPr="00A44CA1">
        <w:t xml:space="preserve"> </w:t>
      </w:r>
      <w:r w:rsidRPr="00A44CA1">
        <w:t>превосходят</w:t>
      </w:r>
      <w:r w:rsidR="00A44CA1" w:rsidRPr="00A44CA1">
        <w:t xml:space="preserve">. </w:t>
      </w:r>
      <w:r w:rsidRPr="00A44CA1">
        <w:t>Об</w:t>
      </w:r>
      <w:r w:rsidR="00A44CA1" w:rsidRPr="00A44CA1">
        <w:t xml:space="preserve"> </w:t>
      </w:r>
      <w:r w:rsidRPr="00A44CA1">
        <w:t>этом</w:t>
      </w:r>
      <w:r w:rsidR="00A44CA1" w:rsidRPr="00A44CA1">
        <w:t xml:space="preserve"> </w:t>
      </w:r>
      <w:r w:rsidRPr="00A44CA1">
        <w:t>свидетельствует</w:t>
      </w:r>
      <w:r w:rsidR="00A44CA1" w:rsidRPr="00A44CA1">
        <w:t xml:space="preserve"> </w:t>
      </w:r>
      <w:r w:rsidRPr="00A44CA1">
        <w:t>статистика</w:t>
      </w:r>
      <w:r w:rsidR="00A44CA1" w:rsidRPr="00A44CA1">
        <w:t xml:space="preserve"> </w:t>
      </w:r>
      <w:r w:rsidRPr="00A44CA1">
        <w:t>обращений</w:t>
      </w:r>
      <w:r w:rsidR="00A44CA1" w:rsidRPr="00A44CA1">
        <w:t xml:space="preserve"> </w:t>
      </w:r>
      <w:r w:rsidRPr="00A44CA1">
        <w:t>европейцев</w:t>
      </w:r>
      <w:r w:rsidR="00A44CA1" w:rsidRPr="00A44CA1">
        <w:t xml:space="preserve"> </w:t>
      </w:r>
      <w:r w:rsidRPr="00A44CA1">
        <w:t>в</w:t>
      </w:r>
      <w:r w:rsidR="00A44CA1" w:rsidRPr="00A44CA1">
        <w:t xml:space="preserve"> </w:t>
      </w:r>
      <w:r w:rsidRPr="00A44CA1">
        <w:t>медицинские</w:t>
      </w:r>
      <w:r w:rsidR="00A44CA1" w:rsidRPr="00A44CA1">
        <w:t xml:space="preserve"> </w:t>
      </w:r>
      <w:r w:rsidRPr="00A44CA1">
        <w:t>учреждения</w:t>
      </w:r>
      <w:r w:rsidR="00A44CA1" w:rsidRPr="00A44CA1">
        <w:t xml:space="preserve"> </w:t>
      </w:r>
      <w:r w:rsidRPr="00A44CA1">
        <w:t>России</w:t>
      </w:r>
      <w:r w:rsidR="00A44CA1" w:rsidRPr="00A44CA1">
        <w:t xml:space="preserve">. </w:t>
      </w:r>
      <w:r w:rsidRPr="00A44CA1">
        <w:t>Поэтому</w:t>
      </w:r>
      <w:r w:rsidR="00A44CA1" w:rsidRPr="00A44CA1">
        <w:t xml:space="preserve"> </w:t>
      </w:r>
      <w:r w:rsidRPr="00A44CA1">
        <w:t>консолидация</w:t>
      </w:r>
      <w:r w:rsidR="00A44CA1" w:rsidRPr="00A44CA1">
        <w:t xml:space="preserve"> </w:t>
      </w:r>
      <w:r w:rsidRPr="00A44CA1">
        <w:t>научно-клинических</w:t>
      </w:r>
      <w:r w:rsidR="00A44CA1" w:rsidRPr="00A44CA1">
        <w:t xml:space="preserve"> </w:t>
      </w:r>
      <w:r w:rsidRPr="00A44CA1">
        <w:t>школ</w:t>
      </w:r>
      <w:r w:rsidR="00A44CA1" w:rsidRPr="00A44CA1">
        <w:t xml:space="preserve"> </w:t>
      </w:r>
      <w:r w:rsidRPr="00A44CA1">
        <w:t>в</w:t>
      </w:r>
      <w:r w:rsidR="00A44CA1" w:rsidRPr="00A44CA1">
        <w:t xml:space="preserve"> </w:t>
      </w:r>
      <w:r w:rsidRPr="00A44CA1">
        <w:t>рамках</w:t>
      </w:r>
      <w:r w:rsidR="00A44CA1" w:rsidRPr="00A44CA1">
        <w:t xml:space="preserve"> </w:t>
      </w:r>
      <w:r w:rsidRPr="00A44CA1">
        <w:t>Содружества,</w:t>
      </w:r>
      <w:r w:rsidR="00A44CA1" w:rsidRPr="00A44CA1">
        <w:t xml:space="preserve"> </w:t>
      </w:r>
      <w:r w:rsidRPr="00A44CA1">
        <w:t>на</w:t>
      </w:r>
      <w:r w:rsidR="00A44CA1" w:rsidRPr="00A44CA1">
        <w:t xml:space="preserve"> </w:t>
      </w:r>
      <w:r w:rsidRPr="00A44CA1">
        <w:t>его</w:t>
      </w:r>
      <w:r w:rsidR="00A44CA1" w:rsidRPr="00A44CA1">
        <w:t xml:space="preserve"> </w:t>
      </w:r>
      <w:r w:rsidRPr="00A44CA1">
        <w:t>взгляд,</w:t>
      </w:r>
      <w:r w:rsidR="00A44CA1" w:rsidRPr="00A44CA1">
        <w:t xml:space="preserve"> </w:t>
      </w:r>
      <w:r w:rsidRPr="00A44CA1">
        <w:t>несет</w:t>
      </w:r>
      <w:r w:rsidR="00A44CA1" w:rsidRPr="00A44CA1">
        <w:t xml:space="preserve"> </w:t>
      </w:r>
      <w:r w:rsidRPr="00A44CA1">
        <w:t>несомненную</w:t>
      </w:r>
      <w:r w:rsidR="00A44CA1" w:rsidRPr="00A44CA1">
        <w:t xml:space="preserve"> </w:t>
      </w:r>
      <w:r w:rsidRPr="00A44CA1">
        <w:t>пользу</w:t>
      </w:r>
      <w:r w:rsidR="00A44CA1" w:rsidRPr="00A44CA1">
        <w:t xml:space="preserve"> </w:t>
      </w:r>
      <w:r w:rsidRPr="00A44CA1">
        <w:t>и</w:t>
      </w:r>
      <w:r w:rsidR="00A44CA1" w:rsidRPr="00A44CA1">
        <w:t xml:space="preserve"> </w:t>
      </w:r>
      <w:r w:rsidRPr="00A44CA1">
        <w:t>имеет</w:t>
      </w:r>
      <w:r w:rsidR="00A44CA1" w:rsidRPr="00A44CA1">
        <w:t xml:space="preserve"> </w:t>
      </w:r>
      <w:r w:rsidRPr="00A44CA1">
        <w:t>огромные</w:t>
      </w:r>
      <w:r w:rsidR="00A44CA1" w:rsidRPr="00A44CA1">
        <w:t xml:space="preserve"> </w:t>
      </w:r>
      <w:r w:rsidRPr="00A44CA1">
        <w:t>перспективы</w:t>
      </w:r>
      <w:r w:rsidR="00A44CA1" w:rsidRPr="00A44CA1">
        <w:t>.</w:t>
      </w:r>
    </w:p>
    <w:p w:rsidR="00A44CA1" w:rsidRPr="00A44CA1" w:rsidRDefault="00C70F7F" w:rsidP="004024C3">
      <w:r w:rsidRPr="00A44CA1">
        <w:t>Российский</w:t>
      </w:r>
      <w:r w:rsidR="00A44CA1" w:rsidRPr="00A44CA1">
        <w:t xml:space="preserve"> </w:t>
      </w:r>
      <w:r w:rsidRPr="00A44CA1">
        <w:t>гость</w:t>
      </w:r>
      <w:r w:rsidR="00A44CA1" w:rsidRPr="00A44CA1">
        <w:t xml:space="preserve"> </w:t>
      </w:r>
      <w:r w:rsidRPr="00A44CA1">
        <w:t>уверен,</w:t>
      </w:r>
      <w:r w:rsidR="00A44CA1" w:rsidRPr="00A44CA1">
        <w:t xml:space="preserve"> </w:t>
      </w:r>
      <w:r w:rsidRPr="00A44CA1">
        <w:t>что</w:t>
      </w:r>
      <w:r w:rsidR="00A44CA1" w:rsidRPr="00A44CA1">
        <w:t xml:space="preserve"> </w:t>
      </w:r>
      <w:r w:rsidRPr="00A44CA1">
        <w:t>система</w:t>
      </w:r>
      <w:r w:rsidR="00A44CA1" w:rsidRPr="00A44CA1">
        <w:t xml:space="preserve"> </w:t>
      </w:r>
      <w:r w:rsidRPr="00A44CA1">
        <w:t>здравоохранения</w:t>
      </w:r>
      <w:r w:rsidR="00A44CA1" w:rsidRPr="00A44CA1">
        <w:t xml:space="preserve"> </w:t>
      </w:r>
      <w:r w:rsidRPr="00A44CA1">
        <w:t>Казахстана</w:t>
      </w:r>
      <w:r w:rsidR="00A44CA1" w:rsidRPr="00A44CA1">
        <w:t xml:space="preserve"> </w:t>
      </w:r>
      <w:r w:rsidRPr="00A44CA1">
        <w:t>находится</w:t>
      </w:r>
      <w:r w:rsidR="00A44CA1" w:rsidRPr="00A44CA1">
        <w:t xml:space="preserve"> </w:t>
      </w:r>
      <w:r w:rsidRPr="00A44CA1">
        <w:t>в</w:t>
      </w:r>
      <w:r w:rsidR="00A44CA1" w:rsidRPr="00A44CA1">
        <w:t xml:space="preserve"> </w:t>
      </w:r>
      <w:r w:rsidRPr="00A44CA1">
        <w:t>числе</w:t>
      </w:r>
      <w:r w:rsidR="00A44CA1" w:rsidRPr="00A44CA1">
        <w:t xml:space="preserve"> </w:t>
      </w:r>
      <w:r w:rsidRPr="00A44CA1">
        <w:t>лучших</w:t>
      </w:r>
      <w:r w:rsidR="00A44CA1" w:rsidRPr="00A44CA1">
        <w:t xml:space="preserve"> </w:t>
      </w:r>
      <w:r w:rsidRPr="00A44CA1">
        <w:t>в</w:t>
      </w:r>
      <w:r w:rsidR="00A44CA1" w:rsidRPr="00A44CA1">
        <w:t xml:space="preserve"> </w:t>
      </w:r>
      <w:r w:rsidRPr="00A44CA1">
        <w:t>мире,</w:t>
      </w:r>
      <w:r w:rsidR="00A44CA1" w:rsidRPr="00A44CA1">
        <w:t xml:space="preserve"> </w:t>
      </w:r>
      <w:r w:rsidRPr="00A44CA1">
        <w:t>особое</w:t>
      </w:r>
      <w:r w:rsidR="00A44CA1" w:rsidRPr="00A44CA1">
        <w:t xml:space="preserve"> </w:t>
      </w:r>
      <w:r w:rsidRPr="00A44CA1">
        <w:t>внимание</w:t>
      </w:r>
      <w:r w:rsidR="00A44CA1" w:rsidRPr="00A44CA1">
        <w:t xml:space="preserve"> </w:t>
      </w:r>
      <w:r w:rsidRPr="00A44CA1">
        <w:t>уделяется</w:t>
      </w:r>
      <w:r w:rsidR="00A44CA1" w:rsidRPr="00A44CA1">
        <w:t xml:space="preserve"> </w:t>
      </w:r>
      <w:r w:rsidRPr="00A44CA1">
        <w:t>борьбе</w:t>
      </w:r>
      <w:r w:rsidR="00A44CA1" w:rsidRPr="00A44CA1">
        <w:t xml:space="preserve"> </w:t>
      </w:r>
      <w:r w:rsidRPr="00A44CA1">
        <w:t>со</w:t>
      </w:r>
      <w:r w:rsidR="00A44CA1" w:rsidRPr="00A44CA1">
        <w:t xml:space="preserve"> </w:t>
      </w:r>
      <w:r w:rsidRPr="00A44CA1">
        <w:t>злокачественными</w:t>
      </w:r>
      <w:r w:rsidR="00A44CA1" w:rsidRPr="00A44CA1">
        <w:t xml:space="preserve"> </w:t>
      </w:r>
      <w:r w:rsidRPr="00A44CA1">
        <w:t>опухолями,</w:t>
      </w:r>
      <w:r w:rsidR="00A44CA1" w:rsidRPr="00A44CA1">
        <w:t xml:space="preserve"> </w:t>
      </w:r>
      <w:r w:rsidRPr="00A44CA1">
        <w:t>пациенты</w:t>
      </w:r>
      <w:r w:rsidR="00A44CA1" w:rsidRPr="00A44CA1">
        <w:t xml:space="preserve"> </w:t>
      </w:r>
      <w:r w:rsidRPr="00A44CA1">
        <w:t>окружены</w:t>
      </w:r>
      <w:r w:rsidR="00A44CA1" w:rsidRPr="00A44CA1">
        <w:t xml:space="preserve"> </w:t>
      </w:r>
      <w:r w:rsidRPr="00A44CA1">
        <w:t>всесторонней</w:t>
      </w:r>
      <w:r w:rsidR="00A44CA1" w:rsidRPr="00A44CA1">
        <w:t xml:space="preserve"> </w:t>
      </w:r>
      <w:r w:rsidRPr="00A44CA1">
        <w:t>поддержкой,</w:t>
      </w:r>
      <w:r w:rsidR="00A44CA1" w:rsidRPr="00A44CA1">
        <w:t xml:space="preserve"> </w:t>
      </w:r>
      <w:r w:rsidRPr="00A44CA1">
        <w:t>в</w:t>
      </w:r>
      <w:r w:rsidR="00A44CA1" w:rsidRPr="00A44CA1">
        <w:t xml:space="preserve"> </w:t>
      </w:r>
      <w:r w:rsidRPr="00A44CA1">
        <w:t>том</w:t>
      </w:r>
      <w:r w:rsidR="00A44CA1" w:rsidRPr="00A44CA1">
        <w:t xml:space="preserve"> </w:t>
      </w:r>
      <w:r w:rsidRPr="00A44CA1">
        <w:t>числе</w:t>
      </w:r>
      <w:r w:rsidR="00A44CA1" w:rsidRPr="00A44CA1">
        <w:t xml:space="preserve"> </w:t>
      </w:r>
      <w:r w:rsidRPr="00A44CA1">
        <w:t>бесплатным</w:t>
      </w:r>
      <w:r w:rsidR="00A44CA1" w:rsidRPr="00A44CA1">
        <w:t xml:space="preserve"> </w:t>
      </w:r>
      <w:r w:rsidRPr="00A44CA1">
        <w:t>лечением,</w:t>
      </w:r>
      <w:r w:rsidR="00A44CA1" w:rsidRPr="00A44CA1">
        <w:t xml:space="preserve"> </w:t>
      </w:r>
      <w:r w:rsidRPr="00A44CA1">
        <w:t>соответствующим</w:t>
      </w:r>
      <w:r w:rsidR="00A44CA1" w:rsidRPr="00A44CA1">
        <w:t xml:space="preserve"> </w:t>
      </w:r>
      <w:r w:rsidRPr="00A44CA1">
        <w:t>мировым</w:t>
      </w:r>
      <w:r w:rsidR="00A44CA1" w:rsidRPr="00A44CA1">
        <w:t xml:space="preserve"> </w:t>
      </w:r>
      <w:r w:rsidRPr="00A44CA1">
        <w:t>стандартам,</w:t>
      </w:r>
      <w:r w:rsidR="00A44CA1" w:rsidRPr="00A44CA1">
        <w:t xml:space="preserve"> </w:t>
      </w:r>
      <w:r w:rsidRPr="00A44CA1">
        <w:t>пояснил</w:t>
      </w:r>
      <w:r w:rsidR="00A44CA1" w:rsidRPr="00A44CA1">
        <w:t xml:space="preserve"> </w:t>
      </w:r>
      <w:r w:rsidRPr="00A44CA1">
        <w:t>Михаил</w:t>
      </w:r>
      <w:r w:rsidR="00A44CA1" w:rsidRPr="00A44CA1">
        <w:t xml:space="preserve"> </w:t>
      </w:r>
      <w:r w:rsidRPr="00A44CA1">
        <w:t>Давыдов</w:t>
      </w:r>
      <w:r w:rsidR="00A44CA1" w:rsidRPr="00A44CA1">
        <w:t>.</w:t>
      </w:r>
    </w:p>
    <w:sectPr w:rsidR="00A44CA1" w:rsidRPr="00A44CA1" w:rsidSect="00A44CA1">
      <w:foot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62" w:rsidRDefault="00003A62" w:rsidP="006B2E4E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003A62" w:rsidRDefault="00003A62" w:rsidP="006B2E4E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1" w:rsidRDefault="00A44CA1" w:rsidP="004024C3">
    <w:pPr>
      <w:ind w:firstLine="0"/>
      <w:rPr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62" w:rsidRDefault="00003A62" w:rsidP="006B2E4E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003A62" w:rsidRDefault="00003A62" w:rsidP="006B2E4E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D34BEA"/>
    <w:multiLevelType w:val="singleLevel"/>
    <w:tmpl w:val="C3AAD8D8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E"/>
    <w:rsid w:val="00001D11"/>
    <w:rsid w:val="00003A62"/>
    <w:rsid w:val="00054996"/>
    <w:rsid w:val="000E1B45"/>
    <w:rsid w:val="00105D56"/>
    <w:rsid w:val="00157F1B"/>
    <w:rsid w:val="00183DC7"/>
    <w:rsid w:val="00195D74"/>
    <w:rsid w:val="002043FA"/>
    <w:rsid w:val="00334EBE"/>
    <w:rsid w:val="00340C19"/>
    <w:rsid w:val="003616B8"/>
    <w:rsid w:val="003B1CB6"/>
    <w:rsid w:val="003C554B"/>
    <w:rsid w:val="003E7063"/>
    <w:rsid w:val="004024C3"/>
    <w:rsid w:val="00424720"/>
    <w:rsid w:val="004A134E"/>
    <w:rsid w:val="0056158B"/>
    <w:rsid w:val="005E7832"/>
    <w:rsid w:val="005F5205"/>
    <w:rsid w:val="00613D0F"/>
    <w:rsid w:val="00623DD0"/>
    <w:rsid w:val="00694DD9"/>
    <w:rsid w:val="006951E0"/>
    <w:rsid w:val="006A485C"/>
    <w:rsid w:val="006A4F78"/>
    <w:rsid w:val="006A752E"/>
    <w:rsid w:val="006B2E4E"/>
    <w:rsid w:val="007126B3"/>
    <w:rsid w:val="007A607E"/>
    <w:rsid w:val="00807071"/>
    <w:rsid w:val="008A04E0"/>
    <w:rsid w:val="009509BE"/>
    <w:rsid w:val="00984A3A"/>
    <w:rsid w:val="00990FC9"/>
    <w:rsid w:val="00A44CA1"/>
    <w:rsid w:val="00A808E4"/>
    <w:rsid w:val="00AA13C3"/>
    <w:rsid w:val="00B11BD9"/>
    <w:rsid w:val="00B41A3A"/>
    <w:rsid w:val="00B57BC7"/>
    <w:rsid w:val="00B7331F"/>
    <w:rsid w:val="00B9305F"/>
    <w:rsid w:val="00B94F5A"/>
    <w:rsid w:val="00BB7F76"/>
    <w:rsid w:val="00C1552E"/>
    <w:rsid w:val="00C70F7F"/>
    <w:rsid w:val="00CA08E1"/>
    <w:rsid w:val="00CA7686"/>
    <w:rsid w:val="00DC07FC"/>
    <w:rsid w:val="00E53107"/>
    <w:rsid w:val="00F06B87"/>
    <w:rsid w:val="00F1208E"/>
    <w:rsid w:val="00F22284"/>
    <w:rsid w:val="00F6404F"/>
    <w:rsid w:val="00FA52FC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0C500-BE6E-4D84-924E-837DD60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44CA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44CA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A44CA1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locked/>
    <w:rsid w:val="00A44CA1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locked/>
    <w:rsid w:val="00A44CA1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locked/>
    <w:rsid w:val="00A44CA1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locked/>
    <w:rsid w:val="00A44CA1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locked/>
    <w:rsid w:val="00A44CA1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locked/>
    <w:rsid w:val="00A44CA1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locked/>
    <w:rsid w:val="00A44CA1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A44CA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A44C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44CA1"/>
    <w:rPr>
      <w:iCs/>
      <w:lang w:val="en-US"/>
    </w:rPr>
  </w:style>
  <w:style w:type="character" w:customStyle="1" w:styleId="a6">
    <w:name w:val="Верхний колонтитул Знак"/>
    <w:rsid w:val="00A44CA1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A44C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A44CA1"/>
    <w:rPr>
      <w:rFonts w:cs="Times New Roman"/>
      <w:vertAlign w:val="superscript"/>
    </w:rPr>
  </w:style>
  <w:style w:type="character" w:styleId="a8">
    <w:name w:val="footnote reference"/>
    <w:semiHidden/>
    <w:rsid w:val="00A44CA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44CA1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A44CA1"/>
    <w:pPr>
      <w:ind w:firstLine="0"/>
    </w:pPr>
    <w:rPr>
      <w:lang w:val="en-US"/>
    </w:rPr>
  </w:style>
  <w:style w:type="paragraph" w:customStyle="1" w:styleId="aa">
    <w:name w:val="литера"/>
    <w:rsid w:val="00A44CA1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locked/>
    <w:rsid w:val="00A44CA1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A44CA1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rsid w:val="00A44CA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A44CA1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A44CA1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A44CA1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locked/>
    <w:rsid w:val="00A44CA1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locked/>
    <w:rsid w:val="00A44CA1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A44CA1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A44CA1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A44CA1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CA08E1"/>
    <w:rPr>
      <w:iCs/>
      <w:color w:val="auto"/>
    </w:rPr>
  </w:style>
  <w:style w:type="table" w:styleId="af3">
    <w:name w:val="Table Grid"/>
    <w:basedOn w:val="a2"/>
    <w:locked/>
    <w:rsid w:val="00A44CA1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A44CA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A44CA1"/>
    <w:pPr>
      <w:numPr>
        <w:numId w:val="5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A44CA1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A44CA1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A44CA1"/>
  </w:style>
  <w:style w:type="paragraph" w:customStyle="1" w:styleId="31250">
    <w:name w:val="Стиль Оглавление 3 + Слева:  125 см Первая строка:  0 см"/>
    <w:basedOn w:val="a0"/>
    <w:autoRedefine/>
    <w:rsid w:val="00A44CA1"/>
    <w:pPr>
      <w:jc w:val="left"/>
    </w:pPr>
    <w:rPr>
      <w:i/>
      <w:lang w:val="en-US"/>
    </w:rPr>
  </w:style>
  <w:style w:type="table" w:customStyle="1" w:styleId="13">
    <w:name w:val="Стиль таблицы1"/>
    <w:rsid w:val="00A44CA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A44CA1"/>
    <w:pPr>
      <w:jc w:val="center"/>
    </w:pPr>
    <w:rPr>
      <w:rFonts w:ascii="Times New Roman" w:hAnsi="Times New Roman"/>
    </w:rPr>
  </w:style>
  <w:style w:type="paragraph" w:customStyle="1" w:styleId="af6">
    <w:name w:val="ТАБЛИЦА"/>
    <w:next w:val="a0"/>
    <w:autoRedefine/>
    <w:rsid w:val="00A44CA1"/>
    <w:pPr>
      <w:spacing w:line="360" w:lineRule="auto"/>
    </w:pPr>
    <w:rPr>
      <w:rFonts w:ascii="Times New Roman" w:hAnsi="Times New Roman"/>
      <w:color w:val="000000"/>
    </w:rPr>
  </w:style>
  <w:style w:type="paragraph" w:styleId="af7">
    <w:name w:val="endnote text"/>
    <w:basedOn w:val="a0"/>
    <w:autoRedefine/>
    <w:semiHidden/>
    <w:rsid w:val="00A44CA1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A44CA1"/>
    <w:pPr>
      <w:ind w:firstLine="0"/>
    </w:pPr>
    <w:rPr>
      <w:sz w:val="20"/>
      <w:szCs w:val="20"/>
    </w:rPr>
  </w:style>
  <w:style w:type="character" w:customStyle="1" w:styleId="af9">
    <w:name w:val="Текст сноски Знак"/>
    <w:link w:val="af8"/>
    <w:locked/>
    <w:rsid w:val="00A44CA1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A44CA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b">
    <w:name w:val="Hyperlink"/>
    <w:rsid w:val="004024C3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locked/>
    <w:rsid w:val="004024C3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locked/>
    <w:rsid w:val="004024C3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locked/>
    <w:rsid w:val="004024C3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locked/>
    <w:rsid w:val="004024C3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locked/>
    <w:rsid w:val="004024C3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locked/>
    <w:rsid w:val="004024C3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locked/>
    <w:rsid w:val="004024C3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Казахстан</vt:lpstr>
    </vt:vector>
  </TitlesOfParts>
  <Company>Reanimator Extreme Edition</Company>
  <LinksUpToDate>false</LinksUpToDate>
  <CharactersWithSpaces>35450</CharactersWithSpaces>
  <SharedDoc>false</SharedDoc>
  <HLinks>
    <vt:vector size="60" baseType="variant"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_Toc337556488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_Toc337556487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_Toc337556486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_Toc337556485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_Toc337556484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_Toc337556483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_Toc337556482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_Toc337556481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_Toc337556480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_Toc337556479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Казахстан</dc:title>
  <dc:subject/>
  <dc:creator>Тоха</dc:creator>
  <cp:keywords/>
  <dc:description/>
  <cp:lastModifiedBy>Тест</cp:lastModifiedBy>
  <cp:revision>3</cp:revision>
  <dcterms:created xsi:type="dcterms:W3CDTF">2024-05-27T21:35:00Z</dcterms:created>
  <dcterms:modified xsi:type="dcterms:W3CDTF">2024-05-27T21:35:00Z</dcterms:modified>
</cp:coreProperties>
</file>