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:rsidR="00000000" w:rsidRDefault="00C7153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Влияние коммуникативных особенностей личности на адаптацию в организации</w:t>
      </w: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C71531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C71531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C7153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адаптация сотрудник коммуникативный компетентность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Адаптация персонала на рабочем месте является необходимым звеном кадрового менеджмента. К </w:t>
      </w:r>
      <w:r>
        <w:rPr>
          <w:color w:val="000000"/>
          <w:sz w:val="28"/>
          <w:szCs w:val="28"/>
        </w:rPr>
        <w:t>сожалению, важность мероприятий по профориентации и адаптации работников в нашей стране не достаточно серьезно воспринимается кадровыми службами на протяжении долгого периода. До сих пор многие государственные предприятия и коммерческие организации не имею</w:t>
      </w:r>
      <w:r>
        <w:rPr>
          <w:color w:val="000000"/>
          <w:sz w:val="28"/>
          <w:szCs w:val="28"/>
        </w:rPr>
        <w:t>т даже базовых программ адаптации. В то же время имеется большой зарубежный опыт использования адаптационных методик, которые только в последнее время стали перениматься кадровыми службами. Между тем в существующих рыночных условиях, сопровождающихся разли</w:t>
      </w:r>
      <w:r>
        <w:rPr>
          <w:color w:val="000000"/>
          <w:sz w:val="28"/>
          <w:szCs w:val="28"/>
        </w:rPr>
        <w:t>чными кризисными явлениями, которые иногда сопровождаются значительным высвобождением и, следовательно, перераспределением рабочей силы, увеличением числа работников, вынужденных либо осваивать новые профессии, либо менять свое рабочее место и коллектив, в</w:t>
      </w:r>
      <w:r>
        <w:rPr>
          <w:color w:val="000000"/>
          <w:sz w:val="28"/>
          <w:szCs w:val="28"/>
        </w:rPr>
        <w:t>ажность проблемы адаптации еще больше возрастает.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адаптации специалистов достаточно широко представлена в исследованиях отечественных ученых. Ей посвящены диссертационные исследования Белкина П.Г., Джамановой М.Б., Кирильцевой А.А., Кухаревой Т.А.</w:t>
      </w:r>
      <w:r>
        <w:rPr>
          <w:color w:val="000000"/>
          <w:sz w:val="28"/>
          <w:szCs w:val="28"/>
        </w:rPr>
        <w:t>, Овдея С.В., Садовниковой А.Б., Солодовой Г.Г., Солонина В.М., Таранова Е.В., Щербинина В.В. и других, в которых проанализированы особенности адаптации специалистов различных отраслей народного хозяйства, однако это не позволяет раскрыть всю серьезность п</w:t>
      </w:r>
      <w:r>
        <w:rPr>
          <w:color w:val="000000"/>
          <w:sz w:val="28"/>
          <w:szCs w:val="28"/>
        </w:rPr>
        <w:t>роблемы адаптации, особенно на первых этапах оформления на работу, и требует дальнейшего изучения и исследования трудовой деятельности в организации.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вышесказанного, </w:t>
      </w:r>
      <w:r>
        <w:rPr>
          <w:b/>
          <w:bCs/>
          <w:color w:val="000000"/>
          <w:sz w:val="28"/>
          <w:szCs w:val="28"/>
        </w:rPr>
        <w:t>темой</w:t>
      </w:r>
      <w:r>
        <w:rPr>
          <w:color w:val="000000"/>
          <w:sz w:val="28"/>
          <w:szCs w:val="28"/>
        </w:rPr>
        <w:t xml:space="preserve"> нашей работы была выбрана </w:t>
      </w:r>
      <w:r>
        <w:rPr>
          <w:b/>
          <w:bCs/>
          <w:color w:val="000000"/>
          <w:sz w:val="28"/>
          <w:szCs w:val="28"/>
        </w:rPr>
        <w:t>«Влияние коммуникативных особенностей личности н</w:t>
      </w:r>
      <w:r>
        <w:rPr>
          <w:b/>
          <w:bCs/>
          <w:color w:val="000000"/>
          <w:sz w:val="28"/>
          <w:szCs w:val="28"/>
        </w:rPr>
        <w:t>а адаптацию в организации».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Актуальность</w:t>
      </w:r>
      <w:r>
        <w:rPr>
          <w:color w:val="000000"/>
          <w:sz w:val="28"/>
          <w:szCs w:val="28"/>
        </w:rPr>
        <w:t xml:space="preserve"> нашего исследования обусловлена необходимостью развития коммуникативных подходов к адаптации сотрудников в условиях работы в новом рабочем коллективе.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исследования</w:t>
      </w:r>
      <w:r>
        <w:rPr>
          <w:color w:val="000000"/>
          <w:sz w:val="28"/>
          <w:szCs w:val="28"/>
        </w:rPr>
        <w:t xml:space="preserve"> - коммуникативная деятельность человека.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</w:t>
      </w:r>
      <w:r>
        <w:rPr>
          <w:b/>
          <w:bCs/>
          <w:color w:val="000000"/>
          <w:sz w:val="28"/>
          <w:szCs w:val="28"/>
        </w:rPr>
        <w:t>дмет исследования</w:t>
      </w:r>
      <w:r>
        <w:rPr>
          <w:color w:val="000000"/>
          <w:sz w:val="28"/>
          <w:szCs w:val="28"/>
        </w:rPr>
        <w:t xml:space="preserve"> - взаимосвязь развития коммуникативной компетенции и адаптации личности в трудовом коллективе.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исследования</w:t>
      </w:r>
      <w:r>
        <w:rPr>
          <w:color w:val="000000"/>
          <w:sz w:val="28"/>
          <w:szCs w:val="28"/>
        </w:rPr>
        <w:t xml:space="preserve"> - определить особенности адаптации личности в коллективе посредством развития коммуникативных навыков.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на</w:t>
      </w:r>
      <w:r>
        <w:rPr>
          <w:color w:val="000000"/>
          <w:sz w:val="28"/>
          <w:szCs w:val="28"/>
        </w:rPr>
        <w:t xml:space="preserve">шего исследования перед нами были поставлены следующие </w:t>
      </w: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рассмотреть особенности коммуникативной компетентности;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охарактеризовать общительных и необщительных сотрудников;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исследовать специфику внутренней коммуникации в организации;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п</w:t>
      </w:r>
      <w:r>
        <w:rPr>
          <w:color w:val="000000"/>
          <w:sz w:val="28"/>
          <w:szCs w:val="28"/>
        </w:rPr>
        <w:t>онятие адаптации;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методы, используемые для управления адаптацией сотрудника;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исследования</w:t>
      </w:r>
      <w:r>
        <w:rPr>
          <w:color w:val="000000"/>
          <w:sz w:val="28"/>
          <w:szCs w:val="28"/>
        </w:rPr>
        <w:t>. Работа состоит из введения, двух глав, заключения и списка использованной литературы.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C71531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Теоретические аспекты коммуникативной компетентности и </w:t>
      </w:r>
      <w:r>
        <w:rPr>
          <w:b/>
          <w:bCs/>
          <w:color w:val="000000"/>
          <w:sz w:val="28"/>
          <w:szCs w:val="28"/>
        </w:rPr>
        <w:t>общительности</w:t>
      </w:r>
    </w:p>
    <w:p w:rsidR="00000000" w:rsidRDefault="00C71531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Понятие коммуникативной компетентности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 развитие экономики знаний привело к невиданному подъему роли и значения информации в ней. Главным образом этому поспособствовало: рост числа персональных компьютеров, мощное развитие </w:t>
      </w:r>
      <w:r>
        <w:rPr>
          <w:color w:val="000000"/>
          <w:sz w:val="28"/>
          <w:szCs w:val="28"/>
        </w:rPr>
        <w:t>программного обеспечения; рост систем связи и количества действующих информационных систем; повышение уровня загрузки больших вычислительных машин и т.д. Информация стала одним из главенствующих факторов конкурентоспособности организации в быстро меняющихс</w:t>
      </w:r>
      <w:r>
        <w:rPr>
          <w:color w:val="000000"/>
          <w:sz w:val="28"/>
          <w:szCs w:val="28"/>
        </w:rPr>
        <w:t>я условиях окружающей среды.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ученых, которые сегодня занимаются вопросами коммуникативной компетентности в условиях экономики знаний можно выделить таких, как О. Шуть, Ф. Шаркова, Г. Бакирову и др. Однако еще существует большой круг проблем, требующи</w:t>
      </w:r>
      <w:r>
        <w:rPr>
          <w:color w:val="000000"/>
          <w:sz w:val="28"/>
          <w:szCs w:val="28"/>
        </w:rPr>
        <w:t>х дополнительного рассмотрения и исследования.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О. Шуть в работе отмечает, что: «информация, как и знания, несомненно, представляют собой разновидность экономических благ, они удовлетворяют потребности индивидов, а также используются в качестве экономически</w:t>
      </w:r>
      <w:r>
        <w:rPr>
          <w:color w:val="000000"/>
          <w:sz w:val="28"/>
          <w:szCs w:val="28"/>
        </w:rPr>
        <w:t xml:space="preserve">х ресурсов, поскольку при всем изобилии информации существуют факторы, ограничивающие как возможности ее получения и создания новых знаний, так и возможности ее использования» [39,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77].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существования информации в экономике разнообразны - она матер</w:t>
      </w:r>
      <w:r>
        <w:rPr>
          <w:color w:val="000000"/>
          <w:sz w:val="28"/>
          <w:szCs w:val="28"/>
        </w:rPr>
        <w:t>иализуется в различных предметах, в том числе в средствах труда, существует в неовеществленной форме, в том числе в виде информационных продуктов и услуг, знаний людей. Понятия знания и информация следует отделять друг от друга. Знания являются переработан</w:t>
      </w:r>
      <w:r>
        <w:rPr>
          <w:color w:val="000000"/>
          <w:sz w:val="28"/>
          <w:szCs w:val="28"/>
        </w:rPr>
        <w:t xml:space="preserve">ной информацией, они отражают связь между явлениями, выявленные закономерности и отвечают на вопросы «как?», «почему?» и т.п., в то время как информация дает ответ на вопросы «что?», «кто?», «когда?», «где?» [2,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35</w:t>
      </w:r>
      <w:r>
        <w:rPr>
          <w:color w:val="000000"/>
          <w:sz w:val="28"/>
          <w:szCs w:val="28"/>
        </w:rPr>
        <w:t>].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в условиях экономики знан</w:t>
      </w:r>
      <w:r>
        <w:rPr>
          <w:color w:val="000000"/>
          <w:sz w:val="28"/>
          <w:szCs w:val="28"/>
        </w:rPr>
        <w:t>ий приобрела ряд особых характеристик, которые необходимо знать организации для ее выживания в конкурентной среде, а именно: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информация в условиях экономики знаний быстро теряет свою актуальность;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информация в условиях экономики знаний быстро меняет свое</w:t>
      </w:r>
      <w:r>
        <w:rPr>
          <w:color w:val="000000"/>
          <w:sz w:val="28"/>
          <w:szCs w:val="28"/>
        </w:rPr>
        <w:t xml:space="preserve"> направление (от вертикальных до горизонтальных и наоборот);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скорость движения информационных потоков в экономике знаний очень велика и требует мгновенной реакции для эффективного ее использования.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этих причин уровень коммуникативной компетентности</w:t>
      </w:r>
      <w:r>
        <w:rPr>
          <w:color w:val="000000"/>
          <w:sz w:val="28"/>
          <w:szCs w:val="28"/>
        </w:rPr>
        <w:t xml:space="preserve"> персонала становится обязательным и необходимым условием компетентного специалиста, работающего в организации в условиях экономики знаний.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понятии «коммуникативная компетентность», стоит остановиться на способностях и умениях, которые оно включае</w:t>
      </w:r>
      <w:r>
        <w:rPr>
          <w:color w:val="000000"/>
          <w:sz w:val="28"/>
          <w:szCs w:val="28"/>
        </w:rPr>
        <w:t>т.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отмечалось выше, коммуникативная компетентность персонала начала приобретать особенно важную роль в условиях экономики знаний, а для руководителя организации владение коммуникативной компетентностью в условиях экономики знаний стало недостаточным дл</w:t>
      </w:r>
      <w:r>
        <w:rPr>
          <w:color w:val="000000"/>
          <w:sz w:val="28"/>
          <w:szCs w:val="28"/>
        </w:rPr>
        <w:t>я его профессиональной деятельности. Если руководитель хочет достигнуть высоких результатов для своей организации он должен взять на себя обязанность соответствовать роли «коммуникативного лидера», т.е. личности, которая обладает определенными индивидуальн</w:t>
      </w:r>
      <w:r>
        <w:rPr>
          <w:color w:val="000000"/>
          <w:sz w:val="28"/>
          <w:szCs w:val="28"/>
        </w:rPr>
        <w:t>ыми свойствами и характеристиками (коммуникабельностью, харизмой и др.), обеспечивающими ее постоянное высокое умение выбрать схему подачи и передачи информации в конкретной производственной ситуации и адекватно воспринимать информацию различного вида.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</w:t>
      </w:r>
      <w:r>
        <w:rPr>
          <w:color w:val="000000"/>
          <w:sz w:val="28"/>
          <w:szCs w:val="28"/>
        </w:rPr>
        <w:t>ержание коммуникативной компетентности персонала включает в себя следующие составляющие: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Осуществлять социально-психологическое управление процессами общения в коммуникативной ситуации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Уметь разрешать конфликты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Уметь строить социально-психологический пр</w:t>
      </w:r>
      <w:r>
        <w:rPr>
          <w:color w:val="000000"/>
          <w:sz w:val="28"/>
          <w:szCs w:val="28"/>
        </w:rPr>
        <w:t>огноз коммуникативной ситуации, содержание которого определяется спецификой трудового коллектива и трудовой ситуации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Уметь психологически грамотно программировать процесс общения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Понимать важности информации и осуществлять обратную связь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Способность кон</w:t>
      </w:r>
      <w:r>
        <w:rPr>
          <w:color w:val="000000"/>
          <w:sz w:val="28"/>
          <w:szCs w:val="28"/>
        </w:rPr>
        <w:t>сультировать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Владеть смысловой информацией и уметь оперировать ею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Быть способным к диалогу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Бакирова в работе [7,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209-210] делает акцент на таких областях производственной практики, где коммуникативная компетентность руководителя безусловна. Во-перв</w:t>
      </w:r>
      <w:r>
        <w:rPr>
          <w:color w:val="000000"/>
          <w:sz w:val="28"/>
          <w:szCs w:val="28"/>
        </w:rPr>
        <w:t>ых, при приеме на работу, ведь для достижения целей этого направления деятельности руководителя нужно как минимум проинформировать потенциального работника о предприятии, а именно: о его местоположении, размерах, производственных возможностях, конкуренции,</w:t>
      </w:r>
      <w:r>
        <w:rPr>
          <w:color w:val="000000"/>
          <w:sz w:val="28"/>
          <w:szCs w:val="28"/>
        </w:rPr>
        <w:t xml:space="preserve"> финансовом положении, о внутренней политике, об организационной структуре, о той должности, на которую отбирают работника, о его перспективах и т.д.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нужно узнать как можно больше о претенденте, чтобы установить, в какой мере он соответствует</w:t>
      </w:r>
      <w:r>
        <w:rPr>
          <w:color w:val="000000"/>
          <w:sz w:val="28"/>
          <w:szCs w:val="28"/>
        </w:rPr>
        <w:t xml:space="preserve"> требованиям на вакантную должность.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коммуникативная компетентность руководителя очень важна при адаптации персонала. В этом случае цель руководителя - сформировать у работника чувство уверенности, ощущение организации как своей, не чужой. Для э</w:t>
      </w:r>
      <w:r>
        <w:rPr>
          <w:color w:val="000000"/>
          <w:sz w:val="28"/>
          <w:szCs w:val="28"/>
        </w:rPr>
        <w:t>того: «новичка» знакомят с коллегами, с менеджерами и подчиненными; объясняют политику и философию организации; сообщают о процедурах, условиях работы, режиме работы; показывают основные подразделения, помещения и т.п.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перечисленные задачи выполняются</w:t>
      </w:r>
      <w:r>
        <w:rPr>
          <w:color w:val="000000"/>
          <w:sz w:val="28"/>
          <w:szCs w:val="28"/>
        </w:rPr>
        <w:t xml:space="preserve"> недостаточно хорошо, «новичок» может очень скоро уволиться, а это становится проблемой, если он является квалифицированным и необходимым для организации сотрудником. В-третьих, коммуникативная компетентность руководителя является необходимым условием при </w:t>
      </w:r>
      <w:r>
        <w:rPr>
          <w:color w:val="000000"/>
          <w:sz w:val="28"/>
          <w:szCs w:val="28"/>
        </w:rPr>
        <w:t>распределении информации внутри организации. Для выполнения работы персоналу организации нужна: своевременная, неискаженная, надежная информация, которая обычно передается в процессе коммуникации по одному из возможных каналов. Кроме этого, работник нуждае</w:t>
      </w:r>
      <w:r>
        <w:rPr>
          <w:color w:val="000000"/>
          <w:sz w:val="28"/>
          <w:szCs w:val="28"/>
        </w:rPr>
        <w:t>тся в информации о своей роли в организации, о том, как он справляется с заданиями. И наконец, индивидуальная оценка персонала тоже область, где без коммуникативной компетентности не обойтись, так как это одно из важных направлений в управлении человечески</w:t>
      </w:r>
      <w:r>
        <w:rPr>
          <w:color w:val="000000"/>
          <w:sz w:val="28"/>
          <w:szCs w:val="28"/>
        </w:rPr>
        <w:t>ми ресурсами. Для того чтобы процесс оценки не превратился в возможность лишний раз покритиковать работников, важно научить менеджеров делать это грамотно: так, чтобы после беседы у работников мотивация к труду повысилась, а не понизилась. Таким образом, о</w:t>
      </w:r>
      <w:r>
        <w:rPr>
          <w:color w:val="000000"/>
          <w:sz w:val="28"/>
          <w:szCs w:val="28"/>
        </w:rPr>
        <w:t>ценка также осуществляется и в процессе коммуникации менеджера с подчиненными. И качество этой коммуникации очень важно для решения многих вопросов, а главное - для формирования мотивации работать лучше и для достижения удовлетворенности трудом у работнико</w:t>
      </w:r>
      <w:r>
        <w:rPr>
          <w:color w:val="000000"/>
          <w:sz w:val="28"/>
          <w:szCs w:val="28"/>
        </w:rPr>
        <w:t>в.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Коммуникативная компетентность напрямую связана с коммуникативной целью, коммуникативной стратегией и коммуникативной тактикой. Е. Клюев в работе [19,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187] дает трактовку этим понятиям: 1) коммуникативная цель - это стратегический результат, на котор</w:t>
      </w:r>
      <w:r>
        <w:rPr>
          <w:color w:val="000000"/>
          <w:sz w:val="28"/>
          <w:szCs w:val="28"/>
        </w:rPr>
        <w:t xml:space="preserve">ый направлен коммуникативный акт; 2) коммуникативная стратегия - это часть коммуникативного поведения или коммуникативного взаимодействия, в которой серия различных вербальных и невербальных средств используется для достижения определенной коммуникативной </w:t>
      </w:r>
      <w:r>
        <w:rPr>
          <w:color w:val="000000"/>
          <w:sz w:val="28"/>
          <w:szCs w:val="28"/>
        </w:rPr>
        <w:t>цели; 3) коммуникативная тактика - это совокупность практических ходов в реальном процессе речевого взаимодействия.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Общительные и необщительные сотрудники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Общительность личности характеризуется легкостью вхождения в контакт с другими людьми, отсутств</w:t>
      </w:r>
      <w:r>
        <w:rPr>
          <w:color w:val="000000"/>
          <w:sz w:val="28"/>
          <w:szCs w:val="28"/>
        </w:rPr>
        <w:t>ие замкнутости, изолированности. Причем общительность как качество личности обязательно должно сопровождаться эмоционально-положительным «планом» общения. Человек, легко вступающий в контакт, в деловую связь с другими людьми, но при этом вызывающий у партн</w:t>
      </w:r>
      <w:r>
        <w:rPr>
          <w:color w:val="000000"/>
          <w:sz w:val="28"/>
          <w:szCs w:val="28"/>
        </w:rPr>
        <w:t>еров эмоционально-отрицательный «план» общения, может быть назван контактным, но не может быть назван общительным. В отличие от общительного, контактный человек общается по необходимости, в зависимости от условий и обстоятельств конкретного производства, е</w:t>
      </w:r>
      <w:r>
        <w:rPr>
          <w:color w:val="000000"/>
          <w:sz w:val="28"/>
          <w:szCs w:val="28"/>
        </w:rPr>
        <w:t>го общение обязательное, вынужденное.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Противоположным качеством общительности является замкнутость, или необщительность. По результатам проведенных исследований психологи установили, что неправомерным является требование к личности руководителя, сформулиро</w:t>
      </w:r>
      <w:r>
        <w:rPr>
          <w:color w:val="000000"/>
          <w:sz w:val="28"/>
          <w:szCs w:val="28"/>
        </w:rPr>
        <w:t>ванные в общем виде. Например, «руководитель должен быть высокообщительным человеком». Исследования показали, что только конкретные уровни проявления общительности сопровождаются высокими результатами эффективности руководства. Такой эффективности могут до</w:t>
      </w:r>
      <w:r>
        <w:rPr>
          <w:color w:val="000000"/>
          <w:sz w:val="28"/>
          <w:szCs w:val="28"/>
        </w:rPr>
        <w:t>биваться как высокообщительные, так и низкообщительные руководители - в зависимости от индивидуальных способностей подчиненных.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Там, где уровень организованности, сработанности коллектива достаточно высок, низкая общительность его руководителя является не </w:t>
      </w:r>
      <w:r>
        <w:rPr>
          <w:color w:val="000000"/>
          <w:sz w:val="28"/>
          <w:szCs w:val="28"/>
        </w:rPr>
        <w:t xml:space="preserve">только допустимой, но и даже желательной. Недостаточно высокий уровень развития организованности и сработанности коллектива потребует от руководителя проявление высокой общительности, постоянных организаторских усилий. Поэтому низкая общительность сама по </w:t>
      </w:r>
      <w:r>
        <w:rPr>
          <w:color w:val="000000"/>
          <w:sz w:val="28"/>
          <w:szCs w:val="28"/>
        </w:rPr>
        <w:t xml:space="preserve">себе не может рассматриваться как отрицательный фактор в деятельности руководителя, тем более что сверхобщительность руководителя мешает работе коллектива, отвлекая большим числом контактов [22,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77-78].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изучения влияния общительности личности руково</w:t>
      </w:r>
      <w:r>
        <w:rPr>
          <w:color w:val="000000"/>
          <w:sz w:val="28"/>
          <w:szCs w:val="28"/>
        </w:rPr>
        <w:t>дителя на эффективность руководством коллективом по производственным и социально-психологическим показателям, психологи изучили около 200 первичных производственных коллективов, бригад, участков промышленных предприятий и их руководителей. Была выдвинута г</w:t>
      </w:r>
      <w:r>
        <w:rPr>
          <w:color w:val="000000"/>
          <w:sz w:val="28"/>
          <w:szCs w:val="28"/>
        </w:rPr>
        <w:t>ипотеза: возрастание общительности должно оказывать положительное влияние на производственные и особенно на социально-психологические показатели деятельности руководителей. В результате исследований по определенным методикам и бальным оценкам выделены пять</w:t>
      </w:r>
      <w:r>
        <w:rPr>
          <w:color w:val="000000"/>
          <w:sz w:val="28"/>
          <w:szCs w:val="28"/>
        </w:rPr>
        <w:t xml:space="preserve"> уровней проявления общительности руководителей (по 24-х бальной шкале)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сверхнизкая (замкнутость) до 4-х балов;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низкая общительность 5 - 9 балов;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умеренная общительность 10 - 14 балов;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высокая общительность 15 -19 балов;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сверхвысокая чувствительность свыше</w:t>
      </w:r>
      <w:r>
        <w:rPr>
          <w:color w:val="000000"/>
          <w:sz w:val="28"/>
          <w:szCs w:val="28"/>
        </w:rPr>
        <w:t xml:space="preserve"> 20 балов.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200 исследованных руководителей со сверхнизкой общительностью оказалось - 6% руководителей; с низкой - 26,5%; умеренной - 55%; высокой -12,5%; сверхвысокой - 0%. В зависимости от уровня проявления общительности проявляется эффективность руков</w:t>
      </w:r>
      <w:r>
        <w:rPr>
          <w:color w:val="000000"/>
          <w:sz w:val="28"/>
          <w:szCs w:val="28"/>
        </w:rPr>
        <w:t xml:space="preserve">одства по двум направлениям: производственная и социально-психологическая. Оказалось, что высокой производственной эффективности достигают руководители, имеющие 8 - 10 и 14-15 балов общительности, а высокой социально-психологической эффективности, имеющие </w:t>
      </w:r>
      <w:r>
        <w:rPr>
          <w:color w:val="000000"/>
          <w:sz w:val="28"/>
          <w:szCs w:val="28"/>
        </w:rPr>
        <w:t>6 - 9 и 14 - 15 балов, в зависимости от уровня организованности и сработанности коллектива.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речи среди правил приличия, имеющих наибольшее практическое значение, играет особую роль. Она предполагает лингвистические умения и навыки, умение подобрат</w:t>
      </w:r>
      <w:r>
        <w:rPr>
          <w:color w:val="000000"/>
          <w:sz w:val="28"/>
          <w:szCs w:val="28"/>
        </w:rPr>
        <w:t>ь для выражения своих мыслей правильные и нужные слова и построить из них фразы, использование словесных формул вежливости (благодарю, извините и т.д.), оптимальный темп речи, эмоциональную окраску слов, текстов, мимики, стилистическую и орфоэпическую грам</w:t>
      </w:r>
      <w:r>
        <w:rPr>
          <w:color w:val="000000"/>
          <w:sz w:val="28"/>
          <w:szCs w:val="28"/>
        </w:rPr>
        <w:t>отность, богатый лексикон. Речь несвязная, невыразительная, заштампованная не способствует высокой эффективности общения, не убеждает и не оставляет впечатление в душах людей.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Недопустимым элементом речи руководителя является сквернословие.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того, чтобы</w:t>
      </w:r>
      <w:r>
        <w:rPr>
          <w:color w:val="000000"/>
          <w:sz w:val="28"/>
          <w:szCs w:val="28"/>
        </w:rPr>
        <w:t xml:space="preserve"> научиться хорошо говорить, необходимо научиться ясно мыслить, а для этого необходимо быть эрудированным, образованным человеком, уметь убеждать, размышлять, анализировать. Нужно владеть техникой речи, постоянно пополнять свой лексикон и практиковаться в о</w:t>
      </w:r>
      <w:r>
        <w:rPr>
          <w:color w:val="000000"/>
          <w:sz w:val="28"/>
          <w:szCs w:val="28"/>
        </w:rPr>
        <w:t>раторском искусстве.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Общительность - поистине счастливый дар, облегчающий жизнь. Поддержка другого человека позволяет ослабить действие отрицательных эмоций, смягчить внутреннее напряжение, предотвратить психический срыв. А в радостные минуты усилить полож</w:t>
      </w:r>
      <w:r>
        <w:rPr>
          <w:color w:val="000000"/>
          <w:sz w:val="28"/>
          <w:szCs w:val="28"/>
        </w:rPr>
        <w:t>ительные эмоции, сделать чувства предельно насыщенными.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принятому в науке условному определению характерологических особенностей личности существуют экстраверты, то есть люди открытые, общительные, говоря современным языком - коммуникабельные, и интрове</w:t>
      </w:r>
      <w:r>
        <w:rPr>
          <w:color w:val="000000"/>
          <w:sz w:val="28"/>
          <w:szCs w:val="28"/>
        </w:rPr>
        <w:t xml:space="preserve">рты - необщительные, замкнутые, не идущие на контакты [12,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34].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Необщительность не только лишает человека того облегчения, которое даёт нам в трудных жизненных ситуациях возможность выговориться, ощутить сочувствие и эмоциональную поддержку, - она обедн</w:t>
      </w:r>
      <w:r>
        <w:rPr>
          <w:color w:val="000000"/>
          <w:sz w:val="28"/>
          <w:szCs w:val="28"/>
        </w:rPr>
        <w:t>яет жизнь, мешает почерпнуть все те духовные богатства, какими располагает другой человек.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замкнутыми людьми очень нелегко общаться. Даже близкие могут только предполагать, что у них на душе, чем они живут, о чём думают, что чувствуют. Как правило, они н</w:t>
      </w:r>
      <w:r>
        <w:rPr>
          <w:color w:val="000000"/>
          <w:sz w:val="28"/>
          <w:szCs w:val="28"/>
        </w:rPr>
        <w:t>ичем не делятся с окружающими и предпочитают одни переживать приятные и неприятные события, не обсуждая их с другими. И в деловых отношениях необщительный человек не самый лучший партнёр: он и свой опыт подчас не может передать со всей полнотой и другим не</w:t>
      </w:r>
      <w:r>
        <w:rPr>
          <w:color w:val="000000"/>
          <w:sz w:val="28"/>
          <w:szCs w:val="28"/>
        </w:rPr>
        <w:t xml:space="preserve"> внушает желания полностью раскрыться.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Необщительность не является неизменным свойством. Вообще не следует рассматривать любые черты характера как нечто раз и навсегда данное, неизменное. Необщительность можно и должно в себе преодолевать, сознательно и на</w:t>
      </w:r>
      <w:r>
        <w:rPr>
          <w:color w:val="000000"/>
          <w:sz w:val="28"/>
          <w:szCs w:val="28"/>
        </w:rPr>
        <w:t>стойчиво переделывать себя, идти на контакты, на поиски друзей, собеседников.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у самого замкнутого человека есть потребность чувствовать себя объектом чьей-то заинтересованности, быть привлекательным для других. Потребность законная, естественная, и её</w:t>
      </w:r>
      <w:r>
        <w:rPr>
          <w:color w:val="000000"/>
          <w:sz w:val="28"/>
          <w:szCs w:val="28"/>
        </w:rPr>
        <w:t xml:space="preserve"> не надо в себе подавлять! Но право быть нужным и интересным для других надо завоёвывать, искать пути самораскрытия, самоотдачи. Ведь мало самому иметь знания, интеллектуальный и духовный багаж - надо учиться включать эти ценности в общение, обмениваться и</w:t>
      </w:r>
      <w:r>
        <w:rPr>
          <w:color w:val="000000"/>
          <w:sz w:val="28"/>
          <w:szCs w:val="28"/>
        </w:rPr>
        <w:t>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ещё одно качество, которое необходимо в себе воспитать, - умение чувствовать настроение другого человека, сорадоваться, сопечалиться с ним, сочувствовать ему. Нельзя позволять себе омрачать чужую радость, надо уметь разделить чужую печаль. В трудную </w:t>
      </w:r>
      <w:r>
        <w:rPr>
          <w:color w:val="000000"/>
          <w:sz w:val="28"/>
          <w:szCs w:val="28"/>
        </w:rPr>
        <w:t>минуту одному нужно, чтобы с ним говорили, для другого слова невыносимы - ему хочется, чтобы рядом с ним помолчали, ему достаточно сочувственного взгляда, тёплого рукопожатия.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Общение - это сложное искусство, оно требует душевной тонкости. Если беседа не п</w:t>
      </w:r>
      <w:r>
        <w:rPr>
          <w:color w:val="000000"/>
          <w:sz w:val="28"/>
          <w:szCs w:val="28"/>
        </w:rPr>
        <w:t>олучается, стремление к разговору не поддерживается, то надо уметь отступить, не обижаясь. Сложный мир чужой души требует уважения, бережного внимания. Надо быть терпеливым, тактичным, и человек сам охотно пойдёт на контакт со мной.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ситуация, когд</w:t>
      </w:r>
      <w:r>
        <w:rPr>
          <w:color w:val="000000"/>
          <w:sz w:val="28"/>
          <w:szCs w:val="28"/>
        </w:rPr>
        <w:t>а Я готов к общению, настроен на волну откровенности, а мой собеседник воздвигает на этом пути непреодолимый барьер, довольно тягостна для обоих. Здесь может быть дан один совет: надо проанализировать ещё раз свою позицию, подумать, не проявил ли Я неделик</w:t>
      </w:r>
      <w:r>
        <w:rPr>
          <w:color w:val="000000"/>
          <w:sz w:val="28"/>
          <w:szCs w:val="28"/>
        </w:rPr>
        <w:t>атность, попробовать объективно оценить, даёт ли моё поведение право ожидать ту откровенность в общении, на которую Я рассчитываю.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правильного формирования личности важен и необходим широкий круг общения, и в том числе с людьми разных возрастов. В неко</w:t>
      </w:r>
      <w:r>
        <w:rPr>
          <w:color w:val="000000"/>
          <w:sz w:val="28"/>
          <w:szCs w:val="28"/>
        </w:rPr>
        <w:t>торых семьях не складываются духовные контакты между молодёжью и людьми пожилого возраста. Бабушек и дедушек, а иногда и родителей горько обижает то, что молодые члены семей порой не посвящают их в свои внутренние переживания, деловые заботы, не делятся вп</w:t>
      </w:r>
      <w:r>
        <w:rPr>
          <w:color w:val="000000"/>
          <w:sz w:val="28"/>
          <w:szCs w:val="28"/>
        </w:rPr>
        <w:t>ечатлениями и раздумьями. А молодые убеждены, что не найдут понимания, не почерпнут из таких бесед ничего свежего и интересного. Главная ошибка тех и других во взаимной недооценке. Ведь если говорить о каких-то правилах общения, то важнейшее из них - именн</w:t>
      </w:r>
      <w:r>
        <w:rPr>
          <w:color w:val="000000"/>
          <w:sz w:val="28"/>
          <w:szCs w:val="28"/>
        </w:rPr>
        <w:t xml:space="preserve">о в том, чтобы уметь видеть в человеке его достоинства, стремиться понять его, открыть для себя весь сложный духовный мир его личности. Тут должно быть и обоюдное желание общения и обоюдная готовность понять друг друга [29,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15-17].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Внутренние комму</w:t>
      </w:r>
      <w:r>
        <w:rPr>
          <w:b/>
          <w:bCs/>
          <w:color w:val="000000"/>
          <w:sz w:val="28"/>
          <w:szCs w:val="28"/>
        </w:rPr>
        <w:t>никации в организации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огласно классическому определению, PR (связи с общественностью) это управленческая функция, призванная устанавливать и поддерживать взаимовыгодные отношения между организацией и общественностью, от которой зависит ее успех, или, наобо</w:t>
      </w:r>
      <w:r>
        <w:rPr>
          <w:color w:val="000000"/>
          <w:sz w:val="28"/>
          <w:szCs w:val="28"/>
        </w:rPr>
        <w:t>рот, неудача. Правильно выстроенные коммуникации с целевыми группами общественности позволяют организации создать не только позитивный имидж компании, но добиться максимального эффекта от деятельности. Рассматривая целевые группы общественности, мы зачасту</w:t>
      </w:r>
      <w:r>
        <w:rPr>
          <w:color w:val="000000"/>
          <w:sz w:val="28"/>
          <w:szCs w:val="28"/>
        </w:rPr>
        <w:t>ю забываем, что помимо таких важных групп как потребители, клиенты, акционеры, конкуренты, СМИ, органы власти, существует и еще одна общность, чье отношение к деятельности компании может стать буквально решающим для успеха всей ее деятельности. Эта общност</w:t>
      </w:r>
      <w:r>
        <w:rPr>
          <w:color w:val="000000"/>
          <w:sz w:val="28"/>
          <w:szCs w:val="28"/>
        </w:rPr>
        <w:t>ь - сотрудники компании. Доказано, что потери компаний от нелояльного отношения персонала в среднем в три раза выше, чем от деятельности конкурентов или недружественных СМИ. Тем не менее, в современной российской практике, лишь немногие компании ведут осоз</w:t>
      </w:r>
      <w:r>
        <w:rPr>
          <w:color w:val="000000"/>
          <w:sz w:val="28"/>
          <w:szCs w:val="28"/>
        </w:rPr>
        <w:t>нанную работу по установлению благоприятных коммуникаций со своим персоналом. Развитию эффективной коммуникации с внутренней аудиторией и созданию и укреплению корпоративной лояльности посвящен внутренний PR.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Инструменты внутреннего PR-а условно можно разд</w:t>
      </w:r>
      <w:r>
        <w:rPr>
          <w:color w:val="000000"/>
          <w:sz w:val="28"/>
          <w:szCs w:val="28"/>
        </w:rPr>
        <w:t>елить на 4 группы: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информационные (СМИ, сайт, стенды, листовки, сообщения);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аналитические (обратная связь, анкетирование, фокус - группы, мониторинг персонала);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коммуникативные (корпоративные праздники, корпоративное обучение, адаптационные тренинги, пр</w:t>
      </w:r>
      <w:r>
        <w:rPr>
          <w:color w:val="000000"/>
          <w:sz w:val="28"/>
          <w:szCs w:val="28"/>
        </w:rPr>
        <w:t>офессиональные соревнования и т.п.);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организационные (собрания, совещания, выступления руководства, разработка и внедрение корпоративных стандартов и т.п.).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уже говорилось выше, работу специалиста по внутреннему PR-у можно описать в ряде стандартных м</w:t>
      </w:r>
      <w:r>
        <w:rPr>
          <w:color w:val="000000"/>
          <w:sz w:val="28"/>
          <w:szCs w:val="28"/>
        </w:rPr>
        <w:t>ероприятий, последовательность и частота которых определяется реальными потребностями организации.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 представлен примерный перечень мероприятий проводимых в рамках деятельности по внутреннему PR-у.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- диагностика.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состояния корпоративной</w:t>
      </w:r>
      <w:r>
        <w:rPr>
          <w:color w:val="000000"/>
          <w:sz w:val="28"/>
          <w:szCs w:val="28"/>
        </w:rPr>
        <w:t xml:space="preserve"> культуры и внутренних коммуникаций.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базовых ценностей и стандартов, существующих в компании. Сопоставление их со стандартами и ценностями, необходимыми для достижения бизнес - целей организации.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разрывов в коммуникационных потоках.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- формирование единого информационно пространства.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корпоративного СМИ (журнала, Интернет - сайта, стенда, электронной рассылки, радио точки и т.п.).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«горячих» тем. Как показывает практика сотрудников больше всего, интересуют следую</w:t>
      </w:r>
      <w:r>
        <w:rPr>
          <w:color w:val="000000"/>
          <w:sz w:val="28"/>
          <w:szCs w:val="28"/>
        </w:rPr>
        <w:t>щие вопросы: зарплаты и социальные льготы; возможности обучения и карьерного роста; организационные изменения в компании, отставки и назначения; корпоративные мероприятия; планы развития компании.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к работе в корпоративном СМИ сотрудников компан</w:t>
      </w:r>
      <w:r>
        <w:rPr>
          <w:color w:val="000000"/>
          <w:sz w:val="28"/>
          <w:szCs w:val="28"/>
        </w:rPr>
        <w:t>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разрывами в коммуникационных потоках.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обратной связи с сотрудниками.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- создание корпоративных правил и стандартов (корпоративный кодекс)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Проработка противоречий и разрывов между «реальными» и «идеальными» корпоративными ценнос</w:t>
      </w:r>
      <w:r>
        <w:rPr>
          <w:color w:val="000000"/>
          <w:sz w:val="28"/>
          <w:szCs w:val="28"/>
        </w:rPr>
        <w:t>тями. Описание целей, к которым стремимся и правил по которым движемся к ним в виде корпоративного кодекса.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Издание кодекса.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Привнесение правил кодекса в жизнь организации. Использование кодекса при адаптации нового персонала и обучении старого.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Критичный </w:t>
      </w:r>
      <w:r>
        <w:rPr>
          <w:color w:val="000000"/>
          <w:sz w:val="28"/>
          <w:szCs w:val="28"/>
        </w:rPr>
        <w:t>момент - выполнение кодекса руководством.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Планомерная работа по отслеживанию новых (плановых) каналов коммуникации.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Обратная связь.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регулярных выступлений руководства компании перед сотрудниками.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- укрепление лояльности персонала.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</w:t>
      </w:r>
      <w:r>
        <w:rPr>
          <w:color w:val="000000"/>
          <w:sz w:val="28"/>
          <w:szCs w:val="28"/>
        </w:rPr>
        <w:t>о пропаганде программ развития и социальной защиты персонала.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Адаптационное обучение. Система повышения профессиональной квалификации. Стажировки между подразделениями (филиалами). Как показ опыт такой успешной компании как «Протек», организация стажировок</w:t>
      </w:r>
      <w:r>
        <w:rPr>
          <w:color w:val="000000"/>
          <w:sz w:val="28"/>
          <w:szCs w:val="28"/>
        </w:rPr>
        <w:t xml:space="preserve"> (обменов) сотрудниками между филиалами высоко эффективна для передачи успешного опыт и создания корпоративной общности между сотрудниками.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проведения корпоративных мероприятий (праздники, корпоративные конкурсы и т.п.).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корпоративно</w:t>
      </w:r>
      <w:r>
        <w:rPr>
          <w:color w:val="000000"/>
          <w:sz w:val="28"/>
          <w:szCs w:val="28"/>
        </w:rPr>
        <w:t>го СМИ.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Обратная связь.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- мониторинг и выработка новых задач.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корпоративной культуры и отношений внутри коллектива. Обратная связь.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проведенных действий и сопоставление с поставленными задачами.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задач для нового цикла.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уже говорилось выше, последовательность и значимость приведенных действий определяется в зависимости от реальных задач стоящих перед конкретной компанией на каждом этапе ее развития. И может включать как перечисленные выше, так и иные мероприятия из област</w:t>
      </w:r>
      <w:r>
        <w:rPr>
          <w:color w:val="000000"/>
          <w:sz w:val="28"/>
          <w:szCs w:val="28"/>
        </w:rPr>
        <w:t xml:space="preserve">и управления персоналом и связей с общественностью [31,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217-224]</w:t>
      </w:r>
      <w:r>
        <w:rPr>
          <w:color w:val="000000"/>
          <w:sz w:val="28"/>
          <w:szCs w:val="28"/>
        </w:rPr>
        <w:t>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точкой остается отсчет мероприятий от реальных потребностей компании и постоянная оценка текущего состояния дел.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C71531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Адаптация персонала на рабочем месте</w:t>
      </w:r>
    </w:p>
    <w:p w:rsidR="00000000" w:rsidRDefault="00C7153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Понятие адаптации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научной литературе традиционно рассматривается адаптация к одному или двум факторам, например: адаптация к физическим нагрузкам, климатическая адаптация, социальная адаптация и другое.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- это предпосылка активной деятельности и необ</w:t>
      </w:r>
      <w:r>
        <w:rPr>
          <w:color w:val="000000"/>
          <w:sz w:val="28"/>
          <w:szCs w:val="28"/>
        </w:rPr>
        <w:t>ходимое условие ее деятельности. В этом заключается положительное значение адаптации для успешного функционирования индивида в той или иной социальной роли. Под адаптационной способностью понимают способность человека приспосабливаться к различным требован</w:t>
      </w:r>
      <w:r>
        <w:rPr>
          <w:color w:val="000000"/>
          <w:sz w:val="28"/>
          <w:szCs w:val="28"/>
        </w:rPr>
        <w:t>иям (социальным и физическим) среды без ощущения внутреннего дискомфорта и без конфликта со средой.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Адаптационные возможности являются предметом изучения целого ряда наук, включая все гуманитарные и медико-биологические науки. Тем не менее, общепринятого о</w:t>
      </w:r>
      <w:r>
        <w:rPr>
          <w:color w:val="000000"/>
          <w:sz w:val="28"/>
          <w:szCs w:val="28"/>
        </w:rPr>
        <w:t>пределения понятия адаптации нет.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«адаптация» (от лат. Adapto - приспособление) возникло в биологии для обозначения процесса приспособления строения и функций организма (особей, популяций, видов) к условиям окружающей среды.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адаптацию как п</w:t>
      </w:r>
      <w:r>
        <w:rPr>
          <w:color w:val="000000"/>
          <w:sz w:val="28"/>
          <w:szCs w:val="28"/>
        </w:rPr>
        <w:t>роцесс и адаптированность как наиболее устойчивое состояние организма в новых условиях (результат процесса адаптации). С точки зрения физиологических резервов организма, различают срочную и долговременную адаптацию.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изучения адаптации выделяется три ур</w:t>
      </w:r>
      <w:r>
        <w:rPr>
          <w:color w:val="000000"/>
          <w:sz w:val="28"/>
          <w:szCs w:val="28"/>
        </w:rPr>
        <w:t>овня: физиологический (сенсорная адаптация), психологический и социальный (социальная адаптация). Сам процесс адаптации довольно сложен и включает в себя несколько видов адаптации: индивидуально-психологическую, социально-психологическую, этнопсихологическ</w:t>
      </w:r>
      <w:r>
        <w:rPr>
          <w:color w:val="000000"/>
          <w:sz w:val="28"/>
          <w:szCs w:val="28"/>
        </w:rPr>
        <w:t xml:space="preserve">ую, культурную, коммуникативную, физиологическую и др. Все они тесно связанны между собой и обусловлены преодолением культурного и языкового барьеров [28,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106].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Подбор и прием на работу представляет собой довольно длительный и дорогостоящий процесс - к </w:t>
      </w:r>
      <w:r>
        <w:rPr>
          <w:color w:val="000000"/>
          <w:sz w:val="28"/>
          <w:szCs w:val="28"/>
        </w:rPr>
        <w:t xml:space="preserve">первому дню работы нового сотрудника компания уже затрачивает на него значительные средства. Поэтому компания заинтересована в том, чтобы принятый на работу сотрудник не уволился через несколько месяцев. Однако, как показывает статистика, наиболее высокий </w:t>
      </w:r>
      <w:r>
        <w:rPr>
          <w:color w:val="000000"/>
          <w:sz w:val="28"/>
          <w:szCs w:val="28"/>
        </w:rPr>
        <w:t>процент принятых на работу покидает организацию именно в течение первых трех месяцев. Основные причины ухода - несовпадение реальности с ожиданиями и сложность интеграции в новую организацию. Помочь сотруднику успешно влиться в новую организацию - важнейша</w:t>
      </w:r>
      <w:r>
        <w:rPr>
          <w:color w:val="000000"/>
          <w:sz w:val="28"/>
          <w:szCs w:val="28"/>
        </w:rPr>
        <w:t>я задача его руководителя и специалистов по кадрам.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самом общем виде адаптация - «процесс приспособления работника к условиям внешней и внутренней среды» [1,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44]. В социологии и психологии выделяют социальную и производственную адаптацию. В определенн</w:t>
      </w:r>
      <w:r>
        <w:rPr>
          <w:color w:val="000000"/>
          <w:sz w:val="28"/>
          <w:szCs w:val="28"/>
        </w:rPr>
        <w:t>ой мере эти два вида адаптации пересекаются друг с другом, но каждая из них имеет и самостоятельные сферы приложения: социальная деятельность не замыкается на производстве, а производственная - включает и технические, и биологические, и социальные аспекты.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позиции управления персоналом наибольший интерес представляет производственная адаптация. Именно она является инструментом в решении такой проблемы, как формирование у нового работника требуемого уровня производительности и качества труда в более коротк</w:t>
      </w:r>
      <w:r>
        <w:rPr>
          <w:color w:val="000000"/>
          <w:sz w:val="28"/>
          <w:szCs w:val="28"/>
        </w:rPr>
        <w:t>ие сроки. Можно привести определение адаптации Эдгара Штейна: «процесс познания нитей власти, процесс достижения доктрин, принятых в организации, процесс обучения, осознания того, что является важным в этой организации или ее подразделениях». Принципиальны</w:t>
      </w:r>
      <w:r>
        <w:rPr>
          <w:color w:val="000000"/>
          <w:sz w:val="28"/>
          <w:szCs w:val="28"/>
        </w:rPr>
        <w:t xml:space="preserve">ми целями адаптации, по Кибанову А.Я. [17,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5</w:t>
      </w:r>
      <w:r>
        <w:rPr>
          <w:color w:val="000000"/>
          <w:sz w:val="28"/>
          <w:szCs w:val="28"/>
          <w:lang w:val="en-US"/>
        </w:rPr>
        <w:t>6-57</w:t>
      </w:r>
      <w:r>
        <w:rPr>
          <w:color w:val="000000"/>
          <w:sz w:val="28"/>
          <w:szCs w:val="28"/>
        </w:rPr>
        <w:t>], являются: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уменьшение стартовых издержек, так как пока новый работник плохо знает свое рабочее место, он работает менее эффективно и требует дополнительных затрат;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снижение озабоченности и неопределе</w:t>
      </w:r>
      <w:r>
        <w:rPr>
          <w:color w:val="000000"/>
          <w:sz w:val="28"/>
          <w:szCs w:val="28"/>
        </w:rPr>
        <w:t>нности у новых работников;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сокращение текучести рабочей силы, так как если новички чувствуют себя неуютно на новой работе и ненужными, то они могут отреагировать на это увольнением;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экономия времени руководителя и сотрудников, так как проводимая по про</w:t>
      </w:r>
      <w:r>
        <w:rPr>
          <w:color w:val="000000"/>
          <w:sz w:val="28"/>
          <w:szCs w:val="28"/>
        </w:rPr>
        <w:t>грамме работа помогает экономить время каждого из них;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развитие позитивного отношения к работе, удовлетворенности работой [4].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способы включения новых сотрудников в жизнь организации могут существенно активизировать творческий потенциал уже р</w:t>
      </w:r>
      <w:r>
        <w:rPr>
          <w:color w:val="000000"/>
          <w:sz w:val="28"/>
          <w:szCs w:val="28"/>
        </w:rPr>
        <w:t>аботающих сотрудников и усилить их включенность в корпоративную культуру организации.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руководителя же информация о том, как организован в его подразделении процесс адаптации новых работников, может многое сказать о степени развития коллектива, уровне е</w:t>
      </w:r>
      <w:r>
        <w:rPr>
          <w:color w:val="000000"/>
          <w:sz w:val="28"/>
          <w:szCs w:val="28"/>
        </w:rPr>
        <w:t>го сплоченности и внутренней интеграции.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Проработав различные научные источники, связанные с вопросами адаптации, учитывая сложность и в то же время острую необходимость в дальнейших исследованиях, необходимо провести классификацию адаптации по следующим к</w:t>
      </w:r>
      <w:r>
        <w:rPr>
          <w:color w:val="000000"/>
          <w:sz w:val="28"/>
          <w:szCs w:val="28"/>
        </w:rPr>
        <w:t>ритериям: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 отношениям субъект-объект: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активная - когда индивид стремится воздействовать на среду с тем, чтобы изменить ее (в том числе и те нормы, ценности, формы взаимодействия и деятельности, которые он должен освоить);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пассивная - когда он не стреми</w:t>
      </w:r>
      <w:r>
        <w:rPr>
          <w:color w:val="000000"/>
          <w:sz w:val="28"/>
          <w:szCs w:val="28"/>
        </w:rPr>
        <w:t>тся к такому воздействию и изменению.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 воздействию на работника: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прогрессивная - благоприятно воздействующая на работника;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регрессивная - пассивная адаптация к среде с отрицательным содержанием (например, с низкой трудовой дисциплиной).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 уровню: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>рвичная - когда человек впервые включается в постоянную трудовую деятельность на конкретном предприятии;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вторичная - при последующей смене работы.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 направлениям: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производственная;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непроизводственная.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адаптацию как процесс знакомства сотруд</w:t>
      </w:r>
      <w:r>
        <w:rPr>
          <w:color w:val="000000"/>
          <w:sz w:val="28"/>
          <w:szCs w:val="28"/>
        </w:rPr>
        <w:t xml:space="preserve">ника с деятельностью и организацией и изменение собственного поведения в соответствии с требованиями среды, эти авторы включают понятия «введение в должность» и «профориентация» во всеобъемлющий процесс «первого уровня» - адаптацию </w:t>
      </w:r>
      <w:r>
        <w:rPr>
          <w:color w:val="000000"/>
          <w:sz w:val="28"/>
          <w:szCs w:val="28"/>
          <w:lang w:val="en-US"/>
        </w:rPr>
        <w:t>[27, c. 18]</w:t>
      </w:r>
      <w:r>
        <w:rPr>
          <w:color w:val="000000"/>
          <w:sz w:val="28"/>
          <w:szCs w:val="28"/>
        </w:rPr>
        <w:t>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ада</w:t>
      </w:r>
      <w:r>
        <w:rPr>
          <w:color w:val="000000"/>
          <w:sz w:val="28"/>
          <w:szCs w:val="28"/>
        </w:rPr>
        <w:t>птации можно разделить на четыре этапа: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1. Оценка уровня подготовленности вновь принятого работника необходима для разработки наиболее эффективной программы адаптации. Если сотрудник имеет не только специальную подготовку, но и опыт работы в аналогичн</w:t>
      </w:r>
      <w:r>
        <w:rPr>
          <w:color w:val="000000"/>
          <w:sz w:val="28"/>
          <w:szCs w:val="28"/>
        </w:rPr>
        <w:t xml:space="preserve">ых подразделениях других компаний, период его адаптации будет минимальным. Однако следует помнить, что даже в этих случаях в организации возможны непривычные для него варианты решения уже известных ему задач. Поскольку организационная структура зависит от </w:t>
      </w:r>
      <w:r>
        <w:rPr>
          <w:color w:val="000000"/>
          <w:sz w:val="28"/>
          <w:szCs w:val="28"/>
        </w:rPr>
        <w:t>ряда параметров, таких, как технология деятельности, внешняя инфраструктура и персонал, новичок неизбежно попадает в какой-то степени в незнакомую ему ситуацию.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должна предполагать как знакомство с производственными особенностями организации, так</w:t>
      </w:r>
      <w:r>
        <w:rPr>
          <w:color w:val="000000"/>
          <w:sz w:val="28"/>
          <w:szCs w:val="28"/>
        </w:rPr>
        <w:t xml:space="preserve"> и включение в коммуникативные сети, знакомство с персоналом, корпоративными особенностями коммуникации, правилами поведения т.д.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2. Ориентация - практическое знакомство нового работника со своими обязанностями и требованиями, которые к нему предъявля</w:t>
      </w:r>
      <w:r>
        <w:rPr>
          <w:color w:val="000000"/>
          <w:sz w:val="28"/>
          <w:szCs w:val="28"/>
        </w:rPr>
        <w:t>ются со стороны организации. Значительное внимание, например, в компаниях США, уделяется адаптации новичка к условиям организации. К этой работе привлекаются как непосредственные руководители новичков, так и сотрудники служб по управлению персоналом.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 </w:t>
      </w:r>
      <w:r>
        <w:rPr>
          <w:color w:val="000000"/>
          <w:sz w:val="28"/>
          <w:szCs w:val="28"/>
        </w:rPr>
        <w:t>3. Действенная адаптация.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коллегами. В рамках данного этапа необходимо дать новичку возможность активно</w:t>
      </w:r>
      <w:r>
        <w:rPr>
          <w:color w:val="000000"/>
          <w:sz w:val="28"/>
          <w:szCs w:val="28"/>
        </w:rPr>
        <w:t xml:space="preserve"> действовать в различных сферах, проверяя на себе и апробируя полученные знания об организации.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в рамках этого этапа оказывать максимальную поддержку новому сотруднику, регулярно вместе с ним проводить оценку эффективности деятельности и особенностей</w:t>
      </w:r>
      <w:r>
        <w:rPr>
          <w:color w:val="000000"/>
          <w:sz w:val="28"/>
          <w:szCs w:val="28"/>
        </w:rPr>
        <w:t xml:space="preserve"> взаимодействия с коллегами.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4. Функционирование. Этим этапом завершается процесс адаптации, он характеризуется постепенным преодолением производственных и межличностных проблем и переходом к стабильной работе. Как правило, при спонтанном развитии про</w:t>
      </w:r>
      <w:r>
        <w:rPr>
          <w:color w:val="000000"/>
          <w:sz w:val="28"/>
          <w:szCs w:val="28"/>
        </w:rPr>
        <w:t>цесса адаптации этот этап наступает после 1 - 1,5 года работы. Если же процесс адаптации регулировать, то этап эффективного функционирования может наступить уже через несколько месяцев. Такое сокращение адаптационного периода способно принести весомую фина</w:t>
      </w:r>
      <w:r>
        <w:rPr>
          <w:color w:val="000000"/>
          <w:sz w:val="28"/>
          <w:szCs w:val="28"/>
        </w:rPr>
        <w:t xml:space="preserve">нсовую выгоду, особенно если в организации привлекается большое количество персонала [25,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170-171].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проведенных исследований, проработки всевозможных источников и рассмотрения различных точек зрения по поводу адаптации персонала на рабочем месте м</w:t>
      </w:r>
      <w:r>
        <w:rPr>
          <w:color w:val="000000"/>
          <w:sz w:val="28"/>
          <w:szCs w:val="28"/>
        </w:rPr>
        <w:t>ожно сделать вывод, что до сих пор не существует четкого представления о том, какое именно подразделение организации (или менеджер) должно быть задействовано в процессе адаптации. К тому же недостаточно разработаны критерии определения эффективности адапта</w:t>
      </w:r>
      <w:r>
        <w:rPr>
          <w:color w:val="000000"/>
          <w:sz w:val="28"/>
          <w:szCs w:val="28"/>
        </w:rPr>
        <w:t>ции, ровно как и сами ее этапы (содержание программ адаптации). Ведь организация заинтересована в повышении конкурентоспособности своей продукции, а это требует отбора как высокоэффективных технологии и техники, так и наиболее способных работников. Чем выш</w:t>
      </w:r>
      <w:r>
        <w:rPr>
          <w:color w:val="000000"/>
          <w:sz w:val="28"/>
          <w:szCs w:val="28"/>
        </w:rPr>
        <w:t>е уровень развития работника с точки зрения совокупности его профессиональных знаний, умений, навыков, способностей и мотивов к труду, тем быстрее совершенствуется и более производительно используется человеческий фактор на производстве. Одной из задач про</w:t>
      </w:r>
      <w:r>
        <w:rPr>
          <w:color w:val="000000"/>
          <w:sz w:val="28"/>
          <w:szCs w:val="28"/>
        </w:rPr>
        <w:t>фориентационной работы и адаптации является установление взаимодействия между общеобразовательными школами, учреждениями профессиональной подготовки и предприятиями, которые, в свою очередь, должны иметь возможность оперативно выявлять ресурсы рабочей силы</w:t>
      </w:r>
      <w:r>
        <w:rPr>
          <w:color w:val="000000"/>
          <w:sz w:val="28"/>
          <w:szCs w:val="28"/>
        </w:rPr>
        <w:t xml:space="preserve"> необходимой квалификации и удовлетворять потребности в кадрах. В этой связи целесообразно развивать комплексы трех типов: комплексы региональной направленности, ориентированные на регион или группу организаций региона; комплексы отраслевой направленности,</w:t>
      </w:r>
      <w:r>
        <w:rPr>
          <w:color w:val="000000"/>
          <w:sz w:val="28"/>
          <w:szCs w:val="28"/>
        </w:rPr>
        <w:t xml:space="preserve"> создаваемые при базовых организациях отраслей; местные комплексы в организациях, заключающие договоры о прямых связях со специальными учебными заведениями.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Методы, используемые для управления адаптацией сотрудника</w:t>
      </w:r>
    </w:p>
    <w:p w:rsidR="00000000" w:rsidRDefault="00C7153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сотрудника на новом месте</w:t>
      </w:r>
      <w:r>
        <w:rPr>
          <w:color w:val="000000"/>
          <w:sz w:val="28"/>
          <w:szCs w:val="28"/>
        </w:rPr>
        <w:t xml:space="preserve"> работы происходит всегда. Адаптация - объективный процесс приспособления человека к новым для него условиям труда, требованиям осуществления деловой коммуникации и межличностного взаимодействия. Однако завершиться адаптация может по-разному: как появление</w:t>
      </w:r>
      <w:r>
        <w:rPr>
          <w:color w:val="000000"/>
          <w:sz w:val="28"/>
          <w:szCs w:val="28"/>
        </w:rPr>
        <w:t>м в компании замечательного работника, благополучно вписавшегося в коллектив и эффективно выполняющего свои обязанности (успешная адаптация), так и возникновением конфликтов, увольнениями и разбирательствами в суде (неуспешная адаптация). В большинстве слу</w:t>
      </w:r>
      <w:r>
        <w:rPr>
          <w:color w:val="000000"/>
          <w:sz w:val="28"/>
          <w:szCs w:val="28"/>
        </w:rPr>
        <w:t>чаев результат адаптации представляет собой некую середину между описанными полюсами: новый сотрудник и работать начинает, и в коллектив в целом вписывается, но только трудится не с полной, ожидаемой при найме, отдачей, среди коллег у него появляются как д</w:t>
      </w:r>
      <w:r>
        <w:rPr>
          <w:color w:val="000000"/>
          <w:sz w:val="28"/>
          <w:szCs w:val="28"/>
        </w:rPr>
        <w:t>рузья, так и враги, да и в деловой коммуникации случаются сбои.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Рассматривая методы адаптации, необходимо четко различать адаптацию естественную, или неуправляемую, и адаптацию управляемую, проходящую под контролем. При этом стоит отметить, что существуют </w:t>
      </w:r>
      <w:r>
        <w:rPr>
          <w:color w:val="000000"/>
          <w:sz w:val="28"/>
          <w:szCs w:val="28"/>
        </w:rPr>
        <w:t>эффективные методы и той, и другой адаптации. В первом случае (естественная адаптация) таковыми являются методы, используемые вновь принятыми в компанию сотрудниками, под общим названием «как вписаться в новый коллектив и новую работу».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управляемой ада</w:t>
      </w:r>
      <w:r>
        <w:rPr>
          <w:color w:val="000000"/>
          <w:sz w:val="28"/>
          <w:szCs w:val="28"/>
        </w:rPr>
        <w:t>птации результативными будут методы, которые применяют руководители и специалисты организации, заинтересованной в успешной и эффективной работе каждого сотрудника.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ни один метод управления адаптацией не может выступать в качестве универсальног</w:t>
      </w:r>
      <w:r>
        <w:rPr>
          <w:color w:val="000000"/>
          <w:sz w:val="28"/>
          <w:szCs w:val="28"/>
        </w:rPr>
        <w:t>о инструмента. Использование тех или иных методов напрямую зависит от ситуации (от того, переводится ли сотрудник с одной должности на другую внутри компании, на какую должность, кто является инициатором поиска нового работника, каков уровень должности и т</w:t>
      </w:r>
      <w:r>
        <w:rPr>
          <w:color w:val="000000"/>
          <w:sz w:val="28"/>
          <w:szCs w:val="28"/>
        </w:rPr>
        <w:t>.д.). Учитывая этот факт и то, что, как правило, в адаптации заинтересованы именно собственники бизнеса, подход к организации успешной адаптации должен быть комплексным, т.е. опираться на совокупность методов и мер, направленных на адаптацию новичка. Под м</w:t>
      </w:r>
      <w:r>
        <w:rPr>
          <w:color w:val="000000"/>
          <w:sz w:val="28"/>
          <w:szCs w:val="28"/>
        </w:rPr>
        <w:t>етодом мы будем понимать набор средств, позволяющий гарантированно получать заданный результат в установленные сроки. Для начала рассмотрим, что такое успешная адаптация и по каким направлениям она ведется.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Перечислим основные признаки, указывающие на то, </w:t>
      </w:r>
      <w:r>
        <w:rPr>
          <w:color w:val="000000"/>
          <w:sz w:val="28"/>
          <w:szCs w:val="28"/>
        </w:rPr>
        <w:t>что сотрудник успешно адаптировался в компании.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хорошо выполнил все основные функции или типовые задачи своей новой должности.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 продемонстрировал способность решать нестандартные задачи в рамках своей области ответственности.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сво</w:t>
      </w:r>
      <w:r>
        <w:rPr>
          <w:color w:val="000000"/>
          <w:sz w:val="28"/>
          <w:szCs w:val="28"/>
        </w:rPr>
        <w:t>бодно ориентируется в организационной структуре компании, знает всех ключевых коллег / руководителей в лицо и по имени, осведомлен о должности, которую занимает каждый из них, наладил с коллегами личный контакт (т.е. показал себя с положительной стороны ка</w:t>
      </w:r>
      <w:r>
        <w:rPr>
          <w:color w:val="000000"/>
          <w:sz w:val="28"/>
          <w:szCs w:val="28"/>
        </w:rPr>
        <w:t>к в работе, так и в общении).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 знаком со спецификой использования офисной техники общего назначения и оформления внутренних документов и т.п. в компании (например, как оформить командировку, взять отгул, справку, где находится бумага для принтера)</w:t>
      </w:r>
      <w:r>
        <w:rPr>
          <w:color w:val="000000"/>
          <w:sz w:val="28"/>
          <w:szCs w:val="28"/>
        </w:rPr>
        <w:t>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знаком с правилами стимулирования (поощрения и наказания), принятыми в организации, и соблюдает их.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 усвоил и корректно соблюдает негласные правила общения и поведения с учетом различных групп внутри компании.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вошел в несколько</w:t>
      </w:r>
      <w:r>
        <w:rPr>
          <w:color w:val="000000"/>
          <w:sz w:val="28"/>
          <w:szCs w:val="28"/>
        </w:rPr>
        <w:t xml:space="preserve"> / принят в одной из неформальных групп (а руководитель еще и подтвердил свою способность быть лидером в коллективе).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 адаптировавшийся сотрудник - это, по сути, работник, хорошо вписавшийся в пирамиду корпоративной культуры и усвоивший правильные м</w:t>
      </w:r>
      <w:r>
        <w:rPr>
          <w:color w:val="000000"/>
          <w:sz w:val="28"/>
          <w:szCs w:val="28"/>
        </w:rPr>
        <w:t>одели поведения на всех трех ее уровнях: выполнение работы, деловое взаимодействие и межличностное общение.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публикациях, посвященных вопросу адаптации персонала, принято группировать методы адаптации в соответствии с их направленностью на ту или иную сто</w:t>
      </w:r>
      <w:r>
        <w:rPr>
          <w:color w:val="000000"/>
          <w:sz w:val="28"/>
          <w:szCs w:val="28"/>
        </w:rPr>
        <w:t>рону объекта воздействия. Так, выделяют следующие направления адаптации.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Социально-психологическое направление адаптации подразумевает освоение моделей межличностного общения и вхождения в коллектив.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Организационное, или рабочее, направление адаптации пред</w:t>
      </w:r>
      <w:r>
        <w:rPr>
          <w:color w:val="000000"/>
          <w:sz w:val="28"/>
          <w:szCs w:val="28"/>
        </w:rPr>
        <w:t>полагает освоение моделей делового взаимодействия, общих правил коммуникации с коллегами, руководством и оформления технических документов (например, заявок на канцтовары).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Профессиональное направление адаптации связано с освоением моделей выполнения должн</w:t>
      </w:r>
      <w:r>
        <w:rPr>
          <w:color w:val="000000"/>
          <w:sz w:val="28"/>
          <w:szCs w:val="28"/>
        </w:rPr>
        <w:t>остных обязанностей.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таком подходе становится ясно, какие методы целесообразно использовать в каждом из направлений. Привести полную характеристику каждого из методов в рамках одной статьи не представляется возможным, поэтому мы рассмотрим только наибо</w:t>
      </w:r>
      <w:r>
        <w:rPr>
          <w:color w:val="000000"/>
          <w:sz w:val="28"/>
          <w:szCs w:val="28"/>
        </w:rPr>
        <w:t>лее важные и интересные из них.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методы управления социально-психологической адаптацией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Сначала остановимся на методе неформализованного сопровождения. Специалист по подбору персонала в минимальном объеме осуществляет управление процессом адаптац</w:t>
      </w:r>
      <w:r>
        <w:rPr>
          <w:color w:val="000000"/>
          <w:sz w:val="28"/>
          <w:szCs w:val="28"/>
        </w:rPr>
        <w:t>ии нового сотрудника, поскольку также заинтересован в ее положительном результате: если недавно пришедший в компанию работник уволится, менеджеру по подбору персонала придется искать кандидата на его место. Соответственно, «внутренний» специалист или сотру</w:t>
      </w:r>
      <w:r>
        <w:rPr>
          <w:color w:val="000000"/>
          <w:sz w:val="28"/>
          <w:szCs w:val="28"/>
        </w:rPr>
        <w:t>дник кадрового агентства (в зависимости от того, кто именно проводил подбор) контролирует вхождение нового работника в компанию, его успехи и помогает решать возникающие проблемы. Однако возможности воздействия на процесс адаптации у специалиста по подбору</w:t>
      </w:r>
      <w:r>
        <w:rPr>
          <w:color w:val="000000"/>
          <w:sz w:val="28"/>
          <w:szCs w:val="28"/>
        </w:rPr>
        <w:t xml:space="preserve"> персонала весьма ограничены, и повлиять он может лишь непосредственно на новичка, объяснив ему, как следует себя вести, как рекомендуется одеваться, где и когда можно пообедать, выслушивая его жалобы и проблемы, давая советы. Максимум, что может сделать с</w:t>
      </w:r>
      <w:r>
        <w:rPr>
          <w:color w:val="000000"/>
          <w:sz w:val="28"/>
          <w:szCs w:val="28"/>
        </w:rPr>
        <w:t xml:space="preserve">пециалист кадрового отдела, это поговорить с непосредственным руководителем новичка, в самом крайнем случае - сообщить своему начальнику об имеющихся трудностях, чтобы тот актуализировал проблему [36,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430-431].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отметить, что целенаправленное испол</w:t>
      </w:r>
      <w:r>
        <w:rPr>
          <w:color w:val="000000"/>
          <w:sz w:val="28"/>
          <w:szCs w:val="28"/>
        </w:rPr>
        <w:t>ьзование метода неформализованного сопровождения, безусловно, повышает его эффективность. При применении данного метода в должностные обязанности специалиста по подбору персонала включается сопровождение нового сотрудника, а следовательно, необходимо выдел</w:t>
      </w:r>
      <w:r>
        <w:rPr>
          <w:color w:val="000000"/>
          <w:sz w:val="28"/>
          <w:szCs w:val="28"/>
        </w:rPr>
        <w:t xml:space="preserve">ить соответствующие временные ресурсы на осуществление этой работы, которые должны учитываться при планировании нагрузки HR-специалиста. Кроме того, результат прохождения новичком адаптации должен включаться в систему стимулирования в качестве показателя. </w:t>
      </w:r>
      <w:r>
        <w:rPr>
          <w:color w:val="000000"/>
          <w:sz w:val="28"/>
          <w:szCs w:val="28"/>
        </w:rPr>
        <w:t xml:space="preserve">В ходе использования метода сотрудник отдела персонала знакомит новичка с ключевыми работниками компании (знакомство с начальником происходит еще на этапе отбора кандидата), рассказывает о некоторых специфических особенностях межличностного взаимодействия </w:t>
      </w:r>
      <w:r>
        <w:rPr>
          <w:color w:val="000000"/>
          <w:sz w:val="28"/>
          <w:szCs w:val="28"/>
        </w:rPr>
        <w:t>(например, о том, что начальник предпочитает получать информацию в письменном виде и пр.).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корпоративных мероприятий, на которых коллективу представляют новых сотрудников, позволяет облегчить освоение новичками моделей межличностного общения. Су</w:t>
      </w:r>
      <w:r>
        <w:rPr>
          <w:color w:val="000000"/>
          <w:sz w:val="28"/>
          <w:szCs w:val="28"/>
        </w:rPr>
        <w:t>ть метода заключается в том, что через максимально короткий срок после начала работы сотрудника проводится неформальное чаепитие. В небольших компаниях это может быть посещение кафе по пятницам, в средних организациях - ежемесячное поздравление руководство</w:t>
      </w:r>
      <w:r>
        <w:rPr>
          <w:color w:val="000000"/>
          <w:sz w:val="28"/>
          <w:szCs w:val="28"/>
        </w:rPr>
        <w:t>м всех именинников. В крупных компаниях собирать весь коллектив с такой целью нецелесообразно, достаточно пригласить работников лишь нескольких подразделений. Данный метод позволяет новому сотруднику понаблюдать за коллегами в ситуации неформального общени</w:t>
      </w:r>
      <w:r>
        <w:rPr>
          <w:color w:val="000000"/>
          <w:sz w:val="28"/>
          <w:szCs w:val="28"/>
        </w:rPr>
        <w:t>я и перенять принятые модели поведения, а всем остальным работникам - познакомиться с новым членом коллектива. Перенимание принятых поведенческих моделей требует наличия некоторых навыков у адаптирующегося. Соответственно, проведение небольшого инструктажа</w:t>
      </w:r>
      <w:r>
        <w:rPr>
          <w:color w:val="000000"/>
          <w:sz w:val="28"/>
          <w:szCs w:val="28"/>
        </w:rPr>
        <w:t xml:space="preserve"> перед корпоративной вечеринкой окажет новичку большую помощь. Входе инструктажа рекомендуется сообщить новичку следующие нюансы: в какой одежде лучше прийти на мероприятие, уместно ли шутить, о чем следует говорить, как построить вступительное слово, тост</w:t>
      </w:r>
      <w:r>
        <w:rPr>
          <w:color w:val="000000"/>
          <w:sz w:val="28"/>
          <w:szCs w:val="28"/>
        </w:rPr>
        <w:t xml:space="preserve"> или самопрезентацию (в зависимости от специфики корпоративной культуры организации). Если в компании принято проводить самопрезентацию нового сотрудника, целесообразно помочь последнему подготовить ее текст и, возможно, даже отрепетировать. Кроме того, сл</w:t>
      </w:r>
      <w:r>
        <w:rPr>
          <w:color w:val="000000"/>
          <w:sz w:val="28"/>
          <w:szCs w:val="28"/>
        </w:rPr>
        <w:t>едует сообщить новичку, с кем ему обязательно стоит пообщаться во время вечеринки / чаепития и о чем с ключевыми лицами компании лучше беседовать (их любимые темы, увлечения и пр.).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подобного мероприятия, если таковое является частью корпоратив</w:t>
      </w:r>
      <w:r>
        <w:rPr>
          <w:color w:val="000000"/>
          <w:sz w:val="28"/>
          <w:szCs w:val="28"/>
        </w:rPr>
        <w:t>ной культуры компании, можно возложить на руководителя подразделения или специалиста по управлению персоналом. Если же в компании не принято собираться в неформальной обстановке, такие мероприятия будут выглядеть очень неестественными и принесут только вре</w:t>
      </w:r>
      <w:r>
        <w:rPr>
          <w:color w:val="000000"/>
          <w:sz w:val="28"/>
          <w:szCs w:val="28"/>
        </w:rPr>
        <w:t>д. Главное условие их проведения - наличие внешне постороннего повода. Другими словами, не стоит устраивать официальные «смотрины» нового сотрудника, лучше приурочить знакомство с новичками к какой-либо дате: отмечанию конца рабочей недели, дней рождения м</w:t>
      </w:r>
      <w:r>
        <w:rPr>
          <w:color w:val="000000"/>
          <w:sz w:val="28"/>
          <w:szCs w:val="28"/>
        </w:rPr>
        <w:t>есяца и т.п. Однако в ходе организации подобных мероприятий в обязательном порядке следует предусматривать знакомство новичка с коллективом, в противном случае первый попадает в тяжелую стрессовую ситуацию, и эффект от проведения мероприятия будет обратным</w:t>
      </w:r>
      <w:r>
        <w:rPr>
          <w:color w:val="000000"/>
          <w:sz w:val="28"/>
          <w:szCs w:val="28"/>
        </w:rPr>
        <w:t>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«Корпоративный PR» заключается в разработке справочника, в котором кратко, в наглядной форме, с приведением примеров перечисляются наиболее значимые правила межличностного взаимодействия в компании. Содержание справочника (конкретные правила) завис</w:t>
      </w:r>
      <w:r>
        <w:rPr>
          <w:color w:val="000000"/>
          <w:sz w:val="28"/>
          <w:szCs w:val="28"/>
        </w:rPr>
        <w:t>ит от специфики деятельности организации и принятых моделей поведения. Так, справочник может включать информацию о стиле одежды, если данный аспект значим (например, в офис часто приходят клиенты и следует поддерживать имидж солидной компании и пр.), о пор</w:t>
      </w:r>
      <w:r>
        <w:rPr>
          <w:color w:val="000000"/>
          <w:sz w:val="28"/>
          <w:szCs w:val="28"/>
        </w:rPr>
        <w:t>ядке на рабочем месте, перерывах и «перекурах», чаепитиях (например, о том, что не стоит держать на рабочем столе чашку и т.п.), о начале и окончании рабочего дня (например, если порядок работы в организации существенно отличается от официальных норм, прив</w:t>
      </w:r>
      <w:r>
        <w:rPr>
          <w:color w:val="000000"/>
          <w:sz w:val="28"/>
          <w:szCs w:val="28"/>
        </w:rPr>
        <w:t>еденных в правилах трудового распорядка).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Действенность данного метода значительно повышается, если помимо изложения правил приводятся примеры из реальной жизни, при этом они не обязательно должны быть текстовыми - можно вставить фотографию, например, рабо</w:t>
      </w:r>
      <w:r>
        <w:rPr>
          <w:color w:val="000000"/>
          <w:sz w:val="28"/>
          <w:szCs w:val="28"/>
        </w:rPr>
        <w:t>чего стола, на котором царит беспорядок, и стола, содержащегося в образцовом порядке.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справочник может быть издан отдельно («Общие правила поведения сотрудника») или включаться в состав более объемного документа, например, «Корпоративного кодекса» ил</w:t>
      </w:r>
      <w:r>
        <w:rPr>
          <w:color w:val="000000"/>
          <w:sz w:val="28"/>
          <w:szCs w:val="28"/>
        </w:rPr>
        <w:t>и «Справочника нового сотрудника». Перечисленные документы предназначены для ознакомления нового работника с моделями делового взаимодействия, и речь о них пойдет ниже.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Тренинг, направленный на командообразование, используется как метод адаптации в исключи</w:t>
      </w:r>
      <w:r>
        <w:rPr>
          <w:color w:val="000000"/>
          <w:sz w:val="28"/>
          <w:szCs w:val="28"/>
        </w:rPr>
        <w:t xml:space="preserve">тельных случаях, например, если в компанию принят очень ценный специалист (или группа специалистов) и уже в начале адаптации стало понятно, что коллектив негативно воспринял этот факт. Кроме того, тренинг может проводиться в ситуации, когда новый работник </w:t>
      </w:r>
      <w:r>
        <w:rPr>
          <w:color w:val="000000"/>
          <w:sz w:val="28"/>
          <w:szCs w:val="28"/>
        </w:rPr>
        <w:t>занимает высокий пост и ему необходимо максимально быстро «встроиться» в действующую систему взаимоотношений или даже начать переделывать ее под себя.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в компании имеет место активное неприятие нового ценного специалиста, тренинг можно посвяти</w:t>
      </w:r>
      <w:r>
        <w:rPr>
          <w:color w:val="000000"/>
          <w:sz w:val="28"/>
          <w:szCs w:val="28"/>
        </w:rPr>
        <w:t>ть непосредственному рассмотрению данной проблемы. В ходе обсуждения сотрудники получают возможность высказаться, объяснить, что им не понравилось, их обидело. Перед обсуждением тренер четко формулирует правила ведения беседы и следит за их выполнением. До</w:t>
      </w:r>
      <w:r>
        <w:rPr>
          <w:color w:val="000000"/>
          <w:sz w:val="28"/>
          <w:szCs w:val="28"/>
        </w:rPr>
        <w:t>полнительным результатом проведения такого мероприятия является развитие сотрудников, поскольку правила в значительной степени основываются на использовании в ходе работы коммуникативных навыков и качеств. Кроме того, каждый участник получает объективную о</w:t>
      </w:r>
      <w:r>
        <w:rPr>
          <w:color w:val="000000"/>
          <w:sz w:val="28"/>
          <w:szCs w:val="28"/>
        </w:rPr>
        <w:t>братную связь и имеет возможность скорректировать свое поведение. В такой ситуации от тренера требуется провести интервью с ключевыми сотрудниками (руководителями и неформальными лидерами) и детальный предварительный анализ причин неприятия нового специали</w:t>
      </w:r>
      <w:r>
        <w:rPr>
          <w:color w:val="000000"/>
          <w:sz w:val="28"/>
          <w:szCs w:val="28"/>
        </w:rPr>
        <w:t>ста.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в компанию был принят руководитель высокого уровня, цель тренинга заключается в знакомстве последнего с ключевыми сотрудниками в ходе деловой игры или анализа проблемной ситуации. Социально-психологическая адаптация в данном случае является, к</w:t>
      </w:r>
      <w:r>
        <w:rPr>
          <w:color w:val="000000"/>
          <w:sz w:val="28"/>
          <w:szCs w:val="28"/>
        </w:rPr>
        <w:t>ак правило, основным результатом, однако одновременно могут быть намечены и решения проблемных ситуаций, связанных с организационной структурой, бизнес-процессами и даже элементами стратегии компании.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Естественно, что такого рода мероприятия могут проводит</w:t>
      </w:r>
      <w:r>
        <w:rPr>
          <w:color w:val="000000"/>
          <w:sz w:val="28"/>
          <w:szCs w:val="28"/>
        </w:rPr>
        <w:t>ься только под руководством опытного тренера-модератора, в противном случае они могут принести больше вреда, чем пользы.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управления организационной адаптацией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организационной адаптации новому сотруднику необходимо усвоить две группы требова</w:t>
      </w:r>
      <w:r>
        <w:rPr>
          <w:color w:val="000000"/>
          <w:sz w:val="28"/>
          <w:szCs w:val="28"/>
        </w:rPr>
        <w:t>ний: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требования, которые накладывает каждое функциональное подразделение компании (отдел материально-технического снабжения, служба безопасности, IT-отдел, бухгалтерия, отдел персонала и т.п.);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требования, которые накладывают руководители (преимущественн</w:t>
      </w:r>
      <w:r>
        <w:rPr>
          <w:color w:val="000000"/>
          <w:sz w:val="28"/>
          <w:szCs w:val="28"/>
        </w:rPr>
        <w:t>о верхнего уровня).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Разумеется, сотруднику необходимо хорошо ориентироваться в том, кто и какие требования может предъявить. Если работник усвоил эту информацию и обладает хорошими коммуникативными навыками, то из любой проблемной ситуации он сумеет найти </w:t>
      </w:r>
      <w:r>
        <w:rPr>
          <w:color w:val="000000"/>
          <w:sz w:val="28"/>
          <w:szCs w:val="28"/>
        </w:rPr>
        <w:t>выход. Например, если сотруднику срочно необходимо ехать в командировку, он должен знать, у кого получить деньги, как заказать билет на самолет или поезд и номер в гостинице, как доехать до нее от аэропорта или вокзала, какие документы взять на месте и ком</w:t>
      </w:r>
      <w:r>
        <w:rPr>
          <w:color w:val="000000"/>
          <w:sz w:val="28"/>
          <w:szCs w:val="28"/>
        </w:rPr>
        <w:t>у потом их сдавать, нужно ли отдельно оформлять задание на командировку и т.д. Существует целый комплекс вопросов, ответы на которые новому сотруднику найти не так уж просто, однако, если он знает, где их можно получить и уже познакомился с ключевыми работ</w:t>
      </w:r>
      <w:r>
        <w:rPr>
          <w:color w:val="000000"/>
          <w:sz w:val="28"/>
          <w:szCs w:val="28"/>
        </w:rPr>
        <w:t>никами данного подразделения, все трудности будут преодолены.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вышеперечисленное обусловливает важность использования такого метода, как инструктаж в функциональных подразделениях, нацеленного на доведение до сведения нового сотрудника основных требован</w:t>
      </w:r>
      <w:r>
        <w:rPr>
          <w:color w:val="000000"/>
          <w:sz w:val="28"/>
          <w:szCs w:val="28"/>
        </w:rPr>
        <w:t>ий каждого из отделов. Функциональные подразделения имеют собственный набор правил, форм и особых требований, которые следует выполнять в ходе рабочей коммуникации. При этом стоит отметить, что времени на оформление правил таким образом, чтобы они были пон</w:t>
      </w:r>
      <w:r>
        <w:rPr>
          <w:color w:val="000000"/>
          <w:sz w:val="28"/>
          <w:szCs w:val="28"/>
        </w:rPr>
        <w:t>ятны, функциональным подразделениям чаще всего не хватает. В связи с этим оформление правил (и тем более своевременное внесение информации об изменениях) осуществляется по принципу «свои и так все поймут, а чужие нам не важны и не нужны». Более того, неред</w:t>
      </w:r>
      <w:r>
        <w:rPr>
          <w:color w:val="000000"/>
          <w:sz w:val="28"/>
          <w:szCs w:val="28"/>
        </w:rPr>
        <w:t>ко правила настолько варьируются, редко используются или не дорабатываются, что конкретное решение может принять только руководитель функционального подразделения, и то разработав новое правило на ходу.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Приведем пример. Компания оплачивает своим работникам</w:t>
      </w:r>
      <w:r>
        <w:rPr>
          <w:color w:val="000000"/>
          <w:sz w:val="28"/>
          <w:szCs w:val="28"/>
        </w:rPr>
        <w:t xml:space="preserve"> услуги мобильной связи до фиксированного ежемесячного лимита, и существует правило, согласно которому при превышении лимита сотрудник либо выплачивает сумму перерасхода сам, либо предоставляет в IT-службу детализированный счет оператора со всеми вызовами </w:t>
      </w:r>
      <w:r>
        <w:rPr>
          <w:color w:val="000000"/>
          <w:sz w:val="28"/>
          <w:szCs w:val="28"/>
        </w:rPr>
        <w:t>за рассматриваемый период с указанием абонента. Далее производится расчет стоимости звонков, связанных с решением рабочих вопросов, и сумма перерасхода несколько уменьшается либо списывается полностью. Правило достаточно простое и эффективно работает на те</w:t>
      </w:r>
      <w:r>
        <w:rPr>
          <w:color w:val="000000"/>
          <w:sz w:val="28"/>
          <w:szCs w:val="28"/>
        </w:rPr>
        <w:t>рритории России и ближнего зарубежья до тех пор, пока недавно принятый в компанию начальник отдела не едет в командировку в Париж. До этого из работников компании в командировки ездили только высшие руководители, на которых действие данного правила не расп</w:t>
      </w:r>
      <w:r>
        <w:rPr>
          <w:color w:val="000000"/>
          <w:sz w:val="28"/>
          <w:szCs w:val="28"/>
        </w:rPr>
        <w:t>ространяется. Соответственно, возникает множество мелких, но существенных для начальника отдела вопросов, как-то: можно ли считать рабочим звонок в соседний номер (через Москву) с вопросом о времени ужина и пр.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отметить, что плохое знание функциональ</w:t>
      </w:r>
      <w:r>
        <w:rPr>
          <w:color w:val="000000"/>
          <w:sz w:val="28"/>
          <w:szCs w:val="28"/>
        </w:rPr>
        <w:t>ных требований может приводить к тому, что до половины рабочего времени нового сотрудника будет тратиться на выяснение тех или иных аспектов трудовой деятельности в компании - времени, в течение которого он должен показать, на что способен, и выполнить сво</w:t>
      </w:r>
      <w:r>
        <w:rPr>
          <w:color w:val="000000"/>
          <w:sz w:val="28"/>
          <w:szCs w:val="28"/>
        </w:rPr>
        <w:t>и обязанности. Следовательно, целесообразно правила, связанные с функциональными требованиями, доводить до сведения новых сотрудников в наиболее простом и понятном виде. Разумеется, аналогично следует поступать и с правилами деловой коммуникации, регламент</w:t>
      </w:r>
      <w:r>
        <w:rPr>
          <w:color w:val="000000"/>
          <w:sz w:val="28"/>
          <w:szCs w:val="28"/>
        </w:rPr>
        <w:t>ирующими такие нюансы, как оформление докладов / презентаций к совещанию, время, за которые последние необходимо рассылать, получение заданий и т.п.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минусов метода можно назвать то, что в ходе устного инструктажа новый сотрудник запоминает не более 1</w:t>
      </w:r>
      <w:r>
        <w:rPr>
          <w:color w:val="000000"/>
          <w:sz w:val="28"/>
          <w:szCs w:val="28"/>
        </w:rPr>
        <w:t>0% приводимой информации, особенно если инструктажи во всех подразделениях проводятся в течение одного-двух дней.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доведения всей необходимой информации до сведения новых работников можно пользоваться и менее эффективными методами, а именно: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н</w:t>
      </w:r>
      <w:r>
        <w:rPr>
          <w:color w:val="000000"/>
          <w:sz w:val="28"/>
          <w:szCs w:val="28"/>
        </w:rPr>
        <w:t>овым сотрудником самостоятельно требуемой информации по мере возникновения необходимости (естественная адаптация с максимальными затратами);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многочисленных памяток или приказов / распоряжений с правилами; чтобы быстро разобраться в приказах и па</w:t>
      </w:r>
      <w:r>
        <w:rPr>
          <w:color w:val="000000"/>
          <w:sz w:val="28"/>
          <w:szCs w:val="28"/>
        </w:rPr>
        <w:t>мятках, необходимо быть специалистом по разработке документов, обычному же сотруднику потребуются дни и недели.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что целесообразно помочь как сотруднику, так и руководителям функциональных подразделений в деле разработки текстов с внятным и структ</w:t>
      </w:r>
      <w:r>
        <w:rPr>
          <w:color w:val="000000"/>
          <w:sz w:val="28"/>
          <w:szCs w:val="28"/>
        </w:rPr>
        <w:t>урированным описанием соответствующих правил / требований. Различия между эффективными методами заключаются в способе донесения информации до нового работника. Заметим, что общую ориентировку в правилах / требованиях, их распределении между функциональными</w:t>
      </w:r>
      <w:r>
        <w:rPr>
          <w:color w:val="000000"/>
          <w:sz w:val="28"/>
          <w:szCs w:val="28"/>
        </w:rPr>
        <w:t xml:space="preserve"> подразделениями и отображении в документах лучше всего осуществлять в ходе проведения инструктажа, за которым должны следовать самостоятельное изучение документов сотрудником и проверка его знаний. Частные правила, которых очень много, а значит, запомнить</w:t>
      </w:r>
      <w:r>
        <w:rPr>
          <w:color w:val="000000"/>
          <w:sz w:val="28"/>
          <w:szCs w:val="28"/>
        </w:rPr>
        <w:t xml:space="preserve"> их сразу сложно, лучше доводить до сведения новичка тогда, когда это необходимо. В идеале следует обеспечить новому работнику возможность самостоятельного и оперативного доступа к документам, в которых эти правила излагаются. Рассмотрим кратко другие мето</w:t>
      </w:r>
      <w:r>
        <w:rPr>
          <w:color w:val="000000"/>
          <w:sz w:val="28"/>
          <w:szCs w:val="28"/>
        </w:rPr>
        <w:t>ды и инструменты информирования сотрудника о правилах / требованиях, которые действуют в компании.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«Папка нового сотрудника» представляет собой комплект документов с хорошо структурированным (например, не по номеру приказа / распоряжения, а по функциональн</w:t>
      </w:r>
      <w:r>
        <w:rPr>
          <w:color w:val="000000"/>
          <w:sz w:val="28"/>
          <w:szCs w:val="28"/>
        </w:rPr>
        <w:t xml:space="preserve">ому содержанию) оглавлением. Поскольку иметь подобный комплект документов на каждом рабочем месте нецелесообразно, он, как правило, создается в нескольких экземплярах и хранится непосредственно по месту употребления, т.е. в функциональных департаментах, а </w:t>
      </w:r>
      <w:r>
        <w:rPr>
          <w:color w:val="000000"/>
          <w:sz w:val="28"/>
          <w:szCs w:val="28"/>
        </w:rPr>
        <w:t>соответственно, доступ к нему затруднен. Однако польза от применения подобного комплекта документов несомненная: если у нового сотрудника возникает какой-либо вопрос, он просто обращается к папке с документами и ищет ответ на него. Для офисных работников (</w:t>
      </w:r>
      <w:r>
        <w:rPr>
          <w:color w:val="000000"/>
          <w:sz w:val="28"/>
          <w:szCs w:val="28"/>
        </w:rPr>
        <w:t>т.е. имеющих компьютер на рабочем месте) такую папку создают в электронном виде, но это уже другой метод («Сетевая папка с документами»), требующий несколько больших трудозатрат на разработку.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одним из методов донесения важной организационной и</w:t>
      </w:r>
      <w:r>
        <w:rPr>
          <w:color w:val="000000"/>
          <w:sz w:val="28"/>
          <w:szCs w:val="28"/>
        </w:rPr>
        <w:t>нформации до нового работника является создание большого справочника, включающего основные данные по всем направлениям деятельности и при необходимости ссылки на регламентирующие документы. Такой справочник более удобен в применении, чем папка с документам</w:t>
      </w:r>
      <w:r>
        <w:rPr>
          <w:color w:val="000000"/>
          <w:sz w:val="28"/>
          <w:szCs w:val="28"/>
        </w:rPr>
        <w:t>и, поскольку при его разработке авторы отслеживают логику и взаимосвязь содержания разделов, устраняют противоречия, создают тексты в едином стиле, что облегчает понимание и пользование. Электронная версия справочника с перекрестными ссылками внутри докуме</w:t>
      </w:r>
      <w:r>
        <w:rPr>
          <w:color w:val="000000"/>
          <w:sz w:val="28"/>
          <w:szCs w:val="28"/>
        </w:rPr>
        <w:t>нта и гиперссылками на приложения и формы значительно облегчает оперативную работу с документом при поиске.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Интранет-сайт также является одним из инструментов управления организационной адаптацией сотрудников. Разумеется, внутренний корпоративный сайт разр</w:t>
      </w:r>
      <w:r>
        <w:rPr>
          <w:color w:val="000000"/>
          <w:sz w:val="28"/>
          <w:szCs w:val="28"/>
        </w:rPr>
        <w:t>абатывается для более значимых целей, но в случае если он грамотно структурирован и организован, интранет-сайт становится крайне эффективным помощником и в этой области. Так, он позволяет получить контекстную помощь не только по вопросу о том, на какие кла</w:t>
      </w:r>
      <w:r>
        <w:rPr>
          <w:color w:val="000000"/>
          <w:sz w:val="28"/>
          <w:szCs w:val="28"/>
        </w:rPr>
        <w:t>виши следует нажимать, но и о том, что и как необходимо делать при заполнении заявки, кому и с какой целью ее передавать и т.п.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управления профессиональной адаптацией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рассмотрели организацию процесса освоения моделей поведения на верхних уровнях </w:t>
      </w:r>
      <w:r>
        <w:rPr>
          <w:color w:val="000000"/>
          <w:sz w:val="28"/>
          <w:szCs w:val="28"/>
        </w:rPr>
        <w:t>пирамиды корпоративной культуры компании. Естественно, что главная часть адаптации заключается в освоении моделей выполнения работы, т.е. правил поведения на базовом уровне пирамиды корпоративной культуры. Разумеется, ошибка, совершенная в ходе организации</w:t>
      </w:r>
      <w:r>
        <w:rPr>
          <w:color w:val="000000"/>
          <w:sz w:val="28"/>
          <w:szCs w:val="28"/>
        </w:rPr>
        <w:t xml:space="preserve"> адаптации на верхних уровнях, досадна и в исключительных случаях может свести на нет все усилия, приложенные новым сотрудником. Однако не успешное освоение правильных моделей выполнения работы может иметь гораздо более плачевные последствия: едва ли компа</w:t>
      </w:r>
      <w:r>
        <w:rPr>
          <w:color w:val="000000"/>
          <w:sz w:val="28"/>
          <w:szCs w:val="28"/>
        </w:rPr>
        <w:t>нии нужен сотрудник, блестяще вписавшийся в коллектив, отлично усвоивший правила делового взаимодействия, но плохо выполняющий свои должностные обязанности.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заключается суть профессиональной части адаптации, можно понять, изучив ее результат. Напомни</w:t>
      </w:r>
      <w:r>
        <w:rPr>
          <w:color w:val="000000"/>
          <w:sz w:val="28"/>
          <w:szCs w:val="28"/>
        </w:rPr>
        <w:t>м, что новый сотрудник полностью подтвердил свой профессионализм, если продемонстрировал в работе способность выполнять все ключевые функции и задачи (в том числе и нестандартные) с требуемыми скоростью и качеством, а также показал готовность выйти в случа</w:t>
      </w:r>
      <w:r>
        <w:rPr>
          <w:color w:val="000000"/>
          <w:sz w:val="28"/>
          <w:szCs w:val="28"/>
        </w:rPr>
        <w:t>е необходимости за рамки своих обязанностей.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 и для специалистов отдела персонала (с целью проверки), и для нового сотрудника (с целью планирования работы) необходимо формализовать объем задач и функций на период адаптации. По сути, следует</w:t>
      </w:r>
      <w:r>
        <w:rPr>
          <w:color w:val="000000"/>
          <w:sz w:val="28"/>
          <w:szCs w:val="28"/>
        </w:rPr>
        <w:t xml:space="preserve"> спланировать работу новичка на данный период (испытательный срок) таким образом, чтобы он понимал, что и когда он будет делать и как его работа будет оцениваться по окончании адаптации. С целью планирования работы нового сотрудника на период адаптации исп</w:t>
      </w:r>
      <w:r>
        <w:rPr>
          <w:color w:val="000000"/>
          <w:sz w:val="28"/>
          <w:szCs w:val="28"/>
        </w:rPr>
        <w:t>ользуются различные способы в зависимости от специфики его деятельности. Например, при преобладании проектных задач в работе новичка целесообразно использовать план проекта, в котором задачи связываются в диаграмму Ганнта и выделяются подзадачи (с применен</w:t>
      </w:r>
      <w:r>
        <w:rPr>
          <w:color w:val="000000"/>
          <w:sz w:val="28"/>
          <w:szCs w:val="28"/>
        </w:rPr>
        <w:t xml:space="preserve">ием принятого в компании программного обеспечения, например Prima Vera, MS Project, Time Line). Естественно, в данном случае необходимо поручать сотруднику выполнение такого проекта или его части, которые могут быть завершены в период испытательного срока </w:t>
      </w:r>
      <w:r>
        <w:rPr>
          <w:color w:val="000000"/>
          <w:sz w:val="28"/>
          <w:szCs w:val="28"/>
        </w:rPr>
        <w:t>/ адаптации, причем с учетом прогнозируемой работоспособности новичка в размере 70-80% от работоспособности опытного сотрудника аналогичной квалификации. Следует помнить, что у нового работника имеются - помимо основных должностных - еще и задачи по вхожде</w:t>
      </w:r>
      <w:r>
        <w:rPr>
          <w:color w:val="000000"/>
          <w:sz w:val="28"/>
          <w:szCs w:val="28"/>
        </w:rPr>
        <w:t>нию в коллектив и освоению организационных правил.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знакомства сотрудника с коллегами начальник дает ему время на ознакомление с регламентирующими его основную деятельность документами, причем не только с должностной инструкцией, но и положениями, инс</w:t>
      </w:r>
      <w:r>
        <w:rPr>
          <w:color w:val="000000"/>
          <w:sz w:val="28"/>
          <w:szCs w:val="28"/>
        </w:rPr>
        <w:t>трукциями и регламентами, в которых также может быть описана его работа, в частности специфика делового взаимодействия и требования, предъявляемые к результатам его деятельности. Затем руководитель новичка отвечает на его вопросы (если таковые возникли), з</w:t>
      </w:r>
      <w:r>
        <w:rPr>
          <w:color w:val="000000"/>
          <w:sz w:val="28"/>
          <w:szCs w:val="28"/>
        </w:rPr>
        <w:t>адает вопросы сам (для контроля понимания) и ставит в общем виде рабочие задачи для нового сотрудника на время адаптации. Кроме того, начальник называет новичку коллег, у которых при необходимости можно получить дополнительные разъяснения. После этого руко</w:t>
      </w:r>
      <w:r>
        <w:rPr>
          <w:color w:val="000000"/>
          <w:sz w:val="28"/>
          <w:szCs w:val="28"/>
        </w:rPr>
        <w:t>водитель предоставляет новому сотруднику время для составления перечня задач с учетом всей вводной информации, последний в меру своего понимания составляет данный перечень, после чего начальник просматривает его, вносит коррективы (итераций может быть неск</w:t>
      </w:r>
      <w:r>
        <w:rPr>
          <w:color w:val="000000"/>
          <w:sz w:val="28"/>
          <w:szCs w:val="28"/>
        </w:rPr>
        <w:t>олько), и, наконец, план принимается.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ходу работы сотрудника начальник контролирует выполнение плана (по срокам и качеству). В случае возникновения новых задач они фиксируются в графе «Вне плановые задачи». При возникновении у работника каких-либо пробл</w:t>
      </w:r>
      <w:r>
        <w:rPr>
          <w:color w:val="000000"/>
          <w:sz w:val="28"/>
          <w:szCs w:val="28"/>
        </w:rPr>
        <w:t>ем он своевременно обращается к начальнику и либо получает помощь, либо совместно с последним корректирует план.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большом количестве нового персонала целесообразно проводить тренинги наставников или хотя бы приобрести для последних несколько пособий и р</w:t>
      </w:r>
      <w:r>
        <w:rPr>
          <w:color w:val="000000"/>
          <w:sz w:val="28"/>
          <w:szCs w:val="28"/>
        </w:rPr>
        <w:t>азработать набор методических рекомендаций.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обучение специфическим профессиональным навыкам проводится только в случае необходимости. Например, если в компанию пришел очень подходящий для нее менеджер по продажам, но на предыдущем месте рабо</w:t>
      </w:r>
      <w:r>
        <w:rPr>
          <w:color w:val="000000"/>
          <w:sz w:val="28"/>
          <w:szCs w:val="28"/>
        </w:rPr>
        <w:t>ты данного сотрудника проводить переговоры в жестком стиле было не принято, а для текущей организации это один из базовых элементов корпоративной этики, будет целесообразным направить данного сотрудника на тренинг, позволяющий выработать умение вести жестк</w:t>
      </w:r>
      <w:r>
        <w:rPr>
          <w:color w:val="000000"/>
          <w:sz w:val="28"/>
          <w:szCs w:val="28"/>
        </w:rPr>
        <w:t>ие переговоры.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менеджер по продажам на прошлом месте работы занимался продажей товаров другой продуктовой линейки, имеет смысл направить его в компанию-поставщик для прохождения обучения по номенклатуре продукции. Как упоминалось выше, для проведен</w:t>
      </w:r>
      <w:r>
        <w:rPr>
          <w:color w:val="000000"/>
          <w:sz w:val="28"/>
          <w:szCs w:val="28"/>
        </w:rPr>
        <w:t>ия тренингов среди сотрудников массовых специальностей целесообразно привлекать внешних специалистов или разработать собственные программы, проводимые штатными тренерами.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C71531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хотелось бы напомнить, что выбор того или иного метода ад</w:t>
      </w:r>
      <w:r>
        <w:rPr>
          <w:color w:val="000000"/>
          <w:sz w:val="28"/>
          <w:szCs w:val="28"/>
        </w:rPr>
        <w:t>аптации зависит от конкретной ситуации в компании, иначе говоря, применять их необходимо с учетом должности, психологии отдельного работника, корпоративных моделей поведения и пр.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 адаптации нового сотрудника стоит включить анализ и оценку: умений</w:t>
      </w:r>
      <w:r>
        <w:rPr>
          <w:color w:val="000000"/>
          <w:sz w:val="28"/>
          <w:szCs w:val="28"/>
        </w:rPr>
        <w:t xml:space="preserve"> взять на себя инициативу начала диалога и его ведения; умение понять психологические особенности собеседника, определить конгруэнтность его поведения, его желание или нежелание продолжать разговор, его способность (готовность) изменить свою позицию и т.п.</w:t>
      </w:r>
      <w:r>
        <w:rPr>
          <w:color w:val="000000"/>
          <w:sz w:val="28"/>
          <w:szCs w:val="28"/>
        </w:rPr>
        <w:t>; при наличии или возникновении эмоционального напряжения, мешающего диалогу, - умение выровнять его без снижения темпа и эффективности ведения разговора; при убеждении человека - умение выяснить его позицию и отношение к теме, цели, обстоятельствам и проч</w:t>
      </w:r>
      <w:r>
        <w:rPr>
          <w:color w:val="000000"/>
          <w:sz w:val="28"/>
          <w:szCs w:val="28"/>
        </w:rPr>
        <w:t>им аспектам разговора; умение дать собеседнику обратную связь по всем аспектам разговора; умение скорректировать поведение собеседника; умение достигать запланированной цели диалога; умение выступить в роли арбитра между конфликтующими сторонами; умение по</w:t>
      </w:r>
      <w:r>
        <w:rPr>
          <w:color w:val="000000"/>
          <w:sz w:val="28"/>
          <w:szCs w:val="28"/>
        </w:rPr>
        <w:t>нять их требования; умение найти конструктивную линию взаимодействия всех сторон; умение управлять ходом диалога и закончить его в нужный момент и др.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адаптации еще более повышается при назначении новичку наставника. Начальник, разумеется, мо</w:t>
      </w:r>
      <w:r>
        <w:rPr>
          <w:color w:val="000000"/>
          <w:sz w:val="28"/>
          <w:szCs w:val="28"/>
        </w:rPr>
        <w:t>жет оказать необходимую помощь в профессиональных вопросах, но он, как правило, слишком занят и не может уделять достаточного количества времени на разъяснения новичку. Соответственно, прикрепление нового сотрудника к опытному профессионалу позволяет перво</w:t>
      </w:r>
      <w:r>
        <w:rPr>
          <w:color w:val="000000"/>
          <w:sz w:val="28"/>
          <w:szCs w:val="28"/>
        </w:rPr>
        <w:t xml:space="preserve">му получать квалифицированную помощь в оперативном режиме. Естественно, наставник должен не только быть профессионалом, но и иметь хорошо развитые коммуникативные навыки, а также опыт работы с новыми сотрудниками. </w:t>
      </w:r>
      <w:r>
        <w:rPr>
          <w:color w:val="000000"/>
          <w:sz w:val="28"/>
          <w:szCs w:val="28"/>
        </w:rPr>
        <w:br w:type="page"/>
      </w:r>
    </w:p>
    <w:p w:rsidR="00000000" w:rsidRDefault="00C71531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C715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Ана</w:t>
      </w:r>
      <w:r>
        <w:rPr>
          <w:color w:val="000000"/>
          <w:sz w:val="28"/>
          <w:szCs w:val="28"/>
        </w:rPr>
        <w:t>ньев Б.Г. Человек как предмет познания. - СПб., 1968.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Андреева Г.М. Социальная психология. - М., Аспект Пресс, 2002.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Анцупов А.Я., Шипилов А.И. Проблема конфликта. - М., 1992.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Арон Р. Этапы развития социологической мысли. - М., 1993.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Арсеньев Д.Г. </w:t>
      </w:r>
      <w:r>
        <w:rPr>
          <w:color w:val="000000"/>
          <w:sz w:val="28"/>
          <w:szCs w:val="28"/>
        </w:rPr>
        <w:t>Социально-психологические и физиологические проблемы адаптации иностранных студентов / Д.Г. Арсеньев, М.А. Иванова, А.В. Зинковский. - СПб, 2003. - 160 с.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Бабосов Е.М. Конфликтология. - Минск, ТетраСистемс, 2000.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Бакирова Г.Х. Тренинг управления персон</w:t>
      </w:r>
      <w:r>
        <w:rPr>
          <w:color w:val="000000"/>
          <w:sz w:val="28"/>
          <w:szCs w:val="28"/>
        </w:rPr>
        <w:t>алом. - СПб.: Речь, 2004. - 400 с.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Бодалев А.А. Психология личности. - М. 1988.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В.Б. Антонова // Вестник ЦМО МГУ. - 1998. - №1.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Витенберг Е.В. Социально-психологические факторы адаптации к социальным и культурным изменениям / Е.В. Витенберг. - СПб., </w:t>
      </w:r>
      <w:r>
        <w:rPr>
          <w:color w:val="000000"/>
          <w:sz w:val="28"/>
          <w:szCs w:val="28"/>
        </w:rPr>
        <w:t>1995.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Витковская М.И. Адаптация иностранных студентов к условиям жизни и учебы в России / М.И. Витковская, И.В. Троцук // Вестник РУДН. - 2005. - №6-7. - С. 267-283.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Ворожейкин И.Е., Кибанов А.Я., Захаров Д.К. Конфликтология - М., Инфра-М, 2000.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Гера</w:t>
      </w:r>
      <w:r>
        <w:rPr>
          <w:color w:val="000000"/>
          <w:sz w:val="28"/>
          <w:szCs w:val="28"/>
        </w:rPr>
        <w:t>сименко О.Л. Некоторые аспекты социокультурной адаптации иностранных студентов / О.Л. Герасименко // Теория и практика преподавания русского языка как иностранного: материалы II Междунар. науч.-метод. конф., Минск, 15-16 мая 2008 г. - Минск: Изд. Центр БГУ</w:t>
      </w:r>
      <w:r>
        <w:rPr>
          <w:color w:val="000000"/>
          <w:sz w:val="28"/>
          <w:szCs w:val="28"/>
        </w:rPr>
        <w:t>, 2008. - С. 180-182.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Зайцев А.К. Социальный конфликт. - М., Академия, 2001.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Здравомыслов А.Г. Социология конфликта. - М., 1996.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Зеленевский Я. Организация трудовых коллективов. - М., Прогресс, 1971.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Кибанов А.Я. Управление персоналом организации: </w:t>
      </w:r>
      <w:r>
        <w:rPr>
          <w:color w:val="000000"/>
          <w:sz w:val="28"/>
          <w:szCs w:val="28"/>
        </w:rPr>
        <w:t>учебник / А.Я. Кибанов, И.Б. Дуракова. - 3-е изд. - М.: Инфра-М, 2008.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Климов С.М. Интеллектуальные ресурсы общества. - СПб.: ИВЭСЭП, Знание, 2002. - 56 с.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Клюев Е.В. Речевая коммуникация. Успешность речевого взаимодействия. - М.: ООО «Изд-во Символ-Пл</w:t>
      </w:r>
      <w:r>
        <w:rPr>
          <w:color w:val="000000"/>
          <w:sz w:val="28"/>
          <w:szCs w:val="28"/>
        </w:rPr>
        <w:t>юс», 2002. - 317 с.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Ковалев А.Г. Психология личности, изд. 3. - М., «Просвещение», 1970.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Козырев Г.И. Введение в конфликтологию. - М. ВЛАДОС ИМПЭ им. А.С. Грибоедова, 2001.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Конецкая В.П. Социология коммуникаций. - М.: Междунар. ун-т бизнеса и управле</w:t>
      </w:r>
      <w:r>
        <w:rPr>
          <w:color w:val="000000"/>
          <w:sz w:val="28"/>
          <w:szCs w:val="28"/>
        </w:rPr>
        <w:t>ния, 1997. - 304 с.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Кроник В.А. В главных ролях: Вы, Мы, Он, Ты, Я: психология значимых отношений. - М., 1989.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Крутецкий В.А. Психология. - М., Просвещение, 1988.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Маслов Е.В. Управление персоналом предприятия / Е.В. Маслов. - М., 1999. - С. 169-177.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Мерлин В.С. Очерк интегрального исследования индивидуальности. - М., 1986.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Муталимова А.М. Взаимосвязь свойств темперамента и особенностей межличностных отношений. (кандидатская диссертация). М., 1998.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Николаев, А.Н. Психическая адаптация человека к </w:t>
      </w:r>
      <w:r>
        <w:rPr>
          <w:color w:val="000000"/>
          <w:sz w:val="28"/>
          <w:szCs w:val="28"/>
        </w:rPr>
        <w:t>усложненным условиям деятельности (на примере адаптации к условиям «чужого поля»): дис…. канд. психол. наук / Николаев А.Н. - Л., 1984. - 226 с.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Плешин И.Ю. Управление персоналом / И.Ю. Плешин. - СПб, 1995. - С. 74-77.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Преториус Р. Теория конфликта // </w:t>
      </w:r>
      <w:r>
        <w:rPr>
          <w:color w:val="000000"/>
          <w:sz w:val="28"/>
          <w:szCs w:val="28"/>
        </w:rPr>
        <w:t>Политические исследования. - 1991. - №5.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Психологическое обеспечение профессиональной деятельности. Теория и практика / под ред. Никифорова Г.С. - СПб.: Речь, 2010. - 810 с.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Рогов Е.И. Общая психология. - М., Владос, 1995.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Рубинштейн С.Л. Проблемы об</w:t>
      </w:r>
      <w:r>
        <w:rPr>
          <w:color w:val="000000"/>
          <w:sz w:val="28"/>
          <w:szCs w:val="28"/>
        </w:rPr>
        <w:t>щей психологии. - М., 1976.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Симонов П.В., Ершов П.М. Темперамент. Характер. Личность. - М., Наука, 1984.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Социально-психологический климат в служебных коллективах. Методическое пособие. - М. 2001.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Управление организацией / под ред. А.Г. Поршнева, З.П.</w:t>
      </w:r>
      <w:r>
        <w:rPr>
          <w:color w:val="000000"/>
          <w:sz w:val="28"/>
          <w:szCs w:val="28"/>
        </w:rPr>
        <w:t xml:space="preserve"> Румянцевой, Н.А. Саломатина, А.Я. Кибанова. - М., 1999. - С. 428-445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Управление персоналом / под ред. Т.Ю. Базарова, Б.Л. Еремина. - М., 1998. - С. 237-242.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Уткин Э.А. Конфликтология. - М., Тандем, 2000.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Шарков Ф.И. Основы теории коммуникации. - М.:</w:t>
      </w:r>
      <w:r>
        <w:rPr>
          <w:color w:val="000000"/>
          <w:sz w:val="28"/>
          <w:szCs w:val="28"/>
        </w:rPr>
        <w:t xml:space="preserve"> Изд. дом «Социальные отношения»; Перспектива, 2002. - 246 с.</w:t>
      </w:r>
    </w:p>
    <w:p w:rsidR="00000000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Шейнов В.П. Конфликты в нашей жизни и их разрешение. - Мн., 1996.</w:t>
      </w:r>
    </w:p>
    <w:p w:rsidR="00C71531" w:rsidRDefault="00C7153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Щуревич Г.А. Адаптация молодежи к высшей школе / Г.А. Щуревич, А.В. Зинковский, Н.И. Пономарев. - СПб., 1994.</w:t>
      </w:r>
    </w:p>
    <w:sectPr w:rsidR="00C715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36"/>
    <w:rsid w:val="009D1F36"/>
    <w:rsid w:val="00C7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9511</Words>
  <Characters>54219</Characters>
  <Application>Microsoft Office Word</Application>
  <DocSecurity>0</DocSecurity>
  <Lines>451</Lines>
  <Paragraphs>127</Paragraphs>
  <ScaleCrop>false</ScaleCrop>
  <Company/>
  <LinksUpToDate>false</LinksUpToDate>
  <CharactersWithSpaces>63603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2024-09-19T08:57:00Z</dcterms:created>
  <dcterms:modified xsi:type="dcterms:W3CDTF">2024-09-19T08:57:00Z</dcterms:modified>
</cp:coreProperties>
</file>