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Московской области</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областной гуманитарный институт</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возрастной и педагогической психологии</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по психологии</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«Влияние компьютерных игр на развитие личности подростка»</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w:t>
      </w:r>
      <w:r>
        <w:rPr>
          <w:rFonts w:ascii="Times New Roman CYR" w:hAnsi="Times New Roman CYR" w:cs="Times New Roman CYR"/>
          <w:sz w:val="28"/>
          <w:szCs w:val="28"/>
        </w:rPr>
        <w:t>ил:</w:t>
      </w:r>
    </w:p>
    <w:p w:rsidR="00000000" w:rsidRDefault="00DD070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4 курса МГОГИ</w:t>
      </w:r>
    </w:p>
    <w:p w:rsidR="00000000" w:rsidRDefault="00DD070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факультета информатики</w:t>
      </w:r>
    </w:p>
    <w:p w:rsidR="00000000" w:rsidRDefault="00DD070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Рябов Н.П.</w:t>
      </w:r>
    </w:p>
    <w:p w:rsidR="00000000" w:rsidRDefault="00DD070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Проверила:</w:t>
      </w:r>
    </w:p>
    <w:p w:rsidR="00000000" w:rsidRDefault="00DD070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Зеленкова Т.В.</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Орехово-Зуево</w:t>
      </w:r>
    </w:p>
    <w:p w:rsidR="00000000" w:rsidRDefault="00DD070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Влияние компьютерных игр на формирование психики подростка</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Роль компьютерных игр в деятельности детей и подростков</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Специфика ролевых компьютерных игр. Психологическая классификация компьютерных игр</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Психологическая зависимость от компьютерных игр</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Механизм формирования психологической зависимости от ролевых компьютерных игр</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Исследования влияния компьютерных и</w:t>
      </w:r>
      <w:r>
        <w:rPr>
          <w:rFonts w:ascii="Times New Roman CYR" w:hAnsi="Times New Roman CYR" w:cs="Times New Roman CYR"/>
          <w:sz w:val="28"/>
          <w:szCs w:val="28"/>
        </w:rPr>
        <w:t>гр на развитие агрессивности в подростковом возрасте</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Приключенческие компьютерные игры в работе психолога</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Эмпирическое исследование влияния компьютерных игр на подростков </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свойств характера с помощью опросника Леонгарда Шмишека</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2 Результаты проведения тестирования среди студентов.</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компьютерный зависимость характер подросток</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Выяснить, какое влияние имеют компьютерные игры на формирование психики подростка.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классифицировать к</w:t>
      </w:r>
      <w:r>
        <w:rPr>
          <w:rFonts w:ascii="Times New Roman CYR" w:hAnsi="Times New Roman CYR" w:cs="Times New Roman CYR"/>
          <w:sz w:val="28"/>
          <w:szCs w:val="28"/>
        </w:rPr>
        <w:t>омпьютерные игры по жанрам;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литературу о видах негативного воздействия на человека компьютерных игр;</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примеры положительного влияния компьютерных игр на человека.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опросника среди студентов разного возраста;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Обработать результаты опрос</w:t>
      </w:r>
      <w:r>
        <w:rPr>
          <w:rFonts w:ascii="Times New Roman CYR" w:hAnsi="Times New Roman CYR" w:cs="Times New Roman CYR"/>
          <w:sz w:val="28"/>
          <w:szCs w:val="28"/>
        </w:rPr>
        <w:t>ника;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Сделать выводы.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Научно-технический прогресс, набравший к концу ХХ в. головокружительную скорость, послужил причиной появления такого чуда современности как компьютер и компьютерные технологии. Изобретение компьютеров послужило переломным моментом в р</w:t>
      </w:r>
      <w:r>
        <w:rPr>
          <w:rFonts w:ascii="Times New Roman CYR" w:hAnsi="Times New Roman CYR" w:cs="Times New Roman CYR"/>
          <w:sz w:val="28"/>
          <w:szCs w:val="28"/>
        </w:rPr>
        <w:t>азвитии многих отраслей промышленности, на порядок повысило мощь и эффективность военной техники, внесло множество прогрессивных изменений в работу средств массовой информации, систем связи, качественно изменило принцип работы банков и административных учр</w:t>
      </w:r>
      <w:r>
        <w:rPr>
          <w:rFonts w:ascii="Times New Roman CYR" w:hAnsi="Times New Roman CYR" w:cs="Times New Roman CYR"/>
          <w:sz w:val="28"/>
          <w:szCs w:val="28"/>
        </w:rPr>
        <w:t xml:space="preserve">еждений.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Сегодняшние темпы компьютеризации превышают темпы развития всех других отраслей. Без компьютеров и компьютерных сетей не обходится сегодня ни одна средняя фирма, не говоря о крупных компаниях. Современный человек начинает взаимодействовать с комп</w:t>
      </w:r>
      <w:r>
        <w:rPr>
          <w:rFonts w:ascii="Times New Roman CYR" w:hAnsi="Times New Roman CYR" w:cs="Times New Roman CYR"/>
          <w:sz w:val="28"/>
          <w:szCs w:val="28"/>
        </w:rPr>
        <w:t>ьютером постоянно - на работе, дома, в машине и даже в самолете. Компьютеры стремительно внедряются в человеческую жизнь, занимая свое место в нашем сознании, а мы зачастую не осознаем того, что начинаем во многом зависеть от работоспособности этих дорогос</w:t>
      </w:r>
      <w:r>
        <w:rPr>
          <w:rFonts w:ascii="Times New Roman CYR" w:hAnsi="Times New Roman CYR" w:cs="Times New Roman CYR"/>
          <w:sz w:val="28"/>
          <w:szCs w:val="28"/>
        </w:rPr>
        <w:t xml:space="preserve">тоящих кусков цветного металла.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сегодня компьютеры отвечают за наведение и запуск ядерных ракет, за банковские переводы многомиллионных сумм денег и многие другие системы, ошибки, в работе которых дорого обходятся людям. К сожалению даже этим не огран</w:t>
      </w:r>
      <w:r>
        <w:rPr>
          <w:rFonts w:ascii="Times New Roman CYR" w:hAnsi="Times New Roman CYR" w:cs="Times New Roman CYR"/>
          <w:sz w:val="28"/>
          <w:szCs w:val="28"/>
        </w:rPr>
        <w:t xml:space="preserve">ичивается зависимость человека от компьютера.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появлением компьютеров появились компьютерные игры, которые сразу же нашли массу поклонников. С совершенствованием компьютеров совершенствовались и игры, привлекая все больше и больше людей. На сегодн</w:t>
      </w:r>
      <w:r>
        <w:rPr>
          <w:rFonts w:ascii="Times New Roman CYR" w:hAnsi="Times New Roman CYR" w:cs="Times New Roman CYR"/>
          <w:sz w:val="28"/>
          <w:szCs w:val="28"/>
        </w:rPr>
        <w:t>яшний день компьютерная техника достигла такого уровня развития, что позволяет программистам разрабатывать очень реалистичные игры с хорошим графическим и звуковым оформлением. С каждым скачком в области компьютерных технологий растет количество людей, кот</w:t>
      </w:r>
      <w:r>
        <w:rPr>
          <w:rFonts w:ascii="Times New Roman CYR" w:hAnsi="Times New Roman CYR" w:cs="Times New Roman CYR"/>
          <w:sz w:val="28"/>
          <w:szCs w:val="28"/>
        </w:rPr>
        <w:t xml:space="preserve">орых в народе называют "компьютерными фанатами" или "геймерами".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деятельностью этих людей является игра на компьютере, круг социальных контактов у них очень узок, вся другая деятельность направлена лишь на выживание, на удовлетворение физиологиче</w:t>
      </w:r>
      <w:r>
        <w:rPr>
          <w:rFonts w:ascii="Times New Roman CYR" w:hAnsi="Times New Roman CYR" w:cs="Times New Roman CYR"/>
          <w:sz w:val="28"/>
          <w:szCs w:val="28"/>
        </w:rPr>
        <w:t xml:space="preserve">ских потребностей, а главное - на удовлетворение потребности в игре на компьютере.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в полной мере эта характеристика подходит лишь для людей на самом деле фанатически увлекающихся компьютерными играми, когда увлеченность близка к патологии. Но,</w:t>
      </w:r>
      <w:r>
        <w:rPr>
          <w:rFonts w:ascii="Times New Roman CYR" w:hAnsi="Times New Roman CYR" w:cs="Times New Roman CYR"/>
          <w:sz w:val="28"/>
          <w:szCs w:val="28"/>
        </w:rPr>
        <w:t xml:space="preserve"> так или иначе, бесспорен тот факт, что феномен психологической зависимости человека от компьютерных игр имеет место. Учитывая то, что количество людей, попадающих в эту зависимость, растет с каждым днем, этот вопрос требует изучения со стороны психологиче</w:t>
      </w:r>
      <w:r>
        <w:rPr>
          <w:rFonts w:ascii="Times New Roman CYR" w:hAnsi="Times New Roman CYR" w:cs="Times New Roman CYR"/>
          <w:sz w:val="28"/>
          <w:szCs w:val="28"/>
        </w:rPr>
        <w:t xml:space="preserve">ской науки.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обществе формируется целый класс людей-фанатов компьютерных игр. Общение с этими людьми показывает, что многим из них увлечение компьютером отнюдь не идет на пользу, а некоторые серьезно нуждаются в психологической помощи. Большинство из них</w:t>
      </w:r>
      <w:r>
        <w:rPr>
          <w:rFonts w:ascii="Times New Roman CYR" w:hAnsi="Times New Roman CYR" w:cs="Times New Roman CYR"/>
          <w:sz w:val="28"/>
          <w:szCs w:val="28"/>
        </w:rPr>
        <w:t xml:space="preserve"> - люди с известными психологическими проблемами: не сложившаяся личная жизнь, неудовлетворенность собой, и, как следствие, утеря смысла жизни и нормальных человеческих ценностей. Единственной ценностью для них является компьютер и все, что с этим связано.</w:t>
      </w:r>
      <w:r>
        <w:rPr>
          <w:rFonts w:ascii="Times New Roman CYR" w:hAnsi="Times New Roman CYR" w:cs="Times New Roman CYR"/>
          <w:sz w:val="28"/>
          <w:szCs w:val="28"/>
        </w:rPr>
        <w:t xml:space="preserve">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Влияние компьютерных игр на формирование психики подростка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Роль компьютерных игр в деятельности детей и подростков</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компьютеризации в нашей стране с 90 - х годов прошлого века происходили очень бурно, что повлекло за собой развити</w:t>
      </w:r>
      <w:r>
        <w:rPr>
          <w:rFonts w:ascii="Times New Roman CYR" w:hAnsi="Times New Roman CYR" w:cs="Times New Roman CYR"/>
          <w:sz w:val="28"/>
          <w:szCs w:val="28"/>
        </w:rPr>
        <w:t>е различных форм взаимодействия с компьютером, в частности, увлечение пользователей компьютерными играми. У некоторых индивидов это взаимодействие приобрело формы, схожие по своему содержанию с психологической зависимостью.[8] Поскольку компьютерная индуст</w:t>
      </w:r>
      <w:r>
        <w:rPr>
          <w:rFonts w:ascii="Times New Roman CYR" w:hAnsi="Times New Roman CYR" w:cs="Times New Roman CYR"/>
          <w:sz w:val="28"/>
          <w:szCs w:val="28"/>
        </w:rPr>
        <w:t>рия в будущем будет, вероятно, только развиваться, а компьютерные технологии становиться все более доступными для широких слоев населения, то, как мы полагаем, проблема со временем будет приобретать все большую остроту.</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число людей, которые мо</w:t>
      </w:r>
      <w:r>
        <w:rPr>
          <w:rFonts w:ascii="Times New Roman CYR" w:hAnsi="Times New Roman CYR" w:cs="Times New Roman CYR"/>
          <w:sz w:val="28"/>
          <w:szCs w:val="28"/>
        </w:rPr>
        <w:t xml:space="preserve">гут характеризоваться той или иной степенью зависимости от компьютерных игр составляют школьники. По наблюдениям педагогов и родителей это вызывает значительные проблемы, связанные с успешной социализацией детей, физическим и даже психическим здоровьем. В </w:t>
      </w:r>
      <w:r>
        <w:rPr>
          <w:rFonts w:ascii="Times New Roman CYR" w:hAnsi="Times New Roman CYR" w:cs="Times New Roman CYR"/>
          <w:sz w:val="28"/>
          <w:szCs w:val="28"/>
        </w:rPr>
        <w:t>традиционной теории игрового поведения компьютерные игры не выделяются в качестве самостоятельного явления, так как этот феномен не имеет большой истории. Компьютерная игра является деятельностью свободной, к которой человек обращается по собственному жела</w:t>
      </w:r>
      <w:r>
        <w:rPr>
          <w:rFonts w:ascii="Times New Roman CYR" w:hAnsi="Times New Roman CYR" w:cs="Times New Roman CYR"/>
          <w:sz w:val="28"/>
          <w:szCs w:val="28"/>
        </w:rPr>
        <w:t>нию, игра происходит при условии наличия интереса, если этого условия нет, то человек может просто прекратить игру. В большинстве случаев характерна изолированность, если игра не является сетевой. Компьютерная игра, так же как и обычная, не является самост</w:t>
      </w:r>
      <w:r>
        <w:rPr>
          <w:rFonts w:ascii="Times New Roman CYR" w:hAnsi="Times New Roman CYR" w:cs="Times New Roman CYR"/>
          <w:sz w:val="28"/>
          <w:szCs w:val="28"/>
        </w:rPr>
        <w:t>оятельной реальностью, играющий осознает нереальность происходящего. Игра ограничивается местом, пространством и временем. В этом моменте компьютерная игра несколько отличается от традиционной, т.к. широкие визуальные возможности игры делают ее пространств</w:t>
      </w:r>
      <w:r>
        <w:rPr>
          <w:rFonts w:ascii="Times New Roman CYR" w:hAnsi="Times New Roman CYR" w:cs="Times New Roman CYR"/>
          <w:sz w:val="28"/>
          <w:szCs w:val="28"/>
        </w:rPr>
        <w:t>о продуктом умственной деятельности не игрока, а разработчика, который придумывает правила игры. Место игры постепенно утрачивает свое значение. Время игры имеет сходное значение со временем в традиционной игре. Сыгранная компьютерная игра сохраняется в па</w:t>
      </w:r>
      <w:r>
        <w:rPr>
          <w:rFonts w:ascii="Times New Roman CYR" w:hAnsi="Times New Roman CYR" w:cs="Times New Roman CYR"/>
          <w:sz w:val="28"/>
          <w:szCs w:val="28"/>
        </w:rPr>
        <w:t>мяти как факт и может быть повторена при наличии желания, если восстановить первоначальные условия игры. В компьютерной игре также обязательно соблюдение правил, что заложено в ее алгоритм.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по классификации компьютерные игры несколько отли</w:t>
      </w:r>
      <w:r>
        <w:rPr>
          <w:rFonts w:ascii="Times New Roman CYR" w:hAnsi="Times New Roman CYR" w:cs="Times New Roman CYR"/>
          <w:sz w:val="28"/>
          <w:szCs w:val="28"/>
        </w:rPr>
        <w:t>чаются от реальных, хотя можно обнаружить и некоторые общие моменты. Специально создаваемые программы могут заменять детям сюжетно-ролевую игру, задавая условия сюжета и предоставляя право выбора любой роли. Элементы предметно - манипулятивной игры свойств</w:t>
      </w:r>
      <w:r>
        <w:rPr>
          <w:rFonts w:ascii="Times New Roman CYR" w:hAnsi="Times New Roman CYR" w:cs="Times New Roman CYR"/>
          <w:sz w:val="28"/>
          <w:szCs w:val="28"/>
        </w:rPr>
        <w:t xml:space="preserve">енны играм-симуляторам и обучающим программам, например для летчиков, которые имитируют полет и, по сути, также могут быть отнесены к играм. Летчик всегда оставляет за собой право на ошибку, ведь она повлечет за собой лишь условное наказание. Однако такие </w:t>
      </w:r>
      <w:r>
        <w:rPr>
          <w:rFonts w:ascii="Times New Roman CYR" w:hAnsi="Times New Roman CYR" w:cs="Times New Roman CYR"/>
          <w:sz w:val="28"/>
          <w:szCs w:val="28"/>
        </w:rPr>
        <w:t>тренажеры выполняют ту же функцию, что и предметно - манипулятивные игры: они помогают закрепить навыки. Широко распространены компьютерные эквиваленты многих настольных и дидактических игр.</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принципе, все компьютерные игры являются играми с правилами, и </w:t>
      </w:r>
      <w:r>
        <w:rPr>
          <w:rFonts w:ascii="Times New Roman CYR" w:hAnsi="Times New Roman CYR" w:cs="Times New Roman CYR"/>
          <w:sz w:val="28"/>
          <w:szCs w:val="28"/>
        </w:rPr>
        <w:t>все реальные предметы в компьютерных играх заменяются символами, которые с развитием техники становятся все более и более реалистичными. Хотелось бы отметить одно важное отличие компьютерных игр от реальных: в реальной игре участники сами придумывают услов</w:t>
      </w:r>
      <w:r>
        <w:rPr>
          <w:rFonts w:ascii="Times New Roman CYR" w:hAnsi="Times New Roman CYR" w:cs="Times New Roman CYR"/>
          <w:sz w:val="28"/>
          <w:szCs w:val="28"/>
        </w:rPr>
        <w:t>ия игры, взаимодействуют друг с другом, могут изменять свое поведение в процессе игры, что позволяет мыслить более гибко, развиваются коммуникативные навыки. Виртуальные игры в определенной степени снижают эти возможности, так как игра обычно имеет разрабо</w:t>
      </w:r>
      <w:r>
        <w:rPr>
          <w:rFonts w:ascii="Times New Roman CYR" w:hAnsi="Times New Roman CYR" w:cs="Times New Roman CYR"/>
          <w:sz w:val="28"/>
          <w:szCs w:val="28"/>
        </w:rPr>
        <w:t>тчика, закладывающего в нее определенный алгоритм, который в процессе игры кардинально не изменяется. Различное влияние компьютерных игр на психику индивида объясняется так же специальными приемами, которыми обычно пользуются разработчики компьютерных игр.</w:t>
      </w:r>
      <w:r>
        <w:rPr>
          <w:rFonts w:ascii="Times New Roman CYR" w:hAnsi="Times New Roman CYR" w:cs="Times New Roman CYR"/>
          <w:sz w:val="28"/>
          <w:szCs w:val="28"/>
        </w:rPr>
        <w:t xml:space="preserve">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Специфика ролевых компьютерных игр. Психологическая классификация компьютерных игр</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компьютерные игры можно условно разделить на ролевые и не ролевые. Это разделение имеет принципиальное значение, поскольку природа и механизм образования психолог</w:t>
      </w:r>
      <w:r>
        <w:rPr>
          <w:rFonts w:ascii="Times New Roman CYR" w:hAnsi="Times New Roman CYR" w:cs="Times New Roman CYR"/>
          <w:sz w:val="28"/>
          <w:szCs w:val="28"/>
        </w:rPr>
        <w:t xml:space="preserve">ической зависимости от ролевых компьютерных игр имеют существенные отличия от механизмов образования зависимости от не ролевых компьютерных игр.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понимают в психологическом смысле под ролевыми компьютерными играми? Ролевые компьютерные игры - это</w:t>
      </w:r>
      <w:r>
        <w:rPr>
          <w:rFonts w:ascii="Times New Roman CYR" w:hAnsi="Times New Roman CYR" w:cs="Times New Roman CYR"/>
          <w:sz w:val="28"/>
          <w:szCs w:val="28"/>
        </w:rPr>
        <w:t xml:space="preserve"> игры, в которых играющий принимает на себя роль компьютерного персонажа, т.е. сама игра обязывает играющего выступать в роли конкретного или воображаемого компьютерного героя. Здесь очень важно различать понимание ролевой компьютерной игры в жанровой клас</w:t>
      </w:r>
      <w:r>
        <w:rPr>
          <w:rFonts w:ascii="Times New Roman CYR" w:hAnsi="Times New Roman CYR" w:cs="Times New Roman CYR"/>
          <w:sz w:val="28"/>
          <w:szCs w:val="28"/>
        </w:rPr>
        <w:t xml:space="preserve">сификации компьютерных игр (RPG - Role Playing Game) и понимание этого класса игр в необходимом нам психологическом смысле.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ролевых компьютерных игр из всего многообразия игр делается потому, что только при игре в ролевые компьютерные игры мы мо</w:t>
      </w:r>
      <w:r>
        <w:rPr>
          <w:rFonts w:ascii="Times New Roman CYR" w:hAnsi="Times New Roman CYR" w:cs="Times New Roman CYR"/>
          <w:sz w:val="28"/>
          <w:szCs w:val="28"/>
        </w:rPr>
        <w:t>жем наблюдать процесс "вхождения" человека в игру, процесс своего рода интеграции человека с компьютером, а в клинических случаях - процесс утери индивидуальности и отождествление себя с компьютерным персонажем. Ролевые компьютерные игры порождают качестве</w:t>
      </w:r>
      <w:r>
        <w:rPr>
          <w:rFonts w:ascii="Times New Roman CYR" w:hAnsi="Times New Roman CYR" w:cs="Times New Roman CYR"/>
          <w:sz w:val="28"/>
          <w:szCs w:val="28"/>
        </w:rPr>
        <w:t>нно новый уровень психологической зависимости от компьютера, нежели не ролевые компьютерные игры или любые виды неигровой компьютерной деятельности. Нельзя отрицать возможности формирования психологической зависимости от не ролевых компьютерных игр, а такж</w:t>
      </w:r>
      <w:r>
        <w:rPr>
          <w:rFonts w:ascii="Times New Roman CYR" w:hAnsi="Times New Roman CYR" w:cs="Times New Roman CYR"/>
          <w:sz w:val="28"/>
          <w:szCs w:val="28"/>
        </w:rPr>
        <w:t>е от таких видов работы с компьютером как программирование или работа с Интернетом. Не исключена также возможность того, что этого рода зависимость может быть не менее сильна, чем зависимость от ролевых компьютерных игр. Однако можно сделать совершенно оче</w:t>
      </w:r>
      <w:r>
        <w:rPr>
          <w:rFonts w:ascii="Times New Roman CYR" w:hAnsi="Times New Roman CYR" w:cs="Times New Roman CYR"/>
          <w:sz w:val="28"/>
          <w:szCs w:val="28"/>
        </w:rPr>
        <w:t xml:space="preserve">видное предположение о том, что психологическая зависимость от ролевых компьютерных игр является самой мощной по степени своего влияния на личность играющего. Иными словами, зависимость от ролевых компьютерных игр обгоняет компьютерные зависимости другого </w:t>
      </w:r>
      <w:r>
        <w:rPr>
          <w:rFonts w:ascii="Times New Roman CYR" w:hAnsi="Times New Roman CYR" w:cs="Times New Roman CYR"/>
          <w:sz w:val="28"/>
          <w:szCs w:val="28"/>
        </w:rPr>
        <w:t>рода по таким показателям как сила (в смысле привязанности, "тяги" к компьютеру) и скорость образования, но предполагаем ее приоритет в смысле более глубокого влияния на психику человека. Исходя из этого, есть основание предположить большую опасность пагуб</w:t>
      </w:r>
      <w:r>
        <w:rPr>
          <w:rFonts w:ascii="Times New Roman CYR" w:hAnsi="Times New Roman CYR" w:cs="Times New Roman CYR"/>
          <w:sz w:val="28"/>
          <w:szCs w:val="28"/>
        </w:rPr>
        <w:t xml:space="preserve">ного влияния ролевых компьютерных игр в случае злоупотребления игрой, и, наоборот, возможность их применения в качестве терапевтического метода в психокоррекционной работе.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отбрасывая из рассмотрения игры таких жанров как логические игры (ш</w:t>
      </w:r>
      <w:r>
        <w:rPr>
          <w:rFonts w:ascii="Times New Roman CYR" w:hAnsi="Times New Roman CYR" w:cs="Times New Roman CYR"/>
          <w:sz w:val="28"/>
          <w:szCs w:val="28"/>
        </w:rPr>
        <w:t xml:space="preserve">ахматы и т.д.), игры на быстроту реакции и сообразительность, карточные игры (разного рода пасьянсы, покеры и т.п.), игры-имитаторы игровых автоматов. Нельзя включать в класс ролевых игр, а поэтому также необходимо отбросить из рассмотрения так называемые </w:t>
      </w:r>
      <w:r>
        <w:rPr>
          <w:rFonts w:ascii="Times New Roman CYR" w:hAnsi="Times New Roman CYR" w:cs="Times New Roman CYR"/>
          <w:sz w:val="28"/>
          <w:szCs w:val="28"/>
        </w:rPr>
        <w:t xml:space="preserve">аркадные игры - разного рода "бегалки" и "стрелялки".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Выделим критерии принадлежности компьютерной игры к классу ролевых игр.</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Ролевая игра должна располагать играющего к "вхождению" в роль компьютерного персонажа и "атмосферу" игры посредством своих сюж</w:t>
      </w:r>
      <w:r>
        <w:rPr>
          <w:rFonts w:ascii="Times New Roman CYR" w:hAnsi="Times New Roman CYR" w:cs="Times New Roman CYR"/>
          <w:sz w:val="28"/>
          <w:szCs w:val="28"/>
        </w:rPr>
        <w:t xml:space="preserve">етных и мультимедийных (графическое и звуковое оформление) особенностей.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Ролевая игра должна быть построена таким образом, чтобы не вызывать у играющего мотивации, основанной на азарте - накопить больше очков, побив тем самым чей-то рекорд, перейти на с</w:t>
      </w:r>
      <w:r>
        <w:rPr>
          <w:rFonts w:ascii="Times New Roman CYR" w:hAnsi="Times New Roman CYR" w:cs="Times New Roman CYR"/>
          <w:sz w:val="28"/>
          <w:szCs w:val="28"/>
        </w:rPr>
        <w:t xml:space="preserve">ледующий уровень и т.д. Хотя и в любой компьютерной игре есть элемент азарта, но в ролевой игре этот фактор не должен иметь первостепенного значения.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сделать некоторое допущение относительно игровых жанров, которые мы несколькими абзацами</w:t>
      </w:r>
      <w:r>
        <w:rPr>
          <w:rFonts w:ascii="Times New Roman CYR" w:hAnsi="Times New Roman CYR" w:cs="Times New Roman CYR"/>
          <w:sz w:val="28"/>
          <w:szCs w:val="28"/>
        </w:rPr>
        <w:t xml:space="preserve"> выше благополучно отсеяли из рассмотрения в качестве ролевых. Дело в том, что игры из этих жанров при известном мастерстве разработчиков можно выполнить в соответствии с обозначенными критериями принадлежности к ролевым играм. Пример такой игры - "Седьмой</w:t>
      </w:r>
      <w:r>
        <w:rPr>
          <w:rFonts w:ascii="Times New Roman CYR" w:hAnsi="Times New Roman CYR" w:cs="Times New Roman CYR"/>
          <w:sz w:val="28"/>
          <w:szCs w:val="28"/>
        </w:rPr>
        <w:t xml:space="preserve"> гость". Хотя в своей основе это "паззловая" игра (от англ. Puzzle - головоломка), но она имеет сюжет и хорошее мультимедийное оформление, в связи, с чем мотивация решения загадок уходит на второй план по отношению к процессу их поиска в условиях разветвле</w:t>
      </w:r>
      <w:r>
        <w:rPr>
          <w:rFonts w:ascii="Times New Roman CYR" w:hAnsi="Times New Roman CYR" w:cs="Times New Roman CYR"/>
          <w:sz w:val="28"/>
          <w:szCs w:val="28"/>
        </w:rPr>
        <w:t xml:space="preserve">нной сюжетной линии. Вид "из глаз", о специфике влияния которого мы поговорим позже, еще более усиливает "вхождение" в "атмосферу" игры.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изложенных аргументов в пользу принадлежности такого рода игр к классу ролевых, но, принимая во внимание их </w:t>
      </w:r>
      <w:r>
        <w:rPr>
          <w:rFonts w:ascii="Times New Roman CYR" w:hAnsi="Times New Roman CYR" w:cs="Times New Roman CYR"/>
          <w:sz w:val="28"/>
          <w:szCs w:val="28"/>
        </w:rPr>
        <w:t xml:space="preserve">отношение к жанрам, исключенным из класса ролевых игр, назовем их условно ролевыми компьютерными играми и все же отнесем к классу ролевых. Также условно ролевыми будем считать большинство спортивных игр.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Разделения игр на ролевые и не ролевые должно лечь </w:t>
      </w:r>
      <w:r>
        <w:rPr>
          <w:rFonts w:ascii="Times New Roman CYR" w:hAnsi="Times New Roman CYR" w:cs="Times New Roman CYR"/>
          <w:sz w:val="28"/>
          <w:szCs w:val="28"/>
        </w:rPr>
        <w:t>в основу психологической классификации компьютерных игр. Разработка последней является одной из первоочередных задач научных поисков в данной области, т.к. может послужить отправной точкой дальнейших исследований и лечь в основу базиса теории влияния компь</w:t>
      </w:r>
      <w:r>
        <w:rPr>
          <w:rFonts w:ascii="Times New Roman CYR" w:hAnsi="Times New Roman CYR" w:cs="Times New Roman CYR"/>
          <w:sz w:val="28"/>
          <w:szCs w:val="28"/>
        </w:rPr>
        <w:t xml:space="preserve">ютерных игр на психику человека.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Единственная классификация компьютерных игр, разработанная психологом, которую мы имеем на сегодняшний день - это классификация Шмелева А.Г., созданная им в 1988 году. Однако это скорее жанровая, нежели психологическая кла</w:t>
      </w:r>
      <w:r>
        <w:rPr>
          <w:rFonts w:ascii="Times New Roman CYR" w:hAnsi="Times New Roman CYR" w:cs="Times New Roman CYR"/>
          <w:sz w:val="28"/>
          <w:szCs w:val="28"/>
        </w:rPr>
        <w:t xml:space="preserve">ссификация компьютерных игр; кроме того вынуждены отметить, что она не является полной даже как жанровая - в ней отсутствуют игры типа "стратегии", которые в настоящее время получили очень большое распространение [3].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ниже классификация не яв</w:t>
      </w:r>
      <w:r>
        <w:rPr>
          <w:rFonts w:ascii="Times New Roman CYR" w:hAnsi="Times New Roman CYR" w:cs="Times New Roman CYR"/>
          <w:sz w:val="28"/>
          <w:szCs w:val="28"/>
        </w:rPr>
        <w:t>ляется всеохватывающей, полной и законченной. Однако автор надеется на ее некоторое соответствие критерию истинности, а также на то, что эти пока еще "сырые" наработки станут одним из первых шагов к созданию полноценной психологической классификации компью</w:t>
      </w:r>
      <w:r>
        <w:rPr>
          <w:rFonts w:ascii="Times New Roman CYR" w:hAnsi="Times New Roman CYR" w:cs="Times New Roman CYR"/>
          <w:sz w:val="28"/>
          <w:szCs w:val="28"/>
        </w:rPr>
        <w:t xml:space="preserve">терных игр на пути к формированию теории психологического воздействия компьютерных игр.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Выглядит она следующим образом: . Ролевые компьютерные игры.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Игры с видом "из глаз" "своего" компьютерного героя.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видом извне на "своего" компьютерного героя.</w:t>
      </w:r>
      <w:r>
        <w:rPr>
          <w:rFonts w:ascii="Times New Roman CYR" w:hAnsi="Times New Roman CYR" w:cs="Times New Roman CYR"/>
          <w:sz w:val="28"/>
          <w:szCs w:val="28"/>
        </w:rPr>
        <w:t xml:space="preserve">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Руководительские игры. . Не ролевые компьютерные игры.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Аркады.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Головоломки.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Игры на быстроту реакции.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азартные игры.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приведем некоторые пояснения к предложенной классификации.. Ролевые компьютерные игры. Основная их особенность - н</w:t>
      </w:r>
      <w:r>
        <w:rPr>
          <w:rFonts w:ascii="Times New Roman CYR" w:hAnsi="Times New Roman CYR" w:cs="Times New Roman CYR"/>
          <w:sz w:val="28"/>
          <w:szCs w:val="28"/>
        </w:rPr>
        <w:t xml:space="preserve">аибольшее влияние на психику играющего, наибольшая глубина "вхождения" в игру, а также мотивация игровой деятельности, основанная на потребностях принятия роли и ухода от реальности. Здесь выделяется три подтипа преимущественно по характеру своего влияния </w:t>
      </w:r>
      <w:r>
        <w:rPr>
          <w:rFonts w:ascii="Times New Roman CYR" w:hAnsi="Times New Roman CYR" w:cs="Times New Roman CYR"/>
          <w:sz w:val="28"/>
          <w:szCs w:val="28"/>
        </w:rPr>
        <w:t>на играющего, силе "затягивания" в игру, и степени "глубины" психологической зависимости.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видом "из глаз" "своего" компьютерного героя. Этот тип игр характеризуется наибольшей силой "затягивания" или "вхождения" в игру. Специфика здесь в том, что ви</w:t>
      </w:r>
      <w:r>
        <w:rPr>
          <w:rFonts w:ascii="Times New Roman CYR" w:hAnsi="Times New Roman CYR" w:cs="Times New Roman CYR"/>
          <w:sz w:val="28"/>
          <w:szCs w:val="28"/>
        </w:rPr>
        <w:t>д "из глаз" провоцирует играющего к полной идентификации с компьютерным персонажем, к полному вхождению в роль. Через несколько минут игры (время варьируется в зависимости от индивидуальных психологических особенностей и игрового опыта играющего) человек н</w:t>
      </w:r>
      <w:r>
        <w:rPr>
          <w:rFonts w:ascii="Times New Roman CYR" w:hAnsi="Times New Roman CYR" w:cs="Times New Roman CYR"/>
          <w:sz w:val="28"/>
          <w:szCs w:val="28"/>
        </w:rPr>
        <w:t>ачинает терять связь с реальной жизнью, полностью концентрируя внимание на игре, перенося себя в виртуальный мир. Играющий может совершенно серьезно воспринимать виртуальный мир и действия своего героя считает своими. У человека появляется мотивационная вк</w:t>
      </w:r>
      <w:r>
        <w:rPr>
          <w:rFonts w:ascii="Times New Roman CYR" w:hAnsi="Times New Roman CYR" w:cs="Times New Roman CYR"/>
          <w:sz w:val="28"/>
          <w:szCs w:val="28"/>
        </w:rPr>
        <w:t xml:space="preserve">люченность в сюжет игры.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видом извне на "своего" компьютерного героя. Этот тип игр характеризуется меньшей по сравнению с предыдущим силой вхождения в роль. Играющий видит "себя" со стороны, управляя действиями этого героя. Отождествление себя с ко</w:t>
      </w:r>
      <w:r>
        <w:rPr>
          <w:rFonts w:ascii="Times New Roman CYR" w:hAnsi="Times New Roman CYR" w:cs="Times New Roman CYR"/>
          <w:sz w:val="28"/>
          <w:szCs w:val="28"/>
        </w:rPr>
        <w:t>мпьютерным персонажем носит менее выраженный характер, вследствие чего мотивационная включенность и эмоциональные проявления также менее выражены по сравнению с играми с видом "из глаз". Если в случае с последними человека в критические секунды жизни своег</w:t>
      </w:r>
      <w:r>
        <w:rPr>
          <w:rFonts w:ascii="Times New Roman CYR" w:hAnsi="Times New Roman CYR" w:cs="Times New Roman CYR"/>
          <w:sz w:val="28"/>
          <w:szCs w:val="28"/>
        </w:rPr>
        <w:t>о героя может бледнеть и ерзать на стуле, пытаясь увернуться от ударов или выстрелов компьютерных "врагов", то в случае вида извне, внешние проявления более умеренны, однако неудачи или гибель "себя" в облике компьютерного героя переживается играющим не ме</w:t>
      </w:r>
      <w:r>
        <w:rPr>
          <w:rFonts w:ascii="Times New Roman CYR" w:hAnsi="Times New Roman CYR" w:cs="Times New Roman CYR"/>
          <w:sz w:val="28"/>
          <w:szCs w:val="28"/>
        </w:rPr>
        <w:t xml:space="preserve">нее сильно.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Руководительские игры. Тип назван так потому, что в этих играх играющему предоставляется право руководить деятельностью подчиненных ему компьютерных персонажей. В этом случае играющий может выступать в роли руководителя самой различной специфи</w:t>
      </w:r>
      <w:r>
        <w:rPr>
          <w:rFonts w:ascii="Times New Roman CYR" w:hAnsi="Times New Roman CYR" w:cs="Times New Roman CYR"/>
          <w:sz w:val="28"/>
          <w:szCs w:val="28"/>
        </w:rPr>
        <w:t>кации: командир отряда спецназа, главнокомандующий армиями, глава государства, даже "бог", который руководит историческим процессом. При этом человек не видит на экране своего компьютерного героя, а сам придумывает себе роль. Это единственный класс ролевых</w:t>
      </w:r>
      <w:r>
        <w:rPr>
          <w:rFonts w:ascii="Times New Roman CYR" w:hAnsi="Times New Roman CYR" w:cs="Times New Roman CYR"/>
          <w:sz w:val="28"/>
          <w:szCs w:val="28"/>
        </w:rPr>
        <w:t xml:space="preserve"> игр, где роль не задается конкретно, а воображается играющим. Вследствие этого "глубина погружения" в игру и свою роль будет существенной только у людей с хорошим воображением. Однако мотивационная включенность в игровой процесс и механизм формирования пс</w:t>
      </w:r>
      <w:r>
        <w:rPr>
          <w:rFonts w:ascii="Times New Roman CYR" w:hAnsi="Times New Roman CYR" w:cs="Times New Roman CYR"/>
          <w:sz w:val="28"/>
          <w:szCs w:val="28"/>
        </w:rPr>
        <w:t>ихологической зависимости от игры не менее сильны, чем в случае с другими ролевыми играми. Акцентирование предпочтений играющего на играх этого типа можно использовать при диагностике, рассматривая как компенсацию потребности в доминировании и власти. . Не</w:t>
      </w:r>
      <w:r>
        <w:rPr>
          <w:rFonts w:ascii="Times New Roman CYR" w:hAnsi="Times New Roman CYR" w:cs="Times New Roman CYR"/>
          <w:sz w:val="28"/>
          <w:szCs w:val="28"/>
        </w:rPr>
        <w:t xml:space="preserve"> ролевые компьютерные игры. Основанием для выделения этого типа является то, что играющий не принимает на себя роль компьютерного персонажа, вследствие чего психологические механизмы формирования зависимости и влияние игр на личность человека имеют свою сп</w:t>
      </w:r>
      <w:r>
        <w:rPr>
          <w:rFonts w:ascii="Times New Roman CYR" w:hAnsi="Times New Roman CYR" w:cs="Times New Roman CYR"/>
          <w:sz w:val="28"/>
          <w:szCs w:val="28"/>
        </w:rPr>
        <w:t>ецифику и в целом менее сильны. Мотивация игровой деятельности основана на азарте "прохождения" и (или) набирания очков. Выделяется несколько подтипов:</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Аркадные игры. Этот тип совпадает с аналогичным в жанровой классификации. Такие игры еще называют "прист</w:t>
      </w:r>
      <w:r>
        <w:rPr>
          <w:rFonts w:ascii="Times New Roman CYR" w:hAnsi="Times New Roman CYR" w:cs="Times New Roman CYR"/>
          <w:sz w:val="28"/>
          <w:szCs w:val="28"/>
        </w:rPr>
        <w:t>авочными", т.к., в связи с невысокой требовательностью к ресурсам компьютера, широко распространены на игровых приставках. Сюжет, как правило, слабый, линейный. Все, что нужно делать играющему - быстро передвигаться, стрелять и собирать различные призы, уп</w:t>
      </w:r>
      <w:r>
        <w:rPr>
          <w:rFonts w:ascii="Times New Roman CYR" w:hAnsi="Times New Roman CYR" w:cs="Times New Roman CYR"/>
          <w:sz w:val="28"/>
          <w:szCs w:val="28"/>
        </w:rPr>
        <w:t xml:space="preserve">равляя компьютерным персонажем или транспортным средством. Эти игры в большинстве случаев весьма безобидны в смысле влияния на личность играющего, т.к. психологическая зависимость от них чаще всего носит кратковременный характер.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Головоломки. К этому типу</w:t>
      </w:r>
      <w:r>
        <w:rPr>
          <w:rFonts w:ascii="Times New Roman CYR" w:hAnsi="Times New Roman CYR" w:cs="Times New Roman CYR"/>
          <w:sz w:val="28"/>
          <w:szCs w:val="28"/>
        </w:rPr>
        <w:t xml:space="preserve"> игр относятся компьютерные варианты различных настольных игр (шахматы, шашки, нарды и т.д.), а также разного рода головоломки, реализованные в виде компьютерных программ. Мотивация, основанная на азарте, сопряжена здесь с желанием обыграть компьютер, дока</w:t>
      </w:r>
      <w:r>
        <w:rPr>
          <w:rFonts w:ascii="Times New Roman CYR" w:hAnsi="Times New Roman CYR" w:cs="Times New Roman CYR"/>
          <w:sz w:val="28"/>
          <w:szCs w:val="28"/>
        </w:rPr>
        <w:t xml:space="preserve">зать свое превосходство над машиной.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на быстроту реакции. Сюда относятся все игры, в которых играющему нужно проявлять ловкость и быстроту реакции. Отличие от аркад в том, что они совсем не имеют сюжета и, как правило, совершенно абстрактны, никак не</w:t>
      </w:r>
      <w:r>
        <w:rPr>
          <w:rFonts w:ascii="Times New Roman CYR" w:hAnsi="Times New Roman CYR" w:cs="Times New Roman CYR"/>
          <w:sz w:val="28"/>
          <w:szCs w:val="28"/>
        </w:rPr>
        <w:t xml:space="preserve"> связаны с реальной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зависимость человека от этого типа игр.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азартные игры. Употребляя в н</w:t>
      </w:r>
      <w:r>
        <w:rPr>
          <w:rFonts w:ascii="Times New Roman CYR" w:hAnsi="Times New Roman CYR" w:cs="Times New Roman CYR"/>
          <w:sz w:val="28"/>
          <w:szCs w:val="28"/>
        </w:rPr>
        <w:t>азвании слово "традиционные", поскольку нельзя назвать тип просто "азартными играми", т.к. практически все не ролевые компьютерные игры по своей природе являются азартными. Сюда входят компьютерные варианты карточных игр, рулетки, имитаторы игровых автомат</w:t>
      </w:r>
      <w:r>
        <w:rPr>
          <w:rFonts w:ascii="Times New Roman CYR" w:hAnsi="Times New Roman CYR" w:cs="Times New Roman CYR"/>
          <w:sz w:val="28"/>
          <w:szCs w:val="28"/>
        </w:rPr>
        <w:t xml:space="preserve">ов, одним словом - компьютерные варианты игрового репертуара казино. Психологические аспекты формирования зависимости от этих компьютерных игр и их реальных аналогов весьма сходны и, поэтому, мы не будем акцентировать на этом внимание.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ролевые компь</w:t>
      </w:r>
      <w:r>
        <w:rPr>
          <w:rFonts w:ascii="Times New Roman CYR" w:hAnsi="Times New Roman CYR" w:cs="Times New Roman CYR"/>
          <w:sz w:val="28"/>
          <w:szCs w:val="28"/>
        </w:rPr>
        <w:t>ютерные игры в наибольшей мере позволяют человеку "войти" в виртуальность, отрешиться (минимум на время игры) от реальности и попасть в виртуальный мир. Вследствие этого ролевые компьютерные игры оказывают существенное влияние на личность человека: решая п</w:t>
      </w:r>
      <w:r>
        <w:rPr>
          <w:rFonts w:ascii="Times New Roman CYR" w:hAnsi="Times New Roman CYR" w:cs="Times New Roman CYR"/>
          <w:sz w:val="28"/>
          <w:szCs w:val="28"/>
        </w:rPr>
        <w:t>роблемы "спасения человечества" в виртуальном мире, человек приобретает проблемы в реальной жизни. Психологическая классификация компьютерных игр, в основе которой лежит разделение последних на ролевые и не ролевые, поможет нам отбросить незначимые по силе</w:t>
      </w:r>
      <w:r>
        <w:rPr>
          <w:rFonts w:ascii="Times New Roman CYR" w:hAnsi="Times New Roman CYR" w:cs="Times New Roman CYR"/>
          <w:sz w:val="28"/>
          <w:szCs w:val="28"/>
        </w:rPr>
        <w:t xml:space="preserve"> влияния не ролевые игры и заострить внимание на наиболее интересном с точки зрения психологии детище компьютерных технологий - ролевых компьютерных играх. [3]</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Психологическая зависимость от компьютерных игр</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четыре стадии развития психологиче</w:t>
      </w:r>
      <w:r>
        <w:rPr>
          <w:rFonts w:ascii="Times New Roman CYR" w:hAnsi="Times New Roman CYR" w:cs="Times New Roman CYR"/>
          <w:sz w:val="28"/>
          <w:szCs w:val="28"/>
        </w:rPr>
        <w:t>ской зависимости от компьютерных игр, каждая из которых имеет свою специфику. Применительно к этому аспекту напомним, что все теоретические выкладки основаны на изучении влияния ролевых компьютерных игр, однако возможность их распространения на другие игры</w:t>
      </w:r>
      <w:r>
        <w:rPr>
          <w:rFonts w:ascii="Times New Roman CYR" w:hAnsi="Times New Roman CYR" w:cs="Times New Roman CYR"/>
          <w:sz w:val="28"/>
          <w:szCs w:val="28"/>
        </w:rPr>
        <w:t xml:space="preserve"> и виды компьютерной деятельности не исключена.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легкой увлеченности. После того, как человек один или несколько раз поиграл в ролевую компьютерную игру, он начинает «чувствовать вкус», ему начинает нравиться компьютерная графика, звук, сам факт и</w:t>
      </w:r>
      <w:r>
        <w:rPr>
          <w:rFonts w:ascii="Times New Roman CYR" w:hAnsi="Times New Roman CYR" w:cs="Times New Roman CYR"/>
          <w:sz w:val="28"/>
          <w:szCs w:val="28"/>
        </w:rPr>
        <w:t xml:space="preserve">митации реальной жизни или каких-то фантастических сюжетов. Кто-то всю жизнь мечтал пострелять из ручного пулемета, кто-то - посидеть за рулем Ferrari или за штурвалом боевого истребителя.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Компьютер позволяет человеку с довольно большой приближенностью к </w:t>
      </w:r>
      <w:r>
        <w:rPr>
          <w:rFonts w:ascii="Times New Roman CYR" w:hAnsi="Times New Roman CYR" w:cs="Times New Roman CYR"/>
          <w:sz w:val="28"/>
          <w:szCs w:val="28"/>
        </w:rPr>
        <w:t>реальности осуществить эти мечты. Начинает реализовываться неосознаваемая потребность в принятии роли. Человек получает удовольствие, играя в компьютерную игру, чему сопутствуют положительные эмоции. Природа человека такова, что он стремится повторить дейс</w:t>
      </w:r>
      <w:r>
        <w:rPr>
          <w:rFonts w:ascii="Times New Roman CYR" w:hAnsi="Times New Roman CYR" w:cs="Times New Roman CYR"/>
          <w:sz w:val="28"/>
          <w:szCs w:val="28"/>
        </w:rPr>
        <w:t>твия, доставляющие удовольствие, удовлетворяющие потребности. Вследствие этого человек начинает играть уже не случайным образом очутившись за компьютером, стремление к игровой деятельности принимает некоторую целенаправленность. Однако специфика этой стади</w:t>
      </w:r>
      <w:r>
        <w:rPr>
          <w:rFonts w:ascii="Times New Roman CYR" w:hAnsi="Times New Roman CYR" w:cs="Times New Roman CYR"/>
          <w:sz w:val="28"/>
          <w:szCs w:val="28"/>
        </w:rPr>
        <w:t xml:space="preserve">и в том, что игра в компьютерные игры носит скорее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Стадия увлеченности. Фактором, </w:t>
      </w:r>
      <w:r>
        <w:rPr>
          <w:rFonts w:ascii="Times New Roman CYR" w:hAnsi="Times New Roman CYR" w:cs="Times New Roman CYR"/>
          <w:sz w:val="28"/>
          <w:szCs w:val="28"/>
        </w:rPr>
        <w:t>свидетельствующим о переходе человека на эту стадию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потребность в компьют</w:t>
      </w:r>
      <w:r>
        <w:rPr>
          <w:rFonts w:ascii="Times New Roman CYR" w:hAnsi="Times New Roman CYR" w:cs="Times New Roman CYR"/>
          <w:sz w:val="28"/>
          <w:szCs w:val="28"/>
        </w:rPr>
        <w:t>ерной игре. На самом деле структура потребности 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потребностями бегс</w:t>
      </w:r>
      <w:r>
        <w:rPr>
          <w:rFonts w:ascii="Times New Roman CYR" w:hAnsi="Times New Roman CYR" w:cs="Times New Roman CYR"/>
          <w:sz w:val="28"/>
          <w:szCs w:val="28"/>
        </w:rPr>
        <w:t xml:space="preserve">тва от реальности и принятия роли.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компьютерные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активные действия по у</w:t>
      </w:r>
      <w:r>
        <w:rPr>
          <w:rFonts w:ascii="Times New Roman CYR" w:hAnsi="Times New Roman CYR" w:cs="Times New Roman CYR"/>
          <w:sz w:val="28"/>
          <w:szCs w:val="28"/>
        </w:rPr>
        <w:t xml:space="preserve">странению фрустрирующих обстоятельств.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Стадия зависимости. По данным Шпанхеля, всего 10-14% игроков являются «заядлыми», т.е. предположительно находятся на стадии психологической зависимости от компьютерных игр.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стадия характеризуется не только сдв</w:t>
      </w:r>
      <w:r>
        <w:rPr>
          <w:rFonts w:ascii="Times New Roman CYR" w:hAnsi="Times New Roman CYR" w:cs="Times New Roman CYR"/>
          <w:sz w:val="28"/>
          <w:szCs w:val="28"/>
        </w:rPr>
        <w:t>игом потребности в игре на нижний уровень пирамиды потребностей, но и другими, не менее серьезными изменениями - в ценностно смысловой сфере личности. По данным А.Г. Шмелева, происходит интернализация локуса контроля, изменение самооценки и самосознания.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 xml:space="preserve">ависимость может оформляться в одной из двух форм: социализированной и индивидуализированной.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Социализированная форма игровой зависимости отличается поддержанием социальных контактов с социумом (хотя и в основном с такими же игровыми фанатами). Такие люди</w:t>
      </w:r>
      <w:r>
        <w:rPr>
          <w:rFonts w:ascii="Times New Roman CYR" w:hAnsi="Times New Roman CYR" w:cs="Times New Roman CYR"/>
          <w:sz w:val="28"/>
          <w:szCs w:val="28"/>
        </w:rPr>
        <w:t xml:space="preserve"> очень любят играть совместно, играть с помощью компьютерной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индивидуализированная форма.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w:t>
      </w:r>
      <w:r>
        <w:rPr>
          <w:rFonts w:ascii="Times New Roman CYR" w:hAnsi="Times New Roman CYR" w:cs="Times New Roman CYR"/>
          <w:sz w:val="28"/>
          <w:szCs w:val="28"/>
        </w:rPr>
        <w:t>е в том, что люди не отрываются от социума, не уходят «в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психических и с</w:t>
      </w:r>
      <w:r>
        <w:rPr>
          <w:rFonts w:ascii="Times New Roman CYR" w:hAnsi="Times New Roman CYR" w:cs="Times New Roman CYR"/>
          <w:sz w:val="28"/>
          <w:szCs w:val="28"/>
        </w:rPr>
        <w:t xml:space="preserve">оматических нарушений.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людей с индивидуализированной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взаимодействие с окружаю</w:t>
      </w:r>
      <w:r>
        <w:rPr>
          <w:rFonts w:ascii="Times New Roman CYR" w:hAnsi="Times New Roman CYR" w:cs="Times New Roman CYR"/>
          <w:sz w:val="28"/>
          <w:szCs w:val="28"/>
        </w:rPr>
        <w:t>щим миром. Нарушается основная функция психики - она начинает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физиологическими потр</w:t>
      </w:r>
      <w:r>
        <w:rPr>
          <w:rFonts w:ascii="Times New Roman CYR" w:hAnsi="Times New Roman CYR" w:cs="Times New Roman CYR"/>
          <w:sz w:val="28"/>
          <w:szCs w:val="28"/>
        </w:rPr>
        <w:t>ебностями. Для них компьютерная игра - это своего рода наркотик.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 психопатол</w:t>
      </w:r>
      <w:r>
        <w:rPr>
          <w:rFonts w:ascii="Times New Roman CYR" w:hAnsi="Times New Roman CYR" w:cs="Times New Roman CYR"/>
          <w:sz w:val="28"/>
          <w:szCs w:val="28"/>
        </w:rPr>
        <w:t xml:space="preserve">огия или образ жизни, ведущий к патологии. В связи с этим мы не будем в этой работе подробно останавливаться на этом, т.к. этот вопрос требует отдельного изучения.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привязанности. Эта стадия характеризуется угасанием игровой активности человека, с</w:t>
      </w:r>
      <w:r>
        <w:rPr>
          <w:rFonts w:ascii="Times New Roman CYR" w:hAnsi="Times New Roman CYR" w:cs="Times New Roman CYR"/>
          <w:sz w:val="28"/>
          <w:szCs w:val="28"/>
        </w:rPr>
        <w:t>двигом психологического содержания личности в целом в сторону нормы. Отношения человека с компьютером на этой стадии можно сравнить с не плотно, но крепко пришитой пуговицей. Т.е. человек «держит дистанцию» с компьютером, однако полностью оторваться от пси</w:t>
      </w:r>
      <w:r>
        <w:rPr>
          <w:rFonts w:ascii="Times New Roman CYR" w:hAnsi="Times New Roman CYR" w:cs="Times New Roman CYR"/>
          <w:sz w:val="28"/>
          <w:szCs w:val="28"/>
        </w:rPr>
        <w:t>хологической привязанности к компьютерным играм не может. Это самая длительная из всех стадий - она может длиться всю жизнь, в зависимости от скорости угасания привязанности. Компьютерные игры имеют не большую историю, однако случаев полного угасания завис</w:t>
      </w:r>
      <w:r>
        <w:rPr>
          <w:rFonts w:ascii="Times New Roman CYR" w:hAnsi="Times New Roman CYR" w:cs="Times New Roman CYR"/>
          <w:sz w:val="28"/>
          <w:szCs w:val="28"/>
        </w:rPr>
        <w:t>имости единицы. Человек может остановиться в формировании зависимости на одной из предыдущих стадий, тогда зависимость угасает быстрее. Но если человек проходит все три стадии развития психологической зависимости от компьютерных игр, то на этой стадии он б</w:t>
      </w:r>
      <w:r>
        <w:rPr>
          <w:rFonts w:ascii="Times New Roman CYR" w:hAnsi="Times New Roman CYR" w:cs="Times New Roman CYR"/>
          <w:sz w:val="28"/>
          <w:szCs w:val="28"/>
        </w:rPr>
        <w:t>удет находиться длительное время. Определяющим здесь является тот факт, до какого уровня произойдет спад величины зависимости после прохождения максимума. Чем спад сильнее, тем меньше по времени будет угасать зависимость. Однако есть основания предположить</w:t>
      </w:r>
      <w:r>
        <w:rPr>
          <w:rFonts w:ascii="Times New Roman CYR" w:hAnsi="Times New Roman CYR" w:cs="Times New Roman CYR"/>
          <w:sz w:val="28"/>
          <w:szCs w:val="28"/>
        </w:rPr>
        <w:t xml:space="preserve">, что полностью зависимость не пройдет никогда, но это нельзя подтвердить экспериментально. Следует отметить также и такой факт, как возможное кратковременное возрастание игровой зависимости, вследствие появления новых интересных игр. После того, как игра </w:t>
      </w:r>
      <w:r>
        <w:rPr>
          <w:rFonts w:ascii="Times New Roman CYR" w:hAnsi="Times New Roman CYR" w:cs="Times New Roman CYR"/>
          <w:sz w:val="28"/>
          <w:szCs w:val="28"/>
        </w:rPr>
        <w:t xml:space="preserve">«постигается» человеком, сила зависимости возвращается на исходный уровень.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разбиение процесса формирования игровой зависимости на стадии является важным шагом на пути исследования феномена кибераддикции, т.к. предполагает типологизацию адд</w:t>
      </w:r>
      <w:r>
        <w:rPr>
          <w:rFonts w:ascii="Times New Roman CYR" w:hAnsi="Times New Roman CYR" w:cs="Times New Roman CYR"/>
          <w:sz w:val="28"/>
          <w:szCs w:val="28"/>
        </w:rPr>
        <w:t xml:space="preserve">иктов, исходя из их фиксации на определенной стадии зависимости.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изучения игровой зависимости методом построения аналогий с наркотической зависимостью, то можно считать этот метод вполне разумным и весьма эффективным, поскольку аналогии де</w:t>
      </w:r>
      <w:r>
        <w:rPr>
          <w:rFonts w:ascii="Times New Roman CYR" w:hAnsi="Times New Roman CYR" w:cs="Times New Roman CYR"/>
          <w:sz w:val="28"/>
          <w:szCs w:val="28"/>
        </w:rPr>
        <w:t>йствительно имеют место быть. Однако при этом подходе необходимо учитывать специфику игровой зависимости, связанную с неизбежностью ее произвольного угасания. [4]</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Механизм формирования психологической зависимости от ролевых компьютерных игр</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ме</w:t>
      </w:r>
      <w:r>
        <w:rPr>
          <w:rFonts w:ascii="Times New Roman CYR" w:hAnsi="Times New Roman CYR" w:cs="Times New Roman CYR"/>
          <w:sz w:val="28"/>
          <w:szCs w:val="28"/>
        </w:rPr>
        <w:t>ханизма «затягивания» человека в игровую зависимость основан на частично неосознаваемых стремлениях, потребностях: уход от реальности и принятие роли.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механизмы работают независимо от сознания человека и характера мотивации игровой деятельности, включа</w:t>
      </w:r>
      <w:r>
        <w:rPr>
          <w:rFonts w:ascii="Times New Roman CYR" w:hAnsi="Times New Roman CYR" w:cs="Times New Roman CYR"/>
          <w:sz w:val="28"/>
          <w:szCs w:val="28"/>
        </w:rPr>
        <w:t xml:space="preserve">ясь сразу после знакомства человека с ролевыми компьютерными играми и начала более или менее регулярной игры в них. Т.е. независимо от того, чем руководствуется человек и что им движет, когда он первое время начинает играть в компьютерные игры, включаются </w:t>
      </w:r>
      <w:r>
        <w:rPr>
          <w:rFonts w:ascii="Times New Roman CYR" w:hAnsi="Times New Roman CYR" w:cs="Times New Roman CYR"/>
          <w:sz w:val="28"/>
          <w:szCs w:val="28"/>
        </w:rPr>
        <w:t xml:space="preserve">механизмы формирования зависимости, и в дальнейшем та потребность, на которой основан превалирующий механизм, принимает первостепенное значение в мотивации игровой деятельности. Итак, рассмотрим последовательно каждый из этих механизмов.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от реальност</w:t>
      </w:r>
      <w:r>
        <w:rPr>
          <w:rFonts w:ascii="Times New Roman CYR" w:hAnsi="Times New Roman CYR" w:cs="Times New Roman CYR"/>
          <w:sz w:val="28"/>
          <w:szCs w:val="28"/>
        </w:rPr>
        <w:t>и. Основой этого механизма является потребность человека в «отстранении» от повседневных хлопот и проблем, своеобразная трансформация потребности в сохранении энергии. Термин «уход от реальности» употреблен неслучайно. Дело в том, что имеется в виду не про</w:t>
      </w:r>
      <w:r>
        <w:rPr>
          <w:rFonts w:ascii="Times New Roman CYR" w:hAnsi="Times New Roman CYR" w:cs="Times New Roman CYR"/>
          <w:sz w:val="28"/>
          <w:szCs w:val="28"/>
        </w:rPr>
        <w:t>сто среда, общество, социум, а объективная реальность в целом. Уйти от социума можно посредством самых разнообразных способов, включая не ролевые компьютерные игры. Однако уйти от реальности можно только лишь «погрузившись» в другую реальность - виртуальну</w:t>
      </w:r>
      <w:r>
        <w:rPr>
          <w:rFonts w:ascii="Times New Roman CYR" w:hAnsi="Times New Roman CYR" w:cs="Times New Roman CYR"/>
          <w:sz w:val="28"/>
          <w:szCs w:val="28"/>
        </w:rPr>
        <w:t xml:space="preserve">ю.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аспекты механизма основаны на естественном стремлении человека избавиться от разного рода проблем и неприятностей, связанных с повседневной жизнью. Ролевая компьютерная игра - это простой и доступный способ моделирования другого мира ил</w:t>
      </w:r>
      <w:r>
        <w:rPr>
          <w:rFonts w:ascii="Times New Roman CYR" w:hAnsi="Times New Roman CYR" w:cs="Times New Roman CYR"/>
          <w:sz w:val="28"/>
          <w:szCs w:val="28"/>
        </w:rPr>
        <w:t>и таких жизненных ситуаций, в которых человек никогда не был и не будет в реальности. Это простой способ пожить в другой жизни, где нет проблем, нет работы, на которую нужно ходить каждый день, нет хлопот по зарабатыванию денег на жизнь и т.д. В этом смысл</w:t>
      </w:r>
      <w:r>
        <w:rPr>
          <w:rFonts w:ascii="Times New Roman CYR" w:hAnsi="Times New Roman CYR" w:cs="Times New Roman CYR"/>
          <w:sz w:val="28"/>
          <w:szCs w:val="28"/>
        </w:rPr>
        <w:t>е может показаться, что ролевые компьютерные игры служат средством снятия стрессов, снижения уровня депрессии, т.е. своего рода терапевтическим методом. Однако использование ролевых игр в таком качестве под вопросом, хотя и представляется вполне возможным.</w:t>
      </w:r>
      <w:r>
        <w:rPr>
          <w:rFonts w:ascii="Times New Roman CYR" w:hAnsi="Times New Roman CYR" w:cs="Times New Roman CYR"/>
          <w:sz w:val="28"/>
          <w:szCs w:val="28"/>
        </w:rPr>
        <w:t xml:space="preserve"> На практике же, люди обычно злоупотребляют этим способом ухода от реальности, теряют чувство меры, играя длительное время. Вследствие этого возникает опасность не временного, а полного отрешения от реальности, образование очень сильной психологической зав</w:t>
      </w:r>
      <w:r>
        <w:rPr>
          <w:rFonts w:ascii="Times New Roman CYR" w:hAnsi="Times New Roman CYR" w:cs="Times New Roman CYR"/>
          <w:sz w:val="28"/>
          <w:szCs w:val="28"/>
        </w:rPr>
        <w:t xml:space="preserve">исимости от компьютера.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благотворного влияния ролевых игр представляется следующим образом: человек на время «уходит» в виртуальность, чтобы снять стресс, отвлечься от проблем и т.д. А в патологических клинических случаях происходит наоборот: чело</w:t>
      </w:r>
      <w:r>
        <w:rPr>
          <w:rFonts w:ascii="Times New Roman CYR" w:hAnsi="Times New Roman CYR" w:cs="Times New Roman CYR"/>
          <w:sz w:val="28"/>
          <w:szCs w:val="28"/>
        </w:rPr>
        <w:t>век на время «выходит» из виртуальности в реальный мир, чтобы не забыть, как он выглядит, и удовлетворить физиологические потребности. Остальная часть пирамиды потребностей сдвинута в виртуальную реальность и удовлетворяется там. Реальный мир начинает каза</w:t>
      </w:r>
      <w:r>
        <w:rPr>
          <w:rFonts w:ascii="Times New Roman CYR" w:hAnsi="Times New Roman CYR" w:cs="Times New Roman CYR"/>
          <w:sz w:val="28"/>
          <w:szCs w:val="28"/>
        </w:rPr>
        <w:t xml:space="preserve">ться чужим и полным опасностей, потому что человек не может в реальном мире делать все то, что ему дозволено в виртуальном. Один компьютерный аддикт, который увлекается в основном играми типа 3D-Action («трехмерное действие», вид «из глаз») сказал: «Когда </w:t>
      </w:r>
      <w:r>
        <w:rPr>
          <w:rFonts w:ascii="Times New Roman CYR" w:hAnsi="Times New Roman CYR" w:cs="Times New Roman CYR"/>
          <w:sz w:val="28"/>
          <w:szCs w:val="28"/>
        </w:rPr>
        <w:t>я встаю из-за компьютера и выхожу на улицу, мне не хватает оружия, которое есть у меня в игре. Без него я чувствую себя беззащитным, поэтому стараюсь побыстрее прийти домой и снова сесть играть». Постоянный уход от реальности приводит к усилению этого стре</w:t>
      </w:r>
      <w:r>
        <w:rPr>
          <w:rFonts w:ascii="Times New Roman CYR" w:hAnsi="Times New Roman CYR" w:cs="Times New Roman CYR"/>
          <w:sz w:val="28"/>
          <w:szCs w:val="28"/>
        </w:rPr>
        <w:t xml:space="preserve">мления, к появлению устойчивой потребности бегства от реальности. Игры можно сравнить с: с каждой принятой дозой сила зависимости увеличивается; с каждым часом игры зависимость от нее усиливается и вскоре для человека становится невозможным обходиться без </w:t>
      </w:r>
      <w:r>
        <w:rPr>
          <w:rFonts w:ascii="Times New Roman CYR" w:hAnsi="Times New Roman CYR" w:cs="Times New Roman CYR"/>
          <w:sz w:val="28"/>
          <w:szCs w:val="28"/>
        </w:rPr>
        <w:t xml:space="preserve">компьютерной игры.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роли. В основе лежит потребность в игре как таковой, которая свойственна человеку. А также стремление к принятию роли компьютерного персонажа, которая позволяет человеку удовлетворять потребности, по каким-то причинам не способ</w:t>
      </w:r>
      <w:r>
        <w:rPr>
          <w:rFonts w:ascii="Times New Roman CYR" w:hAnsi="Times New Roman CYR" w:cs="Times New Roman CYR"/>
          <w:sz w:val="28"/>
          <w:szCs w:val="28"/>
        </w:rPr>
        <w:t xml:space="preserve">ные удовлетвориться в реальной жизни.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Ролевые игры, особенно в детском возрасте, являются частью познавательной деятельности человека. Все дети играют в игры, сознательно принимая на себя роль взрослых, удовлетворяя бессознательную потребность в познании </w:t>
      </w:r>
      <w:r>
        <w:rPr>
          <w:rFonts w:ascii="Times New Roman CYR" w:hAnsi="Times New Roman CYR" w:cs="Times New Roman CYR"/>
          <w:sz w:val="28"/>
          <w:szCs w:val="28"/>
        </w:rPr>
        <w:t>окружающего мира. С возрастом ролевые игры замещаются интеллектуальными, и человек очень редко имеет возможность принять на себя роль другого человека, хотя подсознательная потребность в этом сохраняется: шофер хочет взглянуть на мир глазами летчика, мужчи</w:t>
      </w:r>
      <w:r>
        <w:rPr>
          <w:rFonts w:ascii="Times New Roman CYR" w:hAnsi="Times New Roman CYR" w:cs="Times New Roman CYR"/>
          <w:sz w:val="28"/>
          <w:szCs w:val="28"/>
        </w:rPr>
        <w:t>на - побыть в роли женщины, отвергнутый обществом неудачник мечтает хотя бы минуту побыть лидером. Потребность в познании мира - это видоизмененный исследовательский инстинкт, унаследованный людьми от животных. Предположительно, эта потребность находится в</w:t>
      </w:r>
      <w:r>
        <w:rPr>
          <w:rFonts w:ascii="Times New Roman CYR" w:hAnsi="Times New Roman CYR" w:cs="Times New Roman CYR"/>
          <w:sz w:val="28"/>
          <w:szCs w:val="28"/>
        </w:rPr>
        <w:t xml:space="preserve"> области бессознательного, т.к. в большинстве случаев частично или полностью не осознается человеком. Однако неосознанность потребности не говорит о ее отсутствии или слабости как мотивирующего фактора; скорее наоборот, бессознательные потребности оказываю</w:t>
      </w:r>
      <w:r>
        <w:rPr>
          <w:rFonts w:ascii="Times New Roman CYR" w:hAnsi="Times New Roman CYR" w:cs="Times New Roman CYR"/>
          <w:sz w:val="28"/>
          <w:szCs w:val="28"/>
        </w:rPr>
        <w:t xml:space="preserve">т большее влияние на наше поведение, чем осознаваемые.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Исследовательский инстинкт у животных и познавательная потребность у человека являются достаточно мощными мотивирующими факторами и нередко полностью определяют поведение. Животное, ведомое исследоват</w:t>
      </w:r>
      <w:r>
        <w:rPr>
          <w:rFonts w:ascii="Times New Roman CYR" w:hAnsi="Times New Roman CYR" w:cs="Times New Roman CYR"/>
          <w:sz w:val="28"/>
          <w:szCs w:val="28"/>
        </w:rPr>
        <w:t>ельским инстинктом, забывает об опасности и может погибнуть ради этой жажды познания. Т.е. исследовательский инстинкт животного может подавлять даже очень мощный инстинкт самосохранения. Это доказывают и сторонники когнитивной психологии; для них познавате</w:t>
      </w:r>
      <w:r>
        <w:rPr>
          <w:rFonts w:ascii="Times New Roman CYR" w:hAnsi="Times New Roman CYR" w:cs="Times New Roman CYR"/>
          <w:sz w:val="28"/>
          <w:szCs w:val="28"/>
        </w:rPr>
        <w:t>льная потребность - основная движущая сила развития личности и источник активности. Ролевая игра - это весьма эффективный способ познавательной деятельности. В процессе ролевой игры удовлетворяется неосознаваемая познавательная потребность, вследствие чего</w:t>
      </w:r>
      <w:r>
        <w:rPr>
          <w:rFonts w:ascii="Times New Roman CYR" w:hAnsi="Times New Roman CYR" w:cs="Times New Roman CYR"/>
          <w:sz w:val="28"/>
          <w:szCs w:val="28"/>
        </w:rPr>
        <w:t xml:space="preserve"> человек получает удовольствие.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механизм образования зависимости основан на вытекающей из этого потребности в принятии роли. После того, как человек один или несколько раз поиграл в компьютерную игру, он понимает, что его компьютерный герой и сам вирт</w:t>
      </w:r>
      <w:r>
        <w:rPr>
          <w:rFonts w:ascii="Times New Roman CYR" w:hAnsi="Times New Roman CYR" w:cs="Times New Roman CYR"/>
          <w:sz w:val="28"/>
          <w:szCs w:val="28"/>
        </w:rPr>
        <w:t>уальный мир позволяют удовлетворить те потребности человека, которые не удовлетворены в реальной жизни. Этого компьютерного героя уважают, с его мнением считаются, он сильный, может убить сотню врагов сразу, он - супермен, и для человека очень приятно вход</w:t>
      </w:r>
      <w:r>
        <w:rPr>
          <w:rFonts w:ascii="Times New Roman CYR" w:hAnsi="Times New Roman CYR" w:cs="Times New Roman CYR"/>
          <w:sz w:val="28"/>
          <w:szCs w:val="28"/>
        </w:rPr>
        <w:t xml:space="preserve">ить в роль этого персонажа, чувствовать себя им, т.к. в реальной жизни такие ощущения испытать большинство людей не имеют возможности. Далее, чем больше человек играет, тем все больше он начинает чувствовать контраст межу «им реальным» и «им виртуальным», </w:t>
      </w:r>
      <w:r>
        <w:rPr>
          <w:rFonts w:ascii="Times New Roman CYR" w:hAnsi="Times New Roman CYR" w:cs="Times New Roman CYR"/>
          <w:sz w:val="28"/>
          <w:szCs w:val="28"/>
        </w:rPr>
        <w:t>что еще больше притягивает человека к ролевой компьютерной игре и отстраняет от реальной жизни. Игра превращается в средство компенсации жизненных проблем, личность начинает реализовываться в игровом мире, а не в реальном. Безусловно, это влечет ряд серьез</w:t>
      </w:r>
      <w:r>
        <w:rPr>
          <w:rFonts w:ascii="Times New Roman CYR" w:hAnsi="Times New Roman CYR" w:cs="Times New Roman CYR"/>
          <w:sz w:val="28"/>
          <w:szCs w:val="28"/>
        </w:rPr>
        <w:t xml:space="preserve">ных проблем в развитии личности, в формировании самосознания и самооценки, а также высших сфер структуры личности.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существует два основных психологических механизма образования зависимости от ролевых компьютерных игр: потребность в уходе от</w:t>
      </w:r>
      <w:r>
        <w:rPr>
          <w:rFonts w:ascii="Times New Roman CYR" w:hAnsi="Times New Roman CYR" w:cs="Times New Roman CYR"/>
          <w:sz w:val="28"/>
          <w:szCs w:val="28"/>
        </w:rPr>
        <w:t xml:space="preserve"> реальности и в принятии роли другого. Они всегда работают одновременно, но один из них может превосходить другой по силе влияния на формирование зависимости. Оба механизма основаны на процессе компенсации негативных жизненных переживаний, а, следовательно</w:t>
      </w:r>
      <w:r>
        <w:rPr>
          <w:rFonts w:ascii="Times New Roman CYR" w:hAnsi="Times New Roman CYR" w:cs="Times New Roman CYR"/>
          <w:sz w:val="28"/>
          <w:szCs w:val="28"/>
        </w:rPr>
        <w:t xml:space="preserve"> есть основания предположить, что они не будут работать, если человек полностью удовлетворен своей жизнью, не имеет психологических проблем и считает свою жизнь счастливой и продуктивной. Однако таких людей очень немного, поэтому большинство людей будем сч</w:t>
      </w:r>
      <w:r>
        <w:rPr>
          <w:rFonts w:ascii="Times New Roman CYR" w:hAnsi="Times New Roman CYR" w:cs="Times New Roman CYR"/>
          <w:sz w:val="28"/>
          <w:szCs w:val="28"/>
        </w:rPr>
        <w:t xml:space="preserve">итать потенциально предрасположенными к формированию психологической зависимости от ролевых компьютерных игр.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Исследования влияния компьютерных игр на развитие агрессивности в подростковом возрасте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в начале 70-х годов озабоченная благом детей </w:t>
      </w:r>
      <w:r>
        <w:rPr>
          <w:rFonts w:ascii="Times New Roman CYR" w:hAnsi="Times New Roman CYR" w:cs="Times New Roman CYR"/>
          <w:sz w:val="28"/>
          <w:szCs w:val="28"/>
        </w:rPr>
        <w:t>общественность и отдельные родители и воспитатели начали проявлять беспокойство по поводу военных игрушек. Затем внимание привлекли к себе игровые залы и установленные в них автоматы с военными играми. Сейчас же основное зло для подростков видят в видеоигр</w:t>
      </w:r>
      <w:r>
        <w:rPr>
          <w:rFonts w:ascii="Times New Roman CYR" w:hAnsi="Times New Roman CYR" w:cs="Times New Roman CYR"/>
          <w:sz w:val="28"/>
          <w:szCs w:val="28"/>
        </w:rPr>
        <w:t>ах в войну на персональных компьютерах.. U.Rogge (1984 г.) считает, что увлечение военными игрушками и военными видеоиграми непременно приведет к претворению всего этого в жизнь..Selg (1983 г.) «вредное влияние не было доказано, хотя его нельзя полностью и</w:t>
      </w:r>
      <w:r>
        <w:rPr>
          <w:rFonts w:ascii="Times New Roman CYR" w:hAnsi="Times New Roman CYR" w:cs="Times New Roman CYR"/>
          <w:sz w:val="28"/>
          <w:szCs w:val="28"/>
        </w:rPr>
        <w:t>сключить. Не хватает методически безупречных исследований, касающихся влияния видеоигр на детей и подростков. Необходимость, например, многолетние лонгитюдные исследования». [6]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Увлечение подростков видеопродукцией компьютерными играми, насыщенными сценами</w:t>
      </w:r>
      <w:r>
        <w:rPr>
          <w:rFonts w:ascii="Times New Roman CYR" w:hAnsi="Times New Roman CYR" w:cs="Times New Roman CYR"/>
          <w:sz w:val="28"/>
          <w:szCs w:val="28"/>
        </w:rPr>
        <w:t xml:space="preserve"> насилия имеет, по мнению Завражина С.А. и нормативное значение. Во-первых, процесс сопереживания увиденному сопровождается спонтанной разрядкой накопленной агрессивности, глубинных бессознательных страхов и тревог, сопровождающие реальную жизнь подростка.</w:t>
      </w:r>
      <w:r>
        <w:rPr>
          <w:rFonts w:ascii="Times New Roman CYR" w:hAnsi="Times New Roman CYR" w:cs="Times New Roman CYR"/>
          <w:sz w:val="28"/>
          <w:szCs w:val="28"/>
        </w:rPr>
        <w:t xml:space="preserve"> Во-вторых, желание увидеть на экране и переживать еще раз в фантазии сцены насилия является не чем иным, как одним из современных способов проверки на прочность формирующейся Я-концепции, которая должна «держать удар» вырабатывая сопротивляемость помогающ</w:t>
      </w:r>
      <w:r>
        <w:rPr>
          <w:rFonts w:ascii="Times New Roman CYR" w:hAnsi="Times New Roman CYR" w:cs="Times New Roman CYR"/>
          <w:sz w:val="28"/>
          <w:szCs w:val="28"/>
        </w:rPr>
        <w:t>ую подростку соответствовать стандартам подростковой популяции в целом.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же сцены видеонасилия и возникающие на этой почве агрессивные фантазии представляют для подростка и общества реальную опасность, заключающуюся не столько в возможности их операти</w:t>
      </w:r>
      <w:r>
        <w:rPr>
          <w:rFonts w:ascii="Times New Roman CYR" w:hAnsi="Times New Roman CYR" w:cs="Times New Roman CYR"/>
          <w:sz w:val="28"/>
          <w:szCs w:val="28"/>
        </w:rPr>
        <w:t>вной реализации, сколько в постепеннойм формировании у подростка установки на их рациональное использование в качестве универсального инструмента для разрешения собственных проблем и спонтанно возникающих желаний.[9]</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Бютнер считает, что видеоигры в войну п</w:t>
      </w:r>
      <w:r>
        <w:rPr>
          <w:rFonts w:ascii="Times New Roman CYR" w:hAnsi="Times New Roman CYR" w:cs="Times New Roman CYR"/>
          <w:sz w:val="28"/>
          <w:szCs w:val="28"/>
        </w:rPr>
        <w:t>редставляют собой провокацию, предлагая одновременно и свой сценарий безграничных возможностей. Эти безграничные возможности проявляются не только в том, что играющий перемещается в дальние дали космического пространства, но и в сознании иллюзии всемогущес</w:t>
      </w:r>
      <w:r>
        <w:rPr>
          <w:rFonts w:ascii="Times New Roman CYR" w:hAnsi="Times New Roman CYR" w:cs="Times New Roman CYR"/>
          <w:sz w:val="28"/>
          <w:szCs w:val="28"/>
        </w:rPr>
        <w:t>тва. Чувства безграничной силы и отсутствия реальных последствий разрушающих фантазий могут перекликаться со стремлением взрослых все контролировать.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Видеоигры в войну нового поколения представляют врага существующем во вне, в определенном месте, а в наибо</w:t>
      </w:r>
      <w:r>
        <w:rPr>
          <w:rFonts w:ascii="Times New Roman CYR" w:hAnsi="Times New Roman CYR" w:cs="Times New Roman CYR"/>
          <w:sz w:val="28"/>
          <w:szCs w:val="28"/>
        </w:rPr>
        <w:t>лее откровенных вариантах находящимся в полном созвучии с принятым в обществе образом врага.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игровая ситуация отображает борьбу, происходящую во внутреннем мире играющего, - внутреннее раздвоение доходящее порой до возникновения безумных идей.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Миллер А.</w:t>
      </w:r>
      <w:r>
        <w:rPr>
          <w:rFonts w:ascii="Times New Roman CYR" w:hAnsi="Times New Roman CYR" w:cs="Times New Roman CYR"/>
          <w:sz w:val="28"/>
          <w:szCs w:val="28"/>
        </w:rPr>
        <w:t xml:space="preserve"> (1980 г.) считал, что даже самый детальный анализ биографии не сможет полностью раскрыть взаимосвязи между индивидуальной судьбой и насилием в обществе.[6]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1.6 Приключенческие компьютерные игры в работе психолога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направления психоко</w:t>
      </w:r>
      <w:r>
        <w:rPr>
          <w:rFonts w:ascii="Times New Roman CYR" w:hAnsi="Times New Roman CYR" w:cs="Times New Roman CYR"/>
          <w:sz w:val="28"/>
          <w:szCs w:val="28"/>
        </w:rPr>
        <w:t xml:space="preserve">ррекционной работы с помощью приключенческих игр. Таких направлений четыре: 1) развитие интеллекта; 2) социализация; 3) коррекция эмоциональных и личностных качеств.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Обучающие комплексы, предназначенные для развития познавательных функций - восприятия, вн</w:t>
      </w:r>
      <w:r>
        <w:rPr>
          <w:rFonts w:ascii="Times New Roman CYR" w:hAnsi="Times New Roman CYR" w:cs="Times New Roman CYR"/>
          <w:sz w:val="28"/>
          <w:szCs w:val="28"/>
        </w:rPr>
        <w:t>имания, памяти, мышления являются самыми первыми программами, выпущенными для детей. В этих играх задачи на развитие разных познавательных функций объединены общим игровым сюжетом, в ходе которого необходимо пройти различные этапы. Персонаж из какого-нибуд</w:t>
      </w:r>
      <w:r>
        <w:rPr>
          <w:rFonts w:ascii="Times New Roman CYR" w:hAnsi="Times New Roman CYR" w:cs="Times New Roman CYR"/>
          <w:sz w:val="28"/>
          <w:szCs w:val="28"/>
        </w:rPr>
        <w:t xml:space="preserve">ь детского мультфильма рассказывает правила, подбадривает, помогает переходить к следующей задаче.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Квесты получили свое название от компьютерной игры "King's Quest", которая переводится на русский язык - Королевское поручение. Этот жанр называется так же </w:t>
      </w:r>
      <w:r>
        <w:rPr>
          <w:rFonts w:ascii="Times New Roman CYR" w:hAnsi="Times New Roman CYR" w:cs="Times New Roman CYR"/>
          <w:sz w:val="28"/>
          <w:szCs w:val="28"/>
        </w:rPr>
        <w:t>как - приключенческие игры, и их называют адвентюрными, по их произношению на английском языке - adventure (приключение). В таких играх король отправляет героя в путешествие, в ходе которого ему предстоит преодолеть все препятствия и вернуть похищенное зло</w:t>
      </w:r>
      <w:r>
        <w:rPr>
          <w:rFonts w:ascii="Times New Roman CYR" w:hAnsi="Times New Roman CYR" w:cs="Times New Roman CYR"/>
          <w:sz w:val="28"/>
          <w:szCs w:val="28"/>
        </w:rPr>
        <w:t>деем сокровище. В отличие от ролевых и стратегических игр квесты гораздо проще - в них не нужно управлять отрядами людей. Путешествие складывается из собирания различных предметов с помощью которых решаются всевозможные трудные задачи. В квестах, как прави</w:t>
      </w:r>
      <w:r>
        <w:rPr>
          <w:rFonts w:ascii="Times New Roman CYR" w:hAnsi="Times New Roman CYR" w:cs="Times New Roman CYR"/>
          <w:sz w:val="28"/>
          <w:szCs w:val="28"/>
        </w:rPr>
        <w:t xml:space="preserve">ло, путешествует один герой, но он всегда общается с встречающимися ему людьми, некоторые из которых становятся его друзьями и помощниками.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интеллекта.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интеллектом мы понимаем не только совокупность познавательных способностей ребенка, но и </w:t>
      </w:r>
      <w:r>
        <w:rPr>
          <w:rFonts w:ascii="Times New Roman CYR" w:hAnsi="Times New Roman CYR" w:cs="Times New Roman CYR"/>
          <w:sz w:val="28"/>
          <w:szCs w:val="28"/>
        </w:rPr>
        <w:t xml:space="preserve">уровень накопленных знаний, социальный опыт, которые дают способность к самостоятельному мышлению, способность ориентироваться в новой обстановке и принимать самостоятельные решения. Интеллект включает в себя следующие функции: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скоординированное взаимо</w:t>
      </w:r>
      <w:r>
        <w:rPr>
          <w:rFonts w:ascii="Times New Roman CYR" w:hAnsi="Times New Roman CYR" w:cs="Times New Roman CYR"/>
          <w:sz w:val="28"/>
          <w:szCs w:val="28"/>
        </w:rPr>
        <w:t xml:space="preserve">действие различных видов мышления - логического, наглядно-образного и наглядно-действенного; умение быстро принимать решение;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взаимодействие различных сфер психики - эмоций, чувств и мышления;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социальное познание; качественные показатели накопленно</w:t>
      </w:r>
      <w:r>
        <w:rPr>
          <w:rFonts w:ascii="Times New Roman CYR" w:hAnsi="Times New Roman CYR" w:cs="Times New Roman CYR"/>
          <w:sz w:val="28"/>
          <w:szCs w:val="28"/>
        </w:rPr>
        <w:t xml:space="preserve">го опыта.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функции развиваются в квестах. Квесты весьма насыщены различного рода задачами, решение которых хорошо развивает различные виды мышления. Часто требуется и быстрота мышления. В квестах происходит включение эмоциональной сферы детей. Эмоц</w:t>
      </w:r>
      <w:r>
        <w:rPr>
          <w:rFonts w:ascii="Times New Roman CYR" w:hAnsi="Times New Roman CYR" w:cs="Times New Roman CYR"/>
          <w:sz w:val="28"/>
          <w:szCs w:val="28"/>
        </w:rPr>
        <w:t>иональная реакция на различных персонажей в игре, такая же, как и в реальной жизни. Защита добра от зла невозможно без нравственного выбора, поэтому высокие нравственные чувства так же влияют на игровое поведение. Эмоциональное включение и воздействие на м</w:t>
      </w:r>
      <w:r>
        <w:rPr>
          <w:rFonts w:ascii="Times New Roman CYR" w:hAnsi="Times New Roman CYR" w:cs="Times New Roman CYR"/>
          <w:sz w:val="28"/>
          <w:szCs w:val="28"/>
        </w:rPr>
        <w:t xml:space="preserve">ышление является преимуществом квестов перед простыми логическими головоломками в обучающих комплексах.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Квесты обладают значительным познавательным потенциалом. В этом они равноценны чтению сказок и мифов, на материале которых они построены.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п</w:t>
      </w:r>
      <w:r>
        <w:rPr>
          <w:rFonts w:ascii="Times New Roman CYR" w:hAnsi="Times New Roman CYR" w:cs="Times New Roman CYR"/>
          <w:sz w:val="28"/>
          <w:szCs w:val="28"/>
        </w:rPr>
        <w:t xml:space="preserve">ознание.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социальным познанием мы понимаем восприятие социальной информации, обучение социальным моделям поведения и познание социально-культурных норм, ценностей и идеалов. В компьютерной игре ребенок не просто знакомится со сказкой и мифом, как это о</w:t>
      </w:r>
      <w:r>
        <w:rPr>
          <w:rFonts w:ascii="Times New Roman CYR" w:hAnsi="Times New Roman CYR" w:cs="Times New Roman CYR"/>
          <w:sz w:val="28"/>
          <w:szCs w:val="28"/>
        </w:rPr>
        <w:t>н делает при чтении книги и изучении в рамках уроков литературы. Во-первых, он проигрывает ее, также как проигрывают различные роли, участвуя, например, в школьном театре. Но при работе с психологом работа со сказкой становится разновидностью экзистенциаль</w:t>
      </w:r>
      <w:r>
        <w:rPr>
          <w:rFonts w:ascii="Times New Roman CYR" w:hAnsi="Times New Roman CYR" w:cs="Times New Roman CYR"/>
          <w:sz w:val="28"/>
          <w:szCs w:val="28"/>
        </w:rPr>
        <w:t xml:space="preserve">ной терапии, т.е. усвоении жизненно важных ценностей и моделей поведения.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Коротко обозначим, в чем заключаются экзистенциальные ценности сказкотерапии. В обобщенном сюжете сказок, согласно Проппу, после изначального вредительства герой принимает от короля</w:t>
      </w:r>
      <w:r>
        <w:rPr>
          <w:rFonts w:ascii="Times New Roman CYR" w:hAnsi="Times New Roman CYR" w:cs="Times New Roman CYR"/>
          <w:sz w:val="28"/>
          <w:szCs w:val="28"/>
        </w:rPr>
        <w:t xml:space="preserve"> поручение и отправляется в путешествие, в котором он с помощью помощников приобретает волшебные ресурсы, попадает в тридевятое царство, где находит чудовище и побеждает его в сражении. По пути домой герой спасается от преследования и прибывает домой, где </w:t>
      </w:r>
      <w:r>
        <w:rPr>
          <w:rFonts w:ascii="Times New Roman CYR" w:hAnsi="Times New Roman CYR" w:cs="Times New Roman CYR"/>
          <w:sz w:val="28"/>
          <w:szCs w:val="28"/>
        </w:rPr>
        <w:t xml:space="preserve">его не узнают. После испытаний-сравнения с ложным героем, претендовавшим на выигрыш, герой получает заслуженную царевну (свадьба) и царство во владение.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модель соотносится с жизненным циклом человека, в котором человек включается в те же основные экзи</w:t>
      </w:r>
      <w:r>
        <w:rPr>
          <w:rFonts w:ascii="Times New Roman CYR" w:hAnsi="Times New Roman CYR" w:cs="Times New Roman CYR"/>
          <w:sz w:val="28"/>
          <w:szCs w:val="28"/>
        </w:rPr>
        <w:t>стенциалы: призыв к путешествию - родительское желание о выборе профессии; путешествие по "древу мира" (или по лабиринту) - поиски смысла жизни; трудные задачи и элементы состязания, встречающиеся в сказке можно даже не дешифровывать - реальная жизнь предо</w:t>
      </w:r>
      <w:r>
        <w:rPr>
          <w:rFonts w:ascii="Times New Roman CYR" w:hAnsi="Times New Roman CYR" w:cs="Times New Roman CYR"/>
          <w:sz w:val="28"/>
          <w:szCs w:val="28"/>
        </w:rPr>
        <w:t xml:space="preserve">ставляет их немало; драконоборство - борьба со злом, с этим встречается каждый; свадьба в сказке так же, как и в жизни является бракосочетанием.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социальное познание включается социально-ролевое научение, под которым понимается обучение поведению в разли</w:t>
      </w:r>
      <w:r>
        <w:rPr>
          <w:rFonts w:ascii="Times New Roman CYR" w:hAnsi="Times New Roman CYR" w:cs="Times New Roman CYR"/>
          <w:sz w:val="28"/>
          <w:szCs w:val="28"/>
        </w:rPr>
        <w:t>чных социальных ролях. Например, в школе надо играть - выполнять правила поведения - ученика, в спортивной секции - спортсмена и т.д. Сказка является лучшей моделью, которая предоставляет основные, жизненно важные, социальные роли. Это отрабатывается при в</w:t>
      </w:r>
      <w:r>
        <w:rPr>
          <w:rFonts w:ascii="Times New Roman CYR" w:hAnsi="Times New Roman CYR" w:cs="Times New Roman CYR"/>
          <w:sz w:val="28"/>
          <w:szCs w:val="28"/>
        </w:rPr>
        <w:t>стрече, с так называемыми помощниками, или дарителями волшебных предметов. Получение волшебного предмета состоится, если ребенок нашел верные слова при встрече. Действующие лица в квесте включают в себя короля, родственников героя, принцессу (принца), злой</w:t>
      </w:r>
      <w:r>
        <w:rPr>
          <w:rFonts w:ascii="Times New Roman CYR" w:hAnsi="Times New Roman CYR" w:cs="Times New Roman CYR"/>
          <w:sz w:val="28"/>
          <w:szCs w:val="28"/>
        </w:rPr>
        <w:t xml:space="preserve"> волшебник и его помощники. При знакомстве с этими персонажами отрабатываются и собственные роли героя.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социальное познание, кроме освоения основных моделей поведения входит также и простое знакомство с различными сказками и мифами различных народов и в</w:t>
      </w:r>
      <w:r>
        <w:rPr>
          <w:rFonts w:ascii="Times New Roman CYR" w:hAnsi="Times New Roman CYR" w:cs="Times New Roman CYR"/>
          <w:sz w:val="28"/>
          <w:szCs w:val="28"/>
        </w:rPr>
        <w:t xml:space="preserve">ремен, или интерактивное проигрывание уже прочитанных сказок.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Коррекция эмоциональных и личностных нарушений.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коррекции эмоциональных нарушений с помощью компьютерных игр стали говорить совсем недавно - в последние 5 или 10 лет. Но за это время были на</w:t>
      </w:r>
      <w:r>
        <w:rPr>
          <w:rFonts w:ascii="Times New Roman CYR" w:hAnsi="Times New Roman CYR" w:cs="Times New Roman CYR"/>
          <w:sz w:val="28"/>
          <w:szCs w:val="28"/>
        </w:rPr>
        <w:t xml:space="preserve">коплены материалы, позволяющие делать уже некоторые положительные заключения.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многообразия эмоциональных нарушений выделим четыре основные, наиболее часто встречающиеся в практике - агрессивность, депрессия, замкнутость и страхи, - которые в зависим</w:t>
      </w:r>
      <w:r>
        <w:rPr>
          <w:rFonts w:ascii="Times New Roman CYR" w:hAnsi="Times New Roman CYR" w:cs="Times New Roman CYR"/>
          <w:sz w:val="28"/>
          <w:szCs w:val="28"/>
        </w:rPr>
        <w:t>ости от их тяжести разными авторами относятся к личностным, поведенческим, или эмоциональным нарушениям. Использование компьютерной игры может давать непосредственный, прямой эффект для развития или коррекции какой-либо психической функции, или может иметь</w:t>
      </w:r>
      <w:r>
        <w:rPr>
          <w:rFonts w:ascii="Times New Roman CYR" w:hAnsi="Times New Roman CYR" w:cs="Times New Roman CYR"/>
          <w:sz w:val="28"/>
          <w:szCs w:val="28"/>
        </w:rPr>
        <w:t xml:space="preserve"> косвенное влияние на какую-либо психическую функцию. В соответствии с этим можно выделить два направления компьютерной игротерапии. В настоящее время почти нет опыта работы с прямым воздействием на эмоциональные нарушения. Имея только информацию из ассоци</w:t>
      </w:r>
      <w:r>
        <w:rPr>
          <w:rFonts w:ascii="Times New Roman CYR" w:hAnsi="Times New Roman CYR" w:cs="Times New Roman CYR"/>
          <w:sz w:val="28"/>
          <w:szCs w:val="28"/>
        </w:rPr>
        <w:t>ации американских психологов о лечении страхов с помощью аркадных боевиков.</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игры отличаются от ситуаций живого общения тем, что ребенок играет в них один, или рядом с педагогом. Недостаток компьютерных игр в том, что они отрывают от реальной ж</w:t>
      </w:r>
      <w:r>
        <w:rPr>
          <w:rFonts w:ascii="Times New Roman CYR" w:hAnsi="Times New Roman CYR" w:cs="Times New Roman CYR"/>
          <w:sz w:val="28"/>
          <w:szCs w:val="28"/>
        </w:rPr>
        <w:t>изни, в психокоррекционной практике превращается в преимущество. Замкнутый (или аутичный) ребенок испытывает затруднения (или не может совсем) в реальной ситуации общения. Такие дети с интересом осваивают игру на компьютере, где ему ничто (или никто) не уг</w:t>
      </w:r>
      <w:r>
        <w:rPr>
          <w:rFonts w:ascii="Times New Roman CYR" w:hAnsi="Times New Roman CYR" w:cs="Times New Roman CYR"/>
          <w:sz w:val="28"/>
          <w:szCs w:val="28"/>
        </w:rPr>
        <w:t>рожает рядом с ним. В квестах мы имеем весь набор ситуаций общения, среди которых и те, которые вызывают негативные реакции и замкнутого ребенка. На компьютере проиграть их легче, чем в реальной жизни. Компьютерная игра является наглядным пособием, и работ</w:t>
      </w:r>
      <w:r>
        <w:rPr>
          <w:rFonts w:ascii="Times New Roman CYR" w:hAnsi="Times New Roman CYR" w:cs="Times New Roman CYR"/>
          <w:sz w:val="28"/>
          <w:szCs w:val="28"/>
        </w:rPr>
        <w:t xml:space="preserve">а ведется так же, как и в ролевых играх с игрушками.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два подхода в использовании квеста для терапии эмоциональных нарушений. В первом случае можно в игре найти те ситуации, которые являются аналогами трудных ситуаций в жизни, и длительно ра</w:t>
      </w:r>
      <w:r>
        <w:rPr>
          <w:rFonts w:ascii="Times New Roman CYR" w:hAnsi="Times New Roman CYR" w:cs="Times New Roman CYR"/>
          <w:sz w:val="28"/>
          <w:szCs w:val="28"/>
        </w:rPr>
        <w:t xml:space="preserve">збирать и обсуждать поведение ребенка в данной ситуации. Во втором случае можно последовательно проходить игру, обсуждая действия перед каждой новой ситуацией.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Квесты изначально, в своей структуре содержат ситуации для коррекции страхов и агрессивности. Д</w:t>
      </w:r>
      <w:r>
        <w:rPr>
          <w:rFonts w:ascii="Times New Roman CYR" w:hAnsi="Times New Roman CYR" w:cs="Times New Roman CYR"/>
          <w:sz w:val="28"/>
          <w:szCs w:val="28"/>
        </w:rPr>
        <w:t>ля коррекции страхов и неуверенности в себе имеется много ситуаций, в которых героя дается трудная задача. Коррекции страхов служат встречи с врагами и научение преодолевать эти препятствия. Ведь страхи возникают из-за неуверенности в своих силах, неумении</w:t>
      </w:r>
      <w:r>
        <w:rPr>
          <w:rFonts w:ascii="Times New Roman CYR" w:hAnsi="Times New Roman CYR" w:cs="Times New Roman CYR"/>
          <w:sz w:val="28"/>
          <w:szCs w:val="28"/>
        </w:rPr>
        <w:t xml:space="preserve"> собраться для решения трудной ситуации. Устранить пугающих психотравмирующих агентов в реальной жизни невозможно. А если это сделать искусственно, то такой ребенок окажется неприспособленным к реальной жизни, изобилующей трудными задачами и пугающими ситу</w:t>
      </w:r>
      <w:r>
        <w:rPr>
          <w:rFonts w:ascii="Times New Roman CYR" w:hAnsi="Times New Roman CYR" w:cs="Times New Roman CYR"/>
          <w:sz w:val="28"/>
          <w:szCs w:val="28"/>
        </w:rPr>
        <w:t xml:space="preserve">ациями. В компьютерной игре это сделать легче, чем в реальной жизни, и при этом ребенок вводит в свою психику положительный паттерн - в психике формирует навык преодоления трудной ситуации.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Квесты (и многие другие жанры компьютерных игр) обладают хорошими</w:t>
      </w:r>
      <w:r>
        <w:rPr>
          <w:rFonts w:ascii="Times New Roman CYR" w:hAnsi="Times New Roman CYR" w:cs="Times New Roman CYR"/>
          <w:sz w:val="28"/>
          <w:szCs w:val="28"/>
        </w:rPr>
        <w:t xml:space="preserve"> возможностями для коррекции агрессивности. Агрессивные личности обычно несдержанны, нетерпеливы, порывисты, горячи, непослушны. В реальной жизни их поведение наталкивается выраженную эмоциональную ответную реакцию от окружающих людей. Это или побуждения к</w:t>
      </w:r>
      <w:r>
        <w:rPr>
          <w:rFonts w:ascii="Times New Roman CYR" w:hAnsi="Times New Roman CYR" w:cs="Times New Roman CYR"/>
          <w:sz w:val="28"/>
          <w:szCs w:val="28"/>
        </w:rPr>
        <w:t xml:space="preserve"> драке среди детей, или тяжелые нанесенные обиды своим друзьям или знакомым. В этом плане машина (компьютер) груба и неэмоциональна. На неправильные действия агрессивного ребенка машина не обижается, и не дерется, а терпеливо ждет, когда ребенок перестанет</w:t>
      </w:r>
      <w:r>
        <w:rPr>
          <w:rFonts w:ascii="Times New Roman CYR" w:hAnsi="Times New Roman CYR" w:cs="Times New Roman CYR"/>
          <w:sz w:val="28"/>
          <w:szCs w:val="28"/>
        </w:rPr>
        <w:t xml:space="preserve"> щелкать мышкой десять раз в секунду, успокоится и посоветуется с психологом, как ему действовать в неподдающейся ситуации. Агрессивные и непослушные дети игнорируют правила поведения в определенных ситуациях. Компьютерные квесты (также как стратегии и рол</w:t>
      </w:r>
      <w:r>
        <w:rPr>
          <w:rFonts w:ascii="Times New Roman CYR" w:hAnsi="Times New Roman CYR" w:cs="Times New Roman CYR"/>
          <w:sz w:val="28"/>
          <w:szCs w:val="28"/>
        </w:rPr>
        <w:t xml:space="preserve">евики) являются очень хорошими тренажерами в данном случае. В играх с элементами сражений, можно трансформировать эмоциональную реакцию в умение рационально выигрывать схватку с противником.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игры являются хорошим средством для преодоления деп</w:t>
      </w:r>
      <w:r>
        <w:rPr>
          <w:rFonts w:ascii="Times New Roman CYR" w:hAnsi="Times New Roman CYR" w:cs="Times New Roman CYR"/>
          <w:sz w:val="28"/>
          <w:szCs w:val="28"/>
        </w:rPr>
        <w:t xml:space="preserve">рессивного состояния, при занятии ребенка с педагогом-психологом. При депрессии ребенок страдает от потери интереса к жизни, у него плохое настроение, нет положительных эмоций. В ситуации "ухода в себя" ребенку легче начать играть в компьютерные игры, чем </w:t>
      </w:r>
      <w:r>
        <w:rPr>
          <w:rFonts w:ascii="Times New Roman CYR" w:hAnsi="Times New Roman CYR" w:cs="Times New Roman CYR"/>
          <w:sz w:val="28"/>
          <w:szCs w:val="28"/>
        </w:rPr>
        <w:t>общаться со сверстниками, где он не нашел пока признания. С помощью педагога ребенок сможет преодолевать различные этапы игры, в результате чего у него начнет вырабатываться уверенность в себе и появляться качества необходимые для решения жизненных ситуаци</w:t>
      </w:r>
      <w:r>
        <w:rPr>
          <w:rFonts w:ascii="Times New Roman CYR" w:hAnsi="Times New Roman CYR" w:cs="Times New Roman CYR"/>
          <w:sz w:val="28"/>
          <w:szCs w:val="28"/>
        </w:rPr>
        <w:t>й. Во всех играх ребенок, преодолевая различные этапы, хочет дойти до конца и выиграть игру, чтобы почувствовать себя победителем, получить выигрышные очки. Нацеленность на выигрыш вырабатывает мотивацию достижения успеха, которая необходима при решении лю</w:t>
      </w:r>
      <w:r>
        <w:rPr>
          <w:rFonts w:ascii="Times New Roman CYR" w:hAnsi="Times New Roman CYR" w:cs="Times New Roman CYR"/>
          <w:sz w:val="28"/>
          <w:szCs w:val="28"/>
        </w:rPr>
        <w:t xml:space="preserve">бых жизненных задач. Выработка выдержки, терпеливости при решении игровых задач, мотивации достижения успеха являются необходимыми средствами в преодолении депрессивного состояния.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квесты содержат достаточный потенциал для коррекции основны</w:t>
      </w:r>
      <w:r>
        <w:rPr>
          <w:rFonts w:ascii="Times New Roman CYR" w:hAnsi="Times New Roman CYR" w:cs="Times New Roman CYR"/>
          <w:sz w:val="28"/>
          <w:szCs w:val="28"/>
        </w:rPr>
        <w:t>х эмоциональных нарушений, а также вырабатывают такие необходимые личностные качества, как - решительность, терпеливость, эмоциональная устойчивость, смелость, мотивация к достижению успеха, знание основных моделей жизненного поведения и умение решать труд</w:t>
      </w:r>
      <w:r>
        <w:rPr>
          <w:rFonts w:ascii="Times New Roman CYR" w:hAnsi="Times New Roman CYR" w:cs="Times New Roman CYR"/>
          <w:sz w:val="28"/>
          <w:szCs w:val="28"/>
        </w:rPr>
        <w:t>ные жизненные задачи. [7]</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компьютерных игр на подростков</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свойств характера с помощью опросника Леонгарда Шмишека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предназначен для диагностики типа акцентуации личности. Теоретической основой оп</w:t>
      </w:r>
      <w:r>
        <w:rPr>
          <w:rFonts w:ascii="Times New Roman CYR" w:hAnsi="Times New Roman CYR" w:cs="Times New Roman CYR"/>
          <w:sz w:val="28"/>
          <w:szCs w:val="28"/>
        </w:rPr>
        <w:t xml:space="preserve">росника является концепция «акцентуированных личностей» К. Леонгарда, который считает, что присущие личности черты могут быть разделены на основные и дополнительные. Основные черты составляют стержень, «ядро» личности. В случае яркой выраженности основные </w:t>
      </w:r>
      <w:r>
        <w:rPr>
          <w:rFonts w:ascii="Times New Roman CYR" w:hAnsi="Times New Roman CYR" w:cs="Times New Roman CYR"/>
          <w:sz w:val="28"/>
          <w:szCs w:val="28"/>
        </w:rPr>
        <w:t>черты становятся акцентуациями характера. Соответственно, личности, у которых основные черты ярко выражены, названы Леонгардом «акцентуированными». Термин «акцентуированные личности» занял место между психопатией и нормой. Акцентуированные личности не след</w:t>
      </w:r>
      <w:r>
        <w:rPr>
          <w:rFonts w:ascii="Times New Roman CYR" w:hAnsi="Times New Roman CYR" w:cs="Times New Roman CYR"/>
          <w:sz w:val="28"/>
          <w:szCs w:val="28"/>
        </w:rPr>
        <w:t>ует рассматривать в качестве патологических, но в случае воздействия неблагоприятных факторов акцентуации могут приобретать патологический характер, разрушая структуру личности.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содержит 10 шкал, в соответствии с десятью выделенными Леонгардом типами </w:t>
      </w:r>
      <w:r>
        <w:rPr>
          <w:rFonts w:ascii="Times New Roman CYR" w:hAnsi="Times New Roman CYR" w:cs="Times New Roman CYR"/>
          <w:sz w:val="28"/>
          <w:szCs w:val="28"/>
        </w:rPr>
        <w:t>акцентуированных личностей и состоит из 88 вопросов, на которые требуется ответить «да» или «нет» если несогласны.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(взрослый вариант)</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ли ваше настроение в общем веселым и беззаботным?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Восприимчивы ли вы к обидам?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Случалось ли вам и</w:t>
      </w:r>
      <w:r>
        <w:rPr>
          <w:rFonts w:ascii="Times New Roman CYR" w:hAnsi="Times New Roman CYR" w:cs="Times New Roman CYR"/>
          <w:sz w:val="28"/>
          <w:szCs w:val="28"/>
        </w:rPr>
        <w:t>ногда быстро заплакать?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считаете себя правым в том деле, которое делаете, й вы не успокоитесь, пока не убедитесь в этом?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себя более смелым, чем в детском возрасте?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ваше настроение меняться от глубокой радости до глубоко</w:t>
      </w:r>
      <w:r>
        <w:rPr>
          <w:rFonts w:ascii="Times New Roman CYR" w:hAnsi="Times New Roman CYR" w:cs="Times New Roman CYR"/>
          <w:sz w:val="28"/>
          <w:szCs w:val="28"/>
        </w:rPr>
        <w:t>й печали?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Находитесь ли вы в компании в центре внимания?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ли у вас дни, когда вы без достаточных оснований находитесь в угрюмом и раздражительном настроении и ни с кем не хотите разговаривать?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Серьезный ли вы человек?</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сильно воодушевитьс</w:t>
      </w:r>
      <w:r>
        <w:rPr>
          <w:rFonts w:ascii="Times New Roman CYR" w:hAnsi="Times New Roman CYR" w:cs="Times New Roman CYR"/>
          <w:sz w:val="28"/>
          <w:szCs w:val="28"/>
        </w:rPr>
        <w:t>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Предприимчивы ли вы?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ли вы забываете, если вас кто-нибудь обидит?</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Мягкосердечный ли вы человек?</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Пытаетесь ли вы проверить после того, как опустили письмо в почтовый ящик, не осталось ли оно висеть в прорези?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стараетесь быть добросове</w:t>
      </w:r>
      <w:r>
        <w:rPr>
          <w:rFonts w:ascii="Times New Roman CYR" w:hAnsi="Times New Roman CYR" w:cs="Times New Roman CYR"/>
          <w:sz w:val="28"/>
          <w:szCs w:val="28"/>
        </w:rPr>
        <w:t>стным в работе?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Испытывали ли вы в детстве страх перед грозой или собаками?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других людей недостаточно требовательными друг к другу?</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ли зависит ваше настроение от жизненных событий и переживаний?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прямодушны со своими знак</w:t>
      </w:r>
      <w:r>
        <w:rPr>
          <w:rFonts w:ascii="Times New Roman CYR" w:hAnsi="Times New Roman CYR" w:cs="Times New Roman CYR"/>
          <w:sz w:val="28"/>
          <w:szCs w:val="28"/>
        </w:rPr>
        <w:t>омыми?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ваше настроение бывает подавленным?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ли у вас раньше истерический припадок или истощение нервной системы?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Склонны ли вы к состояниям сильного внутреннего беспокойства или страстного стремления?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вам длительное время просидеть на</w:t>
      </w:r>
      <w:r>
        <w:rPr>
          <w:rFonts w:ascii="Times New Roman CYR" w:hAnsi="Times New Roman CYR" w:cs="Times New Roman CYR"/>
          <w:sz w:val="28"/>
          <w:szCs w:val="28"/>
        </w:rPr>
        <w:t xml:space="preserve"> стуле?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Боретесь ли вы за свои интересы, если кто-то поступает с вами несправедливо?</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Смогли бы вы убить человека?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ли вам мешает косо висящая гардина или неровно'настланная скатерть, настолько, что вам хочется немедленно устранить эти недостатки?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w:t>
      </w:r>
      <w:r>
        <w:rPr>
          <w:rFonts w:ascii="Times New Roman CYR" w:hAnsi="Times New Roman CYR" w:cs="Times New Roman CYR"/>
          <w:sz w:val="28"/>
          <w:szCs w:val="28"/>
        </w:rPr>
        <w:t>ытывали ли вы в детстве страх, когда оставались одни в квартире?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у вас без причины меняется настроение?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старательно относитесь к своей деятельности?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ли вы можете разгневаться?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быть бесшабашно веселым?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Можете ли вы </w:t>
      </w:r>
      <w:r>
        <w:rPr>
          <w:rFonts w:ascii="Times New Roman CYR" w:hAnsi="Times New Roman CYR" w:cs="Times New Roman CYR"/>
          <w:sz w:val="28"/>
          <w:szCs w:val="28"/>
        </w:rPr>
        <w:t>иногда целиком проникнуться чувством радости?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Подходите ли вы для проведения увеселительных мероприятий?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Высказываете ли вы обычно людям свое откровенное мнение по. тому или иному вопросу?</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Влияет ли на вас вид крови?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Охотно ли вы занимаетесь деятельностью</w:t>
      </w:r>
      <w:r>
        <w:rPr>
          <w:rFonts w:ascii="Times New Roman CYR" w:hAnsi="Times New Roman CYR" w:cs="Times New Roman CYR"/>
          <w:sz w:val="28"/>
          <w:szCs w:val="28"/>
        </w:rPr>
        <w:t>, связанной с большой ответственностью?</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Склонны ли вы вступиться за человека, с которым поступили несправедливо?</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вам входить в темный подвал?</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Выполняете ли вы кропотливую черную работу так же медленно и тщательно, как и любимое вами дело?</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Являете</w:t>
      </w:r>
      <w:r>
        <w:rPr>
          <w:rFonts w:ascii="Times New Roman CYR" w:hAnsi="Times New Roman CYR" w:cs="Times New Roman CYR"/>
          <w:sz w:val="28"/>
          <w:szCs w:val="28"/>
        </w:rPr>
        <w:t>сь ли вы общительным человеком?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Охотно ли вы декламировали в школе стихи?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Убегали ли вы ребенком из дома?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Тяжело ли вы воспринимаете жизнь?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Бывали ли у вас конфликты и неприятности, которые так изматывали вам нервы, что вы не выходили на работу?</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с</w:t>
      </w:r>
      <w:r>
        <w:rPr>
          <w:rFonts w:ascii="Times New Roman CYR" w:hAnsi="Times New Roman CYR" w:cs="Times New Roman CYR"/>
          <w:sz w:val="28"/>
          <w:szCs w:val="28"/>
        </w:rPr>
        <w:t>казать, что вы при неудачах не теряете чувство юмора?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Сделаете ли вы первым шаг к примирению, если вас кто-то оскорбит?</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животных?</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Уйдете ли вы с работы или из дома, если у вас там что-то не в порядке?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Мучают ли вас неопределенные мысли, что с </w:t>
      </w:r>
      <w:r>
        <w:rPr>
          <w:rFonts w:ascii="Times New Roman CYR" w:hAnsi="Times New Roman CYR" w:cs="Times New Roman CYR"/>
          <w:sz w:val="28"/>
          <w:szCs w:val="28"/>
        </w:rPr>
        <w:t>вами или с вашими родственниками случится какое- нибудь несчастье?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что настроение зависит от погоды?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Затруднит ли вас выступить па сцене перед большим количеством зрителей?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выйти из себя и дать волю рукам, если вас кто-то умышл</w:t>
      </w:r>
      <w:r>
        <w:rPr>
          <w:rFonts w:ascii="Times New Roman CYR" w:hAnsi="Times New Roman CYR" w:cs="Times New Roman CYR"/>
          <w:sz w:val="28"/>
          <w:szCs w:val="28"/>
        </w:rPr>
        <w:t>енно грубо рассердит?</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ли вы общаетесь?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будете чем-либо разочарованы, то придете в отчаяние?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работа организаторского характера?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Упорно ли вы стремитесь к своей цели, даже если на пути встречается много препятствий?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вас</w:t>
      </w:r>
      <w:r>
        <w:rPr>
          <w:rFonts w:ascii="Times New Roman CYR" w:hAnsi="Times New Roman CYR" w:cs="Times New Roman CYR"/>
          <w:sz w:val="28"/>
          <w:szCs w:val="28"/>
        </w:rPr>
        <w:t xml:space="preserve"> так захватить кинофильм, что слезы выступят на глазах?</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вам будет заснуть, если вы целый день размышляли над своим будущим или какой-нибудь проблемой?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Приходилось ли вам в школьные годы пользоваться подсказками или списывать у товарищей домашнее </w:t>
      </w:r>
      <w:r>
        <w:rPr>
          <w:rFonts w:ascii="Times New Roman CYR" w:hAnsi="Times New Roman CYR" w:cs="Times New Roman CYR"/>
          <w:sz w:val="28"/>
          <w:szCs w:val="28"/>
        </w:rPr>
        <w:t>задание?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вам пойти ночью на кладбище?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Следите ли вы с большим вниманием, чтобы каждая вещь в доме лежала на своем месте?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Приходилось ли вам лечь спать в хорошем настроении, а проснуться в удрученном и несколько часов оставаться в нем?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w:t>
      </w:r>
      <w:r>
        <w:rPr>
          <w:rFonts w:ascii="Times New Roman CYR" w:hAnsi="Times New Roman CYR" w:cs="Times New Roman CYR"/>
          <w:sz w:val="28"/>
          <w:szCs w:val="28"/>
        </w:rPr>
        <w:t>ы с легкостью приспособиться к новой ситуации?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у вас предрасположение к головной боли?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смеетесь?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быть приветливыми с людьми, не открывая своего истинного отношения к ним?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вас назвать оживленным и бойким человеком?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ли вы страдаете от несправедливости?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вас назвать страстным любителем природы?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у вас привычка проверять перед сном или перед тем, как уйти, выключен ли газ и свет, за- крыта ли дверь?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Пугливы ли вы?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Бывает ли, что вы чувствуете себя </w:t>
      </w:r>
      <w:r>
        <w:rPr>
          <w:rFonts w:ascii="Times New Roman CYR" w:hAnsi="Times New Roman CYR" w:cs="Times New Roman CYR"/>
          <w:sz w:val="28"/>
          <w:szCs w:val="28"/>
        </w:rPr>
        <w:t>на «седьмом небе», хотя объективных причин для этого нет?</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Охотно ли вы участвовали в юности в кружках художественной самодеятельности, в театральном кружке?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Тянет ли вас иногда смотреть в даль?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Смотрите ли вы на будущее пессимистически?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ваше настр</w:t>
      </w:r>
      <w:r>
        <w:rPr>
          <w:rFonts w:ascii="Times New Roman CYR" w:hAnsi="Times New Roman CYR" w:cs="Times New Roman CYR"/>
          <w:sz w:val="28"/>
          <w:szCs w:val="28"/>
        </w:rPr>
        <w:t>оение измениться от высочайшей радости до глубокой тоски за короткий период времени?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поднимается ваше настроение в дружеской компании?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Переносите ли вы злость длительное время?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ли вы переживаете, если горе случилось у другого человека?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w:t>
      </w:r>
      <w:r>
        <w:rPr>
          <w:rFonts w:ascii="Times New Roman CYR" w:hAnsi="Times New Roman CYR" w:cs="Times New Roman CYR"/>
          <w:sz w:val="28"/>
          <w:szCs w:val="28"/>
        </w:rPr>
        <w:t xml:space="preserve"> ли у вас в школе привычка переписывать лист в тетради, если вы поставили на него кляксу?</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сказать, что вы больше недоверчивы и осторожны, нежели доверчивы?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видите страшные сны?</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Возникала ли у вас мысль против воли броситься из окна, по</w:t>
      </w:r>
      <w:r>
        <w:rPr>
          <w:rFonts w:ascii="Times New Roman CYR" w:hAnsi="Times New Roman CYR" w:cs="Times New Roman CYR"/>
          <w:sz w:val="28"/>
          <w:szCs w:val="28"/>
        </w:rPr>
        <w:t>д приближающийся поезд?</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Становитесь ли вы радостным в веселом окружении?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вы можете отвлечься от обременительных вопросов и не думать о них?</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вам сдержать себя, если вы разозлитесь?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Предпочитаете ли вы молчать (да), или вы словоохотливы (н</w:t>
      </w:r>
      <w:r>
        <w:rPr>
          <w:rFonts w:ascii="Times New Roman CYR" w:hAnsi="Times New Roman CYR" w:cs="Times New Roman CYR"/>
          <w:sz w:val="28"/>
          <w:szCs w:val="28"/>
        </w:rPr>
        <w:t>ет)?</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Могли бы вы, если пришлось участвовать в театральном представлении, с полным проникновением и перевоплощением войти в роль и забыть о себе?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совпадении ответа на вопрос с ключом, ответу присваивается один балл.</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.Демонстративность/Демонстратив</w:t>
      </w:r>
      <w:r>
        <w:rPr>
          <w:rFonts w:ascii="Times New Roman CYR" w:hAnsi="Times New Roman CYR" w:cs="Times New Roman CYR"/>
          <w:sz w:val="28"/>
          <w:szCs w:val="28"/>
        </w:rPr>
        <w:t>ный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7,19, 22, 29,41, 44, 63, 66, 73, 85, 88.</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51.</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два.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.Застревание/застревающий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2,15, 24, 34,37, 56, 68, 78, 81.</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12, 46, 59.</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два.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.Педантичность/Педантичный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4,14, 1</w:t>
      </w:r>
      <w:r>
        <w:rPr>
          <w:rFonts w:ascii="Times New Roman CYR" w:hAnsi="Times New Roman CYR" w:cs="Times New Roman CYR"/>
          <w:sz w:val="28"/>
          <w:szCs w:val="28"/>
        </w:rPr>
        <w:t>7, 26,39, 48, 58, 61, 70, 80, 83.</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два.</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.Возбудимость/возбудимый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 20, 30,42, 52, 64, 74, 86.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три.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.Гипертимность/гипертимный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1,11, 23, 33,45, 55, 67, 77.</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w:t>
      </w:r>
      <w:r>
        <w:rPr>
          <w:rFonts w:ascii="Times New Roman CYR" w:hAnsi="Times New Roman CYR" w:cs="Times New Roman CYR"/>
          <w:sz w:val="28"/>
          <w:szCs w:val="28"/>
        </w:rPr>
        <w:t>ть на три.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.Дистимность/дистимический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9,21,43, 75, 87.</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три.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.Тревожность/тревожно-боязливый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16, 27, 38,49, 60, 71, 82.</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три.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.Экзальтированность/аффективно-экзальтированный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32,54, 76.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шесть.</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.Эмотивность/эмотивный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3,13, 35,47, 57, 69, 79.</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25.</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три.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Циклотимность/ циклотимный тип:</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18, 28, 40, 50, 62, 72, 84.</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ответов умножить на три.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w:t>
      </w:r>
      <w:r>
        <w:rPr>
          <w:rFonts w:ascii="Times New Roman CYR" w:hAnsi="Times New Roman CYR" w:cs="Times New Roman CYR"/>
          <w:sz w:val="28"/>
          <w:szCs w:val="28"/>
        </w:rPr>
        <w:t>имальная сумма баллов после умножения - 24. По некоторым источникам, признаком акцентуации считается величина, превосходящая 12 баллов. Другие же, на основании практического применения опросника, считают, что сумма баллов в диапазоне от 15 до 19 говорит ли</w:t>
      </w:r>
      <w:r>
        <w:rPr>
          <w:rFonts w:ascii="Times New Roman CYR" w:hAnsi="Times New Roman CYR" w:cs="Times New Roman CYR"/>
          <w:sz w:val="28"/>
          <w:szCs w:val="28"/>
        </w:rPr>
        <w:t>шь о тенденции к тому или иному типу акцентуации. И лишь в случае превышения 19 баллов черта характера является акцентуированной.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Леонгардом 10 типов акцентуированных личностей разделены на две группы: акцептуации характера (демонстративный, пед</w:t>
      </w:r>
      <w:r>
        <w:rPr>
          <w:rFonts w:ascii="Times New Roman CYR" w:hAnsi="Times New Roman CYR" w:cs="Times New Roman CYR"/>
          <w:sz w:val="28"/>
          <w:szCs w:val="28"/>
        </w:rPr>
        <w:t>античный, застревающий, возбудимый) и акцентуации темперамента (гипертимический, дистимический, тревожно-боязливый, циклотимический, аффективный, эмотивный).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Демонстративный тип. Характеризуется повышенной способностью к вытеснению, демонстративностью по</w:t>
      </w:r>
      <w:r>
        <w:rPr>
          <w:rFonts w:ascii="Times New Roman CYR" w:hAnsi="Times New Roman CYR" w:cs="Times New Roman CYR"/>
          <w:sz w:val="28"/>
          <w:szCs w:val="28"/>
        </w:rPr>
        <w:t>ведения, живостью, подвижностью, легкостью в установлении контактов. Склонен к фантазерству, лживости и притворству, направленным на приукрашивание своей персоны, авантюризму, артистизму, к позерству. Им движет стремление к лидерству, потребность в признан</w:t>
      </w:r>
      <w:r>
        <w:rPr>
          <w:rFonts w:ascii="Times New Roman CYR" w:hAnsi="Times New Roman CYR" w:cs="Times New Roman CYR"/>
          <w:sz w:val="28"/>
          <w:szCs w:val="28"/>
        </w:rPr>
        <w:t>ии, жажда постоянного внимания к своей персоне, жажда власти, похвалы; перспектива быть незамеченным отягощает его. Он демонстрирует высокую приспосабливаемое к людям, эмоциональную лабильность (легкую смену настроений) при отсутствии действительно глубоки</w:t>
      </w:r>
      <w:r>
        <w:rPr>
          <w:rFonts w:ascii="Times New Roman CYR" w:hAnsi="Times New Roman CYR" w:cs="Times New Roman CYR"/>
          <w:sz w:val="28"/>
          <w:szCs w:val="28"/>
        </w:rPr>
        <w:t xml:space="preserve">х чувств, склонность к интригам (при внешней мягкости манеры общения). Отмечается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w:t>
      </w:r>
      <w:r>
        <w:rPr>
          <w:rFonts w:ascii="Times New Roman CYR" w:hAnsi="Times New Roman CYR" w:cs="Times New Roman CYR"/>
          <w:sz w:val="28"/>
          <w:szCs w:val="28"/>
        </w:rPr>
        <w:t>выносит. Стремление к компании обычно связано с потребностью ощутить себя лидером, занять исключительное положение. Самооценка сильно далека от объективности. Может раздражать своей самоуверенностью и высокими притязаниями, сам систематически провоцирует к</w:t>
      </w:r>
      <w:r>
        <w:rPr>
          <w:rFonts w:ascii="Times New Roman CYR" w:hAnsi="Times New Roman CYR" w:cs="Times New Roman CYR"/>
          <w:sz w:val="28"/>
          <w:szCs w:val="28"/>
        </w:rPr>
        <w:t>онфликты, но при этом активно защищается. Обладая патологической способностью к вытеснению, он может полностью забыть то, о чем он не желает знать. Это расковывает его во лжи. Обычно лжет с невинным лицом, поскольку то, о чем он говорит, в данный момент, д</w:t>
      </w:r>
      <w:r>
        <w:rPr>
          <w:rFonts w:ascii="Times New Roman CYR" w:hAnsi="Times New Roman CYR" w:cs="Times New Roman CYR"/>
          <w:sz w:val="28"/>
          <w:szCs w:val="28"/>
        </w:rPr>
        <w:t>ля него является правдой; по-видимому, внутренне он не осознает свою ложь, или же осознает очень неглубоко, без заметных угрызений совести. Способен увлечь других неординарностью мышления и поступков.</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Застревающий тип. Его характеризует умеренная общител</w:t>
      </w:r>
      <w:r>
        <w:rPr>
          <w:rFonts w:ascii="Times New Roman CYR" w:hAnsi="Times New Roman CYR" w:cs="Times New Roman CYR"/>
          <w:sz w:val="28"/>
          <w:szCs w:val="28"/>
        </w:rPr>
        <w:t>ьность, занудливость, склонность к нравоучениям, неразговорчивость. Часто страдает от мнимой несправедливости но отношению к нему. В связи с этим проявляет настороженность и недоверчивость по отношению к людям, чувствителен к обидам и огорчениям, уязвим, п</w:t>
      </w:r>
      <w:r>
        <w:rPr>
          <w:rFonts w:ascii="Times New Roman CYR" w:hAnsi="Times New Roman CYR" w:cs="Times New Roman CYR"/>
          <w:sz w:val="28"/>
          <w:szCs w:val="28"/>
        </w:rPr>
        <w:t>одозрителен, отличается мстительностью, долго переживает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w:t>
      </w:r>
      <w:r>
        <w:rPr>
          <w:rFonts w:ascii="Times New Roman CYR" w:hAnsi="Times New Roman CYR" w:cs="Times New Roman CYR"/>
          <w:sz w:val="28"/>
          <w:szCs w:val="28"/>
        </w:rPr>
        <w:t>в часто приводят к настойчивому утверждению своих интересов, которые он отстаивает с особой энергичностью. Стремится добиться высоких показателей в любом деле, за которое берется и проявляет большое упорство в достижении своих целей. Основной чертой являет</w:t>
      </w:r>
      <w:r>
        <w:rPr>
          <w:rFonts w:ascii="Times New Roman CYR" w:hAnsi="Times New Roman CYR" w:cs="Times New Roman CYR"/>
          <w:sz w:val="28"/>
          <w:szCs w:val="28"/>
        </w:rPr>
        <w:t>ся склонность к аффектам (правдолюбие, обидчивость, ревность, подозрительность), инертность в проявлении аффектов, в мышлении, в моторике.</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Педантичный тип. Характеризуется ригидностью, инертностью психических процессов, тяжелостью на подъем, долгим переж</w:t>
      </w:r>
      <w:r>
        <w:rPr>
          <w:rFonts w:ascii="Times New Roman CYR" w:hAnsi="Times New Roman CYR" w:cs="Times New Roman CYR"/>
          <w:sz w:val="28"/>
          <w:szCs w:val="28"/>
        </w:rPr>
        <w:t>иванием травмирующих событий. В конфликты вступает редко, выступая скорее пассивной, чем активной стороной. В то же время очень сильно реагирует па любое проявление нарушения порядка. На службе ведет себя как бюрократ, предъявляя окружающим много формальны</w:t>
      </w:r>
      <w:r>
        <w:rPr>
          <w:rFonts w:ascii="Times New Roman CYR" w:hAnsi="Times New Roman CYR" w:cs="Times New Roman CYR"/>
          <w:sz w:val="28"/>
          <w:szCs w:val="28"/>
        </w:rPr>
        <w:t xml:space="preserve">х требований. Пунктуален, аккуратен, особое внимание уделяет чистоте и порядку, скрупулезен, добросовестен, склонен жестко следовать плану, в выполнении действий нетороплив, усидчив, ориентирован па высокое качество работы и особую аккуратность, склонен к </w:t>
      </w:r>
      <w:r>
        <w:rPr>
          <w:rFonts w:ascii="Times New Roman CYR" w:hAnsi="Times New Roman CYR" w:cs="Times New Roman CYR"/>
          <w:sz w:val="28"/>
          <w:szCs w:val="28"/>
        </w:rPr>
        <w:t>частым самопроверкам, сомнениям в правильности выполненной работы, брюзжанию, формализму. С охотой уступает лидерство другим людям.</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Возбудимый тип. Недостаточная управляемость, ослабление контроля над влечениями и побуждениями сочетаются у людей такого тип</w:t>
      </w:r>
      <w:r>
        <w:rPr>
          <w:rFonts w:ascii="Times New Roman CYR" w:hAnsi="Times New Roman CYR" w:cs="Times New Roman CYR"/>
          <w:sz w:val="28"/>
          <w:szCs w:val="28"/>
        </w:rPr>
        <w:t>а с властью физиологических влечений. Ему характерна повышенная импульсивность, инстинктивность, грубость, занудство, угрюмость, гневливость, склонность к хамству и брани, к трениям и конфликтам, в которых сам и является активной, провоцирующей стороной. Р</w:t>
      </w:r>
      <w:r>
        <w:rPr>
          <w:rFonts w:ascii="Times New Roman CYR" w:hAnsi="Times New Roman CYR" w:cs="Times New Roman CYR"/>
          <w:sz w:val="28"/>
          <w:szCs w:val="28"/>
        </w:rPr>
        <w:t>аздражителен, вспыльчив, часто меняет место работы, неуживчив в коллективе. Отмечается низкая контактность в общении, замедленность вербальных и невербальных реакций, тяжеловесность поступков. Для него никакой труд не становится привлекательным, работает л</w:t>
      </w:r>
      <w:r>
        <w:rPr>
          <w:rFonts w:ascii="Times New Roman CYR" w:hAnsi="Times New Roman CYR" w:cs="Times New Roman CYR"/>
          <w:sz w:val="28"/>
          <w:szCs w:val="28"/>
        </w:rPr>
        <w:t>ишь по мере необходимости, проявляет такое же нежелание учиться. Равнодушен к будущему, целиком живет настоящим, желая извлечь из него массу развлечений. Повышенная импульсивность или возникающая реакция возбуждения гасятся с трудом и могут быть опасны для</w:t>
      </w:r>
      <w:r>
        <w:rPr>
          <w:rFonts w:ascii="Times New Roman CYR" w:hAnsi="Times New Roman CYR" w:cs="Times New Roman CYR"/>
          <w:sz w:val="28"/>
          <w:szCs w:val="28"/>
        </w:rPr>
        <w:t xml:space="preserve"> окружающих. Он может быть властным, выбирая для общения наиболее слабых.</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Гипертимический тип. 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w:t>
      </w:r>
      <w:r>
        <w:rPr>
          <w:rFonts w:ascii="Times New Roman CYR" w:hAnsi="Times New Roman CYR" w:cs="Times New Roman CYR"/>
          <w:sz w:val="28"/>
          <w:szCs w:val="28"/>
        </w:rPr>
        <w:t>зорству, недостаток чувства дистанции в отношениях с другими. Часто спонтанно отклоняются от первоначальной темы в разговоре. Везде вносят много шума, любят компании сверстников, стремятся ими командовать. Они почти всегда имеют очень хорошее настроение, х</w:t>
      </w:r>
      <w:r>
        <w:rPr>
          <w:rFonts w:ascii="Times New Roman CYR" w:hAnsi="Times New Roman CYR" w:cs="Times New Roman CYR"/>
          <w:sz w:val="28"/>
          <w:szCs w:val="28"/>
        </w:rPr>
        <w:t>орошее самочувствие, высокий жизненный тонус, нередко цветущий вид, хороший аппетит, здоровый сон, склонность к чревоугодию и иным радостям жизни. Это люди с подвышенной самооценкой, веселые, легкомысленные, поверхностные и, вместе с тем, деловитые, изобре</w:t>
      </w:r>
      <w:r>
        <w:rPr>
          <w:rFonts w:ascii="Times New Roman CYR" w:hAnsi="Times New Roman CYR" w:cs="Times New Roman CYR"/>
          <w:sz w:val="28"/>
          <w:szCs w:val="28"/>
        </w:rPr>
        <w:t>тательные, блестящие собеседники; люди, умеющие развлекать других, энергичные, деятельные, инициативные. Большое стремление к самостоятельности может служить источником конфликтов. Им характерны вспышки гнева, раздражения, особенно когда они встречают силь</w:t>
      </w:r>
      <w:r>
        <w:rPr>
          <w:rFonts w:ascii="Times New Roman CYR" w:hAnsi="Times New Roman CYR" w:cs="Times New Roman CYR"/>
          <w:sz w:val="28"/>
          <w:szCs w:val="28"/>
        </w:rPr>
        <w:t>ное противодействие, терпят неудачу. Склонны к аморальным поступкам, повышенной раздражительности, прожектерству. Испытывают недостаточно серьезное отношение к своим обязанностям. Они трудно переносят условия жесткой дисциплины, монотонную деятельность, вы</w:t>
      </w:r>
      <w:r>
        <w:rPr>
          <w:rFonts w:ascii="Times New Roman CYR" w:hAnsi="Times New Roman CYR" w:cs="Times New Roman CYR"/>
          <w:sz w:val="28"/>
          <w:szCs w:val="28"/>
        </w:rPr>
        <w:t>нужденное одиночество.</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Дистимический тип. Люди этого типа отличаются серьезностью, даже подавленностью настроения, медлительностью, слабостью волевых усилий. Для них характерны пессимистическое отношение к будущему, заниженная самооценка, а также низкая ко</w:t>
      </w:r>
      <w:r>
        <w:rPr>
          <w:rFonts w:ascii="Times New Roman CYR" w:hAnsi="Times New Roman CYR" w:cs="Times New Roman CYR"/>
          <w:sz w:val="28"/>
          <w:szCs w:val="28"/>
        </w:rPr>
        <w:t xml:space="preserve">нтактность, немногословность в беседе, даже молчаливость. Такие люди являются домоседами, индивидуалистами; общества, шумной компании обычно избегают, ведут замкнутый образ жизни. Часто угрюмы, заторможены, склонны фиксироваться на теневых сторонах жизни. </w:t>
      </w:r>
      <w:r>
        <w:rPr>
          <w:rFonts w:ascii="Times New Roman CYR" w:hAnsi="Times New Roman CYR" w:cs="Times New Roman CYR"/>
          <w:sz w:val="28"/>
          <w:szCs w:val="28"/>
        </w:rPr>
        <w:t>Они добросовестны, ценят тех, кто с ними дружит и готовы им подчиниться, располагают обостренным чувством справедливости, а также замедленностью мышления.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Тревожный тип. Людям данного типа свойственны низкая контактность, минорное настроение, робость, пугл</w:t>
      </w:r>
      <w:r>
        <w:rPr>
          <w:rFonts w:ascii="Times New Roman CYR" w:hAnsi="Times New Roman CYR" w:cs="Times New Roman CYR"/>
          <w:sz w:val="28"/>
          <w:szCs w:val="28"/>
        </w:rPr>
        <w:t>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w:t>
      </w:r>
      <w:r>
        <w:rPr>
          <w:rFonts w:ascii="Times New Roman CYR" w:hAnsi="Times New Roman CYR" w:cs="Times New Roman CYR"/>
          <w:sz w:val="28"/>
          <w:szCs w:val="28"/>
        </w:rPr>
        <w:t>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слезы, отчаяние. У них рано формируется чувство долга, ответственности, высокие моральн</w:t>
      </w:r>
      <w:r>
        <w:rPr>
          <w:rFonts w:ascii="Times New Roman CYR" w:hAnsi="Times New Roman CYR" w:cs="Times New Roman CYR"/>
          <w:sz w:val="28"/>
          <w:szCs w:val="28"/>
        </w:rPr>
        <w:t>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свои способности. Свойственные им с детства обидчивость, чувствительность, застенчиво</w:t>
      </w:r>
      <w:r>
        <w:rPr>
          <w:rFonts w:ascii="Times New Roman CYR" w:hAnsi="Times New Roman CYR" w:cs="Times New Roman CYR"/>
          <w:sz w:val="28"/>
          <w:szCs w:val="28"/>
        </w:rPr>
        <w:t xml:space="preserve">сть мешают сблизиться с теми, с кем хочется, особо слабым звеном является реакция на отношение к ним окружающих. Непереносимость насмешек, подозрения сопровождаются неумением постоять за себя, отстоять правду при несправедливых обвинениях. Редко вступают, </w:t>
      </w:r>
      <w:r>
        <w:rPr>
          <w:rFonts w:ascii="Times New Roman CYR" w:hAnsi="Times New Roman CYR" w:cs="Times New Roman CYR"/>
          <w:sz w:val="28"/>
          <w:szCs w:val="28"/>
        </w:rPr>
        <w:t>в конфликты с окружающими, играя в них в основном пассивную роль, в конфликтных ситуациях они ищут поддержки и опоры. Они обладают дружелюбием, самокритичностью, исполнительностью. Вследствие своей беззащитности нередко служат «козлами отпущения», мишенями</w:t>
      </w:r>
      <w:r>
        <w:rPr>
          <w:rFonts w:ascii="Times New Roman CYR" w:hAnsi="Times New Roman CYR" w:cs="Times New Roman CYR"/>
          <w:sz w:val="28"/>
          <w:szCs w:val="28"/>
        </w:rPr>
        <w:t xml:space="preserve"> для шуток.</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Экзальтированный тип. Яркая черта этого типа - способность восторгаться, восхищаться, а также - улыбчивость, ощущение счастья, радости, наслаждения. Эти чувства у них могут часто возникать по причине, которая у других не вызывает большого подъе</w:t>
      </w:r>
      <w:r>
        <w:rPr>
          <w:rFonts w:ascii="Times New Roman CYR" w:hAnsi="Times New Roman CYR" w:cs="Times New Roman CYR"/>
          <w:sz w:val="28"/>
          <w:szCs w:val="28"/>
        </w:rPr>
        <w:t>ма, они легко приходят в восторг от радостных событий и в полное отчаяние - от печальных. Им свойственна высокая контактность, словоохотливость, влюбчивость. Такие люди часто спорят, но не доводят дела до открытых конфликтов. В конфликтных ситуациях они бы</w:t>
      </w:r>
      <w:r>
        <w:rPr>
          <w:rFonts w:ascii="Times New Roman CYR" w:hAnsi="Times New Roman CYR" w:cs="Times New Roman CYR"/>
          <w:sz w:val="28"/>
          <w:szCs w:val="28"/>
        </w:rPr>
        <w:t>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паникерами, подвержены сиюминутным настроениям, порывисты, легко пере</w:t>
      </w:r>
      <w:r>
        <w:rPr>
          <w:rFonts w:ascii="Times New Roman CYR" w:hAnsi="Times New Roman CYR" w:cs="Times New Roman CYR"/>
          <w:sz w:val="28"/>
          <w:szCs w:val="28"/>
        </w:rPr>
        <w:t>ходят от состояния восторга к состоянию печали, обладают лабильностью психики.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Эмотивный тип. Этот тип родственен экзальтированному, но проявления его не столь бурны. Для них характерны эмоциональность, чувствительность, тревожность, болтливость, боязливос</w:t>
      </w:r>
      <w:r>
        <w:rPr>
          <w:rFonts w:ascii="Times New Roman CYR" w:hAnsi="Times New Roman CYR" w:cs="Times New Roman CYR"/>
          <w:sz w:val="28"/>
          <w:szCs w:val="28"/>
        </w:rPr>
        <w:t>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сорадование чужим успехам. Они впечатлительны, слезливы, любые жизненные события восприним</w:t>
      </w:r>
      <w:r>
        <w:rPr>
          <w:rFonts w:ascii="Times New Roman CYR" w:hAnsi="Times New Roman CYR" w:cs="Times New Roman CYR"/>
          <w:sz w:val="28"/>
          <w:szCs w:val="28"/>
        </w:rPr>
        <w:t xml:space="preserve">ают серьезнее,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Редко вступают в конфликты, обиды носят </w:t>
      </w:r>
      <w:r>
        <w:rPr>
          <w:rFonts w:ascii="Times New Roman CYR" w:hAnsi="Times New Roman CYR" w:cs="Times New Roman CYR"/>
          <w:sz w:val="28"/>
          <w:szCs w:val="28"/>
        </w:rPr>
        <w:t>в себе, не «выплескиваются» наружу. Им свойственно обостренное чувство долга, исполнительность. Бережно относятся к природе, любят выращивать растения, ухаживать за животными.</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Циклотимный тип. Характеризуется сменой гипертимных и дистимных состояний. Им св</w:t>
      </w:r>
      <w:r>
        <w:rPr>
          <w:rFonts w:ascii="Times New Roman CYR" w:hAnsi="Times New Roman CYR" w:cs="Times New Roman CYR"/>
          <w:sz w:val="28"/>
          <w:szCs w:val="28"/>
        </w:rPr>
        <w:t>ойственны частые периодические смены настроения, а также зависимость от внешних событий. Радостные события вызывают у них картины гипертимии: жажда деятельности, повышенная говорливость, скачка идей; печальные - подавленность, замедленность реакций и мышле</w:t>
      </w:r>
      <w:r>
        <w:rPr>
          <w:rFonts w:ascii="Times New Roman CYR" w:hAnsi="Times New Roman CYR" w:cs="Times New Roman CYR"/>
          <w:sz w:val="28"/>
          <w:szCs w:val="28"/>
        </w:rPr>
        <w:t>ния, так же часто меняется их манера общения с окружающими людьми. В подростковом возрасте можно обнаружить два варианта циклотимической акцентуации: типичные и лабильные циклоиды. Типичные циклоиды в детстве обычно производят впечатление гипертимных, но з</w:t>
      </w:r>
      <w:r>
        <w:rPr>
          <w:rFonts w:ascii="Times New Roman CYR" w:hAnsi="Times New Roman CYR" w:cs="Times New Roman CYR"/>
          <w:sz w:val="28"/>
          <w:szCs w:val="28"/>
        </w:rPr>
        <w:t>атем проявляется вялость, упадок сил, то, что раньше давалось легко, теперь требует непомерных усилий. Прежде шумные и бойкие, они становятся вялыми домоседами, наблюдается падение аппетита, бессонница, или, наоборот, сонливость. На замечания реагируют раз</w:t>
      </w:r>
      <w:r>
        <w:rPr>
          <w:rFonts w:ascii="Times New Roman CYR" w:hAnsi="Times New Roman CYR" w:cs="Times New Roman CYR"/>
          <w:sz w:val="28"/>
          <w:szCs w:val="28"/>
        </w:rPr>
        <w:t>дражением, даже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наверстывают с трудом, порождают в себе отвращение к занятиям. У лабильных цик</w:t>
      </w:r>
      <w:r>
        <w:rPr>
          <w:rFonts w:ascii="Times New Roman CYR" w:hAnsi="Times New Roman CYR" w:cs="Times New Roman CYR"/>
          <w:sz w:val="28"/>
          <w:szCs w:val="28"/>
        </w:rPr>
        <w:t>лоидов фазы смены настроения обычно короче, чем у типичных циклоидов. «Плохие» дни отмечаются более насыщенными дурным настроением, чем вялостью. В период подъема выражены желания иметь друзей, быть it компании. Настроение влияет на самооценку.</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Резул</w:t>
      </w:r>
      <w:r>
        <w:rPr>
          <w:rFonts w:ascii="Times New Roman CYR" w:hAnsi="Times New Roman CYR" w:cs="Times New Roman CYR"/>
          <w:sz w:val="28"/>
          <w:szCs w:val="28"/>
        </w:rPr>
        <w:t>ьтаты проведения тестирования среди студентов</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опроснике Шмишека принимало участие 5 студентов: из которых 3 мальчика и 2 девочки. Опросник помог определить акцентуацию личности каждого из них. </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Максимальная сумма баллов- 24. Признаком акцентуации считае</w:t>
      </w:r>
      <w:r>
        <w:rPr>
          <w:rFonts w:ascii="Times New Roman CYR" w:hAnsi="Times New Roman CYR" w:cs="Times New Roman CYR"/>
          <w:sz w:val="28"/>
          <w:szCs w:val="28"/>
        </w:rPr>
        <w:t>тся величина, превосходящая 12 баллов. Сумма баллов в диапазоне от 15 до 19 говорит лишь о тенденции к тому или иному типу акцентуации. И лишь в случае превышения 19 баллов черта характера является акцентуированной.</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личности Рябова Николая.</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w:t>
      </w:r>
      <w:r>
        <w:rPr>
          <w:rFonts w:ascii="Times New Roman CYR" w:hAnsi="Times New Roman CYR" w:cs="Times New Roman CYR"/>
          <w:sz w:val="28"/>
          <w:szCs w:val="28"/>
        </w:rPr>
        <w:t>онстративность: 12.</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Застревание: 4.</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Педантичность: 8.</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Возбудимость: 18.</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Гипертимность: 15.</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Дистимность: 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3.</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Экзальтированность: 6.</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Эмотивность: 12.</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Циклотимность: 9.</w:t>
      </w:r>
    </w:p>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43325" cy="2733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3325" cy="2733675"/>
                    </a:xfrm>
                    <a:prstGeom prst="rect">
                      <a:avLst/>
                    </a:prstGeom>
                    <a:noFill/>
                    <a:ln>
                      <a:noFill/>
                    </a:ln>
                  </pic:spPr>
                </pic:pic>
              </a:graphicData>
            </a:graphic>
          </wp:inline>
        </w:drawing>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и гипертимность находитьс</w:t>
      </w:r>
      <w:r>
        <w:rPr>
          <w:rFonts w:ascii="Times New Roman CYR" w:hAnsi="Times New Roman CYR" w:cs="Times New Roman CYR"/>
          <w:sz w:val="28"/>
          <w:szCs w:val="28"/>
        </w:rPr>
        <w:t xml:space="preserve">я в тенденции к акцентуации. В признаки находятся демонстративность и эмотивность. Все остальные находятся в нормальной акцентуации.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Акцентуация личности Амелькина Алексея.</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16.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Застревание: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Педантичность: 4.</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w:t>
      </w:r>
      <w:r>
        <w:rPr>
          <w:rFonts w:ascii="Times New Roman CYR" w:hAnsi="Times New Roman CYR" w:cs="Times New Roman CYR"/>
          <w:sz w:val="28"/>
          <w:szCs w:val="28"/>
        </w:rPr>
        <w:t>мность: 24.</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Дистимность: 3.</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3.</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Экзальтированность: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Эмотивность: 18.</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Циклотимность: 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95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95725" cy="2676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2676525"/>
                    </a:xfrm>
                    <a:prstGeom prst="rect">
                      <a:avLst/>
                    </a:prstGeom>
                    <a:noFill/>
                    <a:ln>
                      <a:noFill/>
                    </a:ln>
                  </pic:spPr>
                </pic:pic>
              </a:graphicData>
            </a:graphic>
          </wp:inline>
        </w:drawing>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Гипертимность находиться в яркой акцентуации. В тенденции находится демостративность и эмотивность. В признаки находятся застревание и экзальтированность. Все остальные находятся в нормальной акцентуации.</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Акцентуация ли</w:t>
      </w:r>
      <w:r>
        <w:rPr>
          <w:rFonts w:ascii="Times New Roman CYR" w:hAnsi="Times New Roman CYR" w:cs="Times New Roman CYR"/>
          <w:sz w:val="28"/>
          <w:szCs w:val="28"/>
        </w:rPr>
        <w:t>чности Павлова Алексея.</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14.</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Застревание: 16.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Педантичность: 8.</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9.</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Гипертимность: 18.</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Дистимность:9.</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0.</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Экзальтированность: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Эмотивность: 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Циклотимность: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95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38575" cy="3038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3038475"/>
                    </a:xfrm>
                    <a:prstGeom prst="rect">
                      <a:avLst/>
                    </a:prstGeom>
                    <a:noFill/>
                    <a:ln>
                      <a:noFill/>
                    </a:ln>
                  </pic:spPr>
                </pic:pic>
              </a:graphicData>
            </a:graphic>
          </wp:inline>
        </w:drawing>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Застрев</w:t>
      </w:r>
      <w:r>
        <w:rPr>
          <w:rFonts w:ascii="Times New Roman CYR" w:hAnsi="Times New Roman CYR" w:cs="Times New Roman CYR"/>
          <w:sz w:val="28"/>
          <w:szCs w:val="28"/>
        </w:rPr>
        <w:t>ание и гипертимность находиться в тенденции к акцентуации. В признаки находятся демонстративность, экзальтированность и циклотимность. Все остальные находятся в нормальной акцентуации.</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Акцентуация личности Зубилова Екатерина.</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10.</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Застрев</w:t>
      </w:r>
      <w:r>
        <w:rPr>
          <w:rFonts w:ascii="Times New Roman CYR" w:hAnsi="Times New Roman CYR" w:cs="Times New Roman CYR"/>
          <w:sz w:val="28"/>
          <w:szCs w:val="28"/>
        </w:rPr>
        <w:t>ание: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Педантичность: 10.</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18.</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Гипертимность: 9.</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Дистимность:12.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9.</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Экзальтированность: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Эмотивность: 3.</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Циклотимность: 18.</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95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71925" cy="287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876550"/>
                    </a:xfrm>
                    <a:prstGeom prst="rect">
                      <a:avLst/>
                    </a:prstGeom>
                    <a:noFill/>
                    <a:ln>
                      <a:noFill/>
                    </a:ln>
                  </pic:spPr>
                </pic:pic>
              </a:graphicData>
            </a:graphic>
          </wp:inline>
        </w:drawing>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и циклотимность находиться в тенденции к акцентуации. В признаки находятся застревание, дистимность и экзальтированность. Все остальные находятся в нормальной акцентуации.</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Акцентуация личности Ушакова Мария</w:t>
      </w:r>
      <w:r>
        <w:rPr>
          <w:rFonts w:ascii="Times New Roman CYR" w:hAnsi="Times New Roman CYR" w:cs="Times New Roman CYR"/>
          <w:sz w:val="28"/>
          <w:szCs w:val="28"/>
        </w:rPr>
        <w:t>.</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18.</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Застревание: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Педантичность: 10.</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Гипертимность: 24.</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Дистимность:16.</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0.</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Экзальтированность: 12.</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Эмотивность: 9.</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Циклотимность: 15.</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95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19550" cy="2895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2895600"/>
                    </a:xfrm>
                    <a:prstGeom prst="rect">
                      <a:avLst/>
                    </a:prstGeom>
                    <a:noFill/>
                    <a:ln>
                      <a:noFill/>
                    </a:ln>
                  </pic:spPr>
                </pic:pic>
              </a:graphicData>
            </a:graphic>
          </wp:inline>
        </w:drawing>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Гипертимность находиться в </w:t>
      </w:r>
      <w:r>
        <w:rPr>
          <w:rFonts w:ascii="Times New Roman CYR" w:hAnsi="Times New Roman CYR" w:cs="Times New Roman CYR"/>
          <w:sz w:val="28"/>
          <w:szCs w:val="28"/>
        </w:rPr>
        <w:t>яркой акцентуации. В тенденции находится демостративность и циклотимность. В признаки находятся застревание и экзальтированность. Все остальные находятся в нормальной акцентуации.</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Сопоставление времени и акцентуации.</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Выявив у студентов, сколько времени они</w:t>
      </w:r>
      <w:r>
        <w:rPr>
          <w:rFonts w:ascii="Times New Roman CYR" w:hAnsi="Times New Roman CYR" w:cs="Times New Roman CYR"/>
          <w:sz w:val="28"/>
          <w:szCs w:val="28"/>
        </w:rPr>
        <w:t xml:space="preserve"> проводят за компьютерными играми с помощью опроса. И определив среднею продолжительность времени за компьютерными играми, у меня получились данные: Рябов Н. - 60 мин., Амелькин А. - 90 мин., Павлов А. - 90 мин., Зубилова Е.- 10 мин., Ушакова М. - 45 мин.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После этого начал сопоставлять количество времени и акцентуации характера. Выбирая тип акцентуации у тех студентов, у которых превышает или равен 12. Потом находил среднее арифметическое времени.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134"/>
        <w:gridCol w:w="1235"/>
        <w:gridCol w:w="1234"/>
        <w:gridCol w:w="1234"/>
        <w:gridCol w:w="833"/>
        <w:gridCol w:w="1235"/>
      </w:tblGrid>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Николай</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А.</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П.</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выбра. чел.</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Демонстративность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Застревание</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Педантичность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Возбудимость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Гипертимность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Дистимность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Тревожность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Экзальтированно</w:t>
            </w:r>
            <w:r>
              <w:rPr>
                <w:rFonts w:ascii="Times New Roman CYR" w:hAnsi="Times New Roman CYR" w:cs="Times New Roman CYR"/>
                <w:sz w:val="20"/>
                <w:szCs w:val="20"/>
              </w:rPr>
              <w:t>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Эмотивность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Циклотимность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34"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33"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35" w:type="dxa"/>
            <w:tcBorders>
              <w:top w:val="single" w:sz="6" w:space="0" w:color="auto"/>
              <w:left w:val="single" w:sz="6" w:space="0" w:color="auto"/>
              <w:bottom w:val="single" w:sz="6" w:space="0" w:color="auto"/>
              <w:right w:val="single" w:sz="6" w:space="0" w:color="auto"/>
            </w:tcBorders>
          </w:tcPr>
          <w:p w:rsidR="00000000" w:rsidRDefault="00DD07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DD07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86400" cy="3200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сопоставления видно, что время, проведённое за компьютерными играми, влияют в большей части на личность с акцентуацией демонстративности, гипертимности, эмотивности и циклотимности. После них идет застревание и</w:t>
      </w:r>
      <w:r>
        <w:rPr>
          <w:rFonts w:ascii="Times New Roman CYR" w:hAnsi="Times New Roman CYR" w:cs="Times New Roman CYR"/>
          <w:sz w:val="28"/>
          <w:szCs w:val="28"/>
        </w:rPr>
        <w:t xml:space="preserve"> экзальтированность.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четыре типа акцентуации хорошо проявляются, когда подросток играет в компьютерныи игры. Так как демонстративный тип характеризуется повышенной способностью к вытеснению, демонстративностью поведения, живостью, подвижностью, легкос</w:t>
      </w:r>
      <w:r>
        <w:rPr>
          <w:rFonts w:ascii="Times New Roman CYR" w:hAnsi="Times New Roman CYR" w:cs="Times New Roman CYR"/>
          <w:sz w:val="28"/>
          <w:szCs w:val="28"/>
        </w:rPr>
        <w:t xml:space="preserve">тью в установлении контактов. Склонен к фантазерству, лживости и притворству, направленным на приукрашивание своей персоны, авантюризму, артистизму, к позерству. Им движет стремление к лидерству, потребность в признании, жажда постоянного внимания к своей </w:t>
      </w:r>
      <w:r>
        <w:rPr>
          <w:rFonts w:ascii="Times New Roman CYR" w:hAnsi="Times New Roman CYR" w:cs="Times New Roman CYR"/>
          <w:sz w:val="28"/>
          <w:szCs w:val="28"/>
        </w:rPr>
        <w:t xml:space="preserve">персоне, жажда власти, похвалы; перспектива быть незамеченным отягощает его. Стремление к компании обычно связано с потребностью ощутить себя лидером, занять исключительное положение.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Гипертимический тип характеризуется подвышенной самооценкой, весельем, </w:t>
      </w:r>
      <w:r>
        <w:rPr>
          <w:rFonts w:ascii="Times New Roman CYR" w:hAnsi="Times New Roman CYR" w:cs="Times New Roman CYR"/>
          <w:sz w:val="28"/>
          <w:szCs w:val="28"/>
        </w:rPr>
        <w:t xml:space="preserve">легкомысленностью, поверхностью и, вместе с тем, деловитым, изобретательным, блестящим собеседником. Большое стремление к самостоятельности может служить источником конфликтов. Им характерны вспышки гнева, раздражения, особенно когда они встречают сильное </w:t>
      </w:r>
      <w:r>
        <w:rPr>
          <w:rFonts w:ascii="Times New Roman CYR" w:hAnsi="Times New Roman CYR" w:cs="Times New Roman CYR"/>
          <w:sz w:val="28"/>
          <w:szCs w:val="28"/>
        </w:rPr>
        <w:t>противодействие, терпят неудачу. Склонны к аморальным поступкам, повышенной раздражительности, прожектерству.</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Эмотивный тип характеризуется обостренным чувством долга, исполнительность. Они впечатлительны, слезливы, любые жизненные события воспринимают сер</w:t>
      </w:r>
      <w:r>
        <w:rPr>
          <w:rFonts w:ascii="Times New Roman CYR" w:hAnsi="Times New Roman CYR" w:cs="Times New Roman CYR"/>
          <w:sz w:val="28"/>
          <w:szCs w:val="28"/>
        </w:rPr>
        <w:t>ьезнее,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Для них характерны эмоциональность, чувствитель</w:t>
      </w:r>
      <w:r>
        <w:rPr>
          <w:rFonts w:ascii="Times New Roman CYR" w:hAnsi="Times New Roman CYR" w:cs="Times New Roman CYR"/>
          <w:sz w:val="28"/>
          <w:szCs w:val="28"/>
        </w:rPr>
        <w:t xml:space="preserve">ность, тревожность, болтливость, боязливость,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сорадование чужим успехам.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Циклотимный тип хара</w:t>
      </w:r>
      <w:r>
        <w:rPr>
          <w:rFonts w:ascii="Times New Roman CYR" w:hAnsi="Times New Roman CYR" w:cs="Times New Roman CYR"/>
          <w:sz w:val="28"/>
          <w:szCs w:val="28"/>
        </w:rPr>
        <w:t>ктеризуется частым периодическим сменным настроением, а также зависимостью от внешних событий. Радостные события вызывают у них картины гипертимии: жажда деятельности, повышенная говорливость, скачка идей; печальные - подавленность, замедленность реакций и</w:t>
      </w:r>
      <w:r>
        <w:rPr>
          <w:rFonts w:ascii="Times New Roman CYR" w:hAnsi="Times New Roman CYR" w:cs="Times New Roman CYR"/>
          <w:sz w:val="28"/>
          <w:szCs w:val="28"/>
        </w:rPr>
        <w:t xml:space="preserve"> мышления, так же часто меняется их манера общения с окружающими людьми.</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Чем больше проводит время за компьютерными играми, тем больше проявляются негативные качества характера.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влияния компьютера на человека очень обширна и многогр</w:t>
      </w:r>
      <w:r>
        <w:rPr>
          <w:rFonts w:ascii="Times New Roman CYR" w:hAnsi="Times New Roman CYR" w:cs="Times New Roman CYR"/>
          <w:sz w:val="28"/>
          <w:szCs w:val="28"/>
        </w:rPr>
        <w:t>анна. Одно из самых сильных воздействий по силе и глубине своего влияния на личность человека, а также по психологическим механизмам формирования зависимости имеют компьютерные игры. В этом отношении первое место занимают ролевые игры, которые и представля</w:t>
      </w:r>
      <w:r>
        <w:rPr>
          <w:rFonts w:ascii="Times New Roman CYR" w:hAnsi="Times New Roman CYR" w:cs="Times New Roman CYR"/>
          <w:sz w:val="28"/>
          <w:szCs w:val="28"/>
        </w:rPr>
        <w:t xml:space="preserve">ют наибольший интерес в научных исследованиях.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Ролевые игры необходимо отделять от не ролевых, т.к. эти они существенно различаются по мотивации игровой деятельности, причинам формирования зависимости в силе влияния на психику человека.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Исходя из это</w:t>
      </w:r>
      <w:r>
        <w:rPr>
          <w:rFonts w:ascii="Times New Roman CYR" w:hAnsi="Times New Roman CYR" w:cs="Times New Roman CYR"/>
          <w:sz w:val="28"/>
          <w:szCs w:val="28"/>
        </w:rPr>
        <w:t xml:space="preserve">го психологическая классификация компьютерных игр должна быть основана на разделении игр на ролевые и не ролевые, а не на степени включенности разных психических функций.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 рассмотрении формирования психологической зависимости от компьютерных игр след</w:t>
      </w:r>
      <w:r>
        <w:rPr>
          <w:rFonts w:ascii="Times New Roman CYR" w:hAnsi="Times New Roman CYR" w:cs="Times New Roman CYR"/>
          <w:sz w:val="28"/>
          <w:szCs w:val="28"/>
        </w:rPr>
        <w:t xml:space="preserve">ует учитывать ее специфику - резкое уменьшение величины зависимости после прохождения «максимума», в связи с чем игровую зависимость нельзя в полной мере сравнивать с другими формами зависимостей.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Уход от реальности и потребность в принятии роли - может</w:t>
      </w:r>
      <w:r>
        <w:rPr>
          <w:rFonts w:ascii="Times New Roman CYR" w:hAnsi="Times New Roman CYR" w:cs="Times New Roman CYR"/>
          <w:sz w:val="28"/>
          <w:szCs w:val="28"/>
        </w:rPr>
        <w:t xml:space="preserve"> быть не все, но основные потребности, на которых основан механизм образования психологической зависимости от компьютерных игр.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человечество погружается в компьютеры и компьютерные сети, с каждым днем все больше и больше людей (особенно детей) стано</w:t>
      </w:r>
      <w:r>
        <w:rPr>
          <w:rFonts w:ascii="Times New Roman CYR" w:hAnsi="Times New Roman CYR" w:cs="Times New Roman CYR"/>
          <w:sz w:val="28"/>
          <w:szCs w:val="28"/>
        </w:rPr>
        <w:t>вятся психологически зависимыми от компьютерных игр. Уже сегодня должны задуматься над этим. Разные научные дисциплины должны объединится в исследовании этой области, а психология должна стать во главе этих работ - работ по исследованию психологических асп</w:t>
      </w:r>
      <w:r>
        <w:rPr>
          <w:rFonts w:ascii="Times New Roman CYR" w:hAnsi="Times New Roman CYR" w:cs="Times New Roman CYR"/>
          <w:sz w:val="28"/>
          <w:szCs w:val="28"/>
        </w:rPr>
        <w:t xml:space="preserve">ектов взаимодействия человека с компьютером. </w:t>
      </w:r>
    </w:p>
    <w:p w:rsidR="00000000" w:rsidRDefault="00DD07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Богомолова Н.Н. Социальная психология печати, радио и телевидения. М., 2004.</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Матвеева Л.В., Аникеева Т.Я., Мочалова Ю.В. Психология телевизионной коммуникации. М., 2005.</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Фомичева Ю.В., Шмелев А.Г.,</w:t>
      </w:r>
      <w:r>
        <w:rPr>
          <w:rFonts w:ascii="Times New Roman CYR" w:hAnsi="Times New Roman CYR" w:cs="Times New Roman CYR"/>
          <w:sz w:val="28"/>
          <w:szCs w:val="28"/>
        </w:rPr>
        <w:t xml:space="preserve"> Бурмистров И.В. Психологические корреляты увлеченности компьютерными играми // Вестник МГУ. Сер 14. Психология. 2001. №3. С. 27-39. </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Шапкин С.А. Компьютерная игра: новая область психологических исследований // Психологический журнал, 2007. №1, с. 86-102. </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Психология игры. М., 1978.</w:t>
      </w:r>
    </w:p>
    <w:p w:rsidR="00000000"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Стукова О.В компьютерной колыбели? В компьютерных сетях!//Аномалия. - 1996.</w:t>
      </w:r>
    </w:p>
    <w:p w:rsidR="00DD070D" w:rsidRDefault="00DD07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Завражин С.А. Агрессивные фантазии в детском и подростковом возрасте// Вопросы психологии 1993 г. №5.</w:t>
      </w:r>
    </w:p>
    <w:sectPr w:rsidR="00DD07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4B"/>
    <w:rsid w:val="00695C4B"/>
    <w:rsid w:val="00DD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11325</Words>
  <Characters>64557</Characters>
  <Application>Microsoft Office Word</Application>
  <DocSecurity>0</DocSecurity>
  <Lines>537</Lines>
  <Paragraphs>151</Paragraphs>
  <ScaleCrop>false</ScaleCrop>
  <Company/>
  <LinksUpToDate>false</LinksUpToDate>
  <CharactersWithSpaces>75731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2024-08-10T08:43:00Z</dcterms:created>
  <dcterms:modified xsi:type="dcterms:W3CDTF">2024-08-10T08:43:00Z</dcterms:modified>
</cp:coreProperties>
</file>