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A6" w:rsidRPr="009901A6" w:rsidRDefault="009901A6" w:rsidP="001A00A0">
      <w:pPr>
        <w:ind w:firstLine="709"/>
        <w:jc w:val="both"/>
      </w:pPr>
      <w:bookmarkStart w:id="0" w:name="_GoBack"/>
      <w:bookmarkEnd w:id="0"/>
      <w:r w:rsidRPr="009901A6">
        <w:rPr>
          <w:b/>
          <w:bCs/>
          <w:sz w:val="27"/>
          <w:szCs w:val="27"/>
        </w:rPr>
        <w:t xml:space="preserve">Влияние крупного промышленного города на здоровье человека </w:t>
      </w:r>
    </w:p>
    <w:p w:rsidR="009901A6" w:rsidRPr="009901A6" w:rsidRDefault="009901A6" w:rsidP="001A00A0">
      <w:pPr>
        <w:ind w:firstLine="709"/>
        <w:jc w:val="both"/>
      </w:pPr>
      <w:r w:rsidRPr="009901A6">
        <w:t xml:space="preserve">  </w:t>
      </w:r>
    </w:p>
    <w:p w:rsidR="009901A6" w:rsidRPr="009901A6" w:rsidRDefault="009901A6" w:rsidP="001A00A0">
      <w:pPr>
        <w:pStyle w:val="a3"/>
        <w:ind w:firstLine="709"/>
        <w:jc w:val="both"/>
        <w:rPr>
          <w:b/>
          <w:bCs/>
        </w:rPr>
      </w:pPr>
      <w:r w:rsidRPr="009901A6">
        <w:rPr>
          <w:b/>
          <w:bCs/>
        </w:rPr>
        <w:t xml:space="preserve">Введение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В результате научно-технической революции возросли и расширились взаимосвязи между населением и окружающей средой. Хозяйственная деятельность человека, особенно в последние десятилетия, привела к загрязнению окружающей среды отходами производства. Воздушный бассейн и воды содержат загрязняющие вещества, концентрации которых часто превышают предельно допустимую, что негативно отражается на здоровье населения.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>На заболеваемость могут оказывать влияние десятки тысяч факторов. Здоровье отражает состояние экосистемы в целом, является обобщенным показателем качества среды обитания и ее влияния на жизнедеятельность людей. Здоровье все явственнее становиться интегральным индикатором медико-экологического благополучия, критерием его оценки, а экологические процессы — ведущими детерминантами благополучия людей.</w:t>
      </w:r>
      <w:r w:rsidR="00890C20">
        <w:t xml:space="preserve"> </w:t>
      </w:r>
      <w:r w:rsidRPr="009901A6">
        <w:t xml:space="preserve">В последние десятилетия наблюдается увеличение распространенности болезней отдельных нозологических форм, которое обусловлено загрязнением окружающей среды. К таким </w:t>
      </w:r>
      <w:proofErr w:type="spellStart"/>
      <w:r w:rsidRPr="009901A6">
        <w:t>экозависимым</w:t>
      </w:r>
      <w:proofErr w:type="spellEnd"/>
      <w:r w:rsidRPr="009901A6">
        <w:t xml:space="preserve"> заболеваниям относят новообразования, заболевания эндокринной, мочеполовой системы, системы крови и кроветворных тканей, органов пищеварения, дыхания. </w:t>
      </w:r>
    </w:p>
    <w:p w:rsidR="009901A6" w:rsidRPr="009901A6" w:rsidRDefault="009901A6" w:rsidP="001A00A0">
      <w:pPr>
        <w:pStyle w:val="a3"/>
        <w:ind w:firstLine="709"/>
        <w:jc w:val="both"/>
        <w:rPr>
          <w:b/>
          <w:bCs/>
        </w:rPr>
      </w:pPr>
      <w:r w:rsidRPr="009901A6">
        <w:rPr>
          <w:b/>
          <w:bCs/>
        </w:rPr>
        <w:t xml:space="preserve">Влияние загрязнения атмосферы на здоровье человека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Предметом дискуссий среди профессионалов служит вклад загрязнения окружающей среды и его отдельных видов в рост заболеваемости и смертности населения, ввиду сложности взаимодействия многочисленных факторов влияния и трудностей выявления факторов заболеваний. В таблице представлен общий список заболеваний человека, которые могут быть связаны с загрязнением окружающей среды. </w:t>
      </w:r>
    </w:p>
    <w:p w:rsidR="009901A6" w:rsidRPr="009901A6" w:rsidRDefault="009901A6" w:rsidP="001A00A0">
      <w:pPr>
        <w:pStyle w:val="a3"/>
        <w:ind w:firstLine="709"/>
        <w:jc w:val="both"/>
        <w:rPr>
          <w:b/>
          <w:bCs/>
        </w:rPr>
      </w:pPr>
      <w:r w:rsidRPr="009901A6">
        <w:rPr>
          <w:b/>
          <w:bCs/>
        </w:rPr>
        <w:t xml:space="preserve">Список заболеваний, связанных с загрязнением атмосферного воздуха </w:t>
      </w:r>
    </w:p>
    <w:tbl>
      <w:tblPr>
        <w:tblW w:w="9525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99"/>
        <w:gridCol w:w="5426"/>
      </w:tblGrid>
      <w:tr w:rsidR="009901A6" w:rsidRPr="009901A6">
        <w:trPr>
          <w:tblCellSpacing w:w="7" w:type="dxa"/>
          <w:jc w:val="center"/>
        </w:trPr>
        <w:tc>
          <w:tcPr>
            <w:tcW w:w="2150" w:type="pct"/>
          </w:tcPr>
          <w:p w:rsidR="009901A6" w:rsidRPr="009901A6" w:rsidRDefault="009901A6" w:rsidP="001A00A0">
            <w:pPr>
              <w:pStyle w:val="a3"/>
              <w:ind w:firstLine="709"/>
              <w:jc w:val="both"/>
            </w:pPr>
            <w:r w:rsidRPr="009901A6">
              <w:t xml:space="preserve">Патология </w:t>
            </w:r>
          </w:p>
        </w:tc>
        <w:tc>
          <w:tcPr>
            <w:tcW w:w="2850" w:type="pct"/>
          </w:tcPr>
          <w:p w:rsidR="009901A6" w:rsidRPr="009901A6" w:rsidRDefault="009901A6" w:rsidP="001A00A0">
            <w:pPr>
              <w:pStyle w:val="a3"/>
              <w:ind w:firstLine="709"/>
              <w:jc w:val="both"/>
            </w:pPr>
            <w:r w:rsidRPr="009901A6">
              <w:t xml:space="preserve">Вещества, вызывающие патологию </w:t>
            </w:r>
          </w:p>
        </w:tc>
      </w:tr>
      <w:tr w:rsidR="009901A6" w:rsidRPr="009901A6">
        <w:trPr>
          <w:tblCellSpacing w:w="7" w:type="dxa"/>
          <w:jc w:val="center"/>
        </w:trPr>
        <w:tc>
          <w:tcPr>
            <w:tcW w:w="2150" w:type="pct"/>
            <w:vAlign w:val="center"/>
          </w:tcPr>
          <w:p w:rsidR="009901A6" w:rsidRPr="009901A6" w:rsidRDefault="009901A6" w:rsidP="001A00A0">
            <w:pPr>
              <w:pStyle w:val="a3"/>
              <w:ind w:firstLine="709"/>
              <w:jc w:val="both"/>
            </w:pPr>
            <w:r w:rsidRPr="009901A6">
              <w:t xml:space="preserve">Болезни системы </w:t>
            </w:r>
          </w:p>
          <w:p w:rsidR="009901A6" w:rsidRPr="009901A6" w:rsidRDefault="009901A6" w:rsidP="001A00A0">
            <w:pPr>
              <w:pStyle w:val="a3"/>
              <w:ind w:firstLine="709"/>
              <w:jc w:val="both"/>
            </w:pPr>
            <w:r w:rsidRPr="009901A6">
              <w:t xml:space="preserve">кровообращения </w:t>
            </w:r>
          </w:p>
        </w:tc>
        <w:tc>
          <w:tcPr>
            <w:tcW w:w="2850" w:type="pct"/>
          </w:tcPr>
          <w:p w:rsidR="009901A6" w:rsidRPr="009901A6" w:rsidRDefault="009901A6" w:rsidP="001A00A0">
            <w:pPr>
              <w:pStyle w:val="a3"/>
              <w:ind w:firstLine="709"/>
              <w:jc w:val="both"/>
            </w:pPr>
            <w:r w:rsidRPr="009901A6">
              <w:t xml:space="preserve">окислы серы, окись углерода, окислы азота, сернистые соединения, сероводород, этилен, пропилен, бутилен, жирные кислоты, ртуть, свинец </w:t>
            </w:r>
          </w:p>
        </w:tc>
      </w:tr>
      <w:tr w:rsidR="009901A6" w:rsidRPr="009901A6">
        <w:trPr>
          <w:tblCellSpacing w:w="7" w:type="dxa"/>
          <w:jc w:val="center"/>
        </w:trPr>
        <w:tc>
          <w:tcPr>
            <w:tcW w:w="2150" w:type="pct"/>
            <w:vAlign w:val="center"/>
          </w:tcPr>
          <w:p w:rsidR="009901A6" w:rsidRPr="009901A6" w:rsidRDefault="009901A6" w:rsidP="001A00A0">
            <w:pPr>
              <w:pStyle w:val="a3"/>
              <w:ind w:firstLine="709"/>
              <w:jc w:val="both"/>
            </w:pPr>
            <w:r w:rsidRPr="009901A6">
              <w:t xml:space="preserve">Болезни нервной системы и органов чувств. Психические </w:t>
            </w:r>
          </w:p>
          <w:p w:rsidR="009901A6" w:rsidRPr="009901A6" w:rsidRDefault="009901A6" w:rsidP="001A00A0">
            <w:pPr>
              <w:pStyle w:val="a3"/>
              <w:ind w:firstLine="709"/>
              <w:jc w:val="both"/>
            </w:pPr>
            <w:r w:rsidRPr="009901A6">
              <w:t xml:space="preserve">расстройства </w:t>
            </w:r>
          </w:p>
        </w:tc>
        <w:tc>
          <w:tcPr>
            <w:tcW w:w="2850" w:type="pct"/>
          </w:tcPr>
          <w:p w:rsidR="009901A6" w:rsidRPr="009901A6" w:rsidRDefault="009901A6" w:rsidP="001A00A0">
            <w:pPr>
              <w:pStyle w:val="a3"/>
              <w:ind w:firstLine="709"/>
              <w:jc w:val="both"/>
            </w:pPr>
            <w:r w:rsidRPr="009901A6">
              <w:t xml:space="preserve">хром, сероводород, двуокись кремния, ртуть </w:t>
            </w:r>
          </w:p>
        </w:tc>
      </w:tr>
      <w:tr w:rsidR="009901A6" w:rsidRPr="009901A6">
        <w:trPr>
          <w:tblCellSpacing w:w="7" w:type="dxa"/>
          <w:jc w:val="center"/>
        </w:trPr>
        <w:tc>
          <w:tcPr>
            <w:tcW w:w="2150" w:type="pct"/>
            <w:vAlign w:val="center"/>
          </w:tcPr>
          <w:p w:rsidR="009901A6" w:rsidRPr="009901A6" w:rsidRDefault="009901A6" w:rsidP="001A00A0">
            <w:pPr>
              <w:pStyle w:val="a3"/>
              <w:ind w:firstLine="709"/>
              <w:jc w:val="both"/>
            </w:pPr>
            <w:r w:rsidRPr="009901A6">
              <w:t xml:space="preserve">Болезни органов дыхания </w:t>
            </w:r>
          </w:p>
        </w:tc>
        <w:tc>
          <w:tcPr>
            <w:tcW w:w="2850" w:type="pct"/>
          </w:tcPr>
          <w:p w:rsidR="009901A6" w:rsidRPr="009901A6" w:rsidRDefault="009901A6" w:rsidP="001A00A0">
            <w:pPr>
              <w:pStyle w:val="a3"/>
              <w:ind w:firstLine="709"/>
              <w:jc w:val="both"/>
            </w:pPr>
            <w:r w:rsidRPr="009901A6">
              <w:t xml:space="preserve">пыль, окислы серы и азота, окись углерода, сернистый ангидрид, фенол, аммиак, углеводород, двуокись кремния, хлор, ртуть </w:t>
            </w:r>
          </w:p>
        </w:tc>
      </w:tr>
      <w:tr w:rsidR="009901A6" w:rsidRPr="009901A6">
        <w:trPr>
          <w:tblCellSpacing w:w="7" w:type="dxa"/>
          <w:jc w:val="center"/>
        </w:trPr>
        <w:tc>
          <w:tcPr>
            <w:tcW w:w="2150" w:type="pct"/>
            <w:vAlign w:val="center"/>
          </w:tcPr>
          <w:p w:rsidR="009901A6" w:rsidRPr="009901A6" w:rsidRDefault="009901A6" w:rsidP="001A00A0">
            <w:pPr>
              <w:pStyle w:val="a3"/>
              <w:ind w:firstLine="709"/>
              <w:jc w:val="both"/>
            </w:pPr>
            <w:r w:rsidRPr="009901A6">
              <w:t xml:space="preserve">Болезни органов пищеварения </w:t>
            </w:r>
          </w:p>
        </w:tc>
        <w:tc>
          <w:tcPr>
            <w:tcW w:w="2850" w:type="pct"/>
          </w:tcPr>
          <w:p w:rsidR="009901A6" w:rsidRPr="009901A6" w:rsidRDefault="009901A6" w:rsidP="001A00A0">
            <w:pPr>
              <w:pStyle w:val="a3"/>
              <w:ind w:firstLine="709"/>
              <w:jc w:val="both"/>
            </w:pPr>
            <w:r w:rsidRPr="009901A6">
              <w:t xml:space="preserve">сероуглерод, сероводород, пыль, окислы азота, хром, фенол, двуокись кремния, фтор </w:t>
            </w:r>
          </w:p>
        </w:tc>
      </w:tr>
      <w:tr w:rsidR="009901A6" w:rsidRPr="009901A6">
        <w:trPr>
          <w:tblCellSpacing w:w="7" w:type="dxa"/>
          <w:jc w:val="center"/>
        </w:trPr>
        <w:tc>
          <w:tcPr>
            <w:tcW w:w="2150" w:type="pct"/>
            <w:vAlign w:val="center"/>
          </w:tcPr>
          <w:p w:rsidR="009901A6" w:rsidRPr="009901A6" w:rsidRDefault="009901A6" w:rsidP="001A00A0">
            <w:pPr>
              <w:pStyle w:val="a3"/>
              <w:ind w:firstLine="709"/>
              <w:jc w:val="both"/>
            </w:pPr>
            <w:r w:rsidRPr="009901A6">
              <w:lastRenderedPageBreak/>
              <w:t xml:space="preserve">Болезни крови и кроветворных органов </w:t>
            </w:r>
          </w:p>
        </w:tc>
        <w:tc>
          <w:tcPr>
            <w:tcW w:w="2850" w:type="pct"/>
          </w:tcPr>
          <w:p w:rsidR="009901A6" w:rsidRPr="009901A6" w:rsidRDefault="009901A6" w:rsidP="001A00A0">
            <w:pPr>
              <w:pStyle w:val="a3"/>
              <w:ind w:firstLine="709"/>
              <w:jc w:val="both"/>
            </w:pPr>
            <w:r w:rsidRPr="009901A6">
              <w:t xml:space="preserve">окислы серы, углерода, азота, углеводорода, азотисто-водородная кислота, этилен, пропилен, сероводород </w:t>
            </w:r>
          </w:p>
        </w:tc>
      </w:tr>
      <w:tr w:rsidR="009901A6" w:rsidRPr="009901A6">
        <w:trPr>
          <w:tblCellSpacing w:w="7" w:type="dxa"/>
          <w:jc w:val="center"/>
        </w:trPr>
        <w:tc>
          <w:tcPr>
            <w:tcW w:w="2150" w:type="pct"/>
            <w:vAlign w:val="center"/>
          </w:tcPr>
          <w:p w:rsidR="009901A6" w:rsidRPr="009901A6" w:rsidRDefault="009901A6" w:rsidP="001A00A0">
            <w:pPr>
              <w:pStyle w:val="a3"/>
              <w:ind w:firstLine="709"/>
              <w:jc w:val="both"/>
            </w:pPr>
            <w:r w:rsidRPr="009901A6">
              <w:t xml:space="preserve">Болезни кожи и подкожной клетчатки </w:t>
            </w:r>
          </w:p>
        </w:tc>
        <w:tc>
          <w:tcPr>
            <w:tcW w:w="2850" w:type="pct"/>
          </w:tcPr>
          <w:p w:rsidR="009901A6" w:rsidRPr="009901A6" w:rsidRDefault="009901A6" w:rsidP="001A00A0">
            <w:pPr>
              <w:pStyle w:val="a3"/>
              <w:ind w:firstLine="709"/>
              <w:jc w:val="both"/>
            </w:pPr>
            <w:proofErr w:type="spellStart"/>
            <w:r w:rsidRPr="009901A6">
              <w:t>фторосодержащие</w:t>
            </w:r>
            <w:proofErr w:type="spellEnd"/>
            <w:r w:rsidRPr="009901A6">
              <w:t xml:space="preserve"> вещества </w:t>
            </w:r>
          </w:p>
        </w:tc>
      </w:tr>
      <w:tr w:rsidR="009901A6" w:rsidRPr="009901A6">
        <w:trPr>
          <w:tblCellSpacing w:w="7" w:type="dxa"/>
          <w:jc w:val="center"/>
        </w:trPr>
        <w:tc>
          <w:tcPr>
            <w:tcW w:w="2150" w:type="pct"/>
            <w:vAlign w:val="center"/>
          </w:tcPr>
          <w:p w:rsidR="009901A6" w:rsidRPr="009901A6" w:rsidRDefault="009901A6" w:rsidP="001A00A0">
            <w:pPr>
              <w:pStyle w:val="a3"/>
              <w:ind w:firstLine="709"/>
              <w:jc w:val="both"/>
            </w:pPr>
            <w:r w:rsidRPr="009901A6">
              <w:t xml:space="preserve">Болезни мочеполовых органов </w:t>
            </w:r>
          </w:p>
        </w:tc>
        <w:tc>
          <w:tcPr>
            <w:tcW w:w="2850" w:type="pct"/>
          </w:tcPr>
          <w:p w:rsidR="009901A6" w:rsidRPr="009901A6" w:rsidRDefault="009901A6" w:rsidP="001A00A0">
            <w:pPr>
              <w:pStyle w:val="a3"/>
              <w:ind w:firstLine="709"/>
              <w:jc w:val="both"/>
            </w:pPr>
            <w:r w:rsidRPr="009901A6">
              <w:t xml:space="preserve">сероуглерод, двуокись углерода, углеводород, сероводород, этилен, окись серы, бутилен, окись углерода </w:t>
            </w:r>
          </w:p>
        </w:tc>
      </w:tr>
    </w:tbl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Загрязнение может оказывать самое разное воздействие на организм и зависит от его вида, концентрации, длительности и периодичности воздействия. В свою очередь реакция организма определяется индивидуальными особенностями, возрастом, полом, состоянием здоровья человека. В целом более уязвимы дети, больные, лица, работающие во вредных производственных условиях, курильщики. Все же многократно зарегистрированные и изученные явления повышенной смертности и заболеваемости в районах с высоким загрязнением атмосферы свидетельствуют об очевидности и массовости такого воздействия от загрязнения окружающей среды.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По оценкам экспертов Всемирной организации здравоохранения (ВОЗ) различают пять категорий реакций состояния здоровья населения на загрязнение окружающей среды: </w:t>
      </w:r>
    </w:p>
    <w:p w:rsidR="009901A6" w:rsidRPr="009901A6" w:rsidRDefault="009901A6" w:rsidP="001A00A0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9901A6">
        <w:t xml:space="preserve">повышение смертности; </w:t>
      </w:r>
    </w:p>
    <w:p w:rsidR="009901A6" w:rsidRPr="009901A6" w:rsidRDefault="009901A6" w:rsidP="001A00A0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9901A6">
        <w:t xml:space="preserve">повышение заболеваемости; </w:t>
      </w:r>
    </w:p>
    <w:p w:rsidR="009901A6" w:rsidRPr="009901A6" w:rsidRDefault="009901A6" w:rsidP="001A00A0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9901A6">
        <w:t xml:space="preserve">наличие функциональных изменений, превышающих норму; </w:t>
      </w:r>
    </w:p>
    <w:p w:rsidR="009901A6" w:rsidRPr="009901A6" w:rsidRDefault="009901A6" w:rsidP="001A00A0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9901A6">
        <w:t xml:space="preserve">наличие функциональных изменений, не превышающих норму; </w:t>
      </w:r>
    </w:p>
    <w:p w:rsidR="009901A6" w:rsidRPr="009901A6" w:rsidRDefault="009901A6" w:rsidP="001A00A0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9901A6">
        <w:t xml:space="preserve">относительно безопасное состояние.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Эти категории можно рассматривать как относительные показатели, совокупно характеризующие состояние здоровья человека и качество окружающей среды. Показателем здоровья, в первую очередь, является количество здоровья, т.е. средняя ожидаемая продолжительность жизни.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Если иметь в виду этот показатель, то к числу наиболее важных факторов экологического риска относят: </w:t>
      </w:r>
    </w:p>
    <w:p w:rsidR="009901A6" w:rsidRPr="009901A6" w:rsidRDefault="009901A6" w:rsidP="001A00A0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9901A6">
        <w:t xml:space="preserve">загрязнение атмосферы; </w:t>
      </w:r>
    </w:p>
    <w:p w:rsidR="009901A6" w:rsidRPr="009901A6" w:rsidRDefault="009901A6" w:rsidP="001A00A0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9901A6">
        <w:t xml:space="preserve">2) загрязнение питьевой воды.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В организме человека развиваются острые или хронические отравления, а также имеют место отдаленные болезнетворные патологические процессы в зависимости от дозы, времени и характера воздействия химических загрязнений. Кратковременное поступление в организм больших количеств токсических веществ приводит к развитию клинически выраженного патологического процесса — острого отравления. Такие отравления подразделяются на легкие, средней тяжести и тяжелые. Последние иногда заканчиваются смертельным исходом.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Отравления обусловлены систематическим или периодическим поступление в организм сравнительно небольших количеств токсичных веществ называются хроническими отравлениями. Эти отравления редко имеют ярко выраженную клиническую картину. Их диагностика весьма сложна, так как одно и тоже вещество у одних лиц вызывает поражение печени, у других — кроветворных органов, у третьих — почек, у четвертых — нервной системы. Только незначительное число химически загрязнителей при воздействии в малых дозах вызывают строго специфический патологический процесс, подавляющее же большинство </w:t>
      </w:r>
      <w:r w:rsidRPr="009901A6">
        <w:lastRenderedPageBreak/>
        <w:t xml:space="preserve">дает так называемый обще токсический эффект. Под “отдаленными последствиями” или “отдаленным эффектом” влияния химических загрязнителей понимается развитие болезнетворных процессов и патологических состояний у людей, имеющих контакт с химическими загрязнителями среды обитания в отдаленные сроки их жизни, а также в течении жизни нескольких поколений их потомства. Отдаленные эффекты объединяют широкую группу патологических процессов.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Патологические явления в нервной системе в более отдаленный после химических воздействий период вызывают такие болезни как паркинсонизм, полиневриты, парезы и параличи, психозы; в сердечно-сосудистой системе — инфаркты, коронарную недостаточность и т.д.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Канцерогене (образование злокачественных новообразований) является отдаленным эффектом с последствиями, мутагенез (нарушения наследственности на генетическом уровне), </w:t>
      </w:r>
      <w:proofErr w:type="spellStart"/>
      <w:r w:rsidRPr="009901A6">
        <w:t>эмбринотропное</w:t>
      </w:r>
      <w:proofErr w:type="spellEnd"/>
      <w:r w:rsidRPr="009901A6">
        <w:t xml:space="preserve"> (на внутренний плод) действие ядов.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По статистике смертности можно судить о значении отдаленных эффектов: </w:t>
      </w:r>
    </w:p>
    <w:p w:rsidR="009901A6" w:rsidRPr="009901A6" w:rsidRDefault="009901A6" w:rsidP="001A00A0">
      <w:pPr>
        <w:numPr>
          <w:ilvl w:val="0"/>
          <w:numId w:val="3"/>
        </w:numPr>
        <w:spacing w:before="100" w:beforeAutospacing="1" w:after="100" w:afterAutospacing="1"/>
        <w:ind w:left="0" w:firstLine="709"/>
        <w:jc w:val="both"/>
      </w:pPr>
      <w:r w:rsidRPr="009901A6">
        <w:t xml:space="preserve">от сердечно-сосудистых патологий (около 50 %), </w:t>
      </w:r>
    </w:p>
    <w:p w:rsidR="009901A6" w:rsidRPr="009901A6" w:rsidRDefault="009901A6" w:rsidP="001A00A0">
      <w:pPr>
        <w:numPr>
          <w:ilvl w:val="0"/>
          <w:numId w:val="3"/>
        </w:numPr>
        <w:spacing w:before="100" w:beforeAutospacing="1" w:after="100" w:afterAutospacing="1"/>
        <w:ind w:left="0" w:firstLine="709"/>
        <w:jc w:val="both"/>
      </w:pPr>
      <w:r w:rsidRPr="009901A6">
        <w:t xml:space="preserve">от злокачественных образований (около 20 %) в промышленно развитых городах.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Естественно, что наиболее чувствительными органами к воздействию атмосферного загрязнения являются органы дыхательной системы. </w:t>
      </w:r>
      <w:proofErr w:type="spellStart"/>
      <w:r w:rsidRPr="009901A6">
        <w:t>Токсикация</w:t>
      </w:r>
      <w:proofErr w:type="spellEnd"/>
      <w:r w:rsidRPr="009901A6">
        <w:t xml:space="preserve"> организма происходит через альвеолы легких, площадь которых (способная к газообмену) превышает </w:t>
      </w:r>
      <w:smartTag w:uri="urn:schemas-microsoft-com:office:smarttags" w:element="metricconverter">
        <w:smartTagPr>
          <w:attr w:name="ProductID" w:val="100 м"/>
        </w:smartTagPr>
        <w:r w:rsidRPr="009901A6">
          <w:t>100 м</w:t>
        </w:r>
      </w:smartTag>
      <w:r w:rsidRPr="009901A6">
        <w:t xml:space="preserve"> </w:t>
      </w:r>
      <w:r w:rsidRPr="009901A6">
        <w:rPr>
          <w:vertAlign w:val="superscript"/>
        </w:rPr>
        <w:t xml:space="preserve">2 </w:t>
      </w:r>
      <w:r w:rsidRPr="009901A6">
        <w:t xml:space="preserve">. В процессе газообмена </w:t>
      </w:r>
      <w:proofErr w:type="spellStart"/>
      <w:r w:rsidRPr="009901A6">
        <w:t>токсиканты</w:t>
      </w:r>
      <w:proofErr w:type="spellEnd"/>
      <w:r w:rsidRPr="009901A6">
        <w:t xml:space="preserve"> поступают в кровь. Твердые взвеси в виде частиц различных размеров оседают в различных участках дыхательных путей. </w:t>
      </w:r>
    </w:p>
    <w:p w:rsidR="009901A6" w:rsidRPr="009901A6" w:rsidRDefault="009901A6" w:rsidP="001A00A0">
      <w:pPr>
        <w:pStyle w:val="a3"/>
        <w:ind w:firstLine="709"/>
        <w:jc w:val="both"/>
        <w:rPr>
          <w:b/>
          <w:bCs/>
        </w:rPr>
      </w:pPr>
      <w:r w:rsidRPr="009901A6">
        <w:rPr>
          <w:b/>
          <w:bCs/>
        </w:rPr>
        <w:t xml:space="preserve">Влияние загрязнения воды на здоровье человека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Вода – это минерал, обеспечивающий существование живых организмов на Земле. Вода входит в состав клеток любого животного и растения. Недостаточное количество воды в организме человека приводит к нарушению вывода продуктов обмена пищеварения, кровь обедняется водой, человека лихорадит. Доброкачественная вода – важный фактор жизни человека, животных и их здоровья.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Сегодня во всем мире наибольшую опасность водам суши несет загрязнение. Под загрязнением подразумеваются всевозможные физические и химические отклонения от природного состава воды: частое и длительное ее помутнение, повышение температуры, гниющие органические вещества, нередко, присутствие в воде сероводорода и других ядовитых веществ. Ко всему этому прибавляются еще и сточные воды: хозяйственно-бытовые, пищевой промышленности, сельского хозяйства. Нередко сточные воды содержат нефтепродукты, цианиды, соли тяжелых металлов, хлор, щелочи, кислоты. Не следует забывать и о заражении вод гербицидами и радиоактивными веществами. Так же сегодня повсеместно воды загрязнены сбрасываемым отовсюду мусором. Кроме того сбросовые воды с полей попадают в водоемы неочищенными.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В результате роста промышленности сильно загрязняются водоемы и реки. Можно установить различные категории загрязнений, в зависимости от химической природы, вызывающей их. На предприятиях нефтехимической и химической промышленности вода используется как растворитель, при этом образуются, как правило, специфические сточные воды. На целлюлозно-бумажных и гидролизных заводах вода нужна в качестве рабочей среды. В этом же качестве она используется на предприятиях легкой и пищевой промышленности. </w:t>
      </w:r>
      <w:r w:rsidRPr="009901A6">
        <w:lastRenderedPageBreak/>
        <w:t xml:space="preserve">Среди загрязняющих веществ от промышленных предприятий наиболее заметно загрязнение углеводородами. Производство и широкое применение синтетических поверхностно-активных веществ (ПАВ), особенно в составе моющих средств, обуславливает их поступление, вместе со сточными водами во многие водоемы. В том числе источники хозяйственно-питьевого водоснабжения. Неэффективность очистки воды от ПАВ является причиной их появления в питьевой воде водопроводов. Поверхностно-активные вещества могут оказывать отрицательное влияние на качество воды, </w:t>
      </w:r>
      <w:proofErr w:type="spellStart"/>
      <w:r w:rsidRPr="009901A6">
        <w:t>самоочищающую</w:t>
      </w:r>
      <w:proofErr w:type="spellEnd"/>
      <w:r w:rsidRPr="009901A6">
        <w:t xml:space="preserve"> способность водоемов, организм человека.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Интенсивное использование земель в сельском хозяйстве усилило загрязнение водоемов смывами с полей вод, содержащих химические вещества, пестициды. Многие загрязняющие вещества могут попадать в водную среду из атмосферы вместе с осадками. Например, такой элемент как свинец. Разница между средними концентрациями свинца безвредными для людей и теми, что вызывают симптомы отравления самая маленькая. Первым под удар попадают нервная и кровеносная системы, особенно к свинцовым отравлениям чувствительны дети.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Химические вещества, сбрасываемые вместе со сточными водами, попадая в реки и озера, часто изменяют водную среду. Под действием таких веществ вода может стать непригодной для деятельности человека и поддержания жизнедеятельности флоры и фауны.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Большой урон могут нанести не только химические вещества, но и органические. Сброс органических веществ в чрезмерно большом количестве приводит к тяжелым отравлениям природных вод. В конечном счете от загрязнения природных вод страдает сам человек и его деятельность. Водоснабжение населенных пунктов целиком зависит от рек, а обработка вод с высоким содержанием органических и минеральных примесей становится все труднее и дороже. В силу этих обстоятельств, здоровье населения подвергается серьезному риску. Последствия нахождения в воде некоторых веществ, полное удаление которых не может обеспечить ни одна система очистки сточных вод, могут с течением времени сказаться на человеке. Загрязнение пресных вод является серьезно проблемой человечества. </w:t>
      </w:r>
    </w:p>
    <w:p w:rsidR="009901A6" w:rsidRPr="009901A6" w:rsidRDefault="009901A6" w:rsidP="001A00A0">
      <w:pPr>
        <w:pStyle w:val="a3"/>
        <w:ind w:firstLine="709"/>
        <w:jc w:val="both"/>
        <w:rPr>
          <w:i/>
          <w:iCs/>
        </w:rPr>
      </w:pPr>
      <w:r w:rsidRPr="009901A6">
        <w:rPr>
          <w:i/>
          <w:iCs/>
        </w:rPr>
        <w:t xml:space="preserve">Экологические проблемы города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Город представляет собой сложную систему, в которой человек взаимодействует с природной и антропогенной системами. Природная система включает в себя еще ряд подсистем “вертикальной” структуры: лито- , </w:t>
      </w:r>
      <w:proofErr w:type="spellStart"/>
      <w:r w:rsidRPr="009901A6">
        <w:t>гидро</w:t>
      </w:r>
      <w:proofErr w:type="spellEnd"/>
      <w:r w:rsidRPr="009901A6">
        <w:t xml:space="preserve">- , и биосистемы. Антропогенная система делиться на подсистемы в основном по “горизонтальному” принципу: производственную, инфраструктурную и градостроительную. Если первая (природная) характеризуется непрерывностью своих подсистем, то вторая (антропогенная) прерывна. Вследствие этой “прерывности” условия жизни людей в пределах города различны и во многом зависят от искусственных экологических микросистем: зданий и сооружений жилой, промышленной и коммунально-складской застройки”. Антропогенная система в результате своего функционирования и развития оказывает увеличивающееся отрицательное на экологическую ситуацию внутри микросистем, ухудшая экологическую обстановку. Чем крупнее город, тем больший объем природных ресурсов он потребляет и тем больше не занятых им территорий необходимо вовлекать в процесс функционирования городской системы.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Однако человек — существо социальное, поэтому рассматривать состояние его здоровья только как функцию природной среды без учета социально-экономических условий было бы неверно. В настоящее время доказано и принято мировым сообществом положение, согласно которому состояние здоровья населения определяется следующими составляющими: образом жизни (50 %), наследственностью (примерно 20 %), состоянием окружающей среды (около 20 %), уровнем и качеством медицинской помощи населению (приблизительно 10 %). По их изменению можно прогнозировать состояние здоровья, при этом основное внимание следует </w:t>
      </w:r>
      <w:r w:rsidRPr="009901A6">
        <w:lastRenderedPageBreak/>
        <w:t xml:space="preserve">уделять особенностям формирования экологической обстановки (иначе говоря, изменению качества природных компонентов в результате антропогенных воздействий) и социальным условиям жизни населения.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Критерием успешности социально-экономического развития выступают показатели здоровья человека. Но поскольку между всеми частями городской среды существуют противоречия, это и порождает многочисленные и разнообразные </w:t>
      </w:r>
      <w:proofErr w:type="spellStart"/>
      <w:r w:rsidRPr="009901A6">
        <w:t>экопроблемы</w:t>
      </w:r>
      <w:proofErr w:type="spellEnd"/>
      <w:r w:rsidRPr="009901A6">
        <w:t xml:space="preserve"> города. Природные проблемы связаны в основном с деградацией природных ландшафтов. Под городами изменяются все компоненты: геологическое строение и рельеф, поверхностные и подземные воды. Климат, почвенный покров, животный и растительный мир. Все живые компоненты городской среды стараются приспособиться к быстро меняющимся условиям (в целом идет сокращение видового разнообразия, сокращается и сама площадь зеленых насаждений).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Практически все производства (заводы и фабрики) вызывают такого рода проблемы, а поскольку большинство из них сосредоточено в городах — концентрация различных веществ в воздухе и воде представляют большую опасность для здоровья, а то и жизни людей. В городе человека подстерегают различные опасности как со стороны быстро движущегося и многочисленного транспорта, так и самого ускоренного ритма жизни — больше психогенных нагрузок, мелькание лиц, рекламы. Город — это еще и повышенное шумовое раздражение (опять же от машин и другой техники – их неисправной сигнализации, дребезжания трамвая, грохота тяжелых грузовиков). Источников шума — тысячи. Это и не выключенные приемники и магнитофоны, шумы от взлетающего или идущего на посадку самолета на расположенных в черте города аэродромах и т.д. Все это приводит к повышенной утомляемости, снижению умственной активности, физическим и нервным заболеваниям.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Жизнь в городах опасна, в них быстрее распространяются различные заболевания, из-за большой скученности людей и большого количества контактов между ними. Поэтому в городах труднее избежать эпидемий. Необходимость в длительных поездках в городском транспорте на работу и с работы вызывает специфическую усталость. И в довершении ко всему — низкое качество окружающей природной среды в целом.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Бывает, что и растительность играет злую шутку. В погоне за более быстрорастущими и красивыми растениями, хорошо переносящими городскую среду, в больших количествах завозят цветковые растения, вызывающие у многих горожан сильную аллергию и даже ожоги (например: борщевик </w:t>
      </w:r>
      <w:proofErr w:type="spellStart"/>
      <w:r w:rsidRPr="009901A6">
        <w:t>Сосновского</w:t>
      </w:r>
      <w:proofErr w:type="spellEnd"/>
      <w:r w:rsidRPr="009901A6">
        <w:t xml:space="preserve">).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И все-таки наибольшая опасность для горожан — это загрязненная питьевая вода и воздух, некачественные продукты питания, повышенный уровень радиации, сильное воздействие радио магнитных волн.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В процессе существования города медленно, но верно нарушается природный биогеохимический баланс, изменяется круговорот веществ. С появлением химических производств эти нарушения еще больше увеличились. Параллельно с развитием промышленности, развивался соответственно и транспорт (водный, железнодорожный, автомобильный). Что так же вело за собой усиление загрязнения окружающей среды. В середине нашего века общественность стала более активно бороться с рядом фирм и производств за чистоту воды и воздуха в городах.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Чем больше машин, заводов, людей находится на относительно небольшой площади, тем больше повышается уровень шума. Это ведет к серьезной проблеме, на которую еще совсем недавно не обращали внимания. Сейчас медики считают, что шум является опасным фактором </w:t>
      </w:r>
      <w:r w:rsidRPr="009901A6">
        <w:lastRenderedPageBreak/>
        <w:t xml:space="preserve">для горожан. Повышение уровня шума снижает производительность труда на 40 %, умственного на 60 %, истощает нервную систему и понижает иммунитет.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Важный фактор здоровья и безопасности горожан - зелень. Зеленые насаждения являются природным фильтром, очищая и увлажняя воздух. Так же растения выделяют зеленые вещества — фитонциды, которые обладают бактерицидным действием и влияют на тонус человека. Особое значение имеют растения высаживаемые около промышленных предприятий. Многие растения служат своеобразным индикатором различных опасных веществ, попадающих в воздушный бассейн городов. Некоторые растения могут поглощать ядовитые вещества.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Все больше города становятся малопригодными для здоровой жизни человека. Известно, что продолжительность жизни горожан сократилась на 10 %. Адаптационные механизмы человека не поспевают за быстрыми изменениями окружающей среды. В городах резко возросли отрицательные факторы урбанизации- шум, вибрация, малая подвижность населения, ускоренный ритм жизни, огромное число раздражителей. Это влечет за собой нарушение естественных биоритмов организма человека, увеличение психической и эмоциональной нагрузки, стрессовые состояния. </w:t>
      </w:r>
    </w:p>
    <w:p w:rsidR="009901A6" w:rsidRPr="009901A6" w:rsidRDefault="009901A6" w:rsidP="001A00A0">
      <w:pPr>
        <w:pStyle w:val="a3"/>
        <w:ind w:firstLine="709"/>
        <w:jc w:val="both"/>
        <w:rPr>
          <w:b/>
          <w:bCs/>
        </w:rPr>
      </w:pPr>
      <w:r w:rsidRPr="009901A6">
        <w:rPr>
          <w:b/>
          <w:bCs/>
        </w:rPr>
        <w:t xml:space="preserve">Заключение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В заключении можно сказать, что наибольший вред здоровью от отравляющих загрязнений среды приносит проживание в районах города с высоким транспортно-промышленным прессингом, нерациональной планировкой, без достаточно санитарно-защитных зон между промышленными и селитебными застройками, пониженным потенциалом самоочищения атмосферы. Загрязнение окружающей среды вредными веществами и влияние их на здоровье человека — это одна из важнейших проблем на сегодняшний день, требующая немедленного решения.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Однако для предотвращения неблагоприятного воздействия загрязнения на здоровье можно воспользоваться несколькими подходами: </w:t>
      </w:r>
    </w:p>
    <w:p w:rsidR="009901A6" w:rsidRPr="009901A6" w:rsidRDefault="009901A6" w:rsidP="001A00A0">
      <w:pPr>
        <w:numPr>
          <w:ilvl w:val="0"/>
          <w:numId w:val="4"/>
        </w:numPr>
        <w:spacing w:before="100" w:beforeAutospacing="1" w:after="100" w:afterAutospacing="1"/>
        <w:ind w:left="0" w:firstLine="709"/>
        <w:jc w:val="both"/>
      </w:pPr>
      <w:r w:rsidRPr="009901A6">
        <w:t xml:space="preserve">следует предпринимать усилия по улучшению окружающей среды, </w:t>
      </w:r>
    </w:p>
    <w:p w:rsidR="009901A6" w:rsidRPr="009901A6" w:rsidRDefault="009901A6" w:rsidP="001A00A0">
      <w:pPr>
        <w:numPr>
          <w:ilvl w:val="0"/>
          <w:numId w:val="4"/>
        </w:numPr>
        <w:spacing w:before="100" w:beforeAutospacing="1" w:after="100" w:afterAutospacing="1"/>
        <w:ind w:left="0" w:firstLine="709"/>
        <w:jc w:val="both"/>
      </w:pPr>
      <w:r w:rsidRPr="009901A6">
        <w:t xml:space="preserve">вести контроль выбросов, </w:t>
      </w:r>
    </w:p>
    <w:p w:rsidR="009901A6" w:rsidRPr="009901A6" w:rsidRDefault="009901A6" w:rsidP="001A00A0">
      <w:pPr>
        <w:numPr>
          <w:ilvl w:val="0"/>
          <w:numId w:val="4"/>
        </w:numPr>
        <w:spacing w:before="100" w:beforeAutospacing="1" w:after="100" w:afterAutospacing="1"/>
        <w:ind w:left="0" w:firstLine="709"/>
        <w:jc w:val="both"/>
      </w:pPr>
      <w:r w:rsidRPr="009901A6">
        <w:t xml:space="preserve">вести мониторинг и контроль уровня загрязнения окружающей среды. </w:t>
      </w:r>
    </w:p>
    <w:p w:rsidR="009901A6" w:rsidRPr="009901A6" w:rsidRDefault="009901A6" w:rsidP="001A00A0">
      <w:pPr>
        <w:pStyle w:val="a3"/>
        <w:ind w:firstLine="709"/>
        <w:jc w:val="both"/>
        <w:rPr>
          <w:b/>
          <w:bCs/>
        </w:rPr>
      </w:pPr>
      <w:r w:rsidRPr="009901A6">
        <w:rPr>
          <w:b/>
          <w:bCs/>
        </w:rPr>
        <w:t xml:space="preserve">  </w:t>
      </w:r>
    </w:p>
    <w:p w:rsidR="009901A6" w:rsidRPr="009901A6" w:rsidRDefault="009901A6" w:rsidP="001A00A0">
      <w:pPr>
        <w:pStyle w:val="a3"/>
        <w:ind w:firstLine="709"/>
        <w:jc w:val="both"/>
        <w:rPr>
          <w:b/>
          <w:bCs/>
        </w:rPr>
      </w:pPr>
      <w:r w:rsidRPr="009901A6">
        <w:rPr>
          <w:b/>
          <w:bCs/>
        </w:rPr>
        <w:t xml:space="preserve">Библиографический список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1. Гигиенические аспекты среды обитания и здоровья населения. Сборник научных трудов. Пермь, 1997.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2. </w:t>
      </w:r>
      <w:r w:rsidRPr="009901A6">
        <w:rPr>
          <w:i/>
          <w:iCs/>
        </w:rPr>
        <w:t xml:space="preserve">Двинских С.А., Зуева Т.В. </w:t>
      </w:r>
      <w:r w:rsidRPr="009901A6">
        <w:t xml:space="preserve">Экологические проблемы городских территорий (на примере г. </w:t>
      </w:r>
      <w:proofErr w:type="spellStart"/>
      <w:r w:rsidRPr="009901A6">
        <w:t>Березники</w:t>
      </w:r>
      <w:proofErr w:type="spellEnd"/>
      <w:r w:rsidRPr="009901A6">
        <w:t xml:space="preserve">) // География и регион: материалы международной научно-практической конференции / </w:t>
      </w:r>
      <w:proofErr w:type="spellStart"/>
      <w:r w:rsidRPr="009901A6">
        <w:t>Перм</w:t>
      </w:r>
      <w:proofErr w:type="spellEnd"/>
      <w:r w:rsidRPr="009901A6">
        <w:t xml:space="preserve">. ун-т. Пермь, 2002. С. 17–23.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3. </w:t>
      </w:r>
      <w:proofErr w:type="spellStart"/>
      <w:r w:rsidRPr="009901A6">
        <w:rPr>
          <w:i/>
          <w:iCs/>
        </w:rPr>
        <w:t>Кожеватов</w:t>
      </w:r>
      <w:proofErr w:type="spellEnd"/>
      <w:r w:rsidRPr="009901A6">
        <w:rPr>
          <w:i/>
          <w:iCs/>
        </w:rPr>
        <w:t xml:space="preserve"> Е.Д., Савельева Л.Ю. </w:t>
      </w:r>
      <w:r w:rsidRPr="009901A6">
        <w:t xml:space="preserve">Экологические условия и заболеваемость населения г. Казани // География и регион: материалы международной научно-практической конференции / </w:t>
      </w:r>
      <w:proofErr w:type="spellStart"/>
      <w:r w:rsidRPr="009901A6">
        <w:t>Перм</w:t>
      </w:r>
      <w:proofErr w:type="spellEnd"/>
      <w:r w:rsidRPr="009901A6">
        <w:t xml:space="preserve">. ун-т. Пермь, 2002. С. 125–129.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t xml:space="preserve">4. Мониторинг качества атмосферного воздуха для оценки воздействия на здоровье человека. Региональные публикации ВОЗ, Европейская серия, № 85, 2001. </w:t>
      </w:r>
    </w:p>
    <w:p w:rsidR="009901A6" w:rsidRPr="009901A6" w:rsidRDefault="009901A6" w:rsidP="001A00A0">
      <w:pPr>
        <w:pStyle w:val="a3"/>
        <w:ind w:firstLine="709"/>
        <w:jc w:val="both"/>
      </w:pPr>
      <w:r w:rsidRPr="009901A6">
        <w:lastRenderedPageBreak/>
        <w:t xml:space="preserve">5. Состояние и охрана окружающей среды г. Перми в </w:t>
      </w:r>
      <w:smartTag w:uri="urn:schemas-microsoft-com:office:smarttags" w:element="metricconverter">
        <w:smartTagPr>
          <w:attr w:name="ProductID" w:val="2000 г"/>
        </w:smartTagPr>
        <w:r w:rsidRPr="009901A6">
          <w:t>2000 г</w:t>
        </w:r>
      </w:smartTag>
      <w:r w:rsidRPr="009901A6">
        <w:t xml:space="preserve">.: Справочно-информационные материалы / Муниципальное управление по экологии и природопользованию. Пермь, 2001. </w:t>
      </w:r>
    </w:p>
    <w:p w:rsidR="009901A6" w:rsidRPr="009901A6" w:rsidRDefault="009901A6" w:rsidP="00E81AE7">
      <w:pPr>
        <w:pStyle w:val="a3"/>
        <w:ind w:firstLine="709"/>
        <w:jc w:val="both"/>
      </w:pPr>
      <w:r w:rsidRPr="009901A6">
        <w:t xml:space="preserve">6. Состояние и охрана окружающей среды г. Перми в </w:t>
      </w:r>
      <w:smartTag w:uri="urn:schemas-microsoft-com:office:smarttags" w:element="metricconverter">
        <w:smartTagPr>
          <w:attr w:name="ProductID" w:val="2001 г"/>
        </w:smartTagPr>
        <w:r w:rsidRPr="009901A6">
          <w:t>2001 г</w:t>
        </w:r>
      </w:smartTag>
      <w:r w:rsidRPr="009901A6">
        <w:t>.: Справочно-информационные материалы / Муниципальное управление по экологии и природопользованию. Пермь, 2002.</w:t>
      </w:r>
    </w:p>
    <w:sectPr w:rsidR="009901A6" w:rsidRPr="009901A6" w:rsidSect="001A00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E451B"/>
    <w:multiLevelType w:val="multilevel"/>
    <w:tmpl w:val="A38E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62424"/>
    <w:multiLevelType w:val="multilevel"/>
    <w:tmpl w:val="4A12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E490E"/>
    <w:multiLevelType w:val="multilevel"/>
    <w:tmpl w:val="C840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8F6818"/>
    <w:multiLevelType w:val="multilevel"/>
    <w:tmpl w:val="6254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A6"/>
    <w:rsid w:val="001A00A0"/>
    <w:rsid w:val="00600B88"/>
    <w:rsid w:val="00890C20"/>
    <w:rsid w:val="009901A6"/>
    <w:rsid w:val="00E8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0B083-0288-47EB-88B5-216CD0A7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90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крупного промышленного города на здоровье человека </vt:lpstr>
    </vt:vector>
  </TitlesOfParts>
  <Company>HOME</Company>
  <LinksUpToDate>false</LinksUpToDate>
  <CharactersWithSpaces>18466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крупного промышленного города на здоровье человека</dc:title>
  <dc:subject/>
  <dc:creator>USER</dc:creator>
  <cp:keywords/>
  <dc:description/>
  <cp:lastModifiedBy>Тест</cp:lastModifiedBy>
  <cp:revision>2</cp:revision>
  <dcterms:created xsi:type="dcterms:W3CDTF">2024-05-27T20:35:00Z</dcterms:created>
  <dcterms:modified xsi:type="dcterms:W3CDTF">2024-05-27T20:35:00Z</dcterms:modified>
</cp:coreProperties>
</file>