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5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6779A">
        <w:rPr>
          <w:rFonts w:ascii="Times New Roman" w:hAnsi="Times New Roman"/>
          <w:b/>
          <w:sz w:val="28"/>
          <w:szCs w:val="28"/>
        </w:rPr>
        <w:t>Официальные данные</w:t>
      </w:r>
    </w:p>
    <w:p w:rsidR="0046779A" w:rsidRP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Pr="0046779A" w:rsidRDefault="001C73D5" w:rsidP="0046779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Н н н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72 года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Водитель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Поступил: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Начало курации: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Окончание курации: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P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Жалобы</w:t>
      </w:r>
    </w:p>
    <w:p w:rsid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При поступлении: температура тела 39</w:t>
      </w:r>
      <w:r w:rsidRPr="0046779A">
        <w:rPr>
          <w:rFonts w:ascii="Times New Roman" w:hAnsi="Times New Roman"/>
          <w:sz w:val="28"/>
          <w:szCs w:val="28"/>
          <w:vertAlign w:val="superscript"/>
        </w:rPr>
        <w:t>о</w:t>
      </w:r>
      <w:r w:rsidRPr="0046779A">
        <w:rPr>
          <w:rFonts w:ascii="Times New Roman" w:hAnsi="Times New Roman"/>
          <w:sz w:val="28"/>
          <w:szCs w:val="28"/>
        </w:rPr>
        <w:t>С, кашель с выделением мокроты с примесью крови «ржавая», общая слабость.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На момент курации: одышка при ходьбе, недомогание, головокружение, слабость.</w:t>
      </w:r>
    </w:p>
    <w:p w:rsidR="001C73D5" w:rsidRPr="0046779A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Опрос по системам органов</w:t>
      </w:r>
    </w:p>
    <w:p w:rsid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6779A">
        <w:rPr>
          <w:rFonts w:ascii="Times New Roman" w:hAnsi="Times New Roman"/>
          <w:sz w:val="28"/>
          <w:szCs w:val="28"/>
        </w:rPr>
        <w:t>бщее состояние</w:t>
      </w:r>
      <w:r w:rsidR="001C73D5" w:rsidRPr="0046779A">
        <w:rPr>
          <w:rFonts w:ascii="Times New Roman" w:hAnsi="Times New Roman"/>
          <w:sz w:val="28"/>
          <w:szCs w:val="28"/>
        </w:rPr>
        <w:t>: Общая слабость, головокружение при физической нагрузке, раздражительность, подавленное настроение.</w:t>
      </w: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6779A">
        <w:rPr>
          <w:rFonts w:ascii="Times New Roman" w:hAnsi="Times New Roman"/>
          <w:sz w:val="28"/>
          <w:szCs w:val="28"/>
        </w:rPr>
        <w:t>истема органов дыхания</w:t>
      </w:r>
      <w:r w:rsidR="001C73D5" w:rsidRPr="0046779A">
        <w:rPr>
          <w:rFonts w:ascii="Times New Roman" w:hAnsi="Times New Roman"/>
          <w:sz w:val="28"/>
          <w:szCs w:val="28"/>
        </w:rPr>
        <w:t>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Нос: свободное дыхание, крылья носа не участвуют в акте дыхания,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кровотечение из носа.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Одышка: экспираторная, периодическая, усиливается при быстрой ходьбе, при подъёме на лестницу, облегчается в покое.</w:t>
      </w: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Система органов кровообращения</w:t>
      </w:r>
      <w:r w:rsidR="001C73D5" w:rsidRPr="0046779A">
        <w:rPr>
          <w:rFonts w:ascii="Times New Roman" w:hAnsi="Times New Roman"/>
          <w:sz w:val="28"/>
          <w:szCs w:val="28"/>
        </w:rPr>
        <w:t>: выраженные отёки на нижних конечностях до нижней трети бедра.</w:t>
      </w: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Кроветворная система</w:t>
      </w:r>
      <w:r w:rsidR="001C73D5" w:rsidRPr="0046779A">
        <w:rPr>
          <w:rFonts w:ascii="Times New Roman" w:hAnsi="Times New Roman"/>
          <w:sz w:val="28"/>
          <w:szCs w:val="28"/>
        </w:rPr>
        <w:t>: десневые, носовые кровотечения</w:t>
      </w: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Эндокринная система</w:t>
      </w:r>
      <w:r w:rsidR="001C73D5" w:rsidRPr="0046779A">
        <w:rPr>
          <w:rFonts w:ascii="Times New Roman" w:hAnsi="Times New Roman"/>
          <w:sz w:val="28"/>
          <w:szCs w:val="28"/>
        </w:rPr>
        <w:t>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Слабость: периодическая, облегчение после отдыха.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lastRenderedPageBreak/>
        <w:t>Масса тела: постепенное похудание.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Кожа: влажная</w:t>
      </w: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Система органов пищеварения</w:t>
      </w:r>
      <w:r w:rsidR="001C73D5" w:rsidRPr="0046779A">
        <w:rPr>
          <w:rFonts w:ascii="Times New Roman" w:hAnsi="Times New Roman"/>
          <w:sz w:val="28"/>
          <w:szCs w:val="28"/>
        </w:rPr>
        <w:t>: тяжесть в правом подреберье.</w:t>
      </w: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Нервная система</w:t>
      </w:r>
      <w:r w:rsidR="001C73D5" w:rsidRPr="0046779A">
        <w:rPr>
          <w:rFonts w:ascii="Times New Roman" w:hAnsi="Times New Roman"/>
          <w:sz w:val="28"/>
          <w:szCs w:val="28"/>
        </w:rPr>
        <w:t>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Самооценка: спокойный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Сон: нормальный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Память: снижена (на текущие события; на события прошлых лет)</w:t>
      </w:r>
    </w:p>
    <w:p w:rsidR="001C73D5" w:rsidRPr="0046779A" w:rsidRDefault="00917B0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Заключение</w:t>
      </w:r>
      <w:r w:rsidR="001C73D5" w:rsidRPr="0046779A">
        <w:rPr>
          <w:rFonts w:ascii="Times New Roman" w:hAnsi="Times New Roman"/>
          <w:sz w:val="28"/>
          <w:szCs w:val="28"/>
        </w:rPr>
        <w:t>: на основании полученных жалоб можно сделать вывод, что в патологический процесс вовлечена система органов дыхания, кровообращения, пищеварения и нервная система. Выявлены следующие синдромы: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Интосикационный – повышенная температура тела, слабость.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Синдром дыхательной недостаточности – одышка.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Гепатомегалия – тяжесть в правом подреберье.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1C73D5" w:rsidRPr="004677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46779A">
        <w:rPr>
          <w:rFonts w:ascii="Times New Roman" w:hAnsi="Times New Roman"/>
          <w:b/>
          <w:sz w:val="28"/>
          <w:szCs w:val="28"/>
          <w:lang w:val="en-US"/>
        </w:rPr>
        <w:t>orbi</w:t>
      </w:r>
    </w:p>
    <w:p w:rsid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В довольно морозный день 19 февраля 2011 года, больной решил зайти проведать своего друга. В гостях выпили бутылку водки, к вечеру отправился домой. Ночью резко поднялась температура до 39</w:t>
      </w:r>
      <w:r w:rsidRPr="0046779A">
        <w:rPr>
          <w:rFonts w:ascii="Times New Roman" w:hAnsi="Times New Roman"/>
          <w:sz w:val="28"/>
          <w:szCs w:val="28"/>
          <w:vertAlign w:val="superscript"/>
        </w:rPr>
        <w:t>о</w:t>
      </w:r>
      <w:r w:rsidRPr="0046779A">
        <w:rPr>
          <w:rFonts w:ascii="Times New Roman" w:hAnsi="Times New Roman"/>
          <w:sz w:val="28"/>
          <w:szCs w:val="28"/>
        </w:rPr>
        <w:t>С, самостоятельно принимал парацетамол. Затем появился кашель со слизистой мокротой. На следующий день больному стало хуже. Жена вызвала «Скорую» и его доставили в больницу.</w:t>
      </w:r>
    </w:p>
    <w:p w:rsidR="001C73D5" w:rsidRP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Заключение</w:t>
      </w:r>
      <w:r w:rsidR="001C73D5" w:rsidRPr="0046779A">
        <w:rPr>
          <w:rFonts w:ascii="Times New Roman" w:hAnsi="Times New Roman"/>
          <w:sz w:val="28"/>
          <w:szCs w:val="28"/>
        </w:rPr>
        <w:t>: Заболевание началось остро.</w:t>
      </w:r>
    </w:p>
    <w:p w:rsid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P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1C73D5" w:rsidRPr="0046779A">
        <w:rPr>
          <w:rFonts w:ascii="Times New Roman" w:hAnsi="Times New Roman"/>
          <w:b/>
          <w:sz w:val="28"/>
          <w:szCs w:val="28"/>
        </w:rPr>
        <w:t xml:space="preserve"> </w:t>
      </w:r>
      <w:r w:rsidRPr="0046779A">
        <w:rPr>
          <w:rFonts w:ascii="Times New Roman" w:hAnsi="Times New Roman"/>
          <w:b/>
          <w:sz w:val="28"/>
          <w:szCs w:val="28"/>
          <w:lang w:val="en-US"/>
        </w:rPr>
        <w:t>vitae</w:t>
      </w:r>
    </w:p>
    <w:p w:rsid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Род</w:t>
      </w:r>
      <w:r w:rsidR="001F0C14">
        <w:rPr>
          <w:rFonts w:ascii="Times New Roman" w:hAnsi="Times New Roman"/>
          <w:sz w:val="28"/>
          <w:szCs w:val="28"/>
        </w:rPr>
        <w:t xml:space="preserve">ился 18 сентября 1939 года, в городе ***. </w:t>
      </w:r>
      <w:r w:rsidRPr="0046779A">
        <w:rPr>
          <w:rFonts w:ascii="Times New Roman" w:hAnsi="Times New Roman"/>
          <w:sz w:val="28"/>
          <w:szCs w:val="28"/>
        </w:rPr>
        <w:t xml:space="preserve">В семье 3-ое детей, был младшим ребёнком. Со слов больного детство было тяжёлое, приходилось работать, голодать. Простудными заболеваниями болел крайне редко. В </w:t>
      </w:r>
      <w:r w:rsidRPr="0046779A">
        <w:rPr>
          <w:rFonts w:ascii="Times New Roman" w:hAnsi="Times New Roman"/>
          <w:sz w:val="28"/>
          <w:szCs w:val="28"/>
        </w:rPr>
        <w:lastRenderedPageBreak/>
        <w:t>школе учился хорошо, занимался спортом (футбол). Закончив 7 классов, пошел работать в колхоз. Заразными болезнями не болел,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травмы и операции не получал. Аллергии на лекарственные препараты нет. Хроническая интоксикация: курение от 25–45 лет, употребление алкоголя. Болеет ИБС: постоянной формой мерцательной аритмии, поэтому принимает дигоксин. Сейчас живёт с супругой в частном доме.</w:t>
      </w:r>
    </w:p>
    <w:p w:rsidR="0046779A" w:rsidRP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6C106C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1105" cy="1576705"/>
            <wp:effectExtent l="0" t="0" r="4445" b="4445"/>
            <wp:docPr id="1" name="Рисунок 1" descr="д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ев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9A" w:rsidRDefault="0046779A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Легенда</w:t>
      </w:r>
      <w:r w:rsidR="001C73D5" w:rsidRPr="0046779A">
        <w:rPr>
          <w:rFonts w:ascii="Times New Roman" w:hAnsi="Times New Roman"/>
          <w:sz w:val="28"/>
          <w:szCs w:val="28"/>
        </w:rPr>
        <w:t>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</w:t>
      </w:r>
      <w:r w:rsidRPr="0046779A">
        <w:rPr>
          <w:rFonts w:ascii="Times New Roman" w:hAnsi="Times New Roman"/>
          <w:sz w:val="28"/>
          <w:szCs w:val="28"/>
          <w:vertAlign w:val="subscript"/>
        </w:rPr>
        <w:t>1</w:t>
      </w:r>
      <w:r w:rsidRPr="0046779A">
        <w:rPr>
          <w:rFonts w:ascii="Times New Roman" w:hAnsi="Times New Roman"/>
          <w:sz w:val="28"/>
          <w:szCs w:val="28"/>
        </w:rPr>
        <w:t xml:space="preserve"> – Шарин Яков Владимирович, не болел, погиб на Великой Отечественной Войне.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</w:t>
      </w:r>
      <w:r w:rsidRPr="0046779A">
        <w:rPr>
          <w:rFonts w:ascii="Times New Roman" w:hAnsi="Times New Roman"/>
          <w:sz w:val="28"/>
          <w:szCs w:val="28"/>
          <w:vertAlign w:val="subscript"/>
        </w:rPr>
        <w:t>2</w:t>
      </w:r>
      <w:r w:rsidRPr="0046779A">
        <w:rPr>
          <w:rFonts w:ascii="Times New Roman" w:hAnsi="Times New Roman"/>
          <w:sz w:val="28"/>
          <w:szCs w:val="28"/>
        </w:rPr>
        <w:t xml:space="preserve"> – Шарина Валентина Георгиевна, данных нет.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II</w:t>
      </w:r>
      <w:r w:rsidRPr="0046779A">
        <w:rPr>
          <w:rFonts w:ascii="Times New Roman" w:hAnsi="Times New Roman"/>
          <w:sz w:val="28"/>
          <w:szCs w:val="28"/>
          <w:vertAlign w:val="subscript"/>
        </w:rPr>
        <w:t>1</w:t>
      </w:r>
      <w:r w:rsidRPr="0046779A">
        <w:rPr>
          <w:rFonts w:ascii="Times New Roman" w:hAnsi="Times New Roman"/>
          <w:sz w:val="28"/>
          <w:szCs w:val="28"/>
        </w:rPr>
        <w:t xml:space="preserve"> – Шарин Алексей Яковлевич, умер по неизвестным причинам.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II</w:t>
      </w:r>
      <w:r w:rsidRPr="0046779A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46779A">
        <w:rPr>
          <w:rFonts w:ascii="Times New Roman" w:hAnsi="Times New Roman"/>
          <w:sz w:val="28"/>
          <w:szCs w:val="28"/>
        </w:rPr>
        <w:t>– Шарин Георгий Яковлевич, не болел, погиб в Афганитсане.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II</w:t>
      </w:r>
      <w:r w:rsidRPr="0046779A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46779A">
        <w:rPr>
          <w:rFonts w:ascii="Times New Roman" w:hAnsi="Times New Roman"/>
          <w:sz w:val="28"/>
          <w:szCs w:val="28"/>
        </w:rPr>
        <w:t>– Шарина Зоя Константиновна,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гипертоническая болезнь.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III</w:t>
      </w:r>
      <w:r w:rsidRPr="0046779A">
        <w:rPr>
          <w:rFonts w:ascii="Times New Roman" w:hAnsi="Times New Roman"/>
          <w:sz w:val="28"/>
          <w:szCs w:val="28"/>
          <w:vertAlign w:val="subscript"/>
        </w:rPr>
        <w:t>1,4</w:t>
      </w:r>
      <w:r w:rsidRPr="0046779A">
        <w:rPr>
          <w:rFonts w:ascii="Times New Roman" w:hAnsi="Times New Roman"/>
          <w:sz w:val="28"/>
          <w:szCs w:val="28"/>
        </w:rPr>
        <w:t xml:space="preserve"> – данных нет.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III</w:t>
      </w:r>
      <w:r w:rsidRPr="0046779A">
        <w:rPr>
          <w:rFonts w:ascii="Times New Roman" w:hAnsi="Times New Roman"/>
          <w:sz w:val="28"/>
          <w:szCs w:val="28"/>
          <w:vertAlign w:val="subscript"/>
        </w:rPr>
        <w:t>2,4</w:t>
      </w:r>
      <w:r w:rsidRPr="0046779A">
        <w:rPr>
          <w:rFonts w:ascii="Times New Roman" w:hAnsi="Times New Roman"/>
          <w:sz w:val="28"/>
          <w:szCs w:val="28"/>
        </w:rPr>
        <w:t xml:space="preserve"> – погибли в автокатастрофе.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IV</w:t>
      </w:r>
      <w:r w:rsidRPr="0046779A">
        <w:rPr>
          <w:rFonts w:ascii="Times New Roman" w:hAnsi="Times New Roman"/>
          <w:sz w:val="28"/>
          <w:szCs w:val="28"/>
          <w:vertAlign w:val="subscript"/>
        </w:rPr>
        <w:t>1,2</w:t>
      </w:r>
      <w:r w:rsidRPr="0046779A">
        <w:rPr>
          <w:rFonts w:ascii="Times New Roman" w:hAnsi="Times New Roman"/>
          <w:sz w:val="28"/>
          <w:szCs w:val="28"/>
        </w:rPr>
        <w:t xml:space="preserve"> – данных нет.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Заключение:</w:t>
      </w:r>
      <w:r w:rsidR="001C73D5" w:rsidRPr="0046779A">
        <w:rPr>
          <w:rFonts w:ascii="Times New Roman" w:hAnsi="Times New Roman"/>
          <w:sz w:val="28"/>
          <w:szCs w:val="28"/>
        </w:rPr>
        <w:t xml:space="preserve"> есть подозрения на предрасположенность к алкоголизму, предрасположенность к ХОБЛ (курение в течении 20-ти лет). Генеалогический анамнез не отягощен.</w:t>
      </w:r>
    </w:p>
    <w:p w:rsidR="00553DFE" w:rsidRPr="001F0C14" w:rsidRDefault="00553DFE">
      <w:pPr>
        <w:rPr>
          <w:rFonts w:ascii="Times New Roman" w:hAnsi="Times New Roman"/>
          <w:b/>
          <w:sz w:val="28"/>
          <w:szCs w:val="28"/>
        </w:rPr>
      </w:pPr>
      <w:r w:rsidRPr="001F0C14">
        <w:rPr>
          <w:rFonts w:ascii="Times New Roman" w:hAnsi="Times New Roman"/>
          <w:b/>
          <w:sz w:val="28"/>
          <w:szCs w:val="28"/>
        </w:rPr>
        <w:br w:type="page"/>
      </w:r>
    </w:p>
    <w:p w:rsidR="001C73D5" w:rsidRPr="001F0C14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  <w:lang w:val="en-US"/>
        </w:rPr>
        <w:t>Status</w:t>
      </w:r>
      <w:r w:rsidR="001C73D5" w:rsidRPr="001F0C1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6779A">
        <w:rPr>
          <w:rFonts w:ascii="Times New Roman" w:hAnsi="Times New Roman"/>
          <w:b/>
          <w:sz w:val="28"/>
          <w:szCs w:val="28"/>
          <w:lang w:val="en-US"/>
        </w:rPr>
        <w:t>praesens</w:t>
      </w:r>
      <w:r w:rsidR="001C73D5" w:rsidRPr="001F0C1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6779A">
        <w:rPr>
          <w:rFonts w:ascii="Times New Roman" w:hAnsi="Times New Roman"/>
          <w:b/>
          <w:sz w:val="28"/>
          <w:szCs w:val="28"/>
          <w:lang w:val="en-US"/>
        </w:rPr>
        <w:t>communis</w:t>
      </w:r>
    </w:p>
    <w:p w:rsidR="00553DFE" w:rsidRPr="001F0C14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C73D5" w:rsidRPr="00553DFE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Общий</w:t>
      </w:r>
      <w:r w:rsidR="001C73D5" w:rsidRPr="00553DF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6779A">
        <w:rPr>
          <w:rFonts w:ascii="Times New Roman" w:hAnsi="Times New Roman"/>
          <w:b/>
          <w:sz w:val="28"/>
          <w:szCs w:val="28"/>
        </w:rPr>
        <w:t>осмотр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Общее состояние</w:t>
      </w:r>
      <w:r w:rsidR="001C73D5" w:rsidRPr="0046779A">
        <w:rPr>
          <w:rFonts w:ascii="Times New Roman" w:hAnsi="Times New Roman"/>
          <w:caps/>
          <w:sz w:val="28"/>
          <w:szCs w:val="28"/>
        </w:rPr>
        <w:t xml:space="preserve">: </w:t>
      </w:r>
      <w:r w:rsidR="001C73D5" w:rsidRPr="0046779A">
        <w:rPr>
          <w:rFonts w:ascii="Times New Roman" w:hAnsi="Times New Roman"/>
          <w:sz w:val="28"/>
          <w:szCs w:val="28"/>
        </w:rPr>
        <w:t>средней тяжести, сознание помрачённое, положение больного в постели активное, телосложение непропорциональное, конституция нормостеническая.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Кожные покровы</w:t>
      </w:r>
      <w:r w:rsidR="001C73D5" w:rsidRPr="0046779A">
        <w:rPr>
          <w:rFonts w:ascii="Times New Roman" w:hAnsi="Times New Roman"/>
          <w:caps/>
          <w:sz w:val="28"/>
          <w:szCs w:val="28"/>
        </w:rPr>
        <w:t xml:space="preserve">: </w:t>
      </w:r>
      <w:r w:rsidR="001C73D5" w:rsidRPr="0046779A">
        <w:rPr>
          <w:rFonts w:ascii="Times New Roman" w:hAnsi="Times New Roman"/>
          <w:sz w:val="28"/>
          <w:szCs w:val="28"/>
        </w:rPr>
        <w:t>Желтушный, эластичность сохранена, умеренная потливость, сосудистые звёздочки.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6779A">
        <w:rPr>
          <w:rFonts w:ascii="Times New Roman" w:hAnsi="Times New Roman"/>
          <w:sz w:val="28"/>
          <w:szCs w:val="28"/>
        </w:rPr>
        <w:t>одкожная клетчатка</w:t>
      </w:r>
      <w:r w:rsidR="001C73D5" w:rsidRPr="0046779A">
        <w:rPr>
          <w:rFonts w:ascii="Times New Roman" w:hAnsi="Times New Roman"/>
          <w:caps/>
          <w:sz w:val="28"/>
          <w:szCs w:val="28"/>
        </w:rPr>
        <w:t xml:space="preserve">: </w:t>
      </w:r>
      <w:r w:rsidR="001C73D5" w:rsidRPr="0046779A">
        <w:rPr>
          <w:rFonts w:ascii="Times New Roman" w:hAnsi="Times New Roman"/>
          <w:sz w:val="28"/>
          <w:szCs w:val="28"/>
        </w:rPr>
        <w:t>Слабое отложение жира, выраженные отеки нижних конечностей до нижней трети бедра.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Лимфатические узлы не увеличены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Подкожные вены</w:t>
      </w:r>
      <w:r w:rsidR="001C73D5" w:rsidRPr="0046779A">
        <w:rPr>
          <w:rFonts w:ascii="Times New Roman" w:hAnsi="Times New Roman"/>
          <w:caps/>
          <w:sz w:val="28"/>
          <w:szCs w:val="28"/>
        </w:rPr>
        <w:t xml:space="preserve">: </w:t>
      </w:r>
      <w:r w:rsidR="001C73D5" w:rsidRPr="0046779A">
        <w:rPr>
          <w:rFonts w:ascii="Times New Roman" w:hAnsi="Times New Roman"/>
          <w:sz w:val="28"/>
          <w:szCs w:val="28"/>
        </w:rPr>
        <w:t>расширенные, симптом «головы медузы»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голова</w:t>
      </w:r>
      <w:r w:rsidR="001C73D5" w:rsidRPr="0046779A">
        <w:rPr>
          <w:rFonts w:ascii="Times New Roman" w:hAnsi="Times New Roman"/>
          <w:sz w:val="28"/>
          <w:szCs w:val="28"/>
        </w:rPr>
        <w:t>: нормоцефалия, наклонена вперёд, симптом Мюссе отсутствует.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46779A">
        <w:rPr>
          <w:rFonts w:ascii="Times New Roman" w:hAnsi="Times New Roman"/>
          <w:sz w:val="28"/>
          <w:szCs w:val="28"/>
        </w:rPr>
        <w:t>ея</w:t>
      </w:r>
      <w:r w:rsidR="001C73D5" w:rsidRPr="0046779A">
        <w:rPr>
          <w:rFonts w:ascii="Times New Roman" w:hAnsi="Times New Roman"/>
          <w:sz w:val="28"/>
          <w:szCs w:val="28"/>
        </w:rPr>
        <w:t>: ярёмные вены расширены, искривления нет, щитовидная железа не пальпируется.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Лицо</w:t>
      </w:r>
      <w:r w:rsidR="001C73D5" w:rsidRPr="0046779A">
        <w:rPr>
          <w:rFonts w:ascii="Times New Roman" w:hAnsi="Times New Roman"/>
          <w:sz w:val="28"/>
          <w:szCs w:val="28"/>
        </w:rPr>
        <w:t>: лицо Корвизара - веки опущены, склера жёлтая, крылья носа не участвуют в акте дыхания; губы сухие и цианотичные; язык высовывает мало, прямо, величина не изменена, сухая поверхность, сосочки умеренно выражены.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Исследование органов дыхания</w:t>
      </w:r>
    </w:p>
    <w:p w:rsidR="00553DFE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Осмотр грудной клетки</w:t>
      </w:r>
      <w:r w:rsidR="001C73D5" w:rsidRPr="0046779A">
        <w:rPr>
          <w:rFonts w:ascii="Times New Roman" w:hAnsi="Times New Roman"/>
          <w:sz w:val="28"/>
          <w:szCs w:val="28"/>
        </w:rPr>
        <w:t>: нормостеник, наблюдается ассиметрия: правая часть грудной клетки больше, чем левая, частота дыхательных движений равна 18 в минуту, дыхание поверхностное.</w:t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Пальпация</w:t>
      </w:r>
      <w:r w:rsidR="001C73D5" w:rsidRPr="0046779A">
        <w:rPr>
          <w:rFonts w:ascii="Times New Roman" w:hAnsi="Times New Roman"/>
          <w:sz w:val="28"/>
          <w:szCs w:val="28"/>
        </w:rPr>
        <w:t>: эластичность гр. клетки снижена, усиление резистентности, голосовое дрожание усилено в нижних отделах с 2-х сторон.</w:t>
      </w:r>
    </w:p>
    <w:p w:rsidR="00553DFE" w:rsidRDefault="00553DFE" w:rsidP="001F0C1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6779A">
        <w:rPr>
          <w:rFonts w:ascii="Times New Roman" w:hAnsi="Times New Roman"/>
          <w:sz w:val="28"/>
          <w:szCs w:val="28"/>
        </w:rPr>
        <w:t>равнительная перкуссия</w:t>
      </w:r>
      <w:r w:rsidR="001C73D5" w:rsidRPr="0046779A">
        <w:rPr>
          <w:rFonts w:ascii="Times New Roman" w:hAnsi="Times New Roman"/>
          <w:sz w:val="28"/>
          <w:szCs w:val="28"/>
        </w:rPr>
        <w:t>: над лёгкими определяется тупой звук в нижних отделах с 2-х сторон, линия Демуазо.</w:t>
      </w:r>
      <w:r>
        <w:rPr>
          <w:rFonts w:ascii="Times New Roman" w:hAnsi="Times New Roman"/>
          <w:sz w:val="28"/>
          <w:szCs w:val="28"/>
        </w:rPr>
        <w:br w:type="page"/>
      </w: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Топографическая перкуссия: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3186"/>
        <w:gridCol w:w="3183"/>
      </w:tblGrid>
      <w:tr w:rsidR="001C73D5" w:rsidRPr="00B579F7" w:rsidTr="00B579F7"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Верхние границы лёгкого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Правое лёгкое (см)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Левое лёгкое (см)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Высота стояния верхушек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Ширина поле Кренига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553DFE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Нижние границы лёгких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3"/>
        <w:gridCol w:w="3161"/>
        <w:gridCol w:w="3157"/>
      </w:tblGrid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Опознавательные линии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Правое лёгкое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Левое лёгкое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Парастернальная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Среднеключичная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Переднеаксилярная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Среднеаксилярная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Заднеаксилярная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Лопаточная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Паравертебральная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0A3E4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Подвижность нижнего лёгочного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3165"/>
        <w:gridCol w:w="3160"/>
      </w:tblGrid>
      <w:tr w:rsidR="001C73D5" w:rsidRPr="00B579F7" w:rsidTr="00B579F7"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Опознавательные линии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Правое лёгкое (см)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Левое лёгкое (см)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Среднеключичная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Среднеаксилярная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C73D5" w:rsidRPr="00B579F7" w:rsidTr="00B579F7"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Лопаточная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Аускультация лёгких</w:t>
      </w:r>
      <w:r w:rsidR="001C73D5" w:rsidRPr="0046779A">
        <w:rPr>
          <w:rFonts w:ascii="Times New Roman" w:hAnsi="Times New Roman"/>
          <w:sz w:val="28"/>
          <w:szCs w:val="28"/>
        </w:rPr>
        <w:t>: характер основных дыхательных шумов - везикулярное дыхание ослаблено в нижних долях легких, с двух сторон. Побочные дыхательные шумы - влажные среднепузырчатые хрипы в обоих легких на нижних долях.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Исследование органов кровообращения</w:t>
      </w:r>
    </w:p>
    <w:p w:rsidR="000A3E42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Осмотр области сердца и сосудов</w:t>
      </w:r>
      <w:r w:rsidR="001C73D5" w:rsidRPr="0046779A">
        <w:rPr>
          <w:rFonts w:ascii="Times New Roman" w:hAnsi="Times New Roman"/>
          <w:sz w:val="28"/>
          <w:szCs w:val="28"/>
        </w:rPr>
        <w:t>: верхушечный толчок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="001C73D5" w:rsidRPr="0046779A">
        <w:rPr>
          <w:rFonts w:ascii="Times New Roman" w:hAnsi="Times New Roman"/>
          <w:sz w:val="28"/>
          <w:szCs w:val="28"/>
        </w:rPr>
        <w:t>не определяется, внесердечной пульсации не определяется.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Пальпация</w:t>
      </w:r>
      <w:r w:rsidR="001C73D5" w:rsidRPr="0046779A">
        <w:rPr>
          <w:rFonts w:ascii="Times New Roman" w:hAnsi="Times New Roman"/>
          <w:sz w:val="28"/>
          <w:szCs w:val="28"/>
        </w:rPr>
        <w:t xml:space="preserve">: верхушечный толчок локализуется в </w:t>
      </w:r>
      <w:r w:rsidR="001C73D5" w:rsidRPr="0046779A">
        <w:rPr>
          <w:rFonts w:ascii="Times New Roman" w:hAnsi="Times New Roman"/>
          <w:sz w:val="28"/>
          <w:szCs w:val="28"/>
          <w:lang w:val="en-US"/>
        </w:rPr>
        <w:t>V</w:t>
      </w:r>
      <w:r w:rsidR="001C73D5" w:rsidRPr="0046779A">
        <w:rPr>
          <w:rFonts w:ascii="Times New Roman" w:hAnsi="Times New Roman"/>
          <w:sz w:val="28"/>
          <w:szCs w:val="28"/>
        </w:rPr>
        <w:t xml:space="preserve"> м.р. по ср.ключичной линии, площадь 2 кв/см, слабой силы.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Симптом «кошачьего мурлыкания» отрицательный.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lastRenderedPageBreak/>
        <w:t>Пульс несимметричный на обеих руках, неритмичный, 76 уд/мин, мягкий, пустой, малый.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Перкуссия</w:t>
      </w:r>
      <w:r w:rsidR="001C73D5" w:rsidRPr="0046779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678"/>
        <w:gridCol w:w="3495"/>
      </w:tblGrid>
      <w:tr w:rsidR="001C73D5" w:rsidRPr="00B579F7" w:rsidTr="00B579F7">
        <w:trPr>
          <w:trHeight w:val="306"/>
        </w:trPr>
        <w:tc>
          <w:tcPr>
            <w:tcW w:w="1384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Границы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Относительная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Абсолютная</w:t>
            </w:r>
          </w:p>
        </w:tc>
      </w:tr>
      <w:tr w:rsidR="001C73D5" w:rsidRPr="00B579F7" w:rsidTr="00B579F7">
        <w:trPr>
          <w:trHeight w:val="291"/>
        </w:trPr>
        <w:tc>
          <w:tcPr>
            <w:tcW w:w="1384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Правая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B579F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 xml:space="preserve"> м/р на 1см кнаружи от правого края грудины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 xml:space="preserve"> м/р левый край грудины</w:t>
            </w:r>
          </w:p>
        </w:tc>
      </w:tr>
      <w:tr w:rsidR="001C73D5" w:rsidRPr="00B579F7" w:rsidTr="00B579F7">
        <w:trPr>
          <w:trHeight w:val="306"/>
        </w:trPr>
        <w:tc>
          <w:tcPr>
            <w:tcW w:w="1384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Левая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B579F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 xml:space="preserve"> м/р по среднеключичной линии (т.е. смещена от нормы влево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579F7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  <w:r w:rsidRPr="00B579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 xml:space="preserve"> м/р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579F7">
                <w:rPr>
                  <w:rFonts w:ascii="Times New Roman" w:hAnsi="Times New Roman"/>
                  <w:sz w:val="20"/>
                  <w:szCs w:val="20"/>
                </w:rPr>
                <w:t>1 см</w:t>
              </w:r>
            </w:smartTag>
            <w:r w:rsidRPr="00B579F7">
              <w:rPr>
                <w:rFonts w:ascii="Times New Roman" w:hAnsi="Times New Roman"/>
                <w:sz w:val="20"/>
                <w:szCs w:val="20"/>
              </w:rPr>
              <w:t xml:space="preserve"> кнутри от левой среднеключичной линии</w:t>
            </w:r>
          </w:p>
        </w:tc>
      </w:tr>
      <w:tr w:rsidR="001C73D5" w:rsidRPr="00B579F7" w:rsidTr="00B579F7">
        <w:trPr>
          <w:trHeight w:val="306"/>
        </w:trPr>
        <w:tc>
          <w:tcPr>
            <w:tcW w:w="1384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Верхняя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 xml:space="preserve">м/р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579F7">
                <w:rPr>
                  <w:rFonts w:ascii="Times New Roman" w:hAnsi="Times New Roman"/>
                  <w:sz w:val="20"/>
                  <w:szCs w:val="20"/>
                </w:rPr>
                <w:t>1,5 см</w:t>
              </w:r>
            </w:smartTag>
            <w:r w:rsidRPr="00B579F7">
              <w:rPr>
                <w:rFonts w:ascii="Times New Roman" w:hAnsi="Times New Roman"/>
                <w:sz w:val="20"/>
                <w:szCs w:val="20"/>
              </w:rPr>
              <w:t xml:space="preserve"> кнаружи от левой парастернальной линии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C73D5" w:rsidRPr="00B579F7" w:rsidRDefault="001C73D5" w:rsidP="00B579F7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>м/р На 1,5см кнаружи от левой парастернальной линии</w:t>
            </w:r>
          </w:p>
        </w:tc>
      </w:tr>
    </w:tbl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 xml:space="preserve">Длинник сердца по Курлову </w:t>
      </w:r>
      <w:smartTag w:uri="urn:schemas-microsoft-com:office:smarttags" w:element="metricconverter">
        <w:smartTagPr>
          <w:attr w:name="ProductID" w:val="16 см"/>
        </w:smartTagPr>
        <w:r w:rsidRPr="0046779A">
          <w:rPr>
            <w:rFonts w:ascii="Times New Roman" w:hAnsi="Times New Roman"/>
            <w:sz w:val="28"/>
            <w:szCs w:val="28"/>
          </w:rPr>
          <w:t>16 см</w:t>
        </w:r>
      </w:smartTag>
      <w:r w:rsidRPr="0046779A">
        <w:rPr>
          <w:rFonts w:ascii="Times New Roman" w:hAnsi="Times New Roman"/>
          <w:sz w:val="28"/>
          <w:szCs w:val="28"/>
        </w:rPr>
        <w:t>;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Поперечник сердца по Курлову 14см;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46779A">
          <w:rPr>
            <w:rFonts w:ascii="Times New Roman" w:hAnsi="Times New Roman"/>
            <w:sz w:val="28"/>
            <w:szCs w:val="28"/>
          </w:rPr>
          <w:t>6 см</w:t>
        </w:r>
      </w:smartTag>
      <w:r w:rsidRPr="0046779A">
        <w:rPr>
          <w:rFonts w:ascii="Times New Roman" w:hAnsi="Times New Roman"/>
          <w:sz w:val="28"/>
          <w:szCs w:val="28"/>
        </w:rPr>
        <w:t>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Аускультация сердца и сосудов</w:t>
      </w:r>
      <w:r w:rsidR="001C73D5" w:rsidRPr="0046779A">
        <w:rPr>
          <w:rFonts w:ascii="Times New Roman" w:hAnsi="Times New Roman"/>
          <w:sz w:val="28"/>
          <w:szCs w:val="28"/>
        </w:rPr>
        <w:t>: соотношение тонов сердца сохранено, тоны приглушенные, ЧСС 76 ударов в минуту, количество тонов 2, тембр обычный, раздвоение не выслушивается, ритм неправильный, дополнительные внесердечные и внутрисердечные шумы не выслушиваются. АД: 130/85 мм.рт. ст. на обеих руках.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Исследование органов брюшной полости</w:t>
      </w:r>
    </w:p>
    <w:p w:rsidR="000A3E42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Осмотр живота</w:t>
      </w:r>
      <w:r w:rsidR="001C73D5" w:rsidRPr="0046779A">
        <w:rPr>
          <w:rFonts w:ascii="Times New Roman" w:hAnsi="Times New Roman"/>
          <w:sz w:val="28"/>
          <w:szCs w:val="28"/>
        </w:rPr>
        <w:t>: форма «лягушачий живот», асцит, симметрична, подкожные вены выражены «голова медузы».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Пальпация</w:t>
      </w:r>
      <w:r w:rsidR="001C73D5" w:rsidRPr="0046779A">
        <w:rPr>
          <w:rFonts w:ascii="Times New Roman" w:hAnsi="Times New Roman"/>
          <w:sz w:val="28"/>
          <w:szCs w:val="28"/>
        </w:rPr>
        <w:t>: поверхностная – болезненности нет, локального и общего напряжения нет, грыжевые ворота по белой линии, симптом Щёткина-Блюмберга отрицателен, опухолевых образований не выявлено. Глубокая - уплотнений и болезненности при пальпации не выявлено, толстый кишечник не доступен для пальпации. Мышцы развиты умеренно, тонус сохранен.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Пальпация печени</w:t>
      </w:r>
      <w:r w:rsidR="001C73D5" w:rsidRPr="0046779A">
        <w:rPr>
          <w:rFonts w:ascii="Times New Roman" w:hAnsi="Times New Roman"/>
          <w:sz w:val="28"/>
          <w:szCs w:val="28"/>
        </w:rPr>
        <w:t>: передненижний край закругленный, поверхность гладкая.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Пальпация желчного пузыря</w:t>
      </w:r>
      <w:r w:rsidR="001C73D5" w:rsidRPr="0046779A">
        <w:rPr>
          <w:rFonts w:ascii="Times New Roman" w:hAnsi="Times New Roman"/>
          <w:sz w:val="28"/>
          <w:szCs w:val="28"/>
        </w:rPr>
        <w:t xml:space="preserve">: не пальпируется, симптом Ортнера </w:t>
      </w:r>
      <w:r w:rsidR="001C73D5" w:rsidRPr="0046779A">
        <w:rPr>
          <w:rFonts w:ascii="Times New Roman" w:hAnsi="Times New Roman"/>
          <w:sz w:val="28"/>
          <w:szCs w:val="28"/>
        </w:rPr>
        <w:lastRenderedPageBreak/>
        <w:t>отрицателен.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Пальпация селезёнки</w:t>
      </w:r>
      <w:r w:rsidR="001C73D5" w:rsidRPr="0046779A">
        <w:rPr>
          <w:rFonts w:ascii="Times New Roman" w:hAnsi="Times New Roman"/>
          <w:sz w:val="28"/>
          <w:szCs w:val="28"/>
        </w:rPr>
        <w:t>: пальпируется, увеличена в размерах.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Перкуссия живота</w:t>
      </w:r>
      <w:r w:rsidR="001C73D5" w:rsidRPr="0046779A">
        <w:rPr>
          <w:rFonts w:ascii="Times New Roman" w:hAnsi="Times New Roman"/>
          <w:sz w:val="28"/>
          <w:szCs w:val="28"/>
        </w:rPr>
        <w:t xml:space="preserve">: тимпанический звук, симптом Менделя отрицательна, симптом флюктуации положительна, границы печени по Курлову 15*9*7см, симптомы Ортнера, Василенко, Захарьина отрицательные. Размеры селезенки по Курлову: поперечник </w:t>
      </w:r>
      <w:smartTag w:uri="urn:schemas-microsoft-com:office:smarttags" w:element="metricconverter">
        <w:smartTagPr>
          <w:attr w:name="ProductID" w:val="7 см"/>
        </w:smartTagPr>
        <w:r w:rsidR="001C73D5" w:rsidRPr="0046779A">
          <w:rPr>
            <w:rFonts w:ascii="Times New Roman" w:hAnsi="Times New Roman"/>
            <w:sz w:val="28"/>
            <w:szCs w:val="28"/>
          </w:rPr>
          <w:t>7 см</w:t>
        </w:r>
      </w:smartTag>
      <w:r w:rsidR="001C73D5" w:rsidRPr="0046779A">
        <w:rPr>
          <w:rFonts w:ascii="Times New Roman" w:hAnsi="Times New Roman"/>
          <w:sz w:val="28"/>
          <w:szCs w:val="28"/>
        </w:rPr>
        <w:t xml:space="preserve">, длинник </w:t>
      </w:r>
      <w:smartTag w:uri="urn:schemas-microsoft-com:office:smarttags" w:element="metricconverter">
        <w:smartTagPr>
          <w:attr w:name="ProductID" w:val="9 см"/>
        </w:smartTagPr>
        <w:r w:rsidR="001C73D5" w:rsidRPr="0046779A">
          <w:rPr>
            <w:rFonts w:ascii="Times New Roman" w:hAnsi="Times New Roman"/>
            <w:sz w:val="28"/>
            <w:szCs w:val="28"/>
          </w:rPr>
          <w:t>9 см</w:t>
        </w:r>
      </w:smartTag>
      <w:r w:rsidR="001C73D5" w:rsidRPr="0046779A">
        <w:rPr>
          <w:rFonts w:ascii="Times New Roman" w:hAnsi="Times New Roman"/>
          <w:sz w:val="28"/>
          <w:szCs w:val="28"/>
        </w:rPr>
        <w:t>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Аускультация живота</w:t>
      </w:r>
      <w:r w:rsidR="001C73D5" w:rsidRPr="0046779A">
        <w:rPr>
          <w:rFonts w:ascii="Times New Roman" w:hAnsi="Times New Roman"/>
          <w:sz w:val="28"/>
          <w:szCs w:val="28"/>
        </w:rPr>
        <w:t>: выслушивается умеренная перистальтика кишечника. Шум трения брюшины и сосудистые шумы не выслушиваются.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Исследование органов мочевыделения</w:t>
      </w:r>
    </w:p>
    <w:p w:rsidR="000A3E42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Осмотр</w:t>
      </w:r>
      <w:r w:rsidR="001C73D5" w:rsidRPr="0046779A">
        <w:rPr>
          <w:rFonts w:ascii="Times New Roman" w:hAnsi="Times New Roman"/>
          <w:sz w:val="28"/>
          <w:szCs w:val="28"/>
        </w:rPr>
        <w:t>: покраснения, припухлости, отечности кожи не выявляется, надлобковая область не изменена.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Пальпация</w:t>
      </w:r>
      <w:r w:rsidR="001C73D5" w:rsidRPr="0046779A">
        <w:rPr>
          <w:rFonts w:ascii="Times New Roman" w:hAnsi="Times New Roman"/>
          <w:caps/>
          <w:sz w:val="28"/>
          <w:szCs w:val="28"/>
        </w:rPr>
        <w:t>:</w:t>
      </w:r>
      <w:r w:rsidR="001C73D5" w:rsidRPr="0046779A">
        <w:rPr>
          <w:rFonts w:ascii="Times New Roman" w:hAnsi="Times New Roman"/>
          <w:b/>
          <w:sz w:val="28"/>
          <w:szCs w:val="28"/>
        </w:rPr>
        <w:t xml:space="preserve"> </w:t>
      </w:r>
      <w:r w:rsidR="001C73D5" w:rsidRPr="0046779A">
        <w:rPr>
          <w:rFonts w:ascii="Times New Roman" w:hAnsi="Times New Roman"/>
          <w:sz w:val="28"/>
          <w:szCs w:val="28"/>
        </w:rPr>
        <w:t>почки и мочевой пузырь не пальпируются.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Перкуссия</w:t>
      </w:r>
      <w:r w:rsidR="001C73D5" w:rsidRPr="0046779A">
        <w:rPr>
          <w:rFonts w:ascii="Times New Roman" w:hAnsi="Times New Roman"/>
          <w:caps/>
          <w:sz w:val="28"/>
          <w:szCs w:val="28"/>
        </w:rPr>
        <w:t>:</w:t>
      </w:r>
      <w:r w:rsidR="001C73D5" w:rsidRPr="0046779A">
        <w:rPr>
          <w:rFonts w:ascii="Times New Roman" w:hAnsi="Times New Roman"/>
          <w:sz w:val="28"/>
          <w:szCs w:val="28"/>
        </w:rPr>
        <w:t xml:space="preserve"> Симптом поколачивания отрицательный с обеих сторон. Мочевой пузырь на </w:t>
      </w:r>
      <w:smartTag w:uri="urn:schemas-microsoft-com:office:smarttags" w:element="metricconverter">
        <w:smartTagPr>
          <w:attr w:name="ProductID" w:val="4 см"/>
        </w:smartTagPr>
        <w:r w:rsidR="001C73D5" w:rsidRPr="0046779A">
          <w:rPr>
            <w:rFonts w:ascii="Times New Roman" w:hAnsi="Times New Roman"/>
            <w:sz w:val="28"/>
            <w:szCs w:val="28"/>
          </w:rPr>
          <w:t>4 см</w:t>
        </w:r>
      </w:smartTag>
      <w:r w:rsidR="001C73D5" w:rsidRPr="0046779A">
        <w:rPr>
          <w:rFonts w:ascii="Times New Roman" w:hAnsi="Times New Roman"/>
          <w:sz w:val="28"/>
          <w:szCs w:val="28"/>
        </w:rPr>
        <w:t xml:space="preserve"> ниже пупка. Перкуторный звук над лобком тимпанический.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Предварительный диагноз и его обоснование</w:t>
      </w:r>
    </w:p>
    <w:p w:rsidR="000A3E42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На основании всех жалоб больного, можно предположить, что в патологический процесс вовлечены системы: дыхательная, кровообращения, кроветворения, пищеварения и нервная.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Выявленные синдромы</w:t>
      </w:r>
      <w:r w:rsidR="001C73D5" w:rsidRPr="0046779A">
        <w:rPr>
          <w:rFonts w:ascii="Times New Roman" w:hAnsi="Times New Roman"/>
          <w:b/>
          <w:sz w:val="28"/>
          <w:szCs w:val="28"/>
        </w:rPr>
        <w:t>: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Интоксикационный – повышенная температура тела, общая слабость, потливость, снижение массы тела.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 xml:space="preserve">Синдром инфильтрации лёгочной ткани в нижних отделах с 2-х сторон – усиление резистентности, снижена эластичность гр.клетки, тупой перкуторный звук, усиление голосового дрожания, среднепузырчатые хрипы </w:t>
      </w:r>
      <w:r w:rsidRPr="0046779A">
        <w:rPr>
          <w:rFonts w:ascii="Times New Roman" w:hAnsi="Times New Roman"/>
          <w:sz w:val="28"/>
          <w:szCs w:val="28"/>
        </w:rPr>
        <w:lastRenderedPageBreak/>
        <w:t>в нижних отделах с 2-х сторон.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Астено-вегетативный синдром - слабость, подавленное настроение, снижение работоспособности, раздражительность.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Синдром желтухи – желтушность кожных покровов и слизистых.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Печёночная недостаточность – помрачённое сознание, нарушение ориентировки во времени, память снижена.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Асцит – в горизонтальном положении живот распластан «лягушачий живот»,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положительный симптом флюктуации.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Портальная гипертензия – расширенные вены на передней поверхности живота «голова медузы», асцит, спленомегалия.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Гепато-югулярный рефлюкс – расширенные ярёмные вены которые при надавливании на область печени выбухают.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Гепатолиенальный – увеличенные печень и селезёнка.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Синдром выпотного плеврита справа – линия Демуазо.</w:t>
      </w: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Диагноз</w:t>
      </w:r>
      <w:r w:rsidR="001C73D5" w:rsidRPr="0046779A">
        <w:rPr>
          <w:rFonts w:ascii="Times New Roman" w:hAnsi="Times New Roman"/>
          <w:b/>
          <w:sz w:val="28"/>
          <w:szCs w:val="28"/>
        </w:rPr>
        <w:t>:</w:t>
      </w:r>
      <w:r w:rsidR="001C73D5" w:rsidRPr="0046779A">
        <w:rPr>
          <w:rFonts w:ascii="Times New Roman" w:hAnsi="Times New Roman"/>
          <w:sz w:val="28"/>
          <w:szCs w:val="28"/>
        </w:rPr>
        <w:t xml:space="preserve"> внебольничная 2-х сторонняя нижнедолевая пневмония. ДН</w:t>
      </w:r>
      <w:r w:rsidR="001C73D5" w:rsidRPr="0046779A">
        <w:rPr>
          <w:rFonts w:ascii="Times New Roman" w:hAnsi="Times New Roman"/>
          <w:sz w:val="28"/>
          <w:szCs w:val="28"/>
          <w:vertAlign w:val="subscript"/>
        </w:rPr>
        <w:t>1</w:t>
      </w:r>
      <w:r w:rsidR="001C73D5" w:rsidRPr="0046779A">
        <w:rPr>
          <w:rFonts w:ascii="Times New Roman" w:hAnsi="Times New Roman"/>
          <w:sz w:val="28"/>
          <w:szCs w:val="28"/>
        </w:rPr>
        <w:t xml:space="preserve"> (по Дембо). Экссудативный плеврит справа. ХСН: 2Б, 3 функциональный класс. Кардиальный фиброз печени с возможной трансформацией в цирроз.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План дополнительных методов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779A">
        <w:rPr>
          <w:rFonts w:ascii="Times New Roman" w:hAnsi="Times New Roman"/>
          <w:b/>
          <w:sz w:val="28"/>
          <w:szCs w:val="28"/>
        </w:rPr>
        <w:t>исследования больного</w:t>
      </w:r>
    </w:p>
    <w:p w:rsidR="000A3E42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 xml:space="preserve">Общий анализ крови (выявление наличия или отсутствия воспалительного процесса, </w:t>
      </w:r>
      <w:r w:rsidRPr="0046779A">
        <w:rPr>
          <w:rFonts w:ascii="Times New Roman" w:hAnsi="Times New Roman"/>
          <w:sz w:val="28"/>
          <w:szCs w:val="28"/>
          <w:lang w:val="en-US"/>
        </w:rPr>
        <w:t>RW</w:t>
      </w:r>
      <w:r w:rsidRPr="0046779A">
        <w:rPr>
          <w:rFonts w:ascii="Times New Roman" w:hAnsi="Times New Roman"/>
          <w:sz w:val="28"/>
          <w:szCs w:val="28"/>
        </w:rPr>
        <w:t xml:space="preserve">, ВИЧ, гепатиты </w:t>
      </w:r>
      <w:r w:rsidRPr="0046779A">
        <w:rPr>
          <w:rFonts w:ascii="Times New Roman" w:hAnsi="Times New Roman"/>
          <w:sz w:val="28"/>
          <w:szCs w:val="28"/>
          <w:lang w:val="en-US"/>
        </w:rPr>
        <w:t>B</w:t>
      </w:r>
      <w:r w:rsidRPr="0046779A">
        <w:rPr>
          <w:rFonts w:ascii="Times New Roman" w:hAnsi="Times New Roman"/>
          <w:sz w:val="28"/>
          <w:szCs w:val="28"/>
        </w:rPr>
        <w:t xml:space="preserve">, </w:t>
      </w:r>
      <w:r w:rsidRPr="0046779A">
        <w:rPr>
          <w:rFonts w:ascii="Times New Roman" w:hAnsi="Times New Roman"/>
          <w:sz w:val="28"/>
          <w:szCs w:val="28"/>
          <w:lang w:val="en-US"/>
        </w:rPr>
        <w:t>C</w:t>
      </w:r>
      <w:r w:rsidRPr="0046779A">
        <w:rPr>
          <w:rFonts w:ascii="Times New Roman" w:hAnsi="Times New Roman"/>
          <w:sz w:val="28"/>
          <w:szCs w:val="28"/>
        </w:rPr>
        <w:t>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Общий анализ мочи (наличие эритроцитов, продукты распада белка);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Биохимический анализ крови (на билирубин, АСТ, АЛТ, альбумин, С-реактивный белок с целью диагностировать воспалительные поражения печени);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Микроскопическое исследование мокроты (выявить вид бактерии, на АК, КУМ, на чувствительность к антибиотику);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ЭКГ (для подтверждения аритмии);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ЭхоКГ (выявить нарушения фракции выброса);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lastRenderedPageBreak/>
        <w:t>Рентгенография органов грудной клетки, в прямой и боковой проекциях (определить точное расположение патологического очага в легких; уточнить гипертрофии отделов сердца);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ФГДС (на наличие расширенных сосудов в слизистой пищевода и желудка, на ЯБЖ и ЯБДПК).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Ректоскопия (на наличие расширенных сосудов в слизистой прямой кишки)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Плевроцентез (лечебно-диагностическая пункция т.е. убрать выпот; поиск АК);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Спироанализ (исключить ХОБЛ).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Результаты дополнительных методов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779A">
        <w:rPr>
          <w:rFonts w:ascii="Times New Roman" w:hAnsi="Times New Roman"/>
          <w:b/>
          <w:sz w:val="28"/>
          <w:szCs w:val="28"/>
        </w:rPr>
        <w:t>исследования больного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Общий анализ крови:</w:t>
      </w:r>
      <w:r w:rsidRPr="0046779A">
        <w:rPr>
          <w:rFonts w:ascii="Times New Roman" w:hAnsi="Times New Roman"/>
          <w:sz w:val="28"/>
          <w:szCs w:val="28"/>
        </w:rPr>
        <w:t xml:space="preserve"> Гемоглобин- 100 г/л; лейкоциты- 15*10</w:t>
      </w:r>
      <w:r w:rsidRPr="0046779A">
        <w:rPr>
          <w:rFonts w:ascii="Times New Roman" w:hAnsi="Times New Roman"/>
          <w:sz w:val="28"/>
          <w:szCs w:val="28"/>
          <w:vertAlign w:val="superscript"/>
        </w:rPr>
        <w:t>9</w:t>
      </w:r>
      <w:r w:rsidRPr="0046779A">
        <w:rPr>
          <w:rFonts w:ascii="Times New Roman" w:hAnsi="Times New Roman"/>
          <w:sz w:val="28"/>
          <w:szCs w:val="28"/>
        </w:rPr>
        <w:t>/</w:t>
      </w:r>
      <w:r w:rsidRPr="0046779A">
        <w:rPr>
          <w:rFonts w:ascii="Times New Roman" w:hAnsi="Times New Roman"/>
          <w:sz w:val="28"/>
          <w:szCs w:val="28"/>
          <w:vertAlign w:val="subscript"/>
        </w:rPr>
        <w:t xml:space="preserve">л </w:t>
      </w:r>
      <w:r w:rsidRPr="0046779A">
        <w:rPr>
          <w:rFonts w:ascii="Times New Roman" w:hAnsi="Times New Roman"/>
          <w:sz w:val="28"/>
          <w:szCs w:val="28"/>
        </w:rPr>
        <w:t>; СОЭ- 40 мм/ч; эритроциты-3,2*10</w:t>
      </w:r>
      <w:r w:rsidRPr="0046779A">
        <w:rPr>
          <w:rFonts w:ascii="Times New Roman" w:hAnsi="Times New Roman"/>
          <w:sz w:val="28"/>
          <w:szCs w:val="28"/>
          <w:vertAlign w:val="superscript"/>
        </w:rPr>
        <w:t>4</w:t>
      </w:r>
      <w:r w:rsidRPr="0046779A">
        <w:rPr>
          <w:rFonts w:ascii="Times New Roman" w:hAnsi="Times New Roman"/>
          <w:sz w:val="28"/>
          <w:szCs w:val="28"/>
        </w:rPr>
        <w:t>/</w:t>
      </w:r>
      <w:r w:rsidRPr="0046779A">
        <w:rPr>
          <w:rFonts w:ascii="Times New Roman" w:hAnsi="Times New Roman"/>
          <w:sz w:val="28"/>
          <w:szCs w:val="28"/>
          <w:vertAlign w:val="subscript"/>
        </w:rPr>
        <w:t>л</w:t>
      </w:r>
      <w:r w:rsidRPr="0046779A">
        <w:rPr>
          <w:rFonts w:ascii="Times New Roman" w:hAnsi="Times New Roman"/>
          <w:sz w:val="28"/>
          <w:szCs w:val="28"/>
        </w:rPr>
        <w:t xml:space="preserve">; эозинофилы-3; базофилы-1; метамиелоциты-3; палочкоядерные-9; сегментоядерные-46; лимфоциты-22; моноциты-16. В общем анализе крови наблюдается лейкоцитоз, сдвиг ЛФ влево и ускоренное СОЭ, что свидетельствует о воспалительном процессе. </w:t>
      </w:r>
      <w:r w:rsidRPr="0046779A">
        <w:rPr>
          <w:rFonts w:ascii="Times New Roman" w:hAnsi="Times New Roman"/>
          <w:sz w:val="28"/>
          <w:szCs w:val="28"/>
          <w:lang w:val="en-US"/>
        </w:rPr>
        <w:t>RW</w:t>
      </w:r>
      <w:r w:rsidRPr="0046779A">
        <w:rPr>
          <w:rFonts w:ascii="Times New Roman" w:hAnsi="Times New Roman"/>
          <w:sz w:val="28"/>
          <w:szCs w:val="28"/>
        </w:rPr>
        <w:t xml:space="preserve">, ВИЧ, гепатиты </w:t>
      </w:r>
      <w:r w:rsidRPr="0046779A">
        <w:rPr>
          <w:rFonts w:ascii="Times New Roman" w:hAnsi="Times New Roman"/>
          <w:sz w:val="28"/>
          <w:szCs w:val="28"/>
          <w:lang w:val="en-US"/>
        </w:rPr>
        <w:t>B</w:t>
      </w:r>
      <w:r w:rsidRPr="0046779A">
        <w:rPr>
          <w:rFonts w:ascii="Times New Roman" w:hAnsi="Times New Roman"/>
          <w:sz w:val="28"/>
          <w:szCs w:val="28"/>
        </w:rPr>
        <w:t xml:space="preserve">, </w:t>
      </w:r>
      <w:r w:rsidRPr="0046779A">
        <w:rPr>
          <w:rFonts w:ascii="Times New Roman" w:hAnsi="Times New Roman"/>
          <w:sz w:val="28"/>
          <w:szCs w:val="28"/>
          <w:lang w:val="en-US"/>
        </w:rPr>
        <w:t>C</w:t>
      </w:r>
      <w:r w:rsidRPr="0046779A">
        <w:rPr>
          <w:rFonts w:ascii="Times New Roman" w:hAnsi="Times New Roman"/>
          <w:sz w:val="28"/>
          <w:szCs w:val="28"/>
        </w:rPr>
        <w:t>, отрицательны.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Общий анализ мочи:</w:t>
      </w:r>
      <w:r w:rsidRPr="0046779A">
        <w:rPr>
          <w:rFonts w:ascii="Times New Roman" w:hAnsi="Times New Roman"/>
          <w:sz w:val="28"/>
          <w:szCs w:val="28"/>
        </w:rPr>
        <w:t xml:space="preserve"> протеинурия (свидетельствует о тяжести интоксикации); билирубин, уробилин (является показателем недостаточности печени).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Биохимический анализ крови:</w:t>
      </w:r>
      <w:r w:rsidRPr="0046779A">
        <w:rPr>
          <w:rFonts w:ascii="Times New Roman" w:hAnsi="Times New Roman"/>
          <w:sz w:val="28"/>
          <w:szCs w:val="28"/>
        </w:rPr>
        <w:t xml:space="preserve"> Общий билирубин - 38 мкмоль/л (3,4-20,52 мкмоль/л); Непрямой билирубин – 20,1 мкмоль/л (1,7-17,1 мкмоль/л); прямой билирубин – 15,9 мкмоль/л (0,86-5,3 мкмоль/л);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повышение АЛТ – 1,1 мккат/л (0-0,1 мккат/л (повреждение гепатоцитов)); повышение АСТ – 1,6 мккат/л (0-0,8 мккат/л (повреждение кардиомиоцитов)); альбумин -30% (48-61%);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С-реактивный белок отрицательный.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Анализ мокроты:</w:t>
      </w:r>
      <w:r w:rsidRPr="0046779A">
        <w:rPr>
          <w:rFonts w:ascii="Times New Roman" w:hAnsi="Times New Roman"/>
          <w:sz w:val="28"/>
          <w:szCs w:val="28"/>
        </w:rPr>
        <w:t xml:space="preserve"> мокрота содержит много лейкоцитов, </w:t>
      </w:r>
      <w:r w:rsidRPr="0046779A">
        <w:rPr>
          <w:rFonts w:ascii="Times New Roman" w:hAnsi="Times New Roman"/>
          <w:sz w:val="28"/>
          <w:szCs w:val="28"/>
        </w:rPr>
        <w:lastRenderedPageBreak/>
        <w:t>макрофагов, клеток цилиндрического эпителия, возбудителем является Стафилококк золотистый (тест на амоксиклав положителен; АК, КУМ не обнаружено).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ЭКГ:</w:t>
      </w:r>
      <w:r w:rsidRPr="0046779A">
        <w:rPr>
          <w:rFonts w:ascii="Times New Roman" w:hAnsi="Times New Roman"/>
          <w:sz w:val="28"/>
          <w:szCs w:val="28"/>
        </w:rPr>
        <w:t xml:space="preserve"> ЧСС = 76 уд/мин, отсутствие зубца </w:t>
      </w:r>
      <w:r w:rsidRPr="0046779A">
        <w:rPr>
          <w:rFonts w:ascii="Times New Roman" w:hAnsi="Times New Roman"/>
          <w:sz w:val="28"/>
          <w:szCs w:val="28"/>
          <w:lang w:val="en-US"/>
        </w:rPr>
        <w:t>P</w:t>
      </w:r>
      <w:r w:rsidRPr="0046779A">
        <w:rPr>
          <w:rFonts w:ascii="Times New Roman" w:hAnsi="Times New Roman"/>
          <w:sz w:val="28"/>
          <w:szCs w:val="28"/>
        </w:rPr>
        <w:t xml:space="preserve">; наличие патологических зубцов </w:t>
      </w:r>
      <w:r w:rsidRPr="0046779A">
        <w:rPr>
          <w:rFonts w:ascii="Times New Roman" w:hAnsi="Times New Roman"/>
          <w:sz w:val="28"/>
          <w:szCs w:val="28"/>
          <w:lang w:val="en-US"/>
        </w:rPr>
        <w:t>f</w:t>
      </w:r>
      <w:r w:rsidRPr="0046779A">
        <w:rPr>
          <w:rFonts w:ascii="Times New Roman" w:hAnsi="Times New Roman"/>
          <w:sz w:val="28"/>
          <w:szCs w:val="28"/>
        </w:rPr>
        <w:t xml:space="preserve">, имеющих различную форму и амплитуду; интервалы </w:t>
      </w:r>
      <w:r w:rsidRPr="0046779A">
        <w:rPr>
          <w:rFonts w:ascii="Times New Roman" w:hAnsi="Times New Roman"/>
          <w:sz w:val="28"/>
          <w:szCs w:val="28"/>
          <w:lang w:val="en-US"/>
        </w:rPr>
        <w:t>R</w:t>
      </w:r>
      <w:r w:rsidRPr="0046779A">
        <w:rPr>
          <w:rFonts w:ascii="Times New Roman" w:hAnsi="Times New Roman"/>
          <w:sz w:val="28"/>
          <w:szCs w:val="28"/>
        </w:rPr>
        <w:t xml:space="preserve"> – </w:t>
      </w:r>
      <w:r w:rsidRPr="0046779A">
        <w:rPr>
          <w:rFonts w:ascii="Times New Roman" w:hAnsi="Times New Roman"/>
          <w:sz w:val="28"/>
          <w:szCs w:val="28"/>
          <w:lang w:val="en-US"/>
        </w:rPr>
        <w:t>R</w:t>
      </w:r>
      <w:r w:rsidRPr="0046779A">
        <w:rPr>
          <w:rFonts w:ascii="Times New Roman" w:hAnsi="Times New Roman"/>
          <w:sz w:val="28"/>
          <w:szCs w:val="28"/>
        </w:rPr>
        <w:t xml:space="preserve"> не регулярны; комплексы </w:t>
      </w:r>
      <w:r w:rsidRPr="0046779A">
        <w:rPr>
          <w:rFonts w:ascii="Times New Roman" w:hAnsi="Times New Roman"/>
          <w:sz w:val="28"/>
          <w:szCs w:val="28"/>
          <w:lang w:val="en-US"/>
        </w:rPr>
        <w:t>QRS</w:t>
      </w:r>
      <w:r w:rsidRPr="0046779A">
        <w:rPr>
          <w:rFonts w:ascii="Times New Roman" w:hAnsi="Times New Roman"/>
          <w:sz w:val="28"/>
          <w:szCs w:val="28"/>
        </w:rPr>
        <w:t xml:space="preserve"> имеют нормальную форму.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ЭхоКГ:</w:t>
      </w:r>
      <w:r w:rsidRPr="0046779A">
        <w:rPr>
          <w:rFonts w:ascii="Times New Roman" w:hAnsi="Times New Roman"/>
          <w:sz w:val="28"/>
          <w:szCs w:val="28"/>
        </w:rPr>
        <w:t xml:space="preserve"> Нарушение систолической дисфункции левого и правого желудочка, уменьшение фракции выброса менее 40%, увеличение конечного диастолического давления в полости левого и правого желудочка.</w:t>
      </w:r>
    </w:p>
    <w:p w:rsidR="000A3E42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Рентгенография:</w:t>
      </w:r>
      <w:r w:rsidRPr="0046779A">
        <w:rPr>
          <w:rFonts w:ascii="Times New Roman" w:hAnsi="Times New Roman"/>
          <w:sz w:val="28"/>
          <w:szCs w:val="28"/>
        </w:rPr>
        <w:t xml:space="preserve"> на основании рентгенограмм диагноз подтверждён</w:t>
      </w:r>
    </w:p>
    <w:p w:rsidR="000A3E42" w:rsidRDefault="000A3E42" w:rsidP="000A3E42">
      <w:pPr>
        <w:pStyle w:val="ListParagraph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C73D5" w:rsidRDefault="006C106C" w:rsidP="000A3E42">
      <w:pPr>
        <w:pStyle w:val="ListParagraph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75230" cy="2301875"/>
            <wp:effectExtent l="0" t="0" r="1270" b="3175"/>
            <wp:docPr id="2" name="Рисунок 1" descr="C:\Users\1\Pictures\Новая папка (3)\167ф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Pictures\Новая папка (3)\167ф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13205" cy="2270125"/>
            <wp:effectExtent l="0" t="0" r="0" b="0"/>
            <wp:docPr id="3" name="Рисунок 3" descr="C:\Users\1\Pictures\Новая папка (3)\167ап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Pictures\Новая папка (3)\167апр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42" w:rsidRPr="0046779A" w:rsidRDefault="000A3E42" w:rsidP="000A3E42">
      <w:pPr>
        <w:pStyle w:val="ListParagraph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ФГДС:</w:t>
      </w:r>
      <w:r w:rsidRPr="0046779A">
        <w:rPr>
          <w:rFonts w:ascii="Times New Roman" w:hAnsi="Times New Roman"/>
          <w:sz w:val="28"/>
          <w:szCs w:val="28"/>
        </w:rPr>
        <w:t xml:space="preserve"> отмечается расширение вен слизистых пищевода и желудка, язвы желудка и ДПК не выявлено.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 xml:space="preserve">Ректоскопия: </w:t>
      </w:r>
      <w:r w:rsidRPr="0046779A">
        <w:rPr>
          <w:rFonts w:ascii="Times New Roman" w:hAnsi="Times New Roman"/>
          <w:sz w:val="28"/>
          <w:szCs w:val="28"/>
        </w:rPr>
        <w:t>отмечается расширение вен слизистой.</w:t>
      </w:r>
    </w:p>
    <w:p w:rsidR="001C73D5" w:rsidRPr="0046779A" w:rsidRDefault="001C73D5" w:rsidP="000A3E42">
      <w:pPr>
        <w:pStyle w:val="ListParagraph"/>
        <w:widowControl w:val="0"/>
        <w:numPr>
          <w:ilvl w:val="0"/>
          <w:numId w:val="3"/>
        </w:numPr>
        <w:tabs>
          <w:tab w:val="left" w:pos="993"/>
          <w:tab w:val="left" w:pos="11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Плевроцентез:</w:t>
      </w:r>
      <w:r w:rsidRPr="0046779A">
        <w:rPr>
          <w:rFonts w:ascii="Times New Roman" w:hAnsi="Times New Roman"/>
          <w:sz w:val="28"/>
          <w:szCs w:val="28"/>
        </w:rPr>
        <w:t xml:space="preserve"> Стафилококк золотистый, следовательно экссудат.</w:t>
      </w:r>
    </w:p>
    <w:p w:rsidR="001C73D5" w:rsidRPr="0046779A" w:rsidRDefault="001C73D5" w:rsidP="000A3E42">
      <w:pPr>
        <w:pStyle w:val="ListParagraph"/>
        <w:widowControl w:val="0"/>
        <w:numPr>
          <w:ilvl w:val="0"/>
          <w:numId w:val="3"/>
        </w:numPr>
        <w:tabs>
          <w:tab w:val="left" w:pos="993"/>
          <w:tab w:val="left" w:pos="11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Спироанализ:</w:t>
      </w:r>
      <w:r w:rsidRPr="0046779A">
        <w:rPr>
          <w:rFonts w:ascii="Times New Roman" w:hAnsi="Times New Roman"/>
          <w:sz w:val="28"/>
          <w:szCs w:val="28"/>
        </w:rPr>
        <w:t xml:space="preserve"> по данным результатам ХОБЛ исключается.</w:t>
      </w:r>
    </w:p>
    <w:p w:rsidR="001C73D5" w:rsidRPr="0046779A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73D5" w:rsidRDefault="000A3E42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Заключение</w:t>
      </w:r>
      <w:r w:rsidR="001C73D5" w:rsidRPr="0046779A">
        <w:rPr>
          <w:rFonts w:ascii="Times New Roman" w:hAnsi="Times New Roman"/>
          <w:sz w:val="28"/>
          <w:szCs w:val="28"/>
        </w:rPr>
        <w:t>: Результаты дополнительных методов исследования не противоречат предварительному диагнозу.</w:t>
      </w:r>
    </w:p>
    <w:p w:rsidR="001C73D5" w:rsidRPr="0046779A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3E42" w:rsidRDefault="000A3E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73D5" w:rsidRPr="0046779A" w:rsidRDefault="000A3E42" w:rsidP="0046779A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Клинический диагноз и его обоснование</w:t>
      </w:r>
    </w:p>
    <w:p w:rsidR="001C73D5" w:rsidRPr="0046779A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73D5" w:rsidRPr="0046779A" w:rsidRDefault="001C73D5" w:rsidP="0046779A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Основное заболевание</w:t>
      </w:r>
      <w:r w:rsidRPr="0046779A">
        <w:rPr>
          <w:rFonts w:ascii="Times New Roman" w:hAnsi="Times New Roman"/>
          <w:sz w:val="28"/>
          <w:szCs w:val="28"/>
        </w:rPr>
        <w:t xml:space="preserve"> – внебольничная двухсторонняя нижнедолевая </w:t>
      </w:r>
      <w:r w:rsidR="000A3E42" w:rsidRPr="0046779A">
        <w:rPr>
          <w:rFonts w:ascii="Times New Roman" w:hAnsi="Times New Roman"/>
          <w:sz w:val="28"/>
          <w:szCs w:val="28"/>
        </w:rPr>
        <w:t>пневмония</w:t>
      </w:r>
      <w:r w:rsidRPr="0046779A">
        <w:rPr>
          <w:rFonts w:ascii="Times New Roman" w:hAnsi="Times New Roman"/>
          <w:sz w:val="28"/>
          <w:szCs w:val="28"/>
        </w:rPr>
        <w:t xml:space="preserve"> подтверждена: рентгенограммой, лейкоцитозом, синдромом уплотнения лёгочной ткани, интоксикационным синдромом, лихорадкой.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 xml:space="preserve">Осложнение основного заболевания </w:t>
      </w:r>
      <w:r w:rsidRPr="0046779A">
        <w:rPr>
          <w:rFonts w:ascii="Times New Roman" w:hAnsi="Times New Roman"/>
          <w:sz w:val="28"/>
          <w:szCs w:val="28"/>
        </w:rPr>
        <w:t>– правосторонний экссудативный плеврит подтверждён: рентгенограммой, плевроцентезом.</w:t>
      </w:r>
    </w:p>
    <w:p w:rsidR="001C73D5" w:rsidRPr="0046779A" w:rsidRDefault="001C73D5" w:rsidP="0046779A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 xml:space="preserve">Сопутствующие заболевание </w:t>
      </w:r>
      <w:r w:rsidRPr="0046779A">
        <w:rPr>
          <w:rFonts w:ascii="Times New Roman" w:hAnsi="Times New Roman"/>
          <w:sz w:val="28"/>
          <w:szCs w:val="28"/>
        </w:rPr>
        <w:t xml:space="preserve">– ИБС: мерцательная аритмия подтверждена: ЭКГ. ХСН: 2Б, </w:t>
      </w:r>
      <w:r w:rsidRPr="0046779A">
        <w:rPr>
          <w:rFonts w:ascii="Times New Roman" w:hAnsi="Times New Roman"/>
          <w:sz w:val="28"/>
          <w:szCs w:val="28"/>
          <w:lang w:val="en-US"/>
        </w:rPr>
        <w:t>III</w:t>
      </w:r>
      <w:r w:rsidRPr="0046779A">
        <w:rPr>
          <w:rFonts w:ascii="Times New Roman" w:hAnsi="Times New Roman"/>
          <w:sz w:val="28"/>
          <w:szCs w:val="28"/>
        </w:rPr>
        <w:t xml:space="preserve"> ф.к. подтверждена: ЭхоКГ-ой, асцитом, портальной гипертензией, экссудатом в плевре, появление в крови АСТ. Кардиальный фиброз печени подтверждён: тяжесть в правом подреберье, портальная гипертензия, астено-вегетативный синдром, печёночная желтуха, гепатолиенальный синдром, ОАК – анемия, эритропения, ОАМ – билирубинурия, уробилинурия, Б/Х анализ крови – повышение билирубина общего, прямого и непрямого, появление в крови АЛТ, гипоальбуминемия, гипопротеинемия.</w:t>
      </w:r>
    </w:p>
    <w:p w:rsidR="001C73D5" w:rsidRPr="0046779A" w:rsidRDefault="000A3E42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Дифференциальный диагноз</w:t>
      </w:r>
    </w:p>
    <w:p w:rsidR="001C73D5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Различия м/у внебольничной двусторонней пневмонией и двусторонней застойной пневмонией: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1"/>
        <w:gridCol w:w="4800"/>
      </w:tblGrid>
      <w:tr w:rsidR="001C73D5" w:rsidRPr="00B579F7" w:rsidTr="00B579F7">
        <w:tc>
          <w:tcPr>
            <w:tcW w:w="4771" w:type="dxa"/>
            <w:shd w:val="clear" w:color="auto" w:fill="auto"/>
          </w:tcPr>
          <w:p w:rsidR="001C73D5" w:rsidRPr="00B579F7" w:rsidRDefault="001C73D5" w:rsidP="00B579F7">
            <w:pPr>
              <w:pStyle w:val="ListParagraph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Застойная пневмония (вторичная)</w:t>
            </w:r>
          </w:p>
        </w:tc>
        <w:tc>
          <w:tcPr>
            <w:tcW w:w="4800" w:type="dxa"/>
            <w:shd w:val="clear" w:color="auto" w:fill="auto"/>
          </w:tcPr>
          <w:p w:rsidR="001C73D5" w:rsidRPr="00B579F7" w:rsidRDefault="001C73D5" w:rsidP="00B579F7">
            <w:pPr>
              <w:pStyle w:val="ListParagraph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Внебольничная пневмония (первичная)</w:t>
            </w:r>
          </w:p>
        </w:tc>
      </w:tr>
      <w:tr w:rsidR="001C73D5" w:rsidRPr="00B579F7" w:rsidTr="00B579F7">
        <w:tc>
          <w:tcPr>
            <w:tcW w:w="4771" w:type="dxa"/>
            <w:shd w:val="clear" w:color="auto" w:fill="auto"/>
          </w:tcPr>
          <w:p w:rsidR="001C73D5" w:rsidRPr="00B579F7" w:rsidRDefault="001C73D5" w:rsidP="00B579F7">
            <w:pPr>
              <w:pStyle w:val="ListParagraph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Протекает вяло, без характерных жалоб. Начинается на фоне застойных явлений, незаметно. Внезапно появляются слабость, одышка, кашель. Температура тела субфебрильная может быть даже в норме. Мокроты мало. Лейкоцитоз бывает редко, СОЭ не повышено. Часто располагается в нижних отделах лёгких.</w:t>
            </w:r>
          </w:p>
          <w:p w:rsidR="001C73D5" w:rsidRPr="00B579F7" w:rsidRDefault="001C73D5" w:rsidP="00B579F7">
            <w:pPr>
              <w:pStyle w:val="ListParagraph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Перкуторный звук в нижнезадних отделах легких притуплён, дыхание ослаблено, выслушиваются обильные звучные</w:t>
            </w:r>
            <w:r w:rsidR="0046779A" w:rsidRPr="00B57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>влажные хрипы.</w:t>
            </w:r>
          </w:p>
        </w:tc>
        <w:tc>
          <w:tcPr>
            <w:tcW w:w="4800" w:type="dxa"/>
            <w:shd w:val="clear" w:color="auto" w:fill="auto"/>
          </w:tcPr>
          <w:p w:rsidR="001C73D5" w:rsidRPr="00B579F7" w:rsidRDefault="001C73D5" w:rsidP="00B579F7">
            <w:pPr>
              <w:pStyle w:val="ListParagraph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F7">
              <w:rPr>
                <w:rFonts w:ascii="Times New Roman" w:hAnsi="Times New Roman"/>
                <w:sz w:val="20"/>
                <w:szCs w:val="20"/>
              </w:rPr>
              <w:t>Протекает прогрессивно, в течение суток появляются интоксикационный синдром, кашель, обильная мокрота, температура тела 39-40</w:t>
            </w:r>
            <w:r w:rsidRPr="00B579F7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B579F7">
              <w:rPr>
                <w:rFonts w:ascii="Times New Roman" w:hAnsi="Times New Roman"/>
                <w:sz w:val="20"/>
                <w:szCs w:val="20"/>
              </w:rPr>
              <w:t>С, лейкоцитоз, повышение СОЭ. Перкуторный звук в нижнезадних отделах легких притуплён, дыхание ослаблено, выслушиваются влажные хрипы.</w:t>
            </w:r>
          </w:p>
        </w:tc>
      </w:tr>
    </w:tbl>
    <w:p w:rsidR="000A3E42" w:rsidRDefault="000A3E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73D5" w:rsidRPr="0046779A" w:rsidRDefault="000A3E42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Заключение</w:t>
      </w:r>
      <w:r w:rsidR="001C73D5" w:rsidRPr="0046779A">
        <w:rPr>
          <w:rFonts w:ascii="Times New Roman" w:hAnsi="Times New Roman"/>
          <w:b/>
          <w:sz w:val="28"/>
          <w:szCs w:val="28"/>
        </w:rPr>
        <w:t>:</w:t>
      </w:r>
      <w:r w:rsidR="001C73D5" w:rsidRPr="0046779A">
        <w:rPr>
          <w:rFonts w:ascii="Times New Roman" w:hAnsi="Times New Roman"/>
          <w:sz w:val="28"/>
          <w:szCs w:val="28"/>
        </w:rPr>
        <w:t xml:space="preserve"> Исходя, из данных таблицы можно сделать вывод, что у больного была уже застойная пневмония (из-за сердечной недостаточности), которая в последующем при попадании инфекции в дыхательные пути развилась внебольничная двусторонняя нижнедолевая пневмония.</w:t>
      </w:r>
    </w:p>
    <w:p w:rsidR="001C73D5" w:rsidRPr="0046779A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Причины поражения печени на фоне ХСН:</w:t>
      </w:r>
      <w:r w:rsidRPr="0046779A">
        <w:rPr>
          <w:rFonts w:ascii="Times New Roman" w:hAnsi="Times New Roman"/>
          <w:sz w:val="28"/>
          <w:szCs w:val="28"/>
        </w:rPr>
        <w:t xml:space="preserve"> замедление кровообращения усиливает переполнение кровью центральных вен долек и развивается центральная портальная гипертония, затем присоединяется гипоксия вследствие возникает центролобулярный некроз гепатоцитов, далее начинается разрастание соединительной ткани (фиброз).</w:t>
      </w:r>
    </w:p>
    <w:p w:rsidR="001C73D5" w:rsidRPr="0046779A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 xml:space="preserve">Причины поражения печени на фоне алкоголя: </w:t>
      </w:r>
      <w:r w:rsidRPr="0046779A">
        <w:rPr>
          <w:rFonts w:ascii="Times New Roman" w:hAnsi="Times New Roman"/>
          <w:sz w:val="28"/>
          <w:szCs w:val="28"/>
        </w:rPr>
        <w:t>при приёме алкоголя (этанола) в гепатоцитах накапливаются жирные кислоты и холестерин и развивается стеатоз печени, которая обратима при прекращении приёма. При систематическом употреблении алкоголя (3-5 лет) развивается алкогольный гепатит под воздействием прямого цитопатического действия ацетальдегида. У 8-20% интенсивно пьющих людей, развивается алкогольный цирроз печени.</w:t>
      </w:r>
    </w:p>
    <w:p w:rsidR="001C73D5" w:rsidRPr="0046779A" w:rsidRDefault="000A3E42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Заключение</w:t>
      </w:r>
      <w:r w:rsidR="001C73D5" w:rsidRPr="0046779A">
        <w:rPr>
          <w:rFonts w:ascii="Times New Roman" w:hAnsi="Times New Roman"/>
          <w:b/>
          <w:sz w:val="28"/>
          <w:szCs w:val="28"/>
        </w:rPr>
        <w:t>:</w:t>
      </w:r>
      <w:r w:rsidR="001C73D5" w:rsidRPr="0046779A">
        <w:rPr>
          <w:rFonts w:ascii="Times New Roman" w:hAnsi="Times New Roman"/>
          <w:sz w:val="28"/>
          <w:szCs w:val="28"/>
        </w:rPr>
        <w:t xml:space="preserve"> На основании вышеперечисленных данных можно сделать вывод, что причиной поражения печени пациента является оба фактора, но более вероятней поражение за счёт ХСН, чем алкоголь т.к. мы не имеем данных о точном количестве приёма алкоголя больным.</w:t>
      </w:r>
    </w:p>
    <w:p w:rsidR="000A3E42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C73D5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6779A">
        <w:rPr>
          <w:rFonts w:ascii="Times New Roman" w:hAnsi="Times New Roman"/>
          <w:b/>
          <w:sz w:val="28"/>
          <w:szCs w:val="28"/>
        </w:rPr>
        <w:t>План лечения и его обоснование</w:t>
      </w:r>
    </w:p>
    <w:p w:rsidR="000A3E42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1.</w:t>
      </w:r>
      <w:r w:rsidR="000A3E42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Лечение пневмонии</w:t>
      </w:r>
      <w:r w:rsidR="0046779A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предусматривает ликвидацию очага воспаления (этиологическое лечение) антибиотиками. И лечение симптомов самого воспаления легких (симптоматическая терапия).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Антибактериальная терапия:</w:t>
      </w:r>
    </w:p>
    <w:p w:rsidR="001C73D5" w:rsidRPr="0046779A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Rp.:</w:t>
      </w:r>
      <w:r w:rsidR="00467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779A">
        <w:rPr>
          <w:rFonts w:ascii="Times New Roman" w:hAnsi="Times New Roman"/>
          <w:sz w:val="28"/>
          <w:szCs w:val="28"/>
          <w:lang w:val="en-US"/>
        </w:rPr>
        <w:t>Tabl. Amoxi</w:t>
      </w:r>
      <w:r w:rsidRPr="0046779A">
        <w:rPr>
          <w:rFonts w:ascii="Times New Roman" w:hAnsi="Times New Roman"/>
          <w:sz w:val="28"/>
          <w:szCs w:val="28"/>
        </w:rPr>
        <w:t>с</w:t>
      </w:r>
      <w:r w:rsidRPr="0046779A">
        <w:rPr>
          <w:rFonts w:ascii="Times New Roman" w:hAnsi="Times New Roman"/>
          <w:sz w:val="28"/>
          <w:szCs w:val="28"/>
          <w:lang w:val="en-US"/>
        </w:rPr>
        <w:t>lavi 0,5</w:t>
      </w:r>
    </w:p>
    <w:p w:rsidR="001C73D5" w:rsidRPr="001F0C14" w:rsidRDefault="001C73D5" w:rsidP="0046779A">
      <w:pPr>
        <w:pStyle w:val="ListParagraph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D</w:t>
      </w:r>
      <w:r w:rsidRPr="001F0C14">
        <w:rPr>
          <w:rFonts w:ascii="Times New Roman" w:hAnsi="Times New Roman"/>
          <w:sz w:val="28"/>
          <w:szCs w:val="28"/>
          <w:lang w:val="en-US"/>
        </w:rPr>
        <w:t>.</w:t>
      </w:r>
      <w:r w:rsidRPr="0046779A">
        <w:rPr>
          <w:rFonts w:ascii="Times New Roman" w:hAnsi="Times New Roman"/>
          <w:sz w:val="28"/>
          <w:szCs w:val="28"/>
          <w:lang w:val="en-US"/>
        </w:rPr>
        <w:t>t</w:t>
      </w:r>
      <w:r w:rsidRPr="001F0C14">
        <w:rPr>
          <w:rFonts w:ascii="Times New Roman" w:hAnsi="Times New Roman"/>
          <w:sz w:val="28"/>
          <w:szCs w:val="28"/>
          <w:lang w:val="en-US"/>
        </w:rPr>
        <w:t>.</w:t>
      </w:r>
      <w:r w:rsidRPr="0046779A">
        <w:rPr>
          <w:rFonts w:ascii="Times New Roman" w:hAnsi="Times New Roman"/>
          <w:sz w:val="28"/>
          <w:szCs w:val="28"/>
          <w:lang w:val="en-US"/>
        </w:rPr>
        <w:t>d</w:t>
      </w:r>
      <w:r w:rsidRPr="001F0C14">
        <w:rPr>
          <w:rFonts w:ascii="Times New Roman" w:hAnsi="Times New Roman"/>
          <w:sz w:val="28"/>
          <w:szCs w:val="28"/>
          <w:lang w:val="en-US"/>
        </w:rPr>
        <w:t>. № 20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46779A">
        <w:rPr>
          <w:rFonts w:ascii="Times New Roman" w:hAnsi="Times New Roman"/>
          <w:sz w:val="28"/>
          <w:szCs w:val="28"/>
        </w:rPr>
        <w:t>. По 1 таблетке 3 раза в день после еды.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Побочные действия: В большинстве случаев побочные эффекты слабые и преходящие, чаще встречаются со стороны органов ЖКТ: потеря аппетита, тошнота, рвота, диарея. Возможно развитие суперинфекции, стоматита; в редких случаях — псевдомембранозного колита с тяжелой диареей. Могут возникать аллергические реакции: зуд, кожные высыпания.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Муколитик (разжижение мокроты) и отхаркивающее средство: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Rp.:</w:t>
      </w:r>
      <w:r w:rsidR="00467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779A">
        <w:rPr>
          <w:rFonts w:ascii="Times New Roman" w:hAnsi="Times New Roman"/>
          <w:sz w:val="28"/>
          <w:szCs w:val="28"/>
          <w:lang w:val="en-US"/>
        </w:rPr>
        <w:t>Tabl. Ambroxoli</w:t>
      </w:r>
      <w:r w:rsidR="00467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779A">
        <w:rPr>
          <w:rFonts w:ascii="Times New Roman" w:hAnsi="Times New Roman"/>
          <w:sz w:val="28"/>
          <w:szCs w:val="28"/>
          <w:lang w:val="en-US"/>
        </w:rPr>
        <w:t>0,003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D.t.d. №10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S</w:t>
      </w:r>
      <w:r w:rsidRPr="0046779A">
        <w:rPr>
          <w:rFonts w:ascii="Times New Roman" w:hAnsi="Times New Roman"/>
          <w:sz w:val="28"/>
          <w:szCs w:val="28"/>
        </w:rPr>
        <w:t>. По 1 таблетке 3 раза в день во время еды.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Побочное действие: Аллергические реакции: кожная сыпь, крапивница, ангионевротический отек, в отдельных случаях - аллергический контактный дерматит, анафилактический шок.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2.</w:t>
      </w:r>
      <w:r w:rsidR="000A3E42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Лечение печёночной недостаточности путём нормализации онкотического давления (заместительной терапии) переливать плазму свежезамороженную из расчета 15 мл/кг массы тела с последующим, через 4 - 8 часов, повторным переливанием плазмы в меньшем объеме (5 - 10 мл/кг).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3.</w:t>
      </w:r>
      <w:r w:rsidR="000A3E42">
        <w:rPr>
          <w:rFonts w:ascii="Times New Roman" w:hAnsi="Times New Roman"/>
          <w:sz w:val="28"/>
          <w:szCs w:val="28"/>
        </w:rPr>
        <w:t xml:space="preserve"> </w:t>
      </w:r>
      <w:r w:rsidRPr="0046779A">
        <w:rPr>
          <w:rFonts w:ascii="Times New Roman" w:hAnsi="Times New Roman"/>
          <w:sz w:val="28"/>
          <w:szCs w:val="28"/>
        </w:rPr>
        <w:t>Мочегонная терапия для выведения жидкости из организма: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Rp.: Furosemidi 2% - 1ml</w:t>
      </w:r>
    </w:p>
    <w:p w:rsidR="001C73D5" w:rsidRPr="001F0C14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D</w:t>
      </w:r>
      <w:r w:rsidRPr="001F0C14">
        <w:rPr>
          <w:rFonts w:ascii="Times New Roman" w:hAnsi="Times New Roman"/>
          <w:sz w:val="28"/>
          <w:szCs w:val="28"/>
          <w:lang w:val="en-US"/>
        </w:rPr>
        <w:t>.</w:t>
      </w:r>
      <w:r w:rsidRPr="0046779A">
        <w:rPr>
          <w:rFonts w:ascii="Times New Roman" w:hAnsi="Times New Roman"/>
          <w:sz w:val="28"/>
          <w:szCs w:val="28"/>
          <w:lang w:val="en-US"/>
        </w:rPr>
        <w:t>t</w:t>
      </w:r>
      <w:r w:rsidRPr="001F0C14">
        <w:rPr>
          <w:rFonts w:ascii="Times New Roman" w:hAnsi="Times New Roman"/>
          <w:sz w:val="28"/>
          <w:szCs w:val="28"/>
          <w:lang w:val="en-US"/>
        </w:rPr>
        <w:t>.</w:t>
      </w:r>
      <w:r w:rsidRPr="0046779A">
        <w:rPr>
          <w:rFonts w:ascii="Times New Roman" w:hAnsi="Times New Roman"/>
          <w:sz w:val="28"/>
          <w:szCs w:val="28"/>
          <w:lang w:val="en-US"/>
        </w:rPr>
        <w:t>d</w:t>
      </w:r>
      <w:r w:rsidRPr="001F0C14">
        <w:rPr>
          <w:rFonts w:ascii="Times New Roman" w:hAnsi="Times New Roman"/>
          <w:sz w:val="28"/>
          <w:szCs w:val="28"/>
          <w:lang w:val="en-US"/>
        </w:rPr>
        <w:t xml:space="preserve">. # </w:t>
      </w:r>
      <w:smartTag w:uri="urn:schemas-microsoft-com:office:smarttags" w:element="metricconverter">
        <w:smartTagPr>
          <w:attr w:name="ProductID" w:val="10 in"/>
        </w:smartTagPr>
        <w:r w:rsidRPr="001F0C14">
          <w:rPr>
            <w:rFonts w:ascii="Times New Roman" w:hAnsi="Times New Roman"/>
            <w:sz w:val="28"/>
            <w:szCs w:val="28"/>
            <w:lang w:val="en-US"/>
          </w:rPr>
          <w:t xml:space="preserve">10 </w:t>
        </w:r>
        <w:r w:rsidRPr="0046779A">
          <w:rPr>
            <w:rFonts w:ascii="Times New Roman" w:hAnsi="Times New Roman"/>
            <w:sz w:val="28"/>
            <w:szCs w:val="28"/>
            <w:lang w:val="en-US"/>
          </w:rPr>
          <w:t>in</w:t>
        </w:r>
      </w:smartTag>
      <w:r w:rsidRPr="001F0C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779A">
        <w:rPr>
          <w:rFonts w:ascii="Times New Roman" w:hAnsi="Times New Roman"/>
          <w:sz w:val="28"/>
          <w:szCs w:val="28"/>
          <w:lang w:val="en-US"/>
        </w:rPr>
        <w:t>ampulis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  <w:lang w:val="en-US"/>
        </w:rPr>
        <w:t>S</w:t>
      </w:r>
      <w:r w:rsidRPr="0046779A">
        <w:rPr>
          <w:rFonts w:ascii="Times New Roman" w:hAnsi="Times New Roman"/>
          <w:sz w:val="28"/>
          <w:szCs w:val="28"/>
        </w:rPr>
        <w:t>. По 1мл внутривенно 2раза в день.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Побочное действие: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Со стороны ЦНС: головокружение, мышечная слабость, судороги; в отдельных случаях при применении препарата в высоких дозах у пациентов с выраженными нарушениями выделительной функции почек - нарушения слуха, зрения, парестезии.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Со стороны пищеварительной системы: сухость во рту; редко - тошнота, рвота, диарея.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 xml:space="preserve">Со стороны обмена веществ: транзиторная гиперурикемия (с обострением подагры), повышение уровня мочевины и креатинина; в </w:t>
      </w:r>
      <w:r w:rsidRPr="0046779A">
        <w:rPr>
          <w:rFonts w:ascii="Times New Roman" w:hAnsi="Times New Roman"/>
          <w:sz w:val="28"/>
          <w:szCs w:val="28"/>
        </w:rPr>
        <w:lastRenderedPageBreak/>
        <w:t>отдельных случаях - гипергликемия.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Дерматологические реакции: дерматит.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z w:val="28"/>
          <w:szCs w:val="28"/>
        </w:rPr>
        <w:t>Прочие: в отдельных случаях - анафилактический шок, изменения картины периферической крови.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</w:rPr>
        <w:t>4.</w:t>
      </w:r>
      <w:r w:rsidR="000A3E4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6779A">
        <w:rPr>
          <w:rFonts w:ascii="Times New Roman" w:hAnsi="Times New Roman"/>
          <w:snapToGrid w:val="0"/>
          <w:sz w:val="28"/>
          <w:szCs w:val="28"/>
        </w:rPr>
        <w:t xml:space="preserve">Терапевтический парацентез с однократным выведением асцитической жидкости и одновременным внутривенным введением </w:t>
      </w:r>
      <w:smartTag w:uri="urn:schemas-microsoft-com:office:smarttags" w:element="metricconverter">
        <w:smartTagPr>
          <w:attr w:name="ProductID" w:val="10 г"/>
        </w:smartTagPr>
        <w:r w:rsidRPr="0046779A">
          <w:rPr>
            <w:rFonts w:ascii="Times New Roman" w:hAnsi="Times New Roman"/>
            <w:snapToGrid w:val="0"/>
            <w:sz w:val="28"/>
            <w:szCs w:val="28"/>
          </w:rPr>
          <w:t>10 г</w:t>
        </w:r>
      </w:smartTag>
      <w:r w:rsidRPr="0046779A">
        <w:rPr>
          <w:rFonts w:ascii="Times New Roman" w:hAnsi="Times New Roman"/>
          <w:snapToGrid w:val="0"/>
          <w:sz w:val="28"/>
          <w:szCs w:val="28"/>
        </w:rPr>
        <w:t xml:space="preserve"> альбумина на </w:t>
      </w:r>
      <w:smartTag w:uri="urn:schemas-microsoft-com:office:smarttags" w:element="metricconverter">
        <w:smartTagPr>
          <w:attr w:name="ProductID" w:val="1,0 л"/>
        </w:smartTagPr>
        <w:r w:rsidRPr="0046779A">
          <w:rPr>
            <w:rFonts w:ascii="Times New Roman" w:hAnsi="Times New Roman"/>
            <w:snapToGrid w:val="0"/>
            <w:sz w:val="28"/>
            <w:szCs w:val="28"/>
          </w:rPr>
          <w:t>1,0 л</w:t>
        </w:r>
      </w:smartTag>
      <w:r w:rsidRPr="0046779A">
        <w:rPr>
          <w:rFonts w:ascii="Times New Roman" w:hAnsi="Times New Roman"/>
          <w:snapToGrid w:val="0"/>
          <w:sz w:val="28"/>
          <w:szCs w:val="28"/>
        </w:rPr>
        <w:t xml:space="preserve"> удаленной асцитической жидкости и 150-200 мл полиглюкина.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</w:rPr>
        <w:t>5.</w:t>
      </w:r>
      <w:r w:rsidR="000A3E4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6779A">
        <w:rPr>
          <w:rFonts w:ascii="Times New Roman" w:hAnsi="Times New Roman"/>
          <w:snapToGrid w:val="0"/>
          <w:sz w:val="28"/>
          <w:szCs w:val="28"/>
        </w:rPr>
        <w:t>Гемодез для дезинтоксикации организма.</w:t>
      </w:r>
    </w:p>
    <w:p w:rsidR="001C73D5" w:rsidRPr="001F0C14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  <w:lang w:val="en-US"/>
        </w:rPr>
        <w:t>Rp</w:t>
      </w:r>
      <w:r w:rsidRPr="001F0C14">
        <w:rPr>
          <w:rFonts w:ascii="Times New Roman" w:hAnsi="Times New Roman"/>
          <w:snapToGrid w:val="0"/>
          <w:sz w:val="28"/>
          <w:szCs w:val="28"/>
        </w:rPr>
        <w:t xml:space="preserve">.: </w:t>
      </w:r>
      <w:r w:rsidRPr="0046779A">
        <w:rPr>
          <w:rFonts w:ascii="Times New Roman" w:hAnsi="Times New Roman"/>
          <w:snapToGrid w:val="0"/>
          <w:sz w:val="28"/>
          <w:szCs w:val="28"/>
          <w:lang w:val="en-US"/>
        </w:rPr>
        <w:t>Sol</w:t>
      </w:r>
      <w:r w:rsidRPr="001F0C14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Pr="0046779A">
        <w:rPr>
          <w:rFonts w:ascii="Times New Roman" w:hAnsi="Times New Roman"/>
          <w:snapToGrid w:val="0"/>
          <w:sz w:val="28"/>
          <w:szCs w:val="28"/>
          <w:lang w:val="en-US"/>
        </w:rPr>
        <w:t>Haemodesi</w:t>
      </w:r>
      <w:r w:rsidRPr="001F0C14">
        <w:rPr>
          <w:rFonts w:ascii="Times New Roman" w:hAnsi="Times New Roman"/>
          <w:snapToGrid w:val="0"/>
          <w:sz w:val="28"/>
          <w:szCs w:val="28"/>
        </w:rPr>
        <w:t xml:space="preserve"> 400,0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46779A">
        <w:rPr>
          <w:rFonts w:ascii="Times New Roman" w:hAnsi="Times New Roman"/>
          <w:snapToGrid w:val="0"/>
          <w:sz w:val="28"/>
          <w:szCs w:val="28"/>
        </w:rPr>
        <w:t>.</w:t>
      </w:r>
      <w:r w:rsidRPr="0046779A">
        <w:rPr>
          <w:rFonts w:ascii="Times New Roman" w:hAnsi="Times New Roman"/>
          <w:snapToGrid w:val="0"/>
          <w:sz w:val="28"/>
          <w:szCs w:val="28"/>
          <w:lang w:val="en-US"/>
        </w:rPr>
        <w:t>t</w:t>
      </w:r>
      <w:r w:rsidRPr="0046779A">
        <w:rPr>
          <w:rFonts w:ascii="Times New Roman" w:hAnsi="Times New Roman"/>
          <w:snapToGrid w:val="0"/>
          <w:sz w:val="28"/>
          <w:szCs w:val="28"/>
        </w:rPr>
        <w:t>.</w:t>
      </w:r>
      <w:r w:rsidRPr="0046779A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46779A">
        <w:rPr>
          <w:rFonts w:ascii="Times New Roman" w:hAnsi="Times New Roman"/>
          <w:snapToGrid w:val="0"/>
          <w:sz w:val="28"/>
          <w:szCs w:val="28"/>
        </w:rPr>
        <w:t>. # 2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</w:rPr>
        <w:t>S. Вводить по 400 мл внутривенно, капельно, медленно через день.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</w:rPr>
        <w:t>Побочные действия: понижение артериального давления, тахикардия, затруднение дыхания.</w:t>
      </w: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</w:rPr>
        <w:t>6.Лечение постоянной формы мерцательной аритмии: продолжить применение дигоксина.</w:t>
      </w:r>
    </w:p>
    <w:p w:rsidR="000A3E42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1C73D5" w:rsidRPr="0046779A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b/>
          <w:snapToGrid w:val="0"/>
          <w:sz w:val="28"/>
          <w:szCs w:val="28"/>
        </w:rPr>
        <w:t>Рекомендации</w:t>
      </w:r>
    </w:p>
    <w:p w:rsidR="000A3E42" w:rsidRDefault="000A3E42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C73D5" w:rsidRPr="0046779A" w:rsidRDefault="001C73D5" w:rsidP="0046779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A">
        <w:rPr>
          <w:rFonts w:ascii="Times New Roman" w:hAnsi="Times New Roman"/>
          <w:snapToGrid w:val="0"/>
          <w:sz w:val="28"/>
          <w:szCs w:val="28"/>
        </w:rPr>
        <w:t>Предусматривается исключение бытовых вредностей, в том числе употребления алкоголя, нарушений режима дня и отдыха, погрешностей питания. Следует избегать любых физических усилий, вызывающих повышение внутрибрюшного давления. Рекомендуется диета №5 (по Певзнеру), но следует проявлять осторожность в употреблении большого количества белоксодержащих продуктов.</w:t>
      </w:r>
    </w:p>
    <w:sectPr w:rsidR="001C73D5" w:rsidRPr="0046779A" w:rsidSect="0046779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41" w:rsidRDefault="00BE2241" w:rsidP="0046779A">
      <w:pPr>
        <w:spacing w:after="0" w:line="240" w:lineRule="auto"/>
      </w:pPr>
      <w:r>
        <w:separator/>
      </w:r>
    </w:p>
  </w:endnote>
  <w:endnote w:type="continuationSeparator" w:id="0">
    <w:p w:rsidR="00BE2241" w:rsidRDefault="00BE2241" w:rsidP="0046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41" w:rsidRDefault="00BE2241" w:rsidP="0046779A">
      <w:pPr>
        <w:spacing w:after="0" w:line="240" w:lineRule="auto"/>
      </w:pPr>
      <w:r>
        <w:separator/>
      </w:r>
    </w:p>
  </w:footnote>
  <w:footnote w:type="continuationSeparator" w:id="0">
    <w:p w:rsidR="00BE2241" w:rsidRDefault="00BE2241" w:rsidP="0046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290"/>
    <w:multiLevelType w:val="hybridMultilevel"/>
    <w:tmpl w:val="50E6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72CF2"/>
    <w:multiLevelType w:val="hybridMultilevel"/>
    <w:tmpl w:val="1A26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D5804"/>
    <w:multiLevelType w:val="hybridMultilevel"/>
    <w:tmpl w:val="5BE2480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C8108C"/>
    <w:multiLevelType w:val="hybridMultilevel"/>
    <w:tmpl w:val="141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D28FC"/>
    <w:multiLevelType w:val="hybridMultilevel"/>
    <w:tmpl w:val="61A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AF5EF5"/>
    <w:multiLevelType w:val="hybridMultilevel"/>
    <w:tmpl w:val="29A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D5"/>
    <w:rsid w:val="000A3E42"/>
    <w:rsid w:val="001C73D5"/>
    <w:rsid w:val="001F0C14"/>
    <w:rsid w:val="002E090B"/>
    <w:rsid w:val="0046779A"/>
    <w:rsid w:val="00481364"/>
    <w:rsid w:val="00553DFE"/>
    <w:rsid w:val="006C106C"/>
    <w:rsid w:val="0074278B"/>
    <w:rsid w:val="00745B16"/>
    <w:rsid w:val="00775388"/>
    <w:rsid w:val="0090544E"/>
    <w:rsid w:val="00917B0A"/>
    <w:rsid w:val="00951F5B"/>
    <w:rsid w:val="009C5606"/>
    <w:rsid w:val="00B579F7"/>
    <w:rsid w:val="00BE2241"/>
    <w:rsid w:val="00DF1DC3"/>
    <w:rsid w:val="00E902BE"/>
    <w:rsid w:val="00F20D43"/>
    <w:rsid w:val="00F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3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5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F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5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5F4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F25F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25F4F"/>
    <w:rPr>
      <w:rFonts w:ascii="Arial" w:hAnsi="Arial" w:cs="Arial"/>
      <w:b/>
      <w:bCs/>
      <w:kern w:val="32"/>
      <w:position w:val="-40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F25F4F"/>
    <w:rPr>
      <w:rFonts w:ascii="Arial" w:hAnsi="Arial" w:cs="Arial"/>
      <w:b/>
      <w:bCs/>
      <w:i/>
      <w:iCs/>
      <w:position w:val="-40"/>
      <w:sz w:val="28"/>
      <w:szCs w:val="28"/>
      <w:lang w:val="ru-RU" w:eastAsia="ru-RU"/>
    </w:rPr>
  </w:style>
  <w:style w:type="character" w:customStyle="1" w:styleId="30">
    <w:name w:val="Заголовок 3 Знак"/>
    <w:link w:val="3"/>
    <w:locked/>
    <w:rsid w:val="00F25F4F"/>
    <w:rPr>
      <w:rFonts w:ascii="Arial" w:hAnsi="Arial" w:cs="Arial"/>
      <w:b/>
      <w:bCs/>
      <w:position w:val="-40"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F25F4F"/>
    <w:rPr>
      <w:rFonts w:ascii="Times New Roman" w:hAnsi="Times New Roman" w:cs="Times New Roman"/>
      <w:b/>
      <w:bCs/>
      <w:position w:val="-40"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F25F4F"/>
    <w:rPr>
      <w:rFonts w:ascii="Times New Roman CYR" w:hAnsi="Times New Roman CYR" w:cs="Times New Roman"/>
      <w:b/>
      <w:bCs/>
      <w:i/>
      <w:iCs/>
      <w:position w:val="-40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F25F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F25F4F"/>
    <w:rPr>
      <w:rFonts w:ascii="Arial" w:hAnsi="Arial" w:cs="Arial"/>
      <w:b/>
      <w:bCs/>
      <w:kern w:val="28"/>
      <w:position w:val="-40"/>
      <w:sz w:val="32"/>
      <w:szCs w:val="32"/>
      <w:lang w:val="ru-RU" w:eastAsia="ru-RU"/>
    </w:rPr>
  </w:style>
  <w:style w:type="character" w:styleId="a5">
    <w:name w:val="Strong"/>
    <w:qFormat/>
    <w:rsid w:val="00F25F4F"/>
    <w:rPr>
      <w:rFonts w:cs="Times New Roman"/>
      <w:b/>
      <w:bCs/>
    </w:rPr>
  </w:style>
  <w:style w:type="character" w:styleId="a6">
    <w:name w:val="Emphasis"/>
    <w:qFormat/>
    <w:rsid w:val="00F25F4F"/>
    <w:rPr>
      <w:rFonts w:cs="Times New Roman"/>
      <w:i/>
      <w:iCs/>
    </w:rPr>
  </w:style>
  <w:style w:type="paragraph" w:customStyle="1" w:styleId="ListParagraph">
    <w:name w:val="List Paragraph"/>
    <w:basedOn w:val="a"/>
    <w:rsid w:val="001C73D5"/>
    <w:pPr>
      <w:ind w:left="720"/>
      <w:contextualSpacing/>
    </w:pPr>
  </w:style>
  <w:style w:type="table" w:styleId="a7">
    <w:name w:val="Table Grid"/>
    <w:basedOn w:val="a1"/>
    <w:rsid w:val="001C73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1C73D5"/>
    <w:rPr>
      <w:sz w:val="22"/>
      <w:szCs w:val="22"/>
      <w:lang w:eastAsia="en-US"/>
    </w:rPr>
  </w:style>
  <w:style w:type="paragraph" w:styleId="a8">
    <w:name w:val="header"/>
    <w:basedOn w:val="a"/>
    <w:link w:val="a9"/>
    <w:semiHidden/>
    <w:rsid w:val="004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semiHidden/>
    <w:locked/>
    <w:rsid w:val="0046779A"/>
    <w:rPr>
      <w:rFonts w:cs="Times New Roman"/>
      <w:lang w:val="ru-RU" w:eastAsia="x-none"/>
    </w:rPr>
  </w:style>
  <w:style w:type="paragraph" w:styleId="aa">
    <w:name w:val="footer"/>
    <w:basedOn w:val="a"/>
    <w:link w:val="ab"/>
    <w:semiHidden/>
    <w:rsid w:val="004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semiHidden/>
    <w:locked/>
    <w:rsid w:val="0046779A"/>
    <w:rPr>
      <w:rFonts w:cs="Times New Roman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3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5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F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5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5F4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F25F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25F4F"/>
    <w:rPr>
      <w:rFonts w:ascii="Arial" w:hAnsi="Arial" w:cs="Arial"/>
      <w:b/>
      <w:bCs/>
      <w:kern w:val="32"/>
      <w:position w:val="-40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F25F4F"/>
    <w:rPr>
      <w:rFonts w:ascii="Arial" w:hAnsi="Arial" w:cs="Arial"/>
      <w:b/>
      <w:bCs/>
      <w:i/>
      <w:iCs/>
      <w:position w:val="-40"/>
      <w:sz w:val="28"/>
      <w:szCs w:val="28"/>
      <w:lang w:val="ru-RU" w:eastAsia="ru-RU"/>
    </w:rPr>
  </w:style>
  <w:style w:type="character" w:customStyle="1" w:styleId="30">
    <w:name w:val="Заголовок 3 Знак"/>
    <w:link w:val="3"/>
    <w:locked/>
    <w:rsid w:val="00F25F4F"/>
    <w:rPr>
      <w:rFonts w:ascii="Arial" w:hAnsi="Arial" w:cs="Arial"/>
      <w:b/>
      <w:bCs/>
      <w:position w:val="-40"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F25F4F"/>
    <w:rPr>
      <w:rFonts w:ascii="Times New Roman" w:hAnsi="Times New Roman" w:cs="Times New Roman"/>
      <w:b/>
      <w:bCs/>
      <w:position w:val="-40"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F25F4F"/>
    <w:rPr>
      <w:rFonts w:ascii="Times New Roman CYR" w:hAnsi="Times New Roman CYR" w:cs="Times New Roman"/>
      <w:b/>
      <w:bCs/>
      <w:i/>
      <w:iCs/>
      <w:position w:val="-40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F25F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F25F4F"/>
    <w:rPr>
      <w:rFonts w:ascii="Arial" w:hAnsi="Arial" w:cs="Arial"/>
      <w:b/>
      <w:bCs/>
      <w:kern w:val="28"/>
      <w:position w:val="-40"/>
      <w:sz w:val="32"/>
      <w:szCs w:val="32"/>
      <w:lang w:val="ru-RU" w:eastAsia="ru-RU"/>
    </w:rPr>
  </w:style>
  <w:style w:type="character" w:styleId="a5">
    <w:name w:val="Strong"/>
    <w:qFormat/>
    <w:rsid w:val="00F25F4F"/>
    <w:rPr>
      <w:rFonts w:cs="Times New Roman"/>
      <w:b/>
      <w:bCs/>
    </w:rPr>
  </w:style>
  <w:style w:type="character" w:styleId="a6">
    <w:name w:val="Emphasis"/>
    <w:qFormat/>
    <w:rsid w:val="00F25F4F"/>
    <w:rPr>
      <w:rFonts w:cs="Times New Roman"/>
      <w:i/>
      <w:iCs/>
    </w:rPr>
  </w:style>
  <w:style w:type="paragraph" w:customStyle="1" w:styleId="ListParagraph">
    <w:name w:val="List Paragraph"/>
    <w:basedOn w:val="a"/>
    <w:rsid w:val="001C73D5"/>
    <w:pPr>
      <w:ind w:left="720"/>
      <w:contextualSpacing/>
    </w:pPr>
  </w:style>
  <w:style w:type="table" w:styleId="a7">
    <w:name w:val="Table Grid"/>
    <w:basedOn w:val="a1"/>
    <w:rsid w:val="001C73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1C73D5"/>
    <w:rPr>
      <w:sz w:val="22"/>
      <w:szCs w:val="22"/>
      <w:lang w:eastAsia="en-US"/>
    </w:rPr>
  </w:style>
  <w:style w:type="paragraph" w:styleId="a8">
    <w:name w:val="header"/>
    <w:basedOn w:val="a"/>
    <w:link w:val="a9"/>
    <w:semiHidden/>
    <w:rsid w:val="004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semiHidden/>
    <w:locked/>
    <w:rsid w:val="0046779A"/>
    <w:rPr>
      <w:rFonts w:cs="Times New Roman"/>
      <w:lang w:val="ru-RU" w:eastAsia="x-none"/>
    </w:rPr>
  </w:style>
  <w:style w:type="paragraph" w:styleId="aa">
    <w:name w:val="footer"/>
    <w:basedOn w:val="a"/>
    <w:link w:val="ab"/>
    <w:semiHidden/>
    <w:rsid w:val="004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semiHidden/>
    <w:locked/>
    <w:rsid w:val="0046779A"/>
    <w:rPr>
      <w:rFonts w:cs="Times New Roman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Microsoft</Company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Natasha</dc:creator>
  <cp:lastModifiedBy>Igor</cp:lastModifiedBy>
  <cp:revision>2</cp:revision>
  <dcterms:created xsi:type="dcterms:W3CDTF">2024-05-18T10:19:00Z</dcterms:created>
  <dcterms:modified xsi:type="dcterms:W3CDTF">2024-05-18T10:19:00Z</dcterms:modified>
</cp:coreProperties>
</file>