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D8" w:rsidRPr="00DD42C4" w:rsidRDefault="008403D8" w:rsidP="001F478B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DD42C4">
        <w:rPr>
          <w:b/>
          <w:color w:val="000000"/>
          <w:sz w:val="32"/>
          <w:szCs w:val="32"/>
        </w:rPr>
        <w:t>Паспортные данные пациента</w:t>
      </w:r>
    </w:p>
    <w:p w:rsidR="008F39FE" w:rsidRPr="00DD42C4" w:rsidRDefault="008F39FE" w:rsidP="00E445C6">
      <w:pPr>
        <w:shd w:val="clear" w:color="auto" w:fill="FFFFFF"/>
        <w:autoSpaceDE w:val="0"/>
        <w:autoSpaceDN w:val="0"/>
        <w:adjustRightInd w:val="0"/>
        <w:ind w:left="570" w:firstLine="285"/>
        <w:jc w:val="center"/>
        <w:rPr>
          <w:b/>
          <w:color w:val="000000"/>
          <w:sz w:val="32"/>
          <w:szCs w:val="32"/>
        </w:rPr>
      </w:pPr>
    </w:p>
    <w:p w:rsidR="008403D8" w:rsidRPr="00BB4710" w:rsidRDefault="008403D8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</w:rPr>
        <w:t>1. ФИО</w:t>
      </w:r>
      <w:r w:rsidR="00A77D07" w:rsidRPr="00DD42C4">
        <w:rPr>
          <w:color w:val="000000"/>
        </w:rPr>
        <w:t>:</w:t>
      </w:r>
    </w:p>
    <w:p w:rsidR="008403D8" w:rsidRPr="00DD42C4" w:rsidRDefault="008403D8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</w:rPr>
        <w:t xml:space="preserve">2. Пол </w:t>
      </w:r>
      <w:r w:rsidR="00A77D07" w:rsidRPr="00DD42C4">
        <w:rPr>
          <w:color w:val="000000"/>
        </w:rPr>
        <w:t>–</w:t>
      </w:r>
      <w:r w:rsidRPr="00DD42C4">
        <w:rPr>
          <w:color w:val="000000"/>
        </w:rPr>
        <w:t xml:space="preserve"> </w:t>
      </w:r>
      <w:r w:rsidR="00A77D07" w:rsidRPr="00DD42C4">
        <w:rPr>
          <w:color w:val="000000"/>
        </w:rPr>
        <w:t xml:space="preserve">Мужской </w:t>
      </w:r>
    </w:p>
    <w:p w:rsidR="008403D8" w:rsidRPr="00DD42C4" w:rsidRDefault="00EA6D1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</w:rPr>
        <w:t>3. Возраст –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9 мес</w:t>
      </w:r>
      <w:r w:rsidR="008403D8" w:rsidRPr="00DD42C4">
        <w:rPr>
          <w:color w:val="000000"/>
        </w:rPr>
        <w:t xml:space="preserve"> </w:t>
      </w:r>
    </w:p>
    <w:p w:rsidR="008403D8" w:rsidRPr="00BB4710" w:rsidRDefault="008403D8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</w:rPr>
        <w:t xml:space="preserve">4. Дата и место рождения – </w:t>
      </w:r>
    </w:p>
    <w:p w:rsidR="008403D8" w:rsidRPr="00DD42C4" w:rsidRDefault="008403D8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>5.</w:t>
      </w:r>
      <w:r w:rsidR="00B57F2D" w:rsidRPr="00DD42C4">
        <w:rPr>
          <w:color w:val="000000"/>
        </w:rPr>
        <w:t xml:space="preserve"> </w:t>
      </w:r>
      <w:r w:rsidRPr="00DD42C4">
        <w:rPr>
          <w:color w:val="000000"/>
        </w:rPr>
        <w:t xml:space="preserve">Дата поступления в дневной стационар </w:t>
      </w:r>
      <w:r w:rsidR="00EA6D14" w:rsidRPr="00DD42C4">
        <w:rPr>
          <w:color w:val="000000"/>
        </w:rPr>
        <w:t xml:space="preserve">– </w:t>
      </w:r>
    </w:p>
    <w:p w:rsidR="008403D8" w:rsidRPr="00BB4710" w:rsidRDefault="008403D8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lang w:val="en-US"/>
        </w:rPr>
      </w:pPr>
      <w:r w:rsidRPr="00DD42C4">
        <w:rPr>
          <w:color w:val="000000"/>
        </w:rPr>
        <w:t>6. Домашний адрес:</w:t>
      </w:r>
    </w:p>
    <w:p w:rsidR="008403D8" w:rsidRPr="00DD42C4" w:rsidRDefault="008403D8" w:rsidP="00E445C6">
      <w:pPr>
        <w:shd w:val="clear" w:color="auto" w:fill="FFFFFF"/>
        <w:autoSpaceDE w:val="0"/>
        <w:autoSpaceDN w:val="0"/>
        <w:adjustRightInd w:val="0"/>
        <w:ind w:left="570" w:firstLine="285"/>
        <w:jc w:val="center"/>
        <w:rPr>
          <w:b/>
          <w:color w:val="000000"/>
        </w:rPr>
      </w:pPr>
    </w:p>
    <w:p w:rsidR="008403D8" w:rsidRPr="00DD42C4" w:rsidRDefault="008403D8" w:rsidP="00E445C6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DD42C4">
        <w:rPr>
          <w:b/>
          <w:color w:val="000000"/>
          <w:sz w:val="32"/>
          <w:szCs w:val="32"/>
        </w:rPr>
        <w:t>Жалобы при поступлении</w:t>
      </w:r>
    </w:p>
    <w:p w:rsidR="008403D8" w:rsidRPr="00DD42C4" w:rsidRDefault="000B08D6" w:rsidP="004110B5">
      <w:pPr>
        <w:spacing w:line="360" w:lineRule="auto"/>
        <w:ind w:firstLine="709"/>
        <w:jc w:val="both"/>
      </w:pPr>
      <w:r w:rsidRPr="00DD42C4">
        <w:t>Кашель, насморк, затруднение носового дыхания</w:t>
      </w:r>
      <w:r w:rsidR="00446FAC" w:rsidRPr="00DD42C4">
        <w:t>, подавленное состояние ребенка.</w:t>
      </w:r>
    </w:p>
    <w:p w:rsidR="008403D8" w:rsidRPr="00DD42C4" w:rsidRDefault="00627D25" w:rsidP="00E445C6">
      <w:pPr>
        <w:numPr>
          <w:ilvl w:val="0"/>
          <w:numId w:val="16"/>
        </w:numPr>
        <w:spacing w:line="360" w:lineRule="auto"/>
        <w:jc w:val="center"/>
        <w:rPr>
          <w:b/>
          <w:bCs/>
          <w:sz w:val="32"/>
          <w:szCs w:val="32"/>
        </w:rPr>
      </w:pPr>
      <w:r w:rsidRPr="00DD42C4">
        <w:rPr>
          <w:b/>
          <w:bCs/>
          <w:sz w:val="32"/>
          <w:szCs w:val="32"/>
        </w:rPr>
        <w:t>Анамнез жизни</w:t>
      </w:r>
    </w:p>
    <w:p w:rsidR="009F4F0C" w:rsidRPr="00DD42C4" w:rsidRDefault="00446FAC" w:rsidP="004110B5">
      <w:pPr>
        <w:spacing w:line="360" w:lineRule="auto"/>
        <w:ind w:firstLine="709"/>
        <w:jc w:val="both"/>
      </w:pPr>
      <w:r w:rsidRPr="00DD42C4">
        <w:t xml:space="preserve">Ребенок от первой беременности, роды срочные, родился в срок – 40 недель. Роды проходили без осложнений. Оценка по шкале Апгар – 7/8 баллов. Масса при рождении – </w:t>
      </w:r>
      <w:smartTag w:uri="urn:schemas-microsoft-com:office:smarttags" w:element="metricconverter">
        <w:smartTagPr>
          <w:attr w:name="ProductID" w:val="3260 г"/>
        </w:smartTagPr>
        <w:r w:rsidRPr="00DD42C4">
          <w:t>3260 г</w:t>
        </w:r>
      </w:smartTag>
      <w:r w:rsidRPr="00DD42C4">
        <w:t xml:space="preserve">. рост – </w:t>
      </w:r>
      <w:smartTag w:uri="urn:schemas-microsoft-com:office:smarttags" w:element="metricconverter">
        <w:smartTagPr>
          <w:attr w:name="ProductID" w:val="53 см"/>
        </w:smartTagPr>
        <w:r w:rsidRPr="00DD42C4">
          <w:t>53 см</w:t>
        </w:r>
      </w:smartTag>
      <w:r w:rsidRPr="00DD42C4">
        <w:t>.</w:t>
      </w:r>
      <w:r w:rsidR="009F4F0C" w:rsidRPr="00DD42C4">
        <w:t xml:space="preserve"> К груди приложен на 1 сутки, сосал активно.</w:t>
      </w:r>
      <w:r w:rsidR="004110B5">
        <w:t xml:space="preserve"> </w:t>
      </w:r>
      <w:r w:rsidRPr="00DD42C4">
        <w:t xml:space="preserve">Находится на естественном вскармливании. </w:t>
      </w:r>
    </w:p>
    <w:p w:rsidR="00446FAC" w:rsidRPr="00DD42C4" w:rsidRDefault="009F4F0C" w:rsidP="004110B5">
      <w:pPr>
        <w:spacing w:line="360" w:lineRule="auto"/>
        <w:ind w:firstLine="709"/>
        <w:jc w:val="both"/>
      </w:pPr>
      <w:r w:rsidRPr="00DD42C4">
        <w:t>Мама –,</w:t>
      </w:r>
      <w:r w:rsidR="004110B5">
        <w:t xml:space="preserve"> </w:t>
      </w:r>
      <w:r w:rsidR="00446FAC" w:rsidRPr="00DD42C4">
        <w:t xml:space="preserve">20 лет, здорова. Во время беременности проводила профилактику рахита путем применения водного раствора вит. </w:t>
      </w:r>
      <w:r w:rsidR="00446FAC" w:rsidRPr="00DD42C4">
        <w:rPr>
          <w:lang w:val="en-US"/>
        </w:rPr>
        <w:t>D</w:t>
      </w:r>
      <w:r w:rsidR="00446FAC" w:rsidRPr="00DD42C4">
        <w:t>.</w:t>
      </w:r>
      <w:r w:rsidR="004110B5">
        <w:t xml:space="preserve"> </w:t>
      </w:r>
      <w:r w:rsidR="00E445C6" w:rsidRPr="00DD42C4">
        <w:t>Во время беременности не работала, физические и психические травмы отрицает.</w:t>
      </w:r>
      <w:r w:rsidR="004110B5">
        <w:t xml:space="preserve"> </w:t>
      </w:r>
      <w:r w:rsidRPr="00DD42C4">
        <w:t>Питание во время беременности было полноценное, сбалансированное. Отец –</w:t>
      </w:r>
      <w:r w:rsidR="00040A92" w:rsidRPr="00DD42C4">
        <w:t>, 30 лет. Здоров. Работает в ВЭГУ преподавателем.</w:t>
      </w:r>
      <w:r w:rsidR="004110B5">
        <w:t xml:space="preserve"> </w:t>
      </w:r>
    </w:p>
    <w:p w:rsidR="00C3605E" w:rsidRPr="00DD42C4" w:rsidRDefault="009C55A0" w:rsidP="004110B5">
      <w:pPr>
        <w:spacing w:line="360" w:lineRule="auto"/>
        <w:ind w:firstLine="709"/>
        <w:jc w:val="both"/>
        <w:rPr>
          <w:sz w:val="23"/>
        </w:rPr>
      </w:pPr>
      <w:r w:rsidRPr="00DD42C4">
        <w:t>Перенесенные заболевания:</w:t>
      </w:r>
      <w:r w:rsidR="004110B5">
        <w:t xml:space="preserve"> </w:t>
      </w:r>
      <w:r w:rsidR="00040A92" w:rsidRPr="00DD42C4">
        <w:t>Находился на стационарном</w:t>
      </w:r>
      <w:r w:rsidR="004110B5">
        <w:t xml:space="preserve"> </w:t>
      </w:r>
      <w:r w:rsidR="00040A92" w:rsidRPr="00DD42C4">
        <w:t>лечении в сельской больнице с 10.11.05 г. по 24.11.05 г. по поводу пневмонии. Выписались с улучшением.</w:t>
      </w:r>
      <w:r w:rsidR="004110B5">
        <w:t xml:space="preserve"> </w:t>
      </w:r>
      <w:r w:rsidRPr="00DD42C4">
        <w:t>Сделаны прививки: БЦЖ – в 3 мес.</w:t>
      </w:r>
      <w:r w:rsidR="00B57F2D" w:rsidRPr="00DD42C4">
        <w:t xml:space="preserve"> </w:t>
      </w:r>
    </w:p>
    <w:p w:rsidR="00C3605E" w:rsidRPr="00DD42C4" w:rsidRDefault="009C55A0" w:rsidP="004110B5">
      <w:pPr>
        <w:spacing w:line="360" w:lineRule="auto"/>
        <w:ind w:firstLine="709"/>
        <w:jc w:val="both"/>
      </w:pPr>
      <w:r w:rsidRPr="00DD42C4">
        <w:t>Н</w:t>
      </w:r>
      <w:r w:rsidR="008403D8" w:rsidRPr="00DD42C4">
        <w:t xml:space="preserve">аследственные болезни, эндокринные заболевания, туберкулез, психические и венерические заболевания у родственников отрицает. </w:t>
      </w:r>
      <w:r w:rsidR="00B57F2D" w:rsidRPr="00DD42C4">
        <w:t>Гемотрансфузии не проводилось</w:t>
      </w:r>
      <w:r w:rsidRPr="00DD42C4">
        <w:t>.</w:t>
      </w:r>
      <w:r w:rsidR="004110B5">
        <w:t xml:space="preserve"> </w:t>
      </w:r>
      <w:r w:rsidR="00B57F2D" w:rsidRPr="00DD42C4">
        <w:t>Аллергологи</w:t>
      </w:r>
      <w:r w:rsidR="00C3605E" w:rsidRPr="00DD42C4">
        <w:t>ческий анамнез: на сахар.</w:t>
      </w:r>
    </w:p>
    <w:p w:rsidR="00C3605E" w:rsidRPr="00DD42C4" w:rsidRDefault="00C3605E" w:rsidP="004110B5">
      <w:pPr>
        <w:spacing w:line="360" w:lineRule="auto"/>
        <w:ind w:firstLine="709"/>
        <w:jc w:val="both"/>
      </w:pPr>
      <w:r w:rsidRPr="00DD42C4">
        <w:t>Жилищно-бытовые условия хорошие. Живут в собственном доме со всеми удобствами с родителями (дедушкой и бабушкой).</w:t>
      </w:r>
      <w:r w:rsidR="004110B5">
        <w:t xml:space="preserve"> </w:t>
      </w:r>
      <w:r w:rsidRPr="00DD42C4">
        <w:t>В семье - 5 человек.</w:t>
      </w:r>
      <w:r w:rsidR="004110B5">
        <w:t xml:space="preserve"> </w:t>
      </w:r>
      <w:r w:rsidR="008403D8" w:rsidRPr="00DD42C4">
        <w:t>Санитарно-гигиенические условия (режим сна, обеспеченность</w:t>
      </w:r>
      <w:r w:rsidR="00B57F2D" w:rsidRPr="00DD42C4">
        <w:t xml:space="preserve"> одеждой, мебелью, игрушками) </w:t>
      </w:r>
      <w:r w:rsidR="008403D8" w:rsidRPr="00DD42C4">
        <w:t>удовлетворительные.</w:t>
      </w:r>
      <w:r w:rsidR="004110B5">
        <w:t xml:space="preserve"> </w:t>
      </w:r>
      <w:r w:rsidR="008403D8" w:rsidRPr="00DD42C4">
        <w:t>Эпидемиологический анамнез: в семье, квартире инфекционных заболеваний нет.</w:t>
      </w:r>
      <w:r w:rsidR="00572316" w:rsidRPr="00DD42C4">
        <w:t xml:space="preserve"> Гемотрансфузии, а также переливания плазмы и введение иммуноглобулина не проводились.</w:t>
      </w:r>
    </w:p>
    <w:p w:rsidR="008403D8" w:rsidRPr="00DD42C4" w:rsidRDefault="00C3605E" w:rsidP="00C3605E">
      <w:pPr>
        <w:spacing w:line="360" w:lineRule="auto"/>
        <w:jc w:val="center"/>
        <w:rPr>
          <w:sz w:val="32"/>
          <w:szCs w:val="32"/>
        </w:rPr>
      </w:pPr>
      <w:r w:rsidRPr="00DD42C4">
        <w:rPr>
          <w:b/>
          <w:bCs/>
          <w:sz w:val="32"/>
          <w:szCs w:val="32"/>
          <w:lang w:val="en-US"/>
        </w:rPr>
        <w:t>IV</w:t>
      </w:r>
      <w:r w:rsidRPr="00DD42C4">
        <w:rPr>
          <w:b/>
          <w:bCs/>
          <w:sz w:val="32"/>
          <w:szCs w:val="32"/>
        </w:rPr>
        <w:t xml:space="preserve">. </w:t>
      </w:r>
      <w:r w:rsidR="008403D8" w:rsidRPr="00DD42C4">
        <w:rPr>
          <w:b/>
          <w:bCs/>
          <w:sz w:val="32"/>
          <w:szCs w:val="32"/>
        </w:rPr>
        <w:t>Анамнез заболевания</w:t>
      </w:r>
    </w:p>
    <w:p w:rsidR="00004F91" w:rsidRPr="00DD42C4" w:rsidRDefault="00C3605E" w:rsidP="004110B5">
      <w:pPr>
        <w:spacing w:line="360" w:lineRule="auto"/>
        <w:ind w:firstLine="709"/>
        <w:jc w:val="both"/>
      </w:pPr>
      <w:r w:rsidRPr="00DD42C4">
        <w:t>Заболел повторно.</w:t>
      </w:r>
      <w:r w:rsidR="004110B5">
        <w:t xml:space="preserve"> </w:t>
      </w:r>
      <w:r w:rsidRPr="00DD42C4">
        <w:t>До поступления в стационар</w:t>
      </w:r>
      <w:r w:rsidR="004110B5">
        <w:t xml:space="preserve"> </w:t>
      </w:r>
      <w:r w:rsidRPr="00DD42C4">
        <w:t>ГДКБ №  проходил лечение с 10.11.05 г. по 24.11.</w:t>
      </w:r>
      <w:r w:rsidR="00813247" w:rsidRPr="00DD42C4">
        <w:t xml:space="preserve">05 г. в </w:t>
      </w:r>
      <w:r w:rsidR="00572316" w:rsidRPr="00DD42C4">
        <w:t>сельской больнице.</w:t>
      </w:r>
      <w:r w:rsidR="004110B5">
        <w:t xml:space="preserve"> </w:t>
      </w:r>
      <w:r w:rsidR="00813247" w:rsidRPr="00DD42C4">
        <w:t>Лечили цефазолином (со слов матери). В связи с улучшением бы</w:t>
      </w:r>
      <w:r w:rsidR="00572316" w:rsidRPr="00DD42C4">
        <w:t>л выписан. На следующий день поднялась температура</w:t>
      </w:r>
      <w:r w:rsidR="001D3198" w:rsidRPr="00DD42C4">
        <w:t xml:space="preserve"> – 39,6 </w:t>
      </w:r>
      <w:r w:rsidR="00572316" w:rsidRPr="00DD42C4">
        <w:t xml:space="preserve">, кашель, </w:t>
      </w:r>
      <w:r w:rsidR="00572316" w:rsidRPr="00DD42C4">
        <w:lastRenderedPageBreak/>
        <w:t>насморк. В связи с этим была вызвана скорая помощь, которая</w:t>
      </w:r>
      <w:r w:rsidR="004110B5">
        <w:t xml:space="preserve"> </w:t>
      </w:r>
      <w:r w:rsidR="00572316" w:rsidRPr="00DD42C4">
        <w:t>его госпитализировала в ГДКБ, где был поставлен диагноз: Внебольничная двусторонняя очаговая пневмония, острое течение, ДН О ст.</w:t>
      </w:r>
    </w:p>
    <w:p w:rsidR="00004F91" w:rsidRPr="00DD42C4" w:rsidRDefault="00004F91" w:rsidP="00CF0EDB">
      <w:pPr>
        <w:jc w:val="center"/>
        <w:rPr>
          <w:b/>
          <w:sz w:val="23"/>
        </w:rPr>
      </w:pPr>
    </w:p>
    <w:p w:rsidR="008403D8" w:rsidRPr="00DD42C4" w:rsidRDefault="00572316" w:rsidP="00572316">
      <w:pPr>
        <w:spacing w:line="360" w:lineRule="auto"/>
        <w:jc w:val="center"/>
        <w:rPr>
          <w:b/>
          <w:sz w:val="32"/>
          <w:szCs w:val="32"/>
        </w:rPr>
      </w:pPr>
      <w:r w:rsidRPr="00DD42C4">
        <w:rPr>
          <w:b/>
          <w:sz w:val="32"/>
          <w:szCs w:val="32"/>
          <w:lang w:val="en-US"/>
        </w:rPr>
        <w:t>V</w:t>
      </w:r>
      <w:r w:rsidRPr="00DD42C4">
        <w:rPr>
          <w:b/>
          <w:sz w:val="32"/>
          <w:szCs w:val="32"/>
        </w:rPr>
        <w:t xml:space="preserve">. </w:t>
      </w:r>
      <w:r w:rsidR="00CF0EDB" w:rsidRPr="00DD42C4">
        <w:rPr>
          <w:b/>
          <w:sz w:val="32"/>
          <w:szCs w:val="32"/>
        </w:rPr>
        <w:t>Объ</w:t>
      </w:r>
      <w:r w:rsidR="008403D8" w:rsidRPr="00DD42C4">
        <w:rPr>
          <w:b/>
          <w:sz w:val="32"/>
          <w:szCs w:val="32"/>
        </w:rPr>
        <w:t>ективный статус</w:t>
      </w:r>
    </w:p>
    <w:p w:rsidR="008403D8" w:rsidRPr="00DD42C4" w:rsidRDefault="00101ECA" w:rsidP="004110B5">
      <w:pPr>
        <w:spacing w:line="360" w:lineRule="auto"/>
        <w:ind w:firstLine="709"/>
        <w:jc w:val="both"/>
      </w:pPr>
      <w:r w:rsidRPr="00DD42C4">
        <w:t>Общее состояние средней тяжести, сознание.</w:t>
      </w:r>
      <w:r w:rsidR="004110B5">
        <w:t xml:space="preserve"> </w:t>
      </w:r>
      <w:r w:rsidR="00BB4710">
        <w:t>Температура 37,0</w:t>
      </w:r>
      <w:r w:rsidR="00BB4710">
        <w:rPr>
          <w:rFonts w:ascii="Courier New" w:hAnsi="Courier New" w:cs="Courier New"/>
        </w:rPr>
        <w:t>°</w:t>
      </w:r>
      <w:r w:rsidRPr="00DD42C4">
        <w:t>С,</w:t>
      </w:r>
      <w:r w:rsidR="004110B5">
        <w:t xml:space="preserve"> </w:t>
      </w:r>
      <w:r w:rsidRPr="00DD42C4">
        <w:t>ЧД -</w:t>
      </w:r>
      <w:r w:rsidR="004110B5">
        <w:t xml:space="preserve"> </w:t>
      </w:r>
      <w:r w:rsidRPr="00DD42C4">
        <w:t>40 в мин. ЧСС – 128</w:t>
      </w:r>
      <w:r w:rsidR="00CF0EDB" w:rsidRPr="00DD42C4">
        <w:t xml:space="preserve"> в мин. Реакция на осмотр</w:t>
      </w:r>
      <w:r w:rsidRPr="00DD42C4">
        <w:t>: беспокойная</w:t>
      </w:r>
      <w:r w:rsidR="00CF0EDB" w:rsidRPr="00DD42C4">
        <w:t>. Телосложение правильное. Питание удовлетворительно</w:t>
      </w:r>
      <w:r w:rsidRPr="00DD42C4">
        <w:t>е. Кожа бледновата, без пигментаций, цианоз носогубного треугольника</w:t>
      </w:r>
      <w:r w:rsidR="00CF0EDB" w:rsidRPr="00DD42C4">
        <w:t xml:space="preserve">. </w:t>
      </w:r>
      <w:r w:rsidR="00CB20DE" w:rsidRPr="00DD42C4">
        <w:t>Слизистые оболочки</w:t>
      </w:r>
      <w:r w:rsidRPr="00DD42C4">
        <w:t>, конъюнктивы</w:t>
      </w:r>
      <w:r w:rsidR="00CB20DE" w:rsidRPr="00DD42C4">
        <w:t xml:space="preserve"> чистые,</w:t>
      </w:r>
      <w:r w:rsidRPr="00DD42C4">
        <w:t xml:space="preserve"> без особенностей. Инъекция сосудов склер отсутствует. Язык обложен, умеренно беловат. </w:t>
      </w:r>
      <w:r w:rsidR="00CB20DE" w:rsidRPr="00DD42C4">
        <w:t>Зев гиперемирован, тургор</w:t>
      </w:r>
      <w:r w:rsidR="004110B5">
        <w:t xml:space="preserve"> </w:t>
      </w:r>
      <w:r w:rsidRPr="00DD42C4">
        <w:t xml:space="preserve">тканей </w:t>
      </w:r>
      <w:r w:rsidR="00CB20DE" w:rsidRPr="00DD42C4">
        <w:t>сохранен, эластичность сохранена,</w:t>
      </w:r>
      <w:r w:rsidRPr="00DD42C4">
        <w:t xml:space="preserve"> миндалины не гипертрофированы</w:t>
      </w:r>
      <w:r w:rsidR="00CB20DE" w:rsidRPr="00DD42C4">
        <w:t>, отеков нет.</w:t>
      </w:r>
      <w:r w:rsidR="00CA272D" w:rsidRPr="00DD42C4">
        <w:t xml:space="preserve"> Периферические</w:t>
      </w:r>
      <w:r w:rsidR="004110B5">
        <w:t xml:space="preserve"> </w:t>
      </w:r>
      <w:r w:rsidR="00CA272D" w:rsidRPr="00DD42C4">
        <w:t>лимфоузлы не увеличены. Носовое дыхание затруднено, отделяемое серозное. Кашель – сухой, малопродуктивный, частый. Одышка отсутствует. Имеется притупление легочного звука слева. Аускультативно дыхание жесткое, проводится во все отделы. Хрипы влажные, мелкопузырчатые, локализованные в подлопаточной области с обеих сторон. Живот мягкий, безболезненный.</w:t>
      </w:r>
    </w:p>
    <w:p w:rsidR="009B2FA3" w:rsidRPr="00DD42C4" w:rsidRDefault="00101ECA" w:rsidP="00101ECA">
      <w:pPr>
        <w:spacing w:line="360" w:lineRule="auto"/>
        <w:jc w:val="center"/>
        <w:rPr>
          <w:sz w:val="32"/>
          <w:szCs w:val="32"/>
        </w:rPr>
      </w:pPr>
      <w:r w:rsidRPr="00DD42C4">
        <w:rPr>
          <w:b/>
          <w:bCs/>
          <w:sz w:val="32"/>
          <w:szCs w:val="32"/>
          <w:lang w:val="en-US"/>
        </w:rPr>
        <w:t>VI</w:t>
      </w:r>
      <w:r w:rsidRPr="00DD42C4">
        <w:rPr>
          <w:b/>
          <w:bCs/>
          <w:sz w:val="32"/>
          <w:szCs w:val="32"/>
        </w:rPr>
        <w:t xml:space="preserve">. </w:t>
      </w:r>
      <w:r w:rsidR="009B2FA3" w:rsidRPr="00DD42C4">
        <w:rPr>
          <w:b/>
          <w:bCs/>
          <w:sz w:val="32"/>
          <w:szCs w:val="32"/>
        </w:rPr>
        <w:t>Данные осмотра на момент курации</w:t>
      </w:r>
    </w:p>
    <w:p w:rsidR="00CA272D" w:rsidRPr="00DD42C4" w:rsidRDefault="009B2FA3" w:rsidP="004110B5">
      <w:pPr>
        <w:spacing w:line="360" w:lineRule="auto"/>
        <w:ind w:firstLine="709"/>
        <w:jc w:val="both"/>
      </w:pPr>
      <w:r w:rsidRPr="00DD42C4">
        <w:t>Общее состояние</w:t>
      </w:r>
      <w:r w:rsidR="004110B5">
        <w:t xml:space="preserve"> </w:t>
      </w:r>
      <w:r w:rsidR="00CF0EDB" w:rsidRPr="00DD42C4">
        <w:t>средней тяжести</w:t>
      </w:r>
      <w:r w:rsidRPr="00DD42C4">
        <w:t>, сознание ясное</w:t>
      </w:r>
      <w:r w:rsidR="00403E02" w:rsidRPr="00DD42C4">
        <w:t>, реакция на осмотр недовольное, пониженное настроение.</w:t>
      </w:r>
      <w:r w:rsidR="004110B5">
        <w:t xml:space="preserve"> </w:t>
      </w:r>
      <w:r w:rsidR="00403E02" w:rsidRPr="00DD42C4">
        <w:t>Телосложение правильное</w:t>
      </w:r>
      <w:r w:rsidR="00CA272D" w:rsidRPr="00DD42C4">
        <w:t>. Внешний вид соответствует возрасту.</w:t>
      </w:r>
    </w:p>
    <w:p w:rsidR="009B2FA3" w:rsidRPr="00DD42C4" w:rsidRDefault="00403E02" w:rsidP="004110B5">
      <w:pPr>
        <w:pStyle w:val="a3"/>
        <w:spacing w:line="360" w:lineRule="auto"/>
        <w:ind w:firstLine="709"/>
        <w:jc w:val="both"/>
        <w:rPr>
          <w:sz w:val="24"/>
        </w:rPr>
      </w:pPr>
      <w:r w:rsidRPr="00DD42C4">
        <w:rPr>
          <w:sz w:val="24"/>
        </w:rPr>
        <w:t xml:space="preserve">Аппетит понижен. </w:t>
      </w:r>
      <w:r w:rsidR="009B2FA3" w:rsidRPr="00DD42C4">
        <w:rPr>
          <w:sz w:val="24"/>
        </w:rPr>
        <w:t>Физическое развитие средн</w:t>
      </w:r>
      <w:r w:rsidR="00B14B6D" w:rsidRPr="00DD42C4">
        <w:rPr>
          <w:sz w:val="24"/>
        </w:rPr>
        <w:t>ее</w:t>
      </w:r>
      <w:r w:rsidR="00321379" w:rsidRPr="00DD42C4">
        <w:rPr>
          <w:sz w:val="24"/>
        </w:rPr>
        <w:t xml:space="preserve">, гармоничное. Масса тела – </w:t>
      </w:r>
      <w:smartTag w:uri="urn:schemas-microsoft-com:office:smarttags" w:element="metricconverter">
        <w:smartTagPr>
          <w:attr w:name="ProductID" w:val="8800 г"/>
        </w:smartTagPr>
        <w:r w:rsidR="00321379" w:rsidRPr="00DD42C4">
          <w:rPr>
            <w:sz w:val="24"/>
          </w:rPr>
          <w:t>88</w:t>
        </w:r>
        <w:r w:rsidRPr="00DD42C4">
          <w:rPr>
            <w:sz w:val="24"/>
          </w:rPr>
          <w:t>00</w:t>
        </w:r>
        <w:r w:rsidR="00B14B6D" w:rsidRPr="00DD42C4">
          <w:rPr>
            <w:sz w:val="24"/>
          </w:rPr>
          <w:t xml:space="preserve"> </w:t>
        </w:r>
        <w:r w:rsidR="009B2FA3" w:rsidRPr="00DD42C4">
          <w:rPr>
            <w:sz w:val="24"/>
          </w:rPr>
          <w:t>г</w:t>
        </w:r>
      </w:smartTag>
      <w:r w:rsidR="00B14B6D" w:rsidRPr="00DD42C4">
        <w:rPr>
          <w:sz w:val="24"/>
        </w:rPr>
        <w:t>, дл</w:t>
      </w:r>
      <w:r w:rsidRPr="00DD42C4">
        <w:rPr>
          <w:sz w:val="24"/>
        </w:rPr>
        <w:t>ина тела –</w:t>
      </w:r>
      <w:r w:rsidR="00321379" w:rsidRPr="00DD42C4">
        <w:rPr>
          <w:sz w:val="24"/>
        </w:rPr>
        <w:t xml:space="preserve"> </w:t>
      </w:r>
      <w:smartTag w:uri="urn:schemas-microsoft-com:office:smarttags" w:element="metricconverter">
        <w:smartTagPr>
          <w:attr w:name="ProductID" w:val="69 см"/>
        </w:smartTagPr>
        <w:r w:rsidR="00321379" w:rsidRPr="00DD42C4">
          <w:rPr>
            <w:sz w:val="24"/>
          </w:rPr>
          <w:t>69</w:t>
        </w:r>
        <w:r w:rsidRPr="00DD42C4">
          <w:rPr>
            <w:sz w:val="24"/>
          </w:rPr>
          <w:t xml:space="preserve"> </w:t>
        </w:r>
        <w:r w:rsidR="009B2FA3" w:rsidRPr="00DD42C4">
          <w:rPr>
            <w:sz w:val="24"/>
          </w:rPr>
          <w:t>см</w:t>
        </w:r>
      </w:smartTag>
      <w:r w:rsidR="009B2FA3" w:rsidRPr="00DD42C4">
        <w:rPr>
          <w:sz w:val="24"/>
        </w:rPr>
        <w:t>. Ребенок развивается в соответствии с возрастной нормой. Стигмы дизэмбриогенеза не выявлены.</w:t>
      </w:r>
    </w:p>
    <w:p w:rsidR="00403E02" w:rsidRPr="00DD42C4" w:rsidRDefault="00403E02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DD42C4">
        <w:rPr>
          <w:b/>
          <w:i/>
          <w:iCs/>
          <w:color w:val="000000"/>
          <w:sz w:val="28"/>
          <w:szCs w:val="28"/>
        </w:rPr>
        <w:t>Исследование кожи:</w:t>
      </w:r>
    </w:p>
    <w:p w:rsidR="00403E02" w:rsidRPr="00DD42C4" w:rsidRDefault="00403E02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i/>
          <w:color w:val="000000"/>
        </w:rPr>
        <w:t>Осмотр:</w:t>
      </w:r>
      <w:r w:rsidRPr="00DD42C4">
        <w:rPr>
          <w:color w:val="000000"/>
        </w:rPr>
        <w:t xml:space="preserve"> кожа чистая, бледно-розовая, цианоз носогубного треугольника.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Видимые слизистые оболочки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розового цвета.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 xml:space="preserve">Расширения вен не наблюдается (симптом Филатова и Франка отрицательные) Симптом «головы медузы» также отрицательный. Рост волос равномерный, ногти без особенностей. </w:t>
      </w:r>
    </w:p>
    <w:p w:rsidR="00403E02" w:rsidRPr="00DD42C4" w:rsidRDefault="00403E02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i/>
          <w:color w:val="000000"/>
        </w:rPr>
        <w:t>Пальпация:</w:t>
      </w:r>
      <w:r w:rsidRPr="00DD42C4">
        <w:rPr>
          <w:color w:val="000000"/>
        </w:rPr>
        <w:t xml:space="preserve"> кожа умеренной влажности, температуры, эластичная. Симптом «щипка» отрицательный.</w:t>
      </w:r>
    </w:p>
    <w:p w:rsidR="00403E02" w:rsidRPr="00DD42C4" w:rsidRDefault="00403E02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</w:rPr>
        <w:t>Отмечается красный дермографизм. Скрытый период длится 12 сек., явный - 2 минут.</w:t>
      </w:r>
    </w:p>
    <w:p w:rsidR="00403E02" w:rsidRPr="00DD42C4" w:rsidRDefault="00403E02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DD42C4">
        <w:rPr>
          <w:b/>
          <w:i/>
          <w:iCs/>
          <w:color w:val="000000"/>
          <w:sz w:val="28"/>
          <w:szCs w:val="28"/>
        </w:rPr>
        <w:t>Исследование подкожно-жировой клетчатки:</w:t>
      </w:r>
    </w:p>
    <w:p w:rsidR="00403E02" w:rsidRPr="00DD42C4" w:rsidRDefault="00403E02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i/>
          <w:iCs/>
          <w:color w:val="000000"/>
        </w:rPr>
        <w:t xml:space="preserve"> </w:t>
      </w:r>
      <w:r w:rsidRPr="00DD42C4">
        <w:rPr>
          <w:color w:val="000000"/>
        </w:rPr>
        <w:t>Осмотр: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распределена равномерно, степень жироотложения средняя.</w:t>
      </w:r>
    </w:p>
    <w:p w:rsidR="00403E02" w:rsidRPr="00DD42C4" w:rsidRDefault="00403E02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 xml:space="preserve"> При пальпации толщина подкожно-жирового слоя на животе 1,5-</w:t>
      </w:r>
      <w:smartTag w:uri="urn:schemas-microsoft-com:office:smarttags" w:element="metricconverter">
        <w:smartTagPr>
          <w:attr w:name="ProductID" w:val="2,0 см"/>
        </w:smartTagPr>
        <w:r w:rsidRPr="00DD42C4">
          <w:rPr>
            <w:color w:val="000000"/>
          </w:rPr>
          <w:t>2,0</w:t>
        </w:r>
        <w:r w:rsidR="004110B5">
          <w:rPr>
            <w:color w:val="000000"/>
          </w:rPr>
          <w:t xml:space="preserve"> </w:t>
        </w:r>
        <w:r w:rsidRPr="00DD42C4">
          <w:rPr>
            <w:color w:val="000000"/>
          </w:rPr>
          <w:t>см</w:t>
        </w:r>
      </w:smartTag>
      <w:r w:rsidRPr="00DD42C4">
        <w:rPr>
          <w:color w:val="000000"/>
        </w:rPr>
        <w:t xml:space="preserve">. , на груди </w:t>
      </w:r>
      <w:smartTag w:uri="urn:schemas-microsoft-com:office:smarttags" w:element="metricconverter">
        <w:smartTagPr>
          <w:attr w:name="ProductID" w:val="1 см"/>
        </w:smartTagPr>
        <w:r w:rsidRPr="00DD42C4">
          <w:rPr>
            <w:color w:val="000000"/>
          </w:rPr>
          <w:t>1 см</w:t>
        </w:r>
      </w:smartTag>
      <w:r w:rsidRPr="00DD42C4">
        <w:rPr>
          <w:color w:val="000000"/>
        </w:rPr>
        <w:t xml:space="preserve">. ,на спине - </w:t>
      </w:r>
      <w:smartTag w:uri="urn:schemas-microsoft-com:office:smarttags" w:element="metricconverter">
        <w:smartTagPr>
          <w:attr w:name="ProductID" w:val="1 см"/>
        </w:smartTagPr>
        <w:r w:rsidRPr="00DD42C4">
          <w:rPr>
            <w:color w:val="000000"/>
          </w:rPr>
          <w:t>1 см</w:t>
        </w:r>
      </w:smartTag>
      <w:r w:rsidRPr="00DD42C4">
        <w:rPr>
          <w:color w:val="000000"/>
        </w:rPr>
        <w:t xml:space="preserve">., на внутренней поверхности плеча – </w:t>
      </w:r>
      <w:smartTag w:uri="urn:schemas-microsoft-com:office:smarttags" w:element="metricconverter">
        <w:smartTagPr>
          <w:attr w:name="ProductID" w:val="1 см"/>
        </w:smartTagPr>
        <w:r w:rsidRPr="00DD42C4">
          <w:rPr>
            <w:color w:val="000000"/>
          </w:rPr>
          <w:t>1</w:t>
        </w:r>
        <w:r w:rsidR="004110B5">
          <w:rPr>
            <w:color w:val="000000"/>
          </w:rPr>
          <w:t xml:space="preserve"> </w:t>
        </w:r>
        <w:r w:rsidRPr="00DD42C4">
          <w:rPr>
            <w:color w:val="000000"/>
          </w:rPr>
          <w:t>см</w:t>
        </w:r>
      </w:smartTag>
      <w:r w:rsidRPr="00DD42C4">
        <w:rPr>
          <w:color w:val="000000"/>
        </w:rPr>
        <w:t xml:space="preserve">., бедра </w:t>
      </w:r>
      <w:smartTag w:uri="urn:schemas-microsoft-com:office:smarttags" w:element="metricconverter">
        <w:smartTagPr>
          <w:attr w:name="ProductID" w:val="1,5 см"/>
        </w:smartTagPr>
        <w:r w:rsidRPr="00DD42C4">
          <w:rPr>
            <w:color w:val="000000"/>
          </w:rPr>
          <w:t>1,5</w:t>
        </w:r>
        <w:r w:rsidR="004110B5">
          <w:rPr>
            <w:color w:val="000000"/>
          </w:rPr>
          <w:t xml:space="preserve"> </w:t>
        </w:r>
        <w:r w:rsidRPr="00DD42C4">
          <w:rPr>
            <w:color w:val="000000"/>
          </w:rPr>
          <w:t>см</w:t>
        </w:r>
      </w:smartTag>
      <w:r w:rsidRPr="00DD42C4">
        <w:rPr>
          <w:color w:val="000000"/>
        </w:rPr>
        <w:t xml:space="preserve">., на лице </w:t>
      </w:r>
      <w:smartTag w:uri="urn:schemas-microsoft-com:office:smarttags" w:element="metricconverter">
        <w:smartTagPr>
          <w:attr w:name="ProductID" w:val="1,5 см"/>
        </w:smartTagPr>
        <w:r w:rsidRPr="00DD42C4">
          <w:rPr>
            <w:color w:val="000000"/>
          </w:rPr>
          <w:t>1,5 см</w:t>
        </w:r>
      </w:smartTag>
      <w:r w:rsidRPr="00DD42C4">
        <w:rPr>
          <w:color w:val="000000"/>
        </w:rPr>
        <w:t xml:space="preserve">. </w:t>
      </w:r>
      <w:r w:rsidRPr="00DD42C4">
        <w:rPr>
          <w:color w:val="000000"/>
        </w:rPr>
        <w:lastRenderedPageBreak/>
        <w:t xml:space="preserve">Подкожно-жировой жировой слой мягкий по консистенции, тургор тканей в норме. Отеки отсутствуют. </w:t>
      </w:r>
    </w:p>
    <w:p w:rsidR="00403E02" w:rsidRPr="00DD42C4" w:rsidRDefault="00403E02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</w:rPr>
      </w:pPr>
      <w:r w:rsidRPr="00DD42C4">
        <w:rPr>
          <w:i/>
          <w:iCs/>
          <w:color w:val="000000"/>
        </w:rPr>
        <w:t>Исследование периферических лимфоузлов:</w:t>
      </w:r>
    </w:p>
    <w:p w:rsidR="00403E02" w:rsidRPr="00DD42C4" w:rsidRDefault="00403E02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i/>
          <w:color w:val="000000"/>
        </w:rPr>
        <w:t>Пальпация:</w:t>
      </w:r>
      <w:r w:rsidRPr="00DD42C4">
        <w:rPr>
          <w:color w:val="000000"/>
        </w:rPr>
        <w:t xml:space="preserve"> затылочные и заушные не пальпируются, подчелюстные – р-р чечевицы, но единичны, подвижные, не спаяны с кожей неподвижные. Подбородочные, надключичные и подключичные не пальпируются, подмышечные величиной с мелкую горошину, единичные, не спаянные с кожей, безболезненные. Торакальные, локтевые и паховые не пальпируются.</w:t>
      </w:r>
    </w:p>
    <w:p w:rsidR="00403E02" w:rsidRPr="00DD42C4" w:rsidRDefault="00403E02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>При осмотре лимфатического кольца Пирогова-Вальдейера небные и язычные миндалины не увеличены, налета нет.</w:t>
      </w:r>
    </w:p>
    <w:p w:rsidR="003C7D47" w:rsidRPr="00DD42C4" w:rsidRDefault="003C7D47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  <w:u w:val="single"/>
        </w:rPr>
      </w:pPr>
      <w:r w:rsidRPr="00DD42C4">
        <w:rPr>
          <w:b/>
          <w:i/>
          <w:iCs/>
          <w:color w:val="000000"/>
          <w:sz w:val="28"/>
          <w:szCs w:val="28"/>
        </w:rPr>
        <w:t>Исследование костной системы:</w:t>
      </w:r>
    </w:p>
    <w:p w:rsidR="003C7D47" w:rsidRPr="00DD42C4" w:rsidRDefault="003C7D47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i/>
          <w:color w:val="000000"/>
        </w:rPr>
        <w:t>Осмотр спереди:</w:t>
      </w:r>
      <w:r w:rsidRPr="00DD42C4">
        <w:rPr>
          <w:color w:val="000000"/>
        </w:rPr>
        <w:t xml:space="preserve"> </w:t>
      </w:r>
    </w:p>
    <w:p w:rsidR="003C7D47" w:rsidRPr="00DD42C4" w:rsidRDefault="003C7D47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>Форма головы округлая, положение правильное. Грудная клетка цилиндрическая, без деформаций. Ноги прямые. Эпигастральный угол</w:t>
      </w:r>
      <w:r w:rsidR="004110B5">
        <w:rPr>
          <w:color w:val="000000"/>
        </w:rPr>
        <w:t xml:space="preserve"> </w:t>
      </w:r>
      <w:r w:rsidR="0085067D" w:rsidRPr="00DD42C4">
        <w:rPr>
          <w:color w:val="000000"/>
        </w:rPr>
        <w:t xml:space="preserve">больше </w:t>
      </w:r>
      <w:r w:rsidRPr="00DD42C4">
        <w:rPr>
          <w:color w:val="000000"/>
        </w:rPr>
        <w:t xml:space="preserve">90º. </w:t>
      </w:r>
    </w:p>
    <w:p w:rsidR="0085067D" w:rsidRPr="00DD42C4" w:rsidRDefault="003C7D47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i/>
          <w:color w:val="000000"/>
        </w:rPr>
        <w:t>Осмотр сзади:</w:t>
      </w:r>
      <w:r w:rsidR="004110B5">
        <w:rPr>
          <w:i/>
          <w:color w:val="000000"/>
        </w:rPr>
        <w:t xml:space="preserve"> </w:t>
      </w:r>
      <w:r w:rsidR="0085067D" w:rsidRPr="00DD42C4">
        <w:rPr>
          <w:color w:val="000000"/>
        </w:rPr>
        <w:t>Плечи и лопатки расположены симметрично.</w:t>
      </w:r>
    </w:p>
    <w:p w:rsidR="003C7D47" w:rsidRPr="00DD42C4" w:rsidRDefault="003C7D47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</w:rPr>
      </w:pPr>
      <w:r w:rsidRPr="00DD42C4">
        <w:rPr>
          <w:i/>
          <w:color w:val="000000"/>
        </w:rPr>
        <w:t>Осмотр сбоку:</w:t>
      </w:r>
    </w:p>
    <w:p w:rsidR="003C7D47" w:rsidRPr="00DD42C4" w:rsidRDefault="003C7D47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>Голова округлая, держит прямо. Положение правильное, живот несколько выступает вперед</w:t>
      </w:r>
    </w:p>
    <w:p w:rsidR="003C7D47" w:rsidRPr="00DD42C4" w:rsidRDefault="003C7D47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i/>
          <w:color w:val="000000"/>
        </w:rPr>
        <w:t>Осмотр стопы:</w:t>
      </w:r>
      <w:r w:rsidRPr="00DD42C4">
        <w:rPr>
          <w:color w:val="000000"/>
        </w:rPr>
        <w:t xml:space="preserve"> </w:t>
      </w:r>
    </w:p>
    <w:p w:rsidR="003C7D47" w:rsidRPr="00DD42C4" w:rsidRDefault="003C7D47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>Нормальная (по Аралову- Аралянцу) - внутренний край стопы пересекает обе линии ( через большой палец и основание второго пальца).</w:t>
      </w:r>
    </w:p>
    <w:p w:rsidR="003C7D47" w:rsidRPr="00DD42C4" w:rsidRDefault="003C7D47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i/>
          <w:color w:val="000000"/>
        </w:rPr>
        <w:t>Пальпация головы: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 xml:space="preserve">кости на ощупь плотные, без патологических бугристостей и выступов. </w:t>
      </w:r>
    </w:p>
    <w:p w:rsidR="003C7D47" w:rsidRPr="00DD42C4" w:rsidRDefault="003C7D47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i/>
          <w:color w:val="000000"/>
        </w:rPr>
        <w:t>Пальпация грудной клетки:</w:t>
      </w:r>
      <w:r w:rsidRPr="00DD42C4">
        <w:rPr>
          <w:color w:val="000000"/>
        </w:rPr>
        <w:t xml:space="preserve"> безболезненное, рахитических четок нет, эпигастральный угол больше 90º</w:t>
      </w:r>
    </w:p>
    <w:p w:rsidR="003C7D47" w:rsidRPr="00DD42C4" w:rsidRDefault="003C7D47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D42C4">
        <w:rPr>
          <w:b/>
          <w:i/>
          <w:iCs/>
          <w:color w:val="000000"/>
          <w:sz w:val="28"/>
          <w:szCs w:val="28"/>
        </w:rPr>
        <w:t>Исследование мышечной системы</w:t>
      </w:r>
      <w:r w:rsidR="0085067D" w:rsidRPr="00DD42C4">
        <w:rPr>
          <w:b/>
          <w:i/>
          <w:iCs/>
          <w:color w:val="000000"/>
          <w:sz w:val="28"/>
          <w:szCs w:val="28"/>
        </w:rPr>
        <w:t>:</w:t>
      </w:r>
    </w:p>
    <w:p w:rsidR="003C7D47" w:rsidRPr="00DD42C4" w:rsidRDefault="003C7D47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i/>
          <w:color w:val="000000"/>
        </w:rPr>
        <w:t xml:space="preserve"> Осмотр:</w:t>
      </w:r>
      <w:r w:rsidRPr="00DD42C4">
        <w:rPr>
          <w:color w:val="000000"/>
        </w:rPr>
        <w:t xml:space="preserve"> Мышцы развиты средне. Рельеф мышц виден слабо. Одноименные группы мышц симметричны.</w:t>
      </w:r>
    </w:p>
    <w:p w:rsidR="003C7D47" w:rsidRPr="00DD42C4" w:rsidRDefault="003C7D47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  <w:u w:val="single"/>
        </w:rPr>
        <w:t>Пальпация</w:t>
      </w:r>
      <w:r w:rsidRPr="00DD42C4">
        <w:rPr>
          <w:color w:val="000000"/>
        </w:rPr>
        <w:t xml:space="preserve"> - тонус и сила мышц на симметричных участках одинаковы. Тонус мышц нормальный. Мышцы упругие, твердые на ощупь. Сила мышц</w:t>
      </w:r>
      <w:r w:rsidR="0085067D" w:rsidRPr="00DD42C4">
        <w:rPr>
          <w:color w:val="000000"/>
        </w:rPr>
        <w:t xml:space="preserve"> сохранена</w:t>
      </w:r>
      <w:r w:rsidRPr="00DD42C4">
        <w:rPr>
          <w:color w:val="000000"/>
        </w:rPr>
        <w:t>, ребенок оказывает достаточное сопротивление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произвольным движениям исследующего. Болезненность при ощупывании, активных и пассивных движениях отсутствует.</w:t>
      </w:r>
    </w:p>
    <w:p w:rsidR="0085067D" w:rsidRPr="00DD42C4" w:rsidRDefault="0085067D" w:rsidP="004110B5">
      <w:pPr>
        <w:ind w:firstLine="709"/>
        <w:jc w:val="both"/>
        <w:rPr>
          <w:b/>
          <w:bCs/>
        </w:rPr>
      </w:pPr>
    </w:p>
    <w:p w:rsidR="009B2FA3" w:rsidRPr="00DD42C4" w:rsidRDefault="009B2FA3" w:rsidP="004110B5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DD42C4">
        <w:rPr>
          <w:b/>
          <w:bCs/>
          <w:i/>
          <w:sz w:val="28"/>
          <w:szCs w:val="28"/>
        </w:rPr>
        <w:t>Оценка физического развития</w:t>
      </w:r>
      <w:r w:rsidR="0085067D" w:rsidRPr="00DD42C4">
        <w:rPr>
          <w:b/>
          <w:bCs/>
          <w:i/>
          <w:sz w:val="28"/>
          <w:szCs w:val="28"/>
        </w:rPr>
        <w:t>:</w:t>
      </w:r>
    </w:p>
    <w:p w:rsidR="00B14B6D" w:rsidRPr="00DD42C4" w:rsidRDefault="00B14B6D" w:rsidP="009B2FA3"/>
    <w:p w:rsidR="00B14B6D" w:rsidRPr="00DD42C4" w:rsidRDefault="00B14B6D" w:rsidP="00B14B6D">
      <w:pPr>
        <w:shd w:val="clear" w:color="auto" w:fill="FFFFFF"/>
        <w:autoSpaceDE w:val="0"/>
        <w:autoSpaceDN w:val="0"/>
        <w:adjustRightInd w:val="0"/>
        <w:ind w:left="570" w:firstLine="285"/>
        <w:jc w:val="center"/>
        <w:rPr>
          <w:color w:val="000000"/>
          <w:sz w:val="28"/>
          <w:szCs w:val="28"/>
        </w:rPr>
      </w:pPr>
      <w:r w:rsidRPr="00DD42C4">
        <w:rPr>
          <w:color w:val="000000"/>
          <w:sz w:val="28"/>
          <w:szCs w:val="28"/>
        </w:rPr>
        <w:t>Эмпирический способ</w:t>
      </w:r>
    </w:p>
    <w:p w:rsidR="00B14B6D" w:rsidRPr="00DD42C4" w:rsidRDefault="00B14B6D" w:rsidP="00B14B6D">
      <w:pPr>
        <w:shd w:val="clear" w:color="auto" w:fill="FFFFFF"/>
        <w:autoSpaceDE w:val="0"/>
        <w:autoSpaceDN w:val="0"/>
        <w:adjustRightInd w:val="0"/>
        <w:ind w:left="570" w:firstLine="285"/>
        <w:jc w:val="center"/>
        <w:rPr>
          <w:sz w:val="28"/>
          <w:szCs w:val="28"/>
        </w:rPr>
      </w:pPr>
    </w:p>
    <w:tbl>
      <w:tblPr>
        <w:tblW w:w="91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75"/>
        <w:gridCol w:w="3475"/>
        <w:gridCol w:w="2230"/>
      </w:tblGrid>
      <w:tr w:rsidR="00B14B6D" w:rsidRPr="00DD42C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B6D" w:rsidRPr="00DD42C4" w:rsidRDefault="00B14B6D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both"/>
            </w:pPr>
            <w:r w:rsidRPr="00DD42C4">
              <w:rPr>
                <w:color w:val="000000"/>
              </w:rPr>
              <w:t>Показатели ребенка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B6D" w:rsidRPr="00DD42C4" w:rsidRDefault="00B14B6D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both"/>
            </w:pPr>
            <w:r w:rsidRPr="00DD42C4">
              <w:rPr>
                <w:color w:val="000000"/>
              </w:rPr>
              <w:t>стандарт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B6D" w:rsidRPr="00DD42C4" w:rsidRDefault="00B14B6D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both"/>
            </w:pPr>
            <w:r w:rsidRPr="00DD42C4">
              <w:rPr>
                <w:color w:val="000000"/>
              </w:rPr>
              <w:t>% отклонения</w:t>
            </w:r>
          </w:p>
        </w:tc>
      </w:tr>
      <w:tr w:rsidR="00B14B6D" w:rsidRPr="00DD42C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B6D" w:rsidRPr="00DD42C4" w:rsidRDefault="0005444B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both"/>
            </w:pPr>
            <w:r w:rsidRPr="00DD42C4">
              <w:rPr>
                <w:color w:val="000000"/>
              </w:rPr>
              <w:t>Рост</w:t>
            </w:r>
            <w:r w:rsidR="004110B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69 см"/>
              </w:smartTagPr>
              <w:r w:rsidRPr="00DD42C4">
                <w:rPr>
                  <w:color w:val="000000"/>
                </w:rPr>
                <w:t>69</w:t>
              </w:r>
              <w:r w:rsidR="00B14B6D" w:rsidRPr="00DD42C4">
                <w:rPr>
                  <w:color w:val="000000"/>
                </w:rPr>
                <w:t xml:space="preserve"> см</w:t>
              </w:r>
            </w:smartTag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B6D" w:rsidRPr="00DD42C4" w:rsidRDefault="0005444B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center"/>
            </w:pPr>
            <w:smartTag w:uri="urn:schemas-microsoft-com:office:smarttags" w:element="metricconverter">
              <w:smartTagPr>
                <w:attr w:name="ProductID" w:val="70,5 см"/>
              </w:smartTagPr>
              <w:r w:rsidRPr="00DD42C4">
                <w:t>70,5</w:t>
              </w:r>
              <w:r w:rsidR="00B14B6D" w:rsidRPr="00DD42C4">
                <w:t xml:space="preserve"> см</w:t>
              </w:r>
            </w:smartTag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B6D" w:rsidRPr="00DD42C4" w:rsidRDefault="0005444B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center"/>
            </w:pPr>
            <w:r w:rsidRPr="00DD42C4">
              <w:rPr>
                <w:color w:val="000000"/>
              </w:rPr>
              <w:t xml:space="preserve">2,1 </w:t>
            </w:r>
            <w:r w:rsidR="00B14B6D" w:rsidRPr="00DD42C4">
              <w:rPr>
                <w:color w:val="000000"/>
              </w:rPr>
              <w:t>%</w:t>
            </w:r>
          </w:p>
        </w:tc>
      </w:tr>
      <w:tr w:rsidR="00B14B6D" w:rsidRPr="00DD42C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B6D" w:rsidRPr="00DD42C4" w:rsidRDefault="0085067D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both"/>
            </w:pPr>
            <w:r w:rsidRPr="00DD42C4">
              <w:rPr>
                <w:color w:val="000000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8,8 кг"/>
              </w:smartTagPr>
              <w:r w:rsidR="00321379" w:rsidRPr="00DD42C4">
                <w:rPr>
                  <w:color w:val="000000"/>
                </w:rPr>
                <w:t>8,8</w:t>
              </w:r>
              <w:r w:rsidR="00B14B6D" w:rsidRPr="00DD42C4">
                <w:rPr>
                  <w:color w:val="000000"/>
                </w:rPr>
                <w:t xml:space="preserve"> кг</w:t>
              </w:r>
            </w:smartTag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B6D" w:rsidRPr="00DD42C4" w:rsidRDefault="0005444B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center"/>
            </w:pPr>
            <w:smartTag w:uri="urn:schemas-microsoft-com:office:smarttags" w:element="metricconverter">
              <w:smartTagPr>
                <w:attr w:name="ProductID" w:val="9,2 кг"/>
              </w:smartTagPr>
              <w:r w:rsidRPr="00DD42C4">
                <w:t>9,2</w:t>
              </w:r>
              <w:r w:rsidR="00B14B6D" w:rsidRPr="00DD42C4">
                <w:t xml:space="preserve"> кг</w:t>
              </w:r>
            </w:smartTag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4B6D" w:rsidRPr="00DD42C4" w:rsidRDefault="0005444B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center"/>
            </w:pPr>
            <w:r w:rsidRPr="00DD42C4">
              <w:rPr>
                <w:color w:val="000000"/>
              </w:rPr>
              <w:t xml:space="preserve">4,3 </w:t>
            </w:r>
            <w:r w:rsidR="00B14B6D" w:rsidRPr="00DD42C4">
              <w:rPr>
                <w:color w:val="000000"/>
              </w:rPr>
              <w:t>%</w:t>
            </w:r>
          </w:p>
        </w:tc>
      </w:tr>
      <w:tr w:rsidR="00B14B6D" w:rsidRPr="00DD42C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B6D" w:rsidRPr="00DD42C4" w:rsidRDefault="0085067D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both"/>
            </w:pPr>
            <w:r w:rsidRPr="00DD42C4">
              <w:rPr>
                <w:color w:val="000000"/>
              </w:rPr>
              <w:t>Окр.груди</w:t>
            </w:r>
            <w:r w:rsidR="004110B5">
              <w:rPr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46 см"/>
              </w:smartTagPr>
              <w:r w:rsidR="0005444B" w:rsidRPr="00DD42C4">
                <w:rPr>
                  <w:color w:val="000000"/>
                </w:rPr>
                <w:t>46</w:t>
              </w:r>
              <w:r w:rsidR="004110B5">
                <w:rPr>
                  <w:color w:val="000000"/>
                </w:rPr>
                <w:t xml:space="preserve"> </w:t>
              </w:r>
              <w:r w:rsidR="00B14B6D" w:rsidRPr="00DD42C4">
                <w:rPr>
                  <w:color w:val="000000"/>
                </w:rPr>
                <w:t>см</w:t>
              </w:r>
            </w:smartTag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B6D" w:rsidRPr="00DD42C4" w:rsidRDefault="0005444B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center"/>
            </w:pPr>
            <w:smartTag w:uri="urn:schemas-microsoft-com:office:smarttags" w:element="metricconverter">
              <w:smartTagPr>
                <w:attr w:name="ProductID" w:val="46,5 см"/>
              </w:smartTagPr>
              <w:r w:rsidRPr="00DD42C4">
                <w:t>46,5</w:t>
              </w:r>
              <w:r w:rsidR="00B14B6D" w:rsidRPr="00DD42C4">
                <w:t xml:space="preserve"> см</w:t>
              </w:r>
            </w:smartTag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B6D" w:rsidRPr="00DD42C4" w:rsidRDefault="0005444B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center"/>
            </w:pPr>
            <w:r w:rsidRPr="00DD42C4">
              <w:rPr>
                <w:color w:val="000000"/>
              </w:rPr>
              <w:t>1</w:t>
            </w:r>
            <w:r w:rsidR="00B14B6D" w:rsidRPr="00DD42C4">
              <w:rPr>
                <w:color w:val="000000"/>
              </w:rPr>
              <w:t>%</w:t>
            </w:r>
          </w:p>
        </w:tc>
      </w:tr>
      <w:tr w:rsidR="00B14B6D" w:rsidRPr="00DD42C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B6D" w:rsidRPr="00DD42C4" w:rsidRDefault="00B14B6D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both"/>
            </w:pPr>
            <w:r w:rsidRPr="00DD42C4">
              <w:rPr>
                <w:color w:val="000000"/>
              </w:rPr>
              <w:t>Окр.голов</w:t>
            </w:r>
            <w:r w:rsidR="0085067D" w:rsidRPr="00DD42C4">
              <w:rPr>
                <w:color w:val="000000"/>
              </w:rPr>
              <w:t xml:space="preserve">ы </w:t>
            </w:r>
            <w:smartTag w:uri="urn:schemas-microsoft-com:office:smarttags" w:element="metricconverter">
              <w:smartTagPr>
                <w:attr w:name="ProductID" w:val="45,5 см"/>
              </w:smartTagPr>
              <w:r w:rsidR="0085067D" w:rsidRPr="00DD42C4">
                <w:rPr>
                  <w:color w:val="000000"/>
                </w:rPr>
                <w:t>45,5</w:t>
              </w:r>
              <w:r w:rsidRPr="00DD42C4">
                <w:rPr>
                  <w:color w:val="000000"/>
                </w:rPr>
                <w:t xml:space="preserve"> см</w:t>
              </w:r>
            </w:smartTag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B6D" w:rsidRPr="00DD42C4" w:rsidRDefault="0005444B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center"/>
            </w:pPr>
            <w:smartTag w:uri="urn:schemas-microsoft-com:office:smarttags" w:element="metricconverter">
              <w:smartTagPr>
                <w:attr w:name="ProductID" w:val="44,5 см"/>
              </w:smartTagPr>
              <w:r w:rsidRPr="00DD42C4">
                <w:t>44,5</w:t>
              </w:r>
              <w:r w:rsidR="00B14B6D" w:rsidRPr="00DD42C4">
                <w:t xml:space="preserve"> см</w:t>
              </w:r>
            </w:smartTag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4B6D" w:rsidRPr="00DD42C4" w:rsidRDefault="0005444B" w:rsidP="00232D9E">
            <w:pPr>
              <w:shd w:val="clear" w:color="auto" w:fill="FFFFFF"/>
              <w:autoSpaceDE w:val="0"/>
              <w:autoSpaceDN w:val="0"/>
              <w:adjustRightInd w:val="0"/>
              <w:ind w:left="570" w:firstLine="285"/>
              <w:jc w:val="center"/>
            </w:pPr>
            <w:r w:rsidRPr="00DD42C4">
              <w:rPr>
                <w:color w:val="000000"/>
              </w:rPr>
              <w:t>2,3</w:t>
            </w:r>
            <w:r w:rsidR="00B14B6D" w:rsidRPr="00DD42C4">
              <w:rPr>
                <w:color w:val="000000"/>
              </w:rPr>
              <w:t>%</w:t>
            </w:r>
          </w:p>
        </w:tc>
      </w:tr>
    </w:tbl>
    <w:p w:rsidR="00B14B6D" w:rsidRPr="00DD42C4" w:rsidRDefault="00B14B6D" w:rsidP="009B2FA3"/>
    <w:p w:rsidR="00B14B6D" w:rsidRPr="00DD42C4" w:rsidRDefault="00B14B6D" w:rsidP="004110B5">
      <w:pPr>
        <w:ind w:firstLine="709"/>
        <w:jc w:val="both"/>
      </w:pPr>
      <w:r w:rsidRPr="00DD42C4">
        <w:t xml:space="preserve">Заключение: </w:t>
      </w:r>
    </w:p>
    <w:p w:rsidR="00B14B6D" w:rsidRPr="00DD42C4" w:rsidRDefault="00B14B6D" w:rsidP="004110B5">
      <w:pPr>
        <w:ind w:firstLine="709"/>
        <w:jc w:val="both"/>
      </w:pPr>
      <w:r w:rsidRPr="00DD42C4">
        <w:rPr>
          <w:color w:val="000000"/>
        </w:rPr>
        <w:t>физическое развитие соответствует возрасту</w:t>
      </w:r>
    </w:p>
    <w:p w:rsidR="00B14B6D" w:rsidRPr="00DD42C4" w:rsidRDefault="00B14B6D" w:rsidP="004110B5">
      <w:pPr>
        <w:ind w:firstLine="709"/>
        <w:jc w:val="both"/>
      </w:pPr>
    </w:p>
    <w:p w:rsidR="00B14B6D" w:rsidRPr="00DD42C4" w:rsidRDefault="00B14B6D" w:rsidP="004110B5">
      <w:pPr>
        <w:ind w:firstLine="709"/>
        <w:jc w:val="both"/>
        <w:rPr>
          <w:i/>
        </w:rPr>
      </w:pPr>
    </w:p>
    <w:p w:rsidR="006F53F8" w:rsidRPr="00DD42C4" w:rsidRDefault="006F53F8" w:rsidP="004110B5">
      <w:pPr>
        <w:ind w:firstLine="709"/>
        <w:jc w:val="both"/>
        <w:rPr>
          <w:b/>
          <w:i/>
          <w:sz w:val="28"/>
          <w:szCs w:val="28"/>
        </w:rPr>
      </w:pPr>
      <w:r w:rsidRPr="00DD42C4">
        <w:rPr>
          <w:b/>
          <w:i/>
          <w:sz w:val="28"/>
          <w:szCs w:val="28"/>
        </w:rPr>
        <w:t>Оценка нервно-психического развития</w:t>
      </w:r>
      <w:r w:rsidR="00321379" w:rsidRPr="00DD42C4">
        <w:rPr>
          <w:b/>
          <w:i/>
          <w:sz w:val="28"/>
          <w:szCs w:val="28"/>
        </w:rPr>
        <w:t xml:space="preserve">: </w:t>
      </w:r>
    </w:p>
    <w:p w:rsidR="00321379" w:rsidRPr="00DD42C4" w:rsidRDefault="00321379" w:rsidP="004110B5">
      <w:pPr>
        <w:ind w:firstLine="709"/>
        <w:jc w:val="both"/>
        <w:rPr>
          <w:sz w:val="23"/>
        </w:rPr>
      </w:pPr>
    </w:p>
    <w:p w:rsidR="00321379" w:rsidRPr="00DD42C4" w:rsidRDefault="00321379" w:rsidP="004110B5">
      <w:pPr>
        <w:spacing w:line="360" w:lineRule="auto"/>
        <w:ind w:firstLine="709"/>
        <w:jc w:val="both"/>
      </w:pPr>
      <w:r w:rsidRPr="00DD42C4">
        <w:t>Самостоятельно садится, сидит. Встает, при поддержке шагает. Действует свободно с игрушками в зависимости от их свойств</w:t>
      </w:r>
      <w:r w:rsidR="00755349" w:rsidRPr="00DD42C4">
        <w:t>. Говорит отдельные слова – папа, мама, баба, ням-ням. Знает свое имя, откликается.</w:t>
      </w:r>
      <w:r w:rsidR="004110B5">
        <w:t xml:space="preserve"> </w:t>
      </w:r>
      <w:r w:rsidR="00755349" w:rsidRPr="00DD42C4">
        <w:t>Выполняет по команде взрослого выученные ранее действия.</w:t>
      </w:r>
      <w:r w:rsidR="004110B5">
        <w:t xml:space="preserve"> </w:t>
      </w:r>
      <w:r w:rsidR="00755349" w:rsidRPr="00DD42C4">
        <w:t>Старается подражать взрослым.</w:t>
      </w:r>
      <w:r w:rsidR="004110B5">
        <w:t xml:space="preserve"> </w:t>
      </w:r>
      <w:r w:rsidR="00755349" w:rsidRPr="00DD42C4">
        <w:t>Умеет обращаться с ложкой, пить из чашки.</w:t>
      </w:r>
    </w:p>
    <w:p w:rsidR="00755349" w:rsidRPr="00DD42C4" w:rsidRDefault="00755349" w:rsidP="004110B5">
      <w:pPr>
        <w:spacing w:line="360" w:lineRule="auto"/>
        <w:ind w:firstLine="709"/>
        <w:jc w:val="both"/>
      </w:pPr>
      <w:r w:rsidRPr="00DD42C4">
        <w:rPr>
          <w:i/>
          <w:color w:val="000000"/>
        </w:rPr>
        <w:t xml:space="preserve">Заключение: </w:t>
      </w:r>
      <w:r w:rsidRPr="00DD42C4">
        <w:rPr>
          <w:color w:val="000000"/>
        </w:rPr>
        <w:t>нервно-психическое развитие соответствует возрасту.</w:t>
      </w:r>
      <w:r w:rsidR="004110B5">
        <w:rPr>
          <w:color w:val="000000"/>
        </w:rPr>
        <w:t xml:space="preserve"> </w:t>
      </w:r>
    </w:p>
    <w:p w:rsidR="00CF0EDB" w:rsidRPr="00DD42C4" w:rsidRDefault="00CF0EDB" w:rsidP="004110B5">
      <w:pPr>
        <w:ind w:firstLine="709"/>
        <w:jc w:val="both"/>
        <w:rPr>
          <w:sz w:val="23"/>
        </w:rPr>
      </w:pPr>
    </w:p>
    <w:p w:rsidR="00755349" w:rsidRPr="00DD42C4" w:rsidRDefault="00755349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D42C4">
        <w:rPr>
          <w:b/>
          <w:i/>
          <w:iCs/>
          <w:color w:val="000000"/>
          <w:sz w:val="28"/>
          <w:szCs w:val="28"/>
        </w:rPr>
        <w:t>Исследование органов дыхания:</w:t>
      </w:r>
    </w:p>
    <w:p w:rsidR="00755349" w:rsidRPr="00DD42C4" w:rsidRDefault="00755349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i/>
          <w:color w:val="000000"/>
        </w:rPr>
        <w:t xml:space="preserve">Осмотр: </w:t>
      </w:r>
      <w:r w:rsidRPr="00DD42C4">
        <w:rPr>
          <w:color w:val="000000"/>
        </w:rPr>
        <w:t>Форма грудной клетки – цилиндрическая, симметричная.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Деформаций не наблюдается (нет «куриной груди»), также нет перипневматической борозды Филатова- Гаррисона.</w:t>
      </w:r>
    </w:p>
    <w:p w:rsidR="00755349" w:rsidRPr="00DD42C4" w:rsidRDefault="001D3198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sz w:val="23"/>
        </w:rPr>
        <w:t>Дыхание жесткое, носовое дыхание затруднено, из полости носа - слизистое отделяемое. Тип дыхания смешанный. ЧДД составляет 40 в 1 минуту, дыхание ритмичное</w:t>
      </w:r>
      <w:r w:rsidR="00755349" w:rsidRPr="00DD42C4">
        <w:rPr>
          <w:color w:val="000000"/>
        </w:rPr>
        <w:t xml:space="preserve">. </w:t>
      </w:r>
      <w:r w:rsidRPr="00DD42C4">
        <w:rPr>
          <w:color w:val="000000"/>
        </w:rPr>
        <w:t>Зев гиперемированный</w:t>
      </w:r>
      <w:r w:rsidR="00755349" w:rsidRPr="00DD42C4">
        <w:rPr>
          <w:color w:val="000000"/>
        </w:rPr>
        <w:t>, миндалины</w:t>
      </w:r>
      <w:r w:rsidRPr="00DD42C4">
        <w:rPr>
          <w:color w:val="000000"/>
        </w:rPr>
        <w:t xml:space="preserve"> не гипертрофированы.</w:t>
      </w:r>
      <w:r w:rsidR="004110B5">
        <w:rPr>
          <w:color w:val="000000"/>
        </w:rPr>
        <w:t xml:space="preserve"> </w:t>
      </w:r>
      <w:r w:rsidR="00755349" w:rsidRPr="00DD42C4">
        <w:rPr>
          <w:color w:val="000000"/>
        </w:rPr>
        <w:t>Вспомогательная мускулатура в акте дыхания не участвует.</w:t>
      </w:r>
      <w:r w:rsidR="004110B5">
        <w:rPr>
          <w:color w:val="000000"/>
        </w:rPr>
        <w:t xml:space="preserve"> </w:t>
      </w:r>
      <w:r w:rsidR="00755349" w:rsidRPr="00DD42C4">
        <w:rPr>
          <w:color w:val="000000"/>
        </w:rPr>
        <w:t>Ритм правильный, равномерный, одинаковый по глубине. Одышки нет. Симптом Филатова и Франка отрицательны.</w:t>
      </w:r>
    </w:p>
    <w:p w:rsidR="00755349" w:rsidRPr="00DD42C4" w:rsidRDefault="00755349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  <w:u w:val="single"/>
        </w:rPr>
        <w:t>Пальпация</w:t>
      </w:r>
      <w:r w:rsidRPr="00DD42C4">
        <w:rPr>
          <w:color w:val="000000"/>
        </w:rPr>
        <w:t>: Грудная клетка при пальпации безболезненна, эластична. Ширина межреберных промежутков умеренная. Реберные «четки» отсутствуют. Грудная клетка симметрично участвует в акте дыхания. Шум трения плевры на ощупь не определяется.</w:t>
      </w:r>
    </w:p>
    <w:p w:rsidR="00755349" w:rsidRPr="00DD42C4" w:rsidRDefault="00755349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  <w:u w:val="single"/>
        </w:rPr>
        <w:t>При сравнительной перкуссии</w:t>
      </w:r>
      <w:r w:rsidRPr="00DD42C4">
        <w:rPr>
          <w:color w:val="000000"/>
        </w:rPr>
        <w:t xml:space="preserve"> легких (опосредованная перкуссия) наблюдается </w:t>
      </w:r>
      <w:r w:rsidR="00522DFD" w:rsidRPr="00DD42C4">
        <w:rPr>
          <w:color w:val="000000"/>
        </w:rPr>
        <w:t>притупление легочного звука слева.</w:t>
      </w:r>
    </w:p>
    <w:tbl>
      <w:tblPr>
        <w:tblW w:w="0" w:type="auto"/>
        <w:jc w:val="center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815"/>
        <w:gridCol w:w="3334"/>
      </w:tblGrid>
      <w:tr w:rsidR="00755349" w:rsidRPr="00527015" w:rsidTr="00527015">
        <w:trPr>
          <w:trHeight w:val="257"/>
          <w:jc w:val="center"/>
        </w:trPr>
        <w:tc>
          <w:tcPr>
            <w:tcW w:w="3376" w:type="dxa"/>
            <w:shd w:val="clear" w:color="auto" w:fill="auto"/>
          </w:tcPr>
          <w:p w:rsidR="00755349" w:rsidRPr="00527015" w:rsidRDefault="00755349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Нижния граница</w:t>
            </w:r>
          </w:p>
        </w:tc>
        <w:tc>
          <w:tcPr>
            <w:tcW w:w="2999" w:type="dxa"/>
            <w:shd w:val="clear" w:color="auto" w:fill="auto"/>
          </w:tcPr>
          <w:p w:rsidR="00755349" w:rsidRPr="00527015" w:rsidRDefault="004110B5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 xml:space="preserve"> </w:t>
            </w:r>
            <w:r w:rsidR="00755349" w:rsidRPr="00527015">
              <w:rPr>
                <w:color w:val="000000"/>
              </w:rPr>
              <w:t>Правое легкое</w:t>
            </w:r>
          </w:p>
        </w:tc>
        <w:tc>
          <w:tcPr>
            <w:tcW w:w="3568" w:type="dxa"/>
            <w:shd w:val="clear" w:color="auto" w:fill="auto"/>
          </w:tcPr>
          <w:p w:rsidR="00755349" w:rsidRPr="00527015" w:rsidRDefault="004110B5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 xml:space="preserve"> </w:t>
            </w:r>
            <w:r w:rsidR="00755349" w:rsidRPr="00527015">
              <w:rPr>
                <w:color w:val="000000"/>
              </w:rPr>
              <w:t>Левое легкое</w:t>
            </w:r>
          </w:p>
        </w:tc>
      </w:tr>
      <w:tr w:rsidR="00755349" w:rsidRPr="00527015" w:rsidTr="00527015">
        <w:trPr>
          <w:trHeight w:val="257"/>
          <w:jc w:val="center"/>
        </w:trPr>
        <w:tc>
          <w:tcPr>
            <w:tcW w:w="3376" w:type="dxa"/>
            <w:shd w:val="clear" w:color="auto" w:fill="auto"/>
          </w:tcPr>
          <w:p w:rsidR="00755349" w:rsidRPr="00527015" w:rsidRDefault="00755349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окологрудинная</w:t>
            </w:r>
            <w:r w:rsidR="004110B5" w:rsidRPr="00527015">
              <w:rPr>
                <w:color w:val="000000"/>
              </w:rPr>
              <w:t xml:space="preserve"> </w:t>
            </w:r>
            <w:r w:rsidRPr="00527015">
              <w:rPr>
                <w:color w:val="000000"/>
              </w:rPr>
              <w:t>линия</w:t>
            </w:r>
          </w:p>
        </w:tc>
        <w:tc>
          <w:tcPr>
            <w:tcW w:w="2999" w:type="dxa"/>
            <w:shd w:val="clear" w:color="auto" w:fill="auto"/>
          </w:tcPr>
          <w:p w:rsidR="00755349" w:rsidRPr="00527015" w:rsidRDefault="00755349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5 межреберье</w:t>
            </w:r>
          </w:p>
        </w:tc>
        <w:tc>
          <w:tcPr>
            <w:tcW w:w="3568" w:type="dxa"/>
            <w:shd w:val="clear" w:color="auto" w:fill="auto"/>
          </w:tcPr>
          <w:p w:rsidR="00755349" w:rsidRPr="00527015" w:rsidRDefault="00755349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не определяется</w:t>
            </w:r>
          </w:p>
        </w:tc>
      </w:tr>
      <w:tr w:rsidR="00755349" w:rsidRPr="00527015" w:rsidTr="00527015">
        <w:trPr>
          <w:trHeight w:val="257"/>
          <w:jc w:val="center"/>
        </w:trPr>
        <w:tc>
          <w:tcPr>
            <w:tcW w:w="3376" w:type="dxa"/>
            <w:shd w:val="clear" w:color="auto" w:fill="auto"/>
          </w:tcPr>
          <w:p w:rsidR="00755349" w:rsidRPr="00527015" w:rsidRDefault="00755349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среднеключичная линия</w:t>
            </w:r>
          </w:p>
        </w:tc>
        <w:tc>
          <w:tcPr>
            <w:tcW w:w="2999" w:type="dxa"/>
            <w:shd w:val="clear" w:color="auto" w:fill="auto"/>
          </w:tcPr>
          <w:p w:rsidR="00755349" w:rsidRPr="00527015" w:rsidRDefault="00755349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6 ребро</w:t>
            </w:r>
          </w:p>
        </w:tc>
        <w:tc>
          <w:tcPr>
            <w:tcW w:w="3568" w:type="dxa"/>
            <w:shd w:val="clear" w:color="auto" w:fill="auto"/>
          </w:tcPr>
          <w:p w:rsidR="00755349" w:rsidRPr="00527015" w:rsidRDefault="00755349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не определяется</w:t>
            </w:r>
          </w:p>
        </w:tc>
      </w:tr>
      <w:tr w:rsidR="00755349" w:rsidRPr="00527015" w:rsidTr="00527015">
        <w:trPr>
          <w:trHeight w:val="257"/>
          <w:jc w:val="center"/>
        </w:trPr>
        <w:tc>
          <w:tcPr>
            <w:tcW w:w="3376" w:type="dxa"/>
            <w:shd w:val="clear" w:color="auto" w:fill="auto"/>
          </w:tcPr>
          <w:p w:rsidR="00755349" w:rsidRPr="00527015" w:rsidRDefault="00755349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передняя подмышечная</w:t>
            </w:r>
          </w:p>
        </w:tc>
        <w:tc>
          <w:tcPr>
            <w:tcW w:w="2999" w:type="dxa"/>
            <w:shd w:val="clear" w:color="auto" w:fill="auto"/>
          </w:tcPr>
          <w:p w:rsidR="00755349" w:rsidRPr="00527015" w:rsidRDefault="00522DFD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 xml:space="preserve">7 межреберье </w:t>
            </w:r>
          </w:p>
        </w:tc>
        <w:tc>
          <w:tcPr>
            <w:tcW w:w="3568" w:type="dxa"/>
            <w:shd w:val="clear" w:color="auto" w:fill="auto"/>
          </w:tcPr>
          <w:p w:rsidR="00755349" w:rsidRPr="00527015" w:rsidRDefault="00522DFD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 xml:space="preserve">7 межреберье </w:t>
            </w:r>
          </w:p>
        </w:tc>
      </w:tr>
      <w:tr w:rsidR="00755349" w:rsidRPr="00527015" w:rsidTr="00527015">
        <w:trPr>
          <w:trHeight w:val="257"/>
          <w:jc w:val="center"/>
        </w:trPr>
        <w:tc>
          <w:tcPr>
            <w:tcW w:w="3376" w:type="dxa"/>
            <w:shd w:val="clear" w:color="auto" w:fill="auto"/>
          </w:tcPr>
          <w:p w:rsidR="00755349" w:rsidRPr="00527015" w:rsidRDefault="00755349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средняя подмышечная</w:t>
            </w:r>
          </w:p>
        </w:tc>
        <w:tc>
          <w:tcPr>
            <w:tcW w:w="2999" w:type="dxa"/>
            <w:shd w:val="clear" w:color="auto" w:fill="auto"/>
          </w:tcPr>
          <w:p w:rsidR="00755349" w:rsidRPr="00527015" w:rsidRDefault="00522DFD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7</w:t>
            </w:r>
            <w:r w:rsidR="00755349" w:rsidRPr="00527015">
              <w:rPr>
                <w:color w:val="000000"/>
              </w:rPr>
              <w:t xml:space="preserve"> ребро</w:t>
            </w:r>
          </w:p>
        </w:tc>
        <w:tc>
          <w:tcPr>
            <w:tcW w:w="3568" w:type="dxa"/>
            <w:shd w:val="clear" w:color="auto" w:fill="auto"/>
          </w:tcPr>
          <w:p w:rsidR="00755349" w:rsidRPr="00527015" w:rsidRDefault="00522DFD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7</w:t>
            </w:r>
            <w:r w:rsidR="00755349" w:rsidRPr="00527015">
              <w:rPr>
                <w:color w:val="000000"/>
              </w:rPr>
              <w:t xml:space="preserve"> ребро</w:t>
            </w:r>
          </w:p>
        </w:tc>
      </w:tr>
      <w:tr w:rsidR="00755349" w:rsidRPr="00527015" w:rsidTr="00527015">
        <w:trPr>
          <w:trHeight w:val="257"/>
          <w:jc w:val="center"/>
        </w:trPr>
        <w:tc>
          <w:tcPr>
            <w:tcW w:w="3376" w:type="dxa"/>
            <w:shd w:val="clear" w:color="auto" w:fill="auto"/>
          </w:tcPr>
          <w:p w:rsidR="00755349" w:rsidRPr="00527015" w:rsidRDefault="00755349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lastRenderedPageBreak/>
              <w:t>задняя подмышечная</w:t>
            </w:r>
          </w:p>
        </w:tc>
        <w:tc>
          <w:tcPr>
            <w:tcW w:w="2999" w:type="dxa"/>
            <w:shd w:val="clear" w:color="auto" w:fill="auto"/>
          </w:tcPr>
          <w:p w:rsidR="00755349" w:rsidRPr="00527015" w:rsidRDefault="00522DFD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8</w:t>
            </w:r>
            <w:r w:rsidR="00755349" w:rsidRPr="00527015">
              <w:rPr>
                <w:color w:val="000000"/>
              </w:rPr>
              <w:t xml:space="preserve"> ребро</w:t>
            </w:r>
          </w:p>
        </w:tc>
        <w:tc>
          <w:tcPr>
            <w:tcW w:w="3568" w:type="dxa"/>
            <w:shd w:val="clear" w:color="auto" w:fill="auto"/>
          </w:tcPr>
          <w:p w:rsidR="00755349" w:rsidRPr="00527015" w:rsidRDefault="00522DFD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8</w:t>
            </w:r>
            <w:r w:rsidR="00755349" w:rsidRPr="00527015">
              <w:rPr>
                <w:color w:val="000000"/>
              </w:rPr>
              <w:t xml:space="preserve"> ребро</w:t>
            </w:r>
          </w:p>
        </w:tc>
      </w:tr>
      <w:tr w:rsidR="00755349" w:rsidRPr="00527015" w:rsidTr="00527015">
        <w:trPr>
          <w:trHeight w:val="257"/>
          <w:jc w:val="center"/>
        </w:trPr>
        <w:tc>
          <w:tcPr>
            <w:tcW w:w="3376" w:type="dxa"/>
            <w:shd w:val="clear" w:color="auto" w:fill="auto"/>
          </w:tcPr>
          <w:p w:rsidR="00755349" w:rsidRPr="00527015" w:rsidRDefault="00755349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лопаточная линия</w:t>
            </w:r>
          </w:p>
        </w:tc>
        <w:tc>
          <w:tcPr>
            <w:tcW w:w="2999" w:type="dxa"/>
            <w:shd w:val="clear" w:color="auto" w:fill="auto"/>
          </w:tcPr>
          <w:p w:rsidR="00755349" w:rsidRPr="00527015" w:rsidRDefault="00522DFD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9</w:t>
            </w:r>
            <w:r w:rsidR="00755349" w:rsidRPr="00527015">
              <w:rPr>
                <w:color w:val="000000"/>
              </w:rPr>
              <w:t xml:space="preserve"> ребро</w:t>
            </w:r>
          </w:p>
        </w:tc>
        <w:tc>
          <w:tcPr>
            <w:tcW w:w="3568" w:type="dxa"/>
            <w:shd w:val="clear" w:color="auto" w:fill="auto"/>
          </w:tcPr>
          <w:p w:rsidR="00755349" w:rsidRPr="00527015" w:rsidRDefault="00522DFD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9</w:t>
            </w:r>
            <w:r w:rsidR="00755349" w:rsidRPr="00527015">
              <w:rPr>
                <w:color w:val="000000"/>
              </w:rPr>
              <w:t xml:space="preserve"> ребро</w:t>
            </w:r>
          </w:p>
        </w:tc>
      </w:tr>
      <w:tr w:rsidR="00755349" w:rsidRPr="00527015" w:rsidTr="00527015">
        <w:trPr>
          <w:trHeight w:val="257"/>
          <w:jc w:val="center"/>
        </w:trPr>
        <w:tc>
          <w:tcPr>
            <w:tcW w:w="3376" w:type="dxa"/>
            <w:shd w:val="clear" w:color="auto" w:fill="auto"/>
          </w:tcPr>
          <w:p w:rsidR="00755349" w:rsidRPr="00527015" w:rsidRDefault="00755349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both"/>
              <w:rPr>
                <w:color w:val="000000"/>
              </w:rPr>
            </w:pPr>
            <w:r w:rsidRPr="00527015">
              <w:rPr>
                <w:color w:val="000000"/>
              </w:rPr>
              <w:t>околопозвоночная линия</w:t>
            </w:r>
          </w:p>
        </w:tc>
        <w:tc>
          <w:tcPr>
            <w:tcW w:w="6567" w:type="dxa"/>
            <w:gridSpan w:val="2"/>
            <w:shd w:val="clear" w:color="auto" w:fill="auto"/>
          </w:tcPr>
          <w:p w:rsidR="00755349" w:rsidRPr="00527015" w:rsidRDefault="00522DFD" w:rsidP="00527015">
            <w:pPr>
              <w:autoSpaceDE w:val="0"/>
              <w:autoSpaceDN w:val="0"/>
              <w:adjustRightInd w:val="0"/>
              <w:spacing w:line="360" w:lineRule="auto"/>
              <w:ind w:firstLine="285"/>
              <w:jc w:val="center"/>
              <w:rPr>
                <w:color w:val="000000"/>
              </w:rPr>
            </w:pPr>
            <w:r w:rsidRPr="00527015">
              <w:rPr>
                <w:color w:val="000000"/>
              </w:rPr>
              <w:t>остистый отросток 10</w:t>
            </w:r>
            <w:r w:rsidR="00755349" w:rsidRPr="00527015">
              <w:rPr>
                <w:color w:val="000000"/>
              </w:rPr>
              <w:t xml:space="preserve"> грудного позвонка</w:t>
            </w:r>
          </w:p>
        </w:tc>
      </w:tr>
    </w:tbl>
    <w:p w:rsidR="00522DFD" w:rsidRPr="00DD42C4" w:rsidRDefault="00522DFD" w:rsidP="00755349">
      <w:pPr>
        <w:shd w:val="clear" w:color="auto" w:fill="FFFFFF"/>
        <w:autoSpaceDE w:val="0"/>
        <w:autoSpaceDN w:val="0"/>
        <w:adjustRightInd w:val="0"/>
        <w:spacing w:line="360" w:lineRule="auto"/>
        <w:ind w:firstLine="285"/>
        <w:jc w:val="both"/>
        <w:rPr>
          <w:color w:val="000000"/>
        </w:rPr>
      </w:pPr>
    </w:p>
    <w:p w:rsidR="00755349" w:rsidRPr="00DD42C4" w:rsidRDefault="00755349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</w:rPr>
        <w:t>Ауску</w:t>
      </w:r>
      <w:r w:rsidR="00522DFD" w:rsidRPr="00DD42C4">
        <w:rPr>
          <w:color w:val="000000"/>
        </w:rPr>
        <w:t>льтация: жестко дыхание</w:t>
      </w:r>
      <w:r w:rsidRPr="00DD42C4">
        <w:rPr>
          <w:color w:val="000000"/>
        </w:rPr>
        <w:t>.</w:t>
      </w:r>
      <w:r w:rsidR="00522DFD" w:rsidRPr="00DD42C4">
        <w:rPr>
          <w:color w:val="000000"/>
        </w:rPr>
        <w:t xml:space="preserve"> Прослушиваются влажные мелкопузырчатые хрипы, локализованные в подлопаточной области с обеих сторон</w:t>
      </w:r>
      <w:r w:rsidRPr="00DD42C4">
        <w:rPr>
          <w:color w:val="000000"/>
        </w:rPr>
        <w:t>.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 xml:space="preserve">Крепитации нет. «Шум трения плевры» отсутствует. </w:t>
      </w:r>
    </w:p>
    <w:p w:rsidR="00755349" w:rsidRPr="00DD42C4" w:rsidRDefault="00755349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>Состояние трахеобронхиальных лимфоузлов - при перкуссии - симптом Кораньи де ля Кампа - притупление перкуторного звука на 4 грудном позвонке. Симптом отрицательный. Симптом Филатова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отрицательный. При аускультации симптом Смита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отрицательный (не отмечается дующих шумов над рукояткой грудины) Симптом Д Эспина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 xml:space="preserve">усиление проведения звука в области 1-2 грудных позвонков (симптом отрицательный). </w:t>
      </w:r>
    </w:p>
    <w:p w:rsidR="00581A04" w:rsidRPr="00DD42C4" w:rsidRDefault="00581A04" w:rsidP="004110B5">
      <w:pPr>
        <w:spacing w:line="360" w:lineRule="auto"/>
        <w:ind w:firstLine="709"/>
        <w:jc w:val="both"/>
        <w:rPr>
          <w:b/>
          <w:bCs/>
        </w:rPr>
      </w:pPr>
    </w:p>
    <w:p w:rsidR="00A505BA" w:rsidRPr="00DD42C4" w:rsidRDefault="00A505BA" w:rsidP="004110B5">
      <w:pPr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DD42C4">
        <w:rPr>
          <w:b/>
          <w:i/>
          <w:iCs/>
          <w:color w:val="000000"/>
          <w:sz w:val="28"/>
          <w:szCs w:val="28"/>
        </w:rPr>
        <w:t>Исследование органов кровообращения</w:t>
      </w:r>
      <w:r w:rsidR="00581A04" w:rsidRPr="00DD42C4">
        <w:rPr>
          <w:b/>
          <w:i/>
          <w:iCs/>
          <w:color w:val="000000"/>
          <w:sz w:val="28"/>
          <w:szCs w:val="28"/>
        </w:rPr>
        <w:t>:</w:t>
      </w:r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</w:rPr>
      </w:pPr>
    </w:p>
    <w:p w:rsidR="00A505BA" w:rsidRPr="00DD42C4" w:rsidRDefault="00A505BA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i/>
          <w:color w:val="000000"/>
        </w:rPr>
        <w:t>Осмотр</w:t>
      </w:r>
      <w:r w:rsidRPr="00DD42C4">
        <w:rPr>
          <w:color w:val="000000"/>
        </w:rPr>
        <w:t>: В сердечной области видимых выпячиваний и пульсаций не выявлено. Пульсация сонных артерий, набухание и пульсация шейных вен не отмечается. Верхушечный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и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сердечный толчок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визуально не определяются.</w:t>
      </w:r>
    </w:p>
    <w:p w:rsidR="00A505BA" w:rsidRPr="00DD42C4" w:rsidRDefault="00A505BA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i/>
          <w:color w:val="000000"/>
        </w:rPr>
        <w:t>Пальпация:</w:t>
      </w:r>
      <w:r w:rsidRPr="00DD42C4">
        <w:rPr>
          <w:color w:val="000000"/>
        </w:rPr>
        <w:t xml:space="preserve"> Верхушечный толчок – локализованный,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в 5 межреберье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 xml:space="preserve">площадью </w:t>
      </w:r>
      <w:r w:rsidRPr="00DD42C4">
        <w:rPr>
          <w:color w:val="000000"/>
          <w:lang w:val="en-US"/>
        </w:rPr>
        <w:t>I</w:t>
      </w:r>
      <w:r w:rsidRPr="00DD42C4">
        <w:rPr>
          <w:color w:val="000000"/>
        </w:rPr>
        <w:t xml:space="preserve"> см</w:t>
      </w:r>
      <w:r w:rsidRPr="00DD42C4">
        <w:rPr>
          <w:color w:val="000000"/>
          <w:vertAlign w:val="superscript"/>
        </w:rPr>
        <w:t>2</w:t>
      </w:r>
      <w:r w:rsidRPr="00DD42C4">
        <w:rPr>
          <w:color w:val="000000"/>
        </w:rPr>
        <w:t>, умеренной силы и амплитуды. Симптом «кошачьего мурлыканья» отрицательный. Систолическое и диастолическое дрожание в области сердца отсутствует.</w:t>
      </w:r>
      <w:r w:rsidR="004110B5">
        <w:rPr>
          <w:color w:val="000000"/>
        </w:rPr>
        <w:t xml:space="preserve"> </w:t>
      </w:r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</w:rPr>
      </w:pPr>
    </w:p>
    <w:p w:rsidR="00A505BA" w:rsidRPr="00DD42C4" w:rsidRDefault="00A505BA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</w:rPr>
      </w:pPr>
      <w:r w:rsidRPr="00DD42C4">
        <w:rPr>
          <w:i/>
          <w:color w:val="000000"/>
        </w:rPr>
        <w:t>Перкуссия:</w:t>
      </w:r>
      <w:r w:rsidR="004110B5">
        <w:rPr>
          <w:i/>
          <w:color w:val="000000"/>
        </w:rPr>
        <w:t xml:space="preserve"> </w:t>
      </w:r>
    </w:p>
    <w:p w:rsidR="00A505BA" w:rsidRPr="00DD42C4" w:rsidRDefault="00A505BA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</w:rPr>
        <w:t>Относительная тупость сердца</w:t>
      </w:r>
    </w:p>
    <w:p w:rsidR="00A505BA" w:rsidRPr="00DD42C4" w:rsidRDefault="00A505BA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>Правая граница - немного кнутри от правой парастернальной линии.</w:t>
      </w:r>
      <w:r w:rsidRPr="00DD42C4">
        <w:rPr>
          <w:sz w:val="23"/>
        </w:rPr>
        <w:t xml:space="preserve"> </w:t>
      </w:r>
    </w:p>
    <w:p w:rsidR="00A505BA" w:rsidRPr="00DD42C4" w:rsidRDefault="00A505BA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 xml:space="preserve">Левая граница - на </w:t>
      </w:r>
      <w:smartTag w:uri="urn:schemas-microsoft-com:office:smarttags" w:element="metricconverter">
        <w:smartTagPr>
          <w:attr w:name="ProductID" w:val="1 см"/>
        </w:smartTagPr>
        <w:r w:rsidRPr="00DD42C4">
          <w:rPr>
            <w:color w:val="000000"/>
          </w:rPr>
          <w:t>1 см</w:t>
        </w:r>
      </w:smartTag>
      <w:r w:rsidR="004110B5">
        <w:rPr>
          <w:color w:val="000000"/>
        </w:rPr>
        <w:t xml:space="preserve"> </w:t>
      </w:r>
      <w:r w:rsidRPr="00DD42C4">
        <w:rPr>
          <w:color w:val="000000"/>
        </w:rPr>
        <w:t>кнаружи от левой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срединно-ключичной линии</w:t>
      </w:r>
    </w:p>
    <w:p w:rsidR="00A505BA" w:rsidRPr="00DD42C4" w:rsidRDefault="00A505BA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</w:rPr>
        <w:t>Верхняя граница- второе межреберье</w:t>
      </w:r>
    </w:p>
    <w:p w:rsidR="00A505BA" w:rsidRPr="00DD42C4" w:rsidRDefault="00A505BA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</w:rPr>
        <w:t>Абсолютная тупость сердца</w:t>
      </w:r>
    </w:p>
    <w:p w:rsidR="00A505BA" w:rsidRPr="00DD42C4" w:rsidRDefault="00A505BA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</w:rPr>
        <w:t>Правая граница - левый край грудины</w:t>
      </w:r>
    </w:p>
    <w:p w:rsidR="00A505BA" w:rsidRPr="00DD42C4" w:rsidRDefault="00A505BA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>Левая граница -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 xml:space="preserve">на </w:t>
      </w:r>
      <w:smartTag w:uri="urn:schemas-microsoft-com:office:smarttags" w:element="metricconverter">
        <w:smartTagPr>
          <w:attr w:name="ProductID" w:val="1 см"/>
        </w:smartTagPr>
        <w:r w:rsidRPr="00DD42C4">
          <w:rPr>
            <w:color w:val="000000"/>
          </w:rPr>
          <w:t>1 см</w:t>
        </w:r>
      </w:smartTag>
      <w:r w:rsidRPr="00DD42C4">
        <w:rPr>
          <w:color w:val="000000"/>
        </w:rPr>
        <w:t xml:space="preserve"> кнутри от левой срединно-ключичной линии </w:t>
      </w:r>
    </w:p>
    <w:p w:rsidR="00A505BA" w:rsidRPr="00DD42C4" w:rsidRDefault="00A505BA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</w:rPr>
        <w:t>Верхняя граница - третье межреберье.</w:t>
      </w:r>
    </w:p>
    <w:p w:rsidR="00A505BA" w:rsidRPr="00DD42C4" w:rsidRDefault="00A505BA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i/>
          <w:color w:val="000000"/>
        </w:rPr>
        <w:t xml:space="preserve">Аускультация: тоны </w:t>
      </w:r>
      <w:r w:rsidR="00581A04" w:rsidRPr="00DD42C4">
        <w:rPr>
          <w:i/>
          <w:color w:val="000000"/>
        </w:rPr>
        <w:t>слегка приглушены</w:t>
      </w:r>
      <w:r w:rsidRPr="00DD42C4">
        <w:rPr>
          <w:color w:val="000000"/>
        </w:rPr>
        <w:t>.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 xml:space="preserve">Побочных шумов в виде шума трения перикарда нет. Артериальный пульс на лучевых артериях симметричный, ритмичный, умеренного наполнения и напряжения, дефицита пульса </w:t>
      </w:r>
      <w:r w:rsidRPr="00DD42C4">
        <w:rPr>
          <w:i/>
          <w:iCs/>
          <w:color w:val="000000"/>
        </w:rPr>
        <w:t>нет.</w:t>
      </w:r>
    </w:p>
    <w:p w:rsidR="00A505BA" w:rsidRPr="00DD42C4" w:rsidRDefault="00A505BA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i/>
          <w:color w:val="000000"/>
        </w:rPr>
        <w:lastRenderedPageBreak/>
        <w:t>Аускультация сосудов:</w:t>
      </w:r>
      <w:r w:rsidRPr="00DD42C4">
        <w:rPr>
          <w:color w:val="000000"/>
        </w:rPr>
        <w:t xml:space="preserve"> на сонной и подключичной артериях выслушиваются </w:t>
      </w:r>
      <w:r w:rsidRPr="00DD42C4">
        <w:rPr>
          <w:color w:val="000000"/>
          <w:lang w:val="en-US"/>
        </w:rPr>
        <w:t>I</w:t>
      </w:r>
      <w:r w:rsidRPr="00DD42C4">
        <w:rPr>
          <w:color w:val="000000"/>
        </w:rPr>
        <w:t xml:space="preserve"> и </w:t>
      </w:r>
      <w:r w:rsidRPr="00DD42C4">
        <w:rPr>
          <w:color w:val="000000"/>
          <w:lang w:val="en-US"/>
        </w:rPr>
        <w:t>II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тоны. На бедренной артерии тоны не выслушиваются.</w:t>
      </w:r>
    </w:p>
    <w:p w:rsidR="00A505BA" w:rsidRPr="00DD42C4" w:rsidRDefault="00A505BA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i/>
          <w:color w:val="000000"/>
        </w:rPr>
        <w:t>При пальпации:</w:t>
      </w:r>
      <w:r w:rsidRPr="00DD42C4">
        <w:rPr>
          <w:color w:val="000000"/>
        </w:rPr>
        <w:t xml:space="preserve"> артерии эластичные, упругие, безболезненные.</w:t>
      </w:r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DD42C4">
        <w:rPr>
          <w:b/>
          <w:i/>
          <w:iCs/>
          <w:color w:val="000000"/>
          <w:sz w:val="28"/>
          <w:szCs w:val="28"/>
        </w:rPr>
        <w:t>Исследование органов пищеварения:</w:t>
      </w:r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i/>
          <w:iCs/>
          <w:color w:val="000000"/>
        </w:rPr>
        <w:t xml:space="preserve">Осмотр: </w:t>
      </w:r>
      <w:r w:rsidRPr="00DD42C4">
        <w:rPr>
          <w:color w:val="000000"/>
        </w:rPr>
        <w:t>губы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розового цвета, умеренно влажные, без изъявлений, трещин. Рот</w:t>
      </w:r>
      <w:r w:rsidR="00D42CBA" w:rsidRPr="00DD42C4">
        <w:rPr>
          <w:color w:val="000000"/>
        </w:rPr>
        <w:t xml:space="preserve"> - слизистая оболочка гиперемирована</w:t>
      </w:r>
      <w:r w:rsidRPr="00DD42C4">
        <w:rPr>
          <w:color w:val="000000"/>
        </w:rPr>
        <w:t>. Язык</w:t>
      </w:r>
      <w:r w:rsidR="004110B5">
        <w:rPr>
          <w:color w:val="000000"/>
        </w:rPr>
        <w:t xml:space="preserve"> </w:t>
      </w:r>
      <w:r w:rsidR="00D42CBA" w:rsidRPr="00DD42C4">
        <w:rPr>
          <w:color w:val="000000"/>
        </w:rPr>
        <w:t>бледноват, влажный, с белым налетом, сосочки развиты хорошо.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Зубы расположены вертикально.</w:t>
      </w:r>
      <w:r w:rsidR="00D42CBA" w:rsidRPr="00DD42C4">
        <w:rPr>
          <w:color w:val="000000"/>
        </w:rPr>
        <w:t>, зубная формула соответствует возрасту.</w:t>
      </w:r>
      <w:r w:rsidRPr="00DD42C4">
        <w:rPr>
          <w:color w:val="000000"/>
        </w:rPr>
        <w:t xml:space="preserve"> Десны розового цвета, не кровоточат, язв нет</w:t>
      </w:r>
      <w:r w:rsidRPr="00DD42C4">
        <w:rPr>
          <w:i/>
          <w:iCs/>
          <w:color w:val="000000"/>
        </w:rPr>
        <w:t>.</w:t>
      </w:r>
      <w:r w:rsidRPr="00DD42C4">
        <w:rPr>
          <w:color w:val="000000"/>
        </w:rPr>
        <w:t xml:space="preserve"> Миндалины</w:t>
      </w:r>
      <w:r w:rsidR="004110B5">
        <w:rPr>
          <w:color w:val="000000"/>
        </w:rPr>
        <w:t xml:space="preserve"> </w:t>
      </w:r>
      <w:r w:rsidR="00D42CBA" w:rsidRPr="00DD42C4">
        <w:rPr>
          <w:color w:val="000000"/>
        </w:rPr>
        <w:t xml:space="preserve">не гипертрофированы. </w:t>
      </w:r>
      <w:r w:rsidRPr="00DD42C4">
        <w:rPr>
          <w:color w:val="000000"/>
        </w:rPr>
        <w:t>Кожа в области слюнных желез не изменена. Живот правильной округлой формы, симметричный, не вздут, выпячиваний и западений нет. Передняя стенка равномерно участвует в акте дыхания. Видимая перистальтика желудка и кишечника отсутствует. Венозные коллатерали не выражены.</w:t>
      </w:r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i/>
          <w:color w:val="000000"/>
        </w:rPr>
        <w:t>При поверхностной пальпации:</w:t>
      </w:r>
      <w:r w:rsidRPr="00DD42C4">
        <w:rPr>
          <w:color w:val="000000"/>
        </w:rPr>
        <w:t xml:space="preserve"> — живот мягкий, безболезненный, не напряжен. Грыжевые выпячивания и расхождения прямых мышц живота отсутствуют. Симптом Щеткина-Блюмберга отрицательный.</w:t>
      </w:r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i/>
          <w:color w:val="000000"/>
        </w:rPr>
        <w:t>При глубокой пальпации:</w:t>
      </w:r>
      <w:r w:rsidRPr="00DD42C4">
        <w:rPr>
          <w:color w:val="000000"/>
        </w:rPr>
        <w:t xml:space="preserve"> по методе Образцова-Стражеско большая кривизна желудка пальпируется в эпигастральной области в виде валика но обе стороны от средней линии тела на </w:t>
      </w:r>
      <w:smartTag w:uri="urn:schemas-microsoft-com:office:smarttags" w:element="metricconverter">
        <w:smartTagPr>
          <w:attr w:name="ProductID" w:val="3 см"/>
        </w:smartTagPr>
        <w:r w:rsidRPr="00DD42C4">
          <w:rPr>
            <w:color w:val="000000"/>
          </w:rPr>
          <w:t>3 см</w:t>
        </w:r>
      </w:smartTag>
      <w:r w:rsidRPr="00DD42C4">
        <w:rPr>
          <w:color w:val="000000"/>
        </w:rPr>
        <w:t xml:space="preserve"> выше пупка. В левой подвздошной области обнаруживается сигмовидная кишка в виде гладкого плотного тяжа, вяло и редко перистальтирующего. В правой подвздошной области слепая кишка пальпируется в виде умеренно напряженного цилиндра, </w:t>
      </w:r>
      <w:r w:rsidRPr="00DD42C4">
        <w:rPr>
          <w:color w:val="000000"/>
          <w:lang w:val="en-US"/>
        </w:rPr>
        <w:t>d</w:t>
      </w:r>
      <w:r w:rsidR="00D42CBA" w:rsidRPr="00DD42C4">
        <w:rPr>
          <w:color w:val="000000"/>
        </w:rPr>
        <w:t xml:space="preserve"> около </w:t>
      </w:r>
      <w:smartTag w:uri="urn:schemas-microsoft-com:office:smarttags" w:element="metricconverter">
        <w:smartTagPr>
          <w:attr w:name="ProductID" w:val="1 см"/>
        </w:smartTagPr>
        <w:r w:rsidR="00D42CBA" w:rsidRPr="00DD42C4">
          <w:rPr>
            <w:color w:val="000000"/>
          </w:rPr>
          <w:t>1</w:t>
        </w:r>
        <w:r w:rsidR="004110B5">
          <w:rPr>
            <w:color w:val="000000"/>
          </w:rPr>
          <w:t xml:space="preserve"> </w:t>
        </w:r>
        <w:r w:rsidRPr="00DD42C4">
          <w:rPr>
            <w:color w:val="000000"/>
          </w:rPr>
          <w:t>см</w:t>
        </w:r>
      </w:smartTag>
      <w:r w:rsidRPr="00DD42C4">
        <w:rPr>
          <w:color w:val="000000"/>
        </w:rPr>
        <w:t>. Поперечная ободочная кишка не пальпируется.</w:t>
      </w:r>
      <w:r w:rsidR="004110B5">
        <w:rPr>
          <w:color w:val="000000"/>
        </w:rPr>
        <w:t xml:space="preserve"> </w:t>
      </w:r>
      <w:r w:rsidRPr="00DD42C4">
        <w:rPr>
          <w:color w:val="000000"/>
        </w:rPr>
        <w:t>Пальпация поджелудочной железы по методу Грота не пальпируется. Точка Мейо-Робсона</w:t>
      </w:r>
      <w:r w:rsidR="00D42CBA" w:rsidRPr="00DD42C4">
        <w:rPr>
          <w:color w:val="000000"/>
        </w:rPr>
        <w:t xml:space="preserve"> </w:t>
      </w:r>
      <w:r w:rsidRPr="00DD42C4">
        <w:rPr>
          <w:color w:val="000000"/>
        </w:rPr>
        <w:t>(болевая точка тела и хвоста поджелудочной железы безболезненна. Точка Дежардена(болевая точка головки поджелудочной железы безболезненна.</w:t>
      </w:r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i/>
          <w:color w:val="000000"/>
        </w:rPr>
        <w:t xml:space="preserve"> Тихая перкуссия:</w:t>
      </w:r>
      <w:r w:rsidRPr="00DD42C4">
        <w:rPr>
          <w:color w:val="000000"/>
        </w:rPr>
        <w:t xml:space="preserve"> желудка отмечается низкий тимпанический звук, зона желудочного тимпанита не увеличена. Симптом Менделя отрицательный. Шум плеска не определяется.</w:t>
      </w:r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i/>
          <w:color w:val="000000"/>
        </w:rPr>
        <w:t>Аускультация</w:t>
      </w:r>
      <w:r w:rsidRPr="00DD42C4">
        <w:rPr>
          <w:color w:val="000000"/>
        </w:rPr>
        <w:t>: выслушиваются «шуршащие» звуки в области проекции желудка. Шума трения брюшины нет.</w:t>
      </w:r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DD42C4">
        <w:rPr>
          <w:b/>
          <w:i/>
          <w:color w:val="000000"/>
          <w:sz w:val="28"/>
          <w:szCs w:val="28"/>
        </w:rPr>
        <w:t>Печень и желчный пузырь</w:t>
      </w:r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 w:rsidRPr="00DD42C4">
        <w:rPr>
          <w:color w:val="000000"/>
        </w:rPr>
        <w:t>При осмотре видимых выпячивании в области правого подреберья не отмечается.</w:t>
      </w:r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i/>
          <w:color w:val="000000"/>
        </w:rPr>
        <w:t xml:space="preserve">Пальпация: </w:t>
      </w:r>
      <w:r w:rsidRPr="00DD42C4">
        <w:rPr>
          <w:color w:val="000000"/>
        </w:rPr>
        <w:t xml:space="preserve">Край печени закругленный, ровный, выступает за край реберной дуги на </w:t>
      </w:r>
      <w:smartTag w:uri="urn:schemas-microsoft-com:office:smarttags" w:element="metricconverter">
        <w:smartTagPr>
          <w:attr w:name="ProductID" w:val="1 см"/>
        </w:smartTagPr>
        <w:r w:rsidRPr="00DD42C4">
          <w:rPr>
            <w:color w:val="000000"/>
          </w:rPr>
          <w:t>1 см</w:t>
        </w:r>
      </w:smartTag>
      <w:r w:rsidRPr="00DD42C4">
        <w:rPr>
          <w:color w:val="000000"/>
        </w:rPr>
        <w:t xml:space="preserve">., безболезненный, желчный пузырь не пальпируется. </w:t>
      </w:r>
    </w:p>
    <w:p w:rsidR="00581A04" w:rsidRPr="00DD42C4" w:rsidRDefault="00581A04" w:rsidP="004110B5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DD42C4">
        <w:rPr>
          <w:color w:val="000000"/>
        </w:rPr>
        <w:t>точка Керра(пузырная точка) безболезненна</w:t>
      </w:r>
    </w:p>
    <w:p w:rsidR="00581A04" w:rsidRPr="00DD42C4" w:rsidRDefault="00581A04" w:rsidP="004110B5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DD42C4">
        <w:rPr>
          <w:color w:val="000000"/>
        </w:rPr>
        <w:t xml:space="preserve">точка Боаса безболезненна. </w:t>
      </w:r>
    </w:p>
    <w:p w:rsidR="00581A04" w:rsidRPr="00DD42C4" w:rsidRDefault="00581A04" w:rsidP="004110B5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DD42C4">
        <w:rPr>
          <w:color w:val="000000"/>
        </w:rPr>
        <w:t>симптом Грекова-Ортнера отрицательный</w:t>
      </w:r>
    </w:p>
    <w:p w:rsidR="00581A04" w:rsidRPr="00DD42C4" w:rsidRDefault="00581A04" w:rsidP="004110B5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DD42C4">
        <w:rPr>
          <w:color w:val="000000"/>
        </w:rPr>
        <w:t>симптом Георгиевского-Мюсси отрицательный</w:t>
      </w:r>
    </w:p>
    <w:p w:rsidR="00581A04" w:rsidRPr="00DD42C4" w:rsidRDefault="00581A04" w:rsidP="004110B5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</w:rPr>
      </w:pPr>
      <w:r w:rsidRPr="00DD42C4">
        <w:rPr>
          <w:color w:val="000000"/>
        </w:rPr>
        <w:lastRenderedPageBreak/>
        <w:t xml:space="preserve">симптом Мерфи отрицательный </w:t>
      </w:r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</w:rPr>
      </w:pPr>
      <w:r w:rsidRPr="00DD42C4">
        <w:rPr>
          <w:i/>
          <w:color w:val="000000"/>
        </w:rPr>
        <w:t>Перкуссия печени:</w:t>
      </w:r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 xml:space="preserve">Границы печени по </w:t>
      </w:r>
      <w:r w:rsidRPr="00DD42C4">
        <w:rPr>
          <w:b/>
          <w:color w:val="000000"/>
        </w:rPr>
        <w:t>Курлову</w:t>
      </w:r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  <w:lang w:val="en-US"/>
        </w:rPr>
        <w:t>I</w:t>
      </w:r>
      <w:r w:rsidR="00555D76" w:rsidRPr="00DD42C4">
        <w:rPr>
          <w:color w:val="000000"/>
        </w:rPr>
        <w:t xml:space="preserve"> размер – </w:t>
      </w:r>
      <w:smartTag w:uri="urn:schemas-microsoft-com:office:smarttags" w:element="metricconverter">
        <w:smartTagPr>
          <w:attr w:name="ProductID" w:val="7 см"/>
        </w:smartTagPr>
        <w:r w:rsidR="00555D76" w:rsidRPr="00DD42C4">
          <w:rPr>
            <w:color w:val="000000"/>
          </w:rPr>
          <w:t>7</w:t>
        </w:r>
        <w:r w:rsidRPr="00DD42C4">
          <w:rPr>
            <w:color w:val="000000"/>
          </w:rPr>
          <w:t xml:space="preserve"> см</w:t>
        </w:r>
      </w:smartTag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  <w:lang w:val="en-US"/>
        </w:rPr>
        <w:t>II</w:t>
      </w:r>
      <w:r w:rsidR="00555D76" w:rsidRPr="00DD42C4">
        <w:rPr>
          <w:color w:val="000000"/>
        </w:rPr>
        <w:t xml:space="preserve"> размер – </w:t>
      </w:r>
      <w:smartTag w:uri="urn:schemas-microsoft-com:office:smarttags" w:element="metricconverter">
        <w:smartTagPr>
          <w:attr w:name="ProductID" w:val="5 см"/>
        </w:smartTagPr>
        <w:r w:rsidR="00555D76" w:rsidRPr="00DD42C4">
          <w:rPr>
            <w:color w:val="000000"/>
          </w:rPr>
          <w:t>5</w:t>
        </w:r>
        <w:r w:rsidR="004110B5">
          <w:rPr>
            <w:color w:val="000000"/>
          </w:rPr>
          <w:t xml:space="preserve"> </w:t>
        </w:r>
        <w:r w:rsidRPr="00DD42C4">
          <w:rPr>
            <w:color w:val="000000"/>
          </w:rPr>
          <w:t>см</w:t>
        </w:r>
      </w:smartTag>
    </w:p>
    <w:p w:rsidR="00581A04" w:rsidRPr="00DD42C4" w:rsidRDefault="00581A04" w:rsidP="004110B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  <w:lang w:val="en-US"/>
        </w:rPr>
        <w:t>III</w:t>
      </w:r>
      <w:r w:rsidRPr="00DD42C4">
        <w:rPr>
          <w:color w:val="000000"/>
        </w:rPr>
        <w:t xml:space="preserve"> размер –</w:t>
      </w:r>
      <w:r w:rsidR="004110B5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DD42C4">
          <w:rPr>
            <w:color w:val="000000"/>
          </w:rPr>
          <w:t>4 см</w:t>
        </w:r>
      </w:smartTag>
    </w:p>
    <w:p w:rsidR="00581A04" w:rsidRPr="00DD42C4" w:rsidRDefault="00581A04" w:rsidP="004110B5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DD42C4">
        <w:rPr>
          <w:b/>
          <w:i/>
          <w:color w:val="000000"/>
          <w:sz w:val="28"/>
          <w:szCs w:val="28"/>
        </w:rPr>
        <w:t>Селезенка</w:t>
      </w:r>
    </w:p>
    <w:p w:rsidR="00581A04" w:rsidRPr="00DD42C4" w:rsidRDefault="00581A04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 xml:space="preserve">При осмотре в области селезенки выбухания в левой половине живота не наблюдается и левая половина симметрична в акте дыхания. При перкутировании слышен ясный звук, который переходит в тупой, передняя граница не выходит за переднюю подмышечную линию, а задняя за заднюю подмышечную линию. При аускультации шума трения брюшины в области селезенки нет. </w:t>
      </w:r>
    </w:p>
    <w:p w:rsidR="00581A04" w:rsidRPr="00DD42C4" w:rsidRDefault="00581A04" w:rsidP="004110B5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DD42C4">
        <w:rPr>
          <w:b/>
          <w:i/>
          <w:color w:val="000000"/>
          <w:sz w:val="28"/>
          <w:szCs w:val="28"/>
        </w:rPr>
        <w:t>Мочевыделительная система</w:t>
      </w:r>
    </w:p>
    <w:p w:rsidR="00581A04" w:rsidRPr="00DD42C4" w:rsidRDefault="00581A04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 xml:space="preserve">Выпячиваний над лобком нет, почки не пальпируются, реберно-позвоночная и реберно-поясничные точки безболезненны. Передняя подреберная точка безболезненна. Болевые мочеточниковые точки безболезненные. </w:t>
      </w:r>
    </w:p>
    <w:p w:rsidR="00D42CBA" w:rsidRPr="00DD42C4" w:rsidRDefault="00581A04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>Перкуссия мочевого пузыря не дала результатов, т.к. мочевой пузырь был пустой. Симптом Пастернацкого отрицательный</w:t>
      </w:r>
      <w:r w:rsidR="00D42CBA" w:rsidRPr="00DD42C4">
        <w:rPr>
          <w:color w:val="000000"/>
        </w:rPr>
        <w:t xml:space="preserve">. </w:t>
      </w:r>
      <w:r w:rsidR="00D42CBA" w:rsidRPr="00DD42C4">
        <w:t>Мочеиспускание 4-5 раз в день, свободное, безболезненное. Дизурических явлений нет.</w:t>
      </w:r>
    </w:p>
    <w:p w:rsidR="00581A04" w:rsidRPr="00DD42C4" w:rsidRDefault="00581A04" w:rsidP="004110B5">
      <w:pPr>
        <w:spacing w:line="360" w:lineRule="auto"/>
        <w:ind w:firstLine="709"/>
        <w:jc w:val="both"/>
        <w:rPr>
          <w:color w:val="000000"/>
        </w:rPr>
      </w:pPr>
    </w:p>
    <w:p w:rsidR="00581A04" w:rsidRPr="00DD42C4" w:rsidRDefault="00581A04" w:rsidP="004110B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D42C4">
        <w:rPr>
          <w:i/>
          <w:color w:val="000000"/>
          <w:sz w:val="28"/>
          <w:szCs w:val="28"/>
        </w:rPr>
        <w:t>Эндокринная система</w:t>
      </w:r>
    </w:p>
    <w:p w:rsidR="006F53F8" w:rsidRPr="00DD42C4" w:rsidRDefault="00581A04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>При осмотре шеи видимых изменений нет, при пальпации щитовидная железа не увеличена.</w:t>
      </w:r>
      <w:r w:rsidR="00D42CBA" w:rsidRPr="00DD42C4">
        <w:rPr>
          <w:color w:val="000000"/>
        </w:rPr>
        <w:t xml:space="preserve"> </w:t>
      </w:r>
    </w:p>
    <w:p w:rsidR="00D42CBA" w:rsidRPr="00DD42C4" w:rsidRDefault="00D42CBA" w:rsidP="006F53F8"/>
    <w:p w:rsidR="00835736" w:rsidRPr="00DD42C4" w:rsidRDefault="006A21C3" w:rsidP="004110B5">
      <w:pPr>
        <w:pStyle w:val="1"/>
        <w:spacing w:line="360" w:lineRule="auto"/>
        <w:jc w:val="center"/>
        <w:rPr>
          <w:sz w:val="28"/>
          <w:szCs w:val="28"/>
        </w:rPr>
      </w:pPr>
      <w:r w:rsidRPr="00DD42C4">
        <w:rPr>
          <w:sz w:val="28"/>
          <w:szCs w:val="28"/>
          <w:lang w:val="en-US"/>
        </w:rPr>
        <w:t>VII</w:t>
      </w:r>
      <w:r w:rsidRPr="00DD42C4">
        <w:rPr>
          <w:sz w:val="28"/>
          <w:szCs w:val="28"/>
        </w:rPr>
        <w:t>.</w:t>
      </w:r>
      <w:r w:rsidR="004110B5">
        <w:rPr>
          <w:sz w:val="28"/>
          <w:szCs w:val="28"/>
        </w:rPr>
        <w:t xml:space="preserve"> </w:t>
      </w:r>
      <w:r w:rsidR="00835736" w:rsidRPr="00DD42C4">
        <w:rPr>
          <w:sz w:val="28"/>
          <w:szCs w:val="28"/>
        </w:rPr>
        <w:t>Предварительный диагноз и его</w:t>
      </w:r>
      <w:r w:rsidR="004110B5">
        <w:rPr>
          <w:sz w:val="28"/>
          <w:szCs w:val="28"/>
        </w:rPr>
        <w:t xml:space="preserve"> </w:t>
      </w:r>
      <w:r w:rsidR="00835736" w:rsidRPr="00DD42C4">
        <w:rPr>
          <w:sz w:val="28"/>
          <w:szCs w:val="28"/>
        </w:rPr>
        <w:t>обоснование</w:t>
      </w:r>
    </w:p>
    <w:p w:rsidR="00835736" w:rsidRPr="00DD42C4" w:rsidRDefault="00835736" w:rsidP="004110B5">
      <w:pPr>
        <w:spacing w:line="360" w:lineRule="auto"/>
        <w:ind w:firstLine="709"/>
        <w:jc w:val="both"/>
      </w:pPr>
      <w:r w:rsidRPr="00DD42C4">
        <w:t>Учитывая:</w:t>
      </w:r>
    </w:p>
    <w:p w:rsidR="006A21C3" w:rsidRPr="00DD42C4" w:rsidRDefault="00835736" w:rsidP="004110B5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DD42C4">
        <w:t>данные анамнеза</w:t>
      </w:r>
      <w:r w:rsidR="004F7395" w:rsidRPr="00DD42C4">
        <w:t>:</w:t>
      </w:r>
      <w:r w:rsidR="004110B5">
        <w:t xml:space="preserve"> </w:t>
      </w:r>
      <w:r w:rsidR="006A21C3" w:rsidRPr="00DD42C4">
        <w:t>Заболел повторно.</w:t>
      </w:r>
      <w:r w:rsidR="004110B5">
        <w:t xml:space="preserve"> </w:t>
      </w:r>
      <w:r w:rsidR="006A21C3" w:rsidRPr="00DD42C4">
        <w:t>До поступления в стационар</w:t>
      </w:r>
      <w:r w:rsidR="004110B5">
        <w:t xml:space="preserve"> </w:t>
      </w:r>
      <w:r w:rsidR="006A21C3" w:rsidRPr="00DD42C4">
        <w:t>ГДКБ №  проходил лечение с 10.11.05 г. по 24.11.05 г. в сельской больнице.</w:t>
      </w:r>
      <w:r w:rsidR="004110B5">
        <w:t xml:space="preserve"> </w:t>
      </w:r>
      <w:r w:rsidR="006A21C3" w:rsidRPr="00DD42C4">
        <w:t>Лечили цефазолином (со слов матери). В связи с улучшением был выписан. На следующий день поднялась температура – 39,6 , кашель, насморк. В связи с этим была вызвана скорая помощь, которая</w:t>
      </w:r>
      <w:r w:rsidR="004110B5">
        <w:t xml:space="preserve"> </w:t>
      </w:r>
      <w:r w:rsidR="006A21C3" w:rsidRPr="00DD42C4">
        <w:t>его госпитализировала в ГДКБ, где был поставлен диагноз: Внебольничная двусторонняя очаговая пневмония, острое течение, ДН О ст.</w:t>
      </w:r>
    </w:p>
    <w:p w:rsidR="006A21C3" w:rsidRPr="00DD42C4" w:rsidRDefault="006A21C3" w:rsidP="004110B5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DD42C4">
        <w:t>жалобы при поступлении: Кашель, насморк, затруднение носового дыхания, подавленное состояние ребенка</w:t>
      </w:r>
    </w:p>
    <w:p w:rsidR="006A21C3" w:rsidRPr="00DD42C4" w:rsidRDefault="00835736" w:rsidP="004110B5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DD42C4">
        <w:lastRenderedPageBreak/>
        <w:t>на основании данных осмотра</w:t>
      </w:r>
      <w:r w:rsidR="00A75266" w:rsidRPr="00DD42C4">
        <w:t xml:space="preserve"> больного</w:t>
      </w:r>
      <w:r w:rsidR="004F7395" w:rsidRPr="00DD42C4">
        <w:t xml:space="preserve"> при поступлении: </w:t>
      </w:r>
      <w:r w:rsidR="006A21C3" w:rsidRPr="00DD42C4">
        <w:t>Температура 37,0</w:t>
      </w:r>
      <w:r w:rsidR="00BB4710">
        <w:rPr>
          <w:rFonts w:ascii="Courier New" w:hAnsi="Courier New" w:cs="Courier New"/>
        </w:rPr>
        <w:t>°</w:t>
      </w:r>
      <w:r w:rsidR="006A21C3" w:rsidRPr="00DD42C4">
        <w:t xml:space="preserve"> С,</w:t>
      </w:r>
      <w:r w:rsidR="004110B5">
        <w:t xml:space="preserve"> </w:t>
      </w:r>
      <w:r w:rsidR="006A21C3" w:rsidRPr="00DD42C4">
        <w:t>ЧД -</w:t>
      </w:r>
      <w:r w:rsidR="004110B5">
        <w:t xml:space="preserve"> </w:t>
      </w:r>
      <w:r w:rsidR="006A21C3" w:rsidRPr="00DD42C4">
        <w:t>40 в мин. ЧСС – 128 в мин. Реакция на осмотр: беспокойная. Телосложение правильное. Кожа бледновата, цианоз носогубного треугольника. Слизистые оболочки, конъюнктивы чистые, без особенностей. Язык обложен, умеренно беловат. Зев гиперемирован, тургор</w:t>
      </w:r>
      <w:r w:rsidR="004110B5">
        <w:t xml:space="preserve"> </w:t>
      </w:r>
      <w:r w:rsidR="006A21C3" w:rsidRPr="00DD42C4">
        <w:t>тканей сохранен, эластичность сохранена, миндалины не гипертрофированы, отеков нет. Носовое дыхание затруднено, отделяемое серозное. Кашель – сухой, малопродуктивный, частый. Одышка отсутствует. Имеется притупление легочного звука слева. Аускультативно дыхание жесткое, проводится во все отделы. Хрипы влажные, мелкопузырчатые, локализованные в подлопаточной области с обеих сторон. Живот мягкий, безболезненный.</w:t>
      </w:r>
    </w:p>
    <w:p w:rsidR="007E67F7" w:rsidRPr="00DD42C4" w:rsidRDefault="00835736" w:rsidP="004110B5">
      <w:pPr>
        <w:spacing w:line="360" w:lineRule="auto"/>
        <w:ind w:firstLine="709"/>
        <w:jc w:val="both"/>
      </w:pPr>
      <w:r w:rsidRPr="00DD42C4">
        <w:rPr>
          <w:b/>
        </w:rPr>
        <w:t>Предварительный диагноз:</w:t>
      </w:r>
      <w:r w:rsidR="004110B5">
        <w:t xml:space="preserve"> </w:t>
      </w:r>
      <w:r w:rsidR="006A21C3" w:rsidRPr="00DD42C4">
        <w:t>Внебольничная двусторонняя очаговая пневмония, ДН, острое течение</w:t>
      </w:r>
    </w:p>
    <w:p w:rsidR="007E67F7" w:rsidRPr="00DD42C4" w:rsidRDefault="007E67F7" w:rsidP="006A21C3">
      <w:pPr>
        <w:spacing w:line="360" w:lineRule="auto"/>
        <w:jc w:val="center"/>
        <w:rPr>
          <w:b/>
          <w:bCs/>
          <w:sz w:val="23"/>
        </w:rPr>
      </w:pPr>
    </w:p>
    <w:p w:rsidR="007E67F7" w:rsidRPr="00DD42C4" w:rsidRDefault="006A21C3" w:rsidP="00794640">
      <w:pPr>
        <w:spacing w:line="360" w:lineRule="auto"/>
        <w:jc w:val="center"/>
        <w:rPr>
          <w:b/>
          <w:bCs/>
          <w:sz w:val="28"/>
          <w:szCs w:val="28"/>
        </w:rPr>
      </w:pPr>
      <w:r w:rsidRPr="00DD42C4">
        <w:rPr>
          <w:b/>
          <w:bCs/>
          <w:sz w:val="23"/>
        </w:rPr>
        <w:t xml:space="preserve"> </w:t>
      </w:r>
      <w:r w:rsidRPr="00DD42C4">
        <w:rPr>
          <w:b/>
          <w:bCs/>
          <w:sz w:val="28"/>
          <w:szCs w:val="28"/>
          <w:lang w:val="en-US"/>
        </w:rPr>
        <w:t>VIII</w:t>
      </w:r>
      <w:r w:rsidRPr="00DD42C4">
        <w:rPr>
          <w:b/>
          <w:bCs/>
          <w:sz w:val="28"/>
          <w:szCs w:val="28"/>
        </w:rPr>
        <w:t>. План обследования больного</w:t>
      </w:r>
    </w:p>
    <w:p w:rsidR="007E67F7" w:rsidRPr="00DD42C4" w:rsidRDefault="006A21C3" w:rsidP="004110B5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3"/>
        </w:rPr>
      </w:pPr>
      <w:r w:rsidRPr="00DD42C4">
        <w:rPr>
          <w:bCs/>
          <w:sz w:val="23"/>
        </w:rPr>
        <w:t>ОАК – 25.11.05 г.</w:t>
      </w:r>
    </w:p>
    <w:p w:rsidR="007E67F7" w:rsidRPr="00DD42C4" w:rsidRDefault="006A21C3" w:rsidP="004110B5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3"/>
        </w:rPr>
      </w:pPr>
      <w:r w:rsidRPr="00DD42C4">
        <w:rPr>
          <w:bCs/>
          <w:sz w:val="23"/>
        </w:rPr>
        <w:t>ОАМ – 25.11.05 г.</w:t>
      </w:r>
    </w:p>
    <w:p w:rsidR="007E67F7" w:rsidRPr="00DD42C4" w:rsidRDefault="007E67F7" w:rsidP="004110B5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3"/>
        </w:rPr>
      </w:pPr>
      <w:r w:rsidRPr="00DD42C4">
        <w:rPr>
          <w:bCs/>
          <w:sz w:val="23"/>
        </w:rPr>
        <w:t>ЭКГ</w:t>
      </w:r>
      <w:r w:rsidR="006A21C3" w:rsidRPr="00DD42C4">
        <w:rPr>
          <w:bCs/>
          <w:sz w:val="23"/>
        </w:rPr>
        <w:t xml:space="preserve"> -25.11.05 г.</w:t>
      </w:r>
    </w:p>
    <w:p w:rsidR="007E67F7" w:rsidRPr="00DD42C4" w:rsidRDefault="007E67F7" w:rsidP="004110B5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3"/>
        </w:rPr>
      </w:pPr>
      <w:r w:rsidRPr="00DD42C4">
        <w:rPr>
          <w:bCs/>
          <w:sz w:val="23"/>
        </w:rPr>
        <w:t>Рентгенрография ОГК</w:t>
      </w:r>
      <w:r w:rsidR="00794640" w:rsidRPr="00DD42C4">
        <w:rPr>
          <w:bCs/>
          <w:sz w:val="23"/>
        </w:rPr>
        <w:t xml:space="preserve"> – 25.11.05 г.</w:t>
      </w:r>
    </w:p>
    <w:p w:rsidR="00794640" w:rsidRPr="00DD42C4" w:rsidRDefault="00794640" w:rsidP="004110B5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3"/>
        </w:rPr>
      </w:pPr>
      <w:r w:rsidRPr="00DD42C4">
        <w:rPr>
          <w:bCs/>
          <w:sz w:val="23"/>
        </w:rPr>
        <w:t xml:space="preserve">Б/Х анализ крови: общ. Белок, билирубин, АЛТ,АСТ – 25.11.05 г. </w:t>
      </w:r>
    </w:p>
    <w:p w:rsidR="004F7395" w:rsidRPr="00DD42C4" w:rsidRDefault="004F7395" w:rsidP="004110B5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3"/>
        </w:rPr>
      </w:pPr>
      <w:r w:rsidRPr="00DD42C4">
        <w:rPr>
          <w:bCs/>
          <w:sz w:val="23"/>
        </w:rPr>
        <w:t>Кровь на КЛА</w:t>
      </w:r>
      <w:r w:rsidR="006A21C3" w:rsidRPr="00DD42C4">
        <w:rPr>
          <w:bCs/>
          <w:sz w:val="23"/>
        </w:rPr>
        <w:t xml:space="preserve"> (маме)</w:t>
      </w:r>
    </w:p>
    <w:p w:rsidR="004F7395" w:rsidRPr="00DD42C4" w:rsidRDefault="004F7395" w:rsidP="004110B5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3"/>
        </w:rPr>
      </w:pPr>
      <w:r w:rsidRPr="00DD42C4">
        <w:rPr>
          <w:bCs/>
          <w:sz w:val="23"/>
        </w:rPr>
        <w:t>Бак. исследование кала</w:t>
      </w:r>
      <w:r w:rsidR="006A21C3" w:rsidRPr="00DD42C4">
        <w:rPr>
          <w:bCs/>
          <w:sz w:val="23"/>
        </w:rPr>
        <w:t xml:space="preserve"> (маме)</w:t>
      </w:r>
    </w:p>
    <w:p w:rsidR="004F7395" w:rsidRPr="00DD42C4" w:rsidRDefault="004F7395" w:rsidP="004110B5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3"/>
        </w:rPr>
      </w:pPr>
      <w:r w:rsidRPr="00DD42C4">
        <w:rPr>
          <w:bCs/>
          <w:sz w:val="23"/>
        </w:rPr>
        <w:t>Флюорография</w:t>
      </w:r>
      <w:r w:rsidR="006A21C3" w:rsidRPr="00DD42C4">
        <w:rPr>
          <w:bCs/>
          <w:sz w:val="23"/>
        </w:rPr>
        <w:t xml:space="preserve"> (маме)</w:t>
      </w:r>
    </w:p>
    <w:p w:rsidR="006A21C3" w:rsidRPr="00DD42C4" w:rsidRDefault="006A21C3" w:rsidP="004110B5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3"/>
        </w:rPr>
      </w:pPr>
      <w:r w:rsidRPr="00DD42C4">
        <w:rPr>
          <w:bCs/>
          <w:sz w:val="23"/>
        </w:rPr>
        <w:t xml:space="preserve">Кровь на </w:t>
      </w:r>
      <w:r w:rsidRPr="00DD42C4">
        <w:rPr>
          <w:bCs/>
          <w:sz w:val="23"/>
          <w:lang w:val="en-US"/>
        </w:rPr>
        <w:t>RW</w:t>
      </w:r>
      <w:r w:rsidRPr="00DD42C4">
        <w:rPr>
          <w:bCs/>
          <w:sz w:val="23"/>
        </w:rPr>
        <w:t xml:space="preserve"> (маме)</w:t>
      </w:r>
    </w:p>
    <w:p w:rsidR="006A21C3" w:rsidRPr="00DD42C4" w:rsidRDefault="006A21C3" w:rsidP="004110B5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3"/>
        </w:rPr>
      </w:pPr>
      <w:r w:rsidRPr="00DD42C4">
        <w:rPr>
          <w:bCs/>
          <w:sz w:val="23"/>
        </w:rPr>
        <w:t>Консультация физиотерапевта 25.11.05 г.</w:t>
      </w:r>
    </w:p>
    <w:p w:rsidR="006A21C3" w:rsidRPr="00DD42C4" w:rsidRDefault="00794640" w:rsidP="004110B5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3"/>
        </w:rPr>
      </w:pPr>
      <w:r w:rsidRPr="00DD42C4">
        <w:rPr>
          <w:bCs/>
          <w:sz w:val="23"/>
        </w:rPr>
        <w:t>ОАК – 02.12.05 г.</w:t>
      </w:r>
    </w:p>
    <w:p w:rsidR="004F7395" w:rsidRPr="00DD42C4" w:rsidRDefault="00794640" w:rsidP="004110B5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3"/>
        </w:rPr>
      </w:pPr>
      <w:r w:rsidRPr="00DD42C4">
        <w:rPr>
          <w:bCs/>
          <w:sz w:val="23"/>
        </w:rPr>
        <w:t>ОАМ – 02.12.05 г.</w:t>
      </w:r>
    </w:p>
    <w:p w:rsidR="00794640" w:rsidRPr="00DD42C4" w:rsidRDefault="00794640" w:rsidP="004110B5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3"/>
        </w:rPr>
      </w:pPr>
      <w:r w:rsidRPr="00DD42C4">
        <w:rPr>
          <w:bCs/>
          <w:sz w:val="23"/>
        </w:rPr>
        <w:t>Рентгенрография ОГК – 02.12.05 г.</w:t>
      </w:r>
    </w:p>
    <w:p w:rsidR="00794640" w:rsidRPr="00DD42C4" w:rsidRDefault="00794640" w:rsidP="00794640">
      <w:pPr>
        <w:spacing w:line="360" w:lineRule="auto"/>
        <w:ind w:left="360"/>
        <w:rPr>
          <w:bCs/>
          <w:sz w:val="23"/>
        </w:rPr>
      </w:pPr>
    </w:p>
    <w:p w:rsidR="004F7395" w:rsidRPr="00DD42C4" w:rsidRDefault="004F7395"/>
    <w:p w:rsidR="00794640" w:rsidRPr="00DD42C4" w:rsidRDefault="00794640" w:rsidP="00794640">
      <w:pPr>
        <w:jc w:val="center"/>
        <w:rPr>
          <w:b/>
          <w:bCs/>
          <w:sz w:val="28"/>
          <w:szCs w:val="28"/>
        </w:rPr>
      </w:pPr>
      <w:r w:rsidRPr="00DD42C4">
        <w:rPr>
          <w:b/>
          <w:bCs/>
          <w:sz w:val="28"/>
          <w:szCs w:val="28"/>
          <w:lang w:val="en-US"/>
        </w:rPr>
        <w:t>IX</w:t>
      </w:r>
      <w:r w:rsidRPr="00DD42C4">
        <w:rPr>
          <w:b/>
          <w:bCs/>
          <w:sz w:val="28"/>
          <w:szCs w:val="28"/>
        </w:rPr>
        <w:t xml:space="preserve">. </w:t>
      </w:r>
      <w:r w:rsidR="007E67F7" w:rsidRPr="00DD42C4">
        <w:rPr>
          <w:b/>
          <w:bCs/>
          <w:sz w:val="28"/>
          <w:szCs w:val="28"/>
        </w:rPr>
        <w:t>Результаты лабораторных, инструм</w:t>
      </w:r>
      <w:r w:rsidR="00627D25" w:rsidRPr="00DD42C4">
        <w:rPr>
          <w:b/>
          <w:bCs/>
          <w:sz w:val="28"/>
          <w:szCs w:val="28"/>
        </w:rPr>
        <w:t xml:space="preserve">ентальных </w:t>
      </w:r>
    </w:p>
    <w:p w:rsidR="007E67F7" w:rsidRPr="00DD42C4" w:rsidRDefault="00627D25" w:rsidP="00794640">
      <w:pPr>
        <w:jc w:val="center"/>
        <w:rPr>
          <w:b/>
          <w:bCs/>
          <w:sz w:val="28"/>
          <w:szCs w:val="28"/>
        </w:rPr>
      </w:pPr>
      <w:r w:rsidRPr="00DD42C4">
        <w:rPr>
          <w:b/>
          <w:bCs/>
          <w:sz w:val="28"/>
          <w:szCs w:val="28"/>
        </w:rPr>
        <w:t>и других исследований</w:t>
      </w:r>
    </w:p>
    <w:p w:rsidR="00794640" w:rsidRPr="00DD42C4" w:rsidRDefault="00794640" w:rsidP="00794640">
      <w:pPr>
        <w:ind w:left="1080"/>
      </w:pPr>
    </w:p>
    <w:p w:rsidR="007E67F7" w:rsidRPr="00DD42C4" w:rsidRDefault="00794640" w:rsidP="004110B5">
      <w:pPr>
        <w:numPr>
          <w:ilvl w:val="1"/>
          <w:numId w:val="2"/>
        </w:numPr>
        <w:spacing w:line="360" w:lineRule="auto"/>
        <w:ind w:left="0" w:firstLine="709"/>
        <w:jc w:val="both"/>
      </w:pPr>
      <w:r w:rsidRPr="00DD42C4">
        <w:t>ОАК от 26</w:t>
      </w:r>
      <w:r w:rsidR="007E67F7" w:rsidRPr="00DD42C4">
        <w:t xml:space="preserve"> ноября </w:t>
      </w:r>
      <w:smartTag w:uri="urn:schemas-microsoft-com:office:smarttags" w:element="metricconverter">
        <w:smartTagPr>
          <w:attr w:name="ProductID" w:val="2005 г"/>
        </w:smartTagPr>
        <w:r w:rsidR="007E67F7" w:rsidRPr="00DD42C4">
          <w:t>2005 г</w:t>
        </w:r>
      </w:smartTag>
      <w:r w:rsidR="007E67F7" w:rsidRPr="00DD42C4">
        <w:t>.</w:t>
      </w:r>
    </w:p>
    <w:p w:rsidR="007E67F7" w:rsidRPr="00DD42C4" w:rsidRDefault="00794640" w:rsidP="004110B5">
      <w:pPr>
        <w:spacing w:line="360" w:lineRule="auto"/>
        <w:ind w:firstLine="709"/>
        <w:jc w:val="both"/>
      </w:pPr>
      <w:r w:rsidRPr="00DD42C4">
        <w:t>Эритроциты – 3,9</w:t>
      </w:r>
      <w:r w:rsidR="007E67F7" w:rsidRPr="00DD42C4">
        <w:t>*10</w:t>
      </w:r>
      <w:r w:rsidR="007E67F7" w:rsidRPr="00DD42C4">
        <w:rPr>
          <w:vertAlign w:val="superscript"/>
        </w:rPr>
        <w:t>12</w:t>
      </w:r>
      <w:r w:rsidR="007E67F7" w:rsidRPr="00DD42C4">
        <w:t>/л</w:t>
      </w:r>
    </w:p>
    <w:p w:rsidR="007E67F7" w:rsidRPr="00DD42C4" w:rsidRDefault="007E67F7" w:rsidP="004110B5">
      <w:pPr>
        <w:spacing w:line="360" w:lineRule="auto"/>
        <w:ind w:firstLine="709"/>
        <w:jc w:val="both"/>
      </w:pPr>
      <w:r w:rsidRPr="00DD42C4">
        <w:rPr>
          <w:lang w:val="en-US"/>
        </w:rPr>
        <w:t>Hb</w:t>
      </w:r>
      <w:r w:rsidR="00794640" w:rsidRPr="00DD42C4">
        <w:t>- 111</w:t>
      </w:r>
      <w:r w:rsidRPr="00DD42C4">
        <w:t xml:space="preserve"> г/л</w:t>
      </w:r>
    </w:p>
    <w:p w:rsidR="007E67F7" w:rsidRPr="00DD42C4" w:rsidRDefault="004F7395" w:rsidP="004110B5">
      <w:pPr>
        <w:spacing w:line="360" w:lineRule="auto"/>
        <w:ind w:firstLine="709"/>
        <w:jc w:val="both"/>
      </w:pPr>
      <w:r w:rsidRPr="00DD42C4">
        <w:t>Цв. показатель –</w:t>
      </w:r>
      <w:r w:rsidR="00794640" w:rsidRPr="00DD42C4">
        <w:t xml:space="preserve"> 0,85</w:t>
      </w:r>
    </w:p>
    <w:p w:rsidR="007B0A66" w:rsidRPr="00DD42C4" w:rsidRDefault="00794640" w:rsidP="004110B5">
      <w:pPr>
        <w:spacing w:line="360" w:lineRule="auto"/>
        <w:ind w:firstLine="709"/>
        <w:jc w:val="both"/>
      </w:pPr>
      <w:r w:rsidRPr="00DD42C4">
        <w:t>Лейкоциты – 5,8</w:t>
      </w:r>
      <w:r w:rsidR="007B0A66" w:rsidRPr="00DD42C4">
        <w:t>*10</w:t>
      </w:r>
      <w:r w:rsidR="00507410" w:rsidRPr="00DD42C4">
        <w:rPr>
          <w:vertAlign w:val="superscript"/>
        </w:rPr>
        <w:t>6</w:t>
      </w:r>
      <w:r w:rsidR="007B0A66" w:rsidRPr="00DD42C4">
        <w:t>/л</w:t>
      </w:r>
    </w:p>
    <w:p w:rsidR="007B0A66" w:rsidRPr="00DD42C4" w:rsidRDefault="004F7395" w:rsidP="004110B5">
      <w:pPr>
        <w:spacing w:line="360" w:lineRule="auto"/>
        <w:ind w:firstLine="709"/>
        <w:jc w:val="both"/>
      </w:pPr>
      <w:r w:rsidRPr="00DD42C4">
        <w:lastRenderedPageBreak/>
        <w:t>Эозинофилы – 1</w:t>
      </w:r>
      <w:r w:rsidR="007B0A66" w:rsidRPr="00DD42C4">
        <w:t>%</w:t>
      </w:r>
    </w:p>
    <w:p w:rsidR="007B0A66" w:rsidRPr="00DD42C4" w:rsidRDefault="007B0A66" w:rsidP="004110B5">
      <w:pPr>
        <w:spacing w:line="360" w:lineRule="auto"/>
        <w:ind w:firstLine="709"/>
        <w:jc w:val="both"/>
      </w:pPr>
      <w:r w:rsidRPr="00DD42C4">
        <w:t>Нейтрофилы:</w:t>
      </w:r>
    </w:p>
    <w:p w:rsidR="007B0A66" w:rsidRPr="00DD42C4" w:rsidRDefault="007B0A66" w:rsidP="004110B5">
      <w:pPr>
        <w:spacing w:line="360" w:lineRule="auto"/>
        <w:ind w:firstLine="709"/>
        <w:jc w:val="both"/>
      </w:pPr>
      <w:r w:rsidRPr="00DD42C4">
        <w:t>- палочкоядер</w:t>
      </w:r>
      <w:r w:rsidR="00794640" w:rsidRPr="00DD42C4">
        <w:t>ные – 2</w:t>
      </w:r>
      <w:r w:rsidRPr="00DD42C4">
        <w:t>%</w:t>
      </w:r>
    </w:p>
    <w:p w:rsidR="007B0A66" w:rsidRPr="00DD42C4" w:rsidRDefault="00794640" w:rsidP="004110B5">
      <w:pPr>
        <w:spacing w:line="360" w:lineRule="auto"/>
        <w:ind w:firstLine="709"/>
        <w:jc w:val="both"/>
      </w:pPr>
      <w:r w:rsidRPr="00DD42C4">
        <w:t>-сегментоядерные – 31</w:t>
      </w:r>
      <w:r w:rsidR="007B0A66" w:rsidRPr="00DD42C4">
        <w:t>%</w:t>
      </w:r>
    </w:p>
    <w:p w:rsidR="007B0A66" w:rsidRPr="00DD42C4" w:rsidRDefault="00794640" w:rsidP="004110B5">
      <w:pPr>
        <w:spacing w:line="360" w:lineRule="auto"/>
        <w:ind w:firstLine="709"/>
        <w:jc w:val="both"/>
      </w:pPr>
      <w:r w:rsidRPr="00DD42C4">
        <w:t>Лимфоциты – 64</w:t>
      </w:r>
      <w:r w:rsidR="007B0A66" w:rsidRPr="00DD42C4">
        <w:t>%</w:t>
      </w:r>
    </w:p>
    <w:p w:rsidR="007B0A66" w:rsidRPr="00DD42C4" w:rsidRDefault="004F7395" w:rsidP="004110B5">
      <w:pPr>
        <w:spacing w:line="360" w:lineRule="auto"/>
        <w:ind w:firstLine="709"/>
        <w:jc w:val="both"/>
      </w:pPr>
      <w:r w:rsidRPr="00DD42C4">
        <w:t>Моноциты – 2</w:t>
      </w:r>
      <w:r w:rsidR="007B0A66" w:rsidRPr="00DD42C4">
        <w:t>%</w:t>
      </w:r>
    </w:p>
    <w:p w:rsidR="00794640" w:rsidRPr="00DD42C4" w:rsidRDefault="00794640" w:rsidP="004110B5">
      <w:pPr>
        <w:spacing w:line="360" w:lineRule="auto"/>
        <w:ind w:firstLine="709"/>
        <w:jc w:val="both"/>
      </w:pPr>
      <w:r w:rsidRPr="00DD42C4">
        <w:t>СОЭ – 23 мм/ч</w:t>
      </w:r>
    </w:p>
    <w:p w:rsidR="007E67F7" w:rsidRPr="00DD42C4" w:rsidRDefault="007B0A66" w:rsidP="004110B5">
      <w:pPr>
        <w:spacing w:line="360" w:lineRule="auto"/>
        <w:ind w:firstLine="709"/>
        <w:jc w:val="both"/>
      </w:pPr>
      <w:r w:rsidRPr="00DD42C4">
        <w:t>Заключение:</w:t>
      </w:r>
      <w:r w:rsidR="007E67F7" w:rsidRPr="00DD42C4">
        <w:t xml:space="preserve"> </w:t>
      </w:r>
      <w:r w:rsidR="00794640" w:rsidRPr="00DD42C4">
        <w:t>моноцитопения, увеличение СОЭ</w:t>
      </w:r>
    </w:p>
    <w:p w:rsidR="00794640" w:rsidRPr="00DD42C4" w:rsidRDefault="00794640" w:rsidP="004110B5">
      <w:pPr>
        <w:spacing w:line="360" w:lineRule="auto"/>
        <w:ind w:firstLine="709"/>
        <w:jc w:val="both"/>
      </w:pPr>
    </w:p>
    <w:p w:rsidR="007B0A66" w:rsidRPr="00DD42C4" w:rsidRDefault="007B0A66" w:rsidP="004110B5">
      <w:pPr>
        <w:numPr>
          <w:ilvl w:val="1"/>
          <w:numId w:val="2"/>
        </w:numPr>
        <w:spacing w:line="360" w:lineRule="auto"/>
        <w:ind w:left="0" w:firstLine="709"/>
        <w:jc w:val="both"/>
      </w:pPr>
      <w:r w:rsidRPr="00DD42C4">
        <w:t xml:space="preserve"> ОАМ</w:t>
      </w:r>
      <w:r w:rsidR="00794640" w:rsidRPr="00DD42C4">
        <w:t xml:space="preserve"> от 26</w:t>
      </w:r>
      <w:r w:rsidR="00D67B8C" w:rsidRPr="00DD42C4">
        <w:t xml:space="preserve"> ноября </w:t>
      </w:r>
      <w:smartTag w:uri="urn:schemas-microsoft-com:office:smarttags" w:element="metricconverter">
        <w:smartTagPr>
          <w:attr w:name="ProductID" w:val="2005 г"/>
        </w:smartTagPr>
        <w:r w:rsidR="00D67B8C" w:rsidRPr="00DD42C4">
          <w:t>2005 г</w:t>
        </w:r>
      </w:smartTag>
      <w:r w:rsidR="00D67B8C" w:rsidRPr="00DD42C4">
        <w:t>.</w:t>
      </w:r>
    </w:p>
    <w:p w:rsidR="00794640" w:rsidRPr="00DD42C4" w:rsidRDefault="00794640" w:rsidP="004110B5">
      <w:pPr>
        <w:spacing w:line="360" w:lineRule="auto"/>
        <w:ind w:firstLine="709"/>
        <w:jc w:val="both"/>
      </w:pPr>
      <w:r w:rsidRPr="00DD42C4">
        <w:t>Количество - 18</w:t>
      </w:r>
    </w:p>
    <w:p w:rsidR="007B0A66" w:rsidRPr="00DD42C4" w:rsidRDefault="007B0A66" w:rsidP="004110B5">
      <w:pPr>
        <w:spacing w:line="360" w:lineRule="auto"/>
        <w:ind w:firstLine="709"/>
        <w:jc w:val="both"/>
      </w:pPr>
      <w:r w:rsidRPr="00DD42C4">
        <w:t xml:space="preserve">Цвет – </w:t>
      </w:r>
      <w:r w:rsidR="00794640" w:rsidRPr="00DD42C4">
        <w:t>св/</w:t>
      </w:r>
      <w:r w:rsidRPr="00DD42C4">
        <w:t>желтый</w:t>
      </w:r>
    </w:p>
    <w:p w:rsidR="007B0A66" w:rsidRPr="00DD42C4" w:rsidRDefault="007B0A66" w:rsidP="004110B5">
      <w:pPr>
        <w:spacing w:line="360" w:lineRule="auto"/>
        <w:ind w:firstLine="709"/>
        <w:jc w:val="both"/>
      </w:pPr>
      <w:r w:rsidRPr="00DD42C4">
        <w:t>Реакция – кислая</w:t>
      </w:r>
    </w:p>
    <w:p w:rsidR="004F7395" w:rsidRPr="00DD42C4" w:rsidRDefault="00794640" w:rsidP="004110B5">
      <w:pPr>
        <w:spacing w:line="360" w:lineRule="auto"/>
        <w:ind w:firstLine="709"/>
        <w:jc w:val="both"/>
      </w:pPr>
      <w:r w:rsidRPr="00DD42C4">
        <w:t xml:space="preserve">Уд. Вес – </w:t>
      </w:r>
      <w:r w:rsidR="00507410" w:rsidRPr="00DD42C4">
        <w:t>1012</w:t>
      </w:r>
    </w:p>
    <w:p w:rsidR="007B0A66" w:rsidRPr="00DD42C4" w:rsidRDefault="00794640" w:rsidP="004110B5">
      <w:pPr>
        <w:spacing w:line="360" w:lineRule="auto"/>
        <w:ind w:firstLine="709"/>
        <w:jc w:val="both"/>
      </w:pPr>
      <w:r w:rsidRPr="00DD42C4">
        <w:t>Прозрачность – мутная</w:t>
      </w:r>
    </w:p>
    <w:p w:rsidR="007B0A66" w:rsidRPr="00DD42C4" w:rsidRDefault="007B0A66" w:rsidP="004110B5">
      <w:pPr>
        <w:spacing w:line="360" w:lineRule="auto"/>
        <w:ind w:firstLine="709"/>
        <w:jc w:val="both"/>
      </w:pPr>
      <w:r w:rsidRPr="00DD42C4">
        <w:t>Белок – отр.</w:t>
      </w:r>
    </w:p>
    <w:p w:rsidR="007B0A66" w:rsidRPr="00DD42C4" w:rsidRDefault="00794640" w:rsidP="004110B5">
      <w:pPr>
        <w:spacing w:line="360" w:lineRule="auto"/>
        <w:ind w:firstLine="709"/>
        <w:jc w:val="both"/>
      </w:pPr>
      <w:r w:rsidRPr="00DD42C4">
        <w:t>Соли: ураты сплошь</w:t>
      </w:r>
    </w:p>
    <w:p w:rsidR="007B0A66" w:rsidRPr="00DD42C4" w:rsidRDefault="007B0A66" w:rsidP="004110B5">
      <w:pPr>
        <w:spacing w:line="360" w:lineRule="auto"/>
        <w:ind w:firstLine="709"/>
        <w:jc w:val="both"/>
      </w:pPr>
      <w:r w:rsidRPr="00DD42C4">
        <w:t>Заключение:</w:t>
      </w:r>
      <w:r w:rsidR="00D67B8C" w:rsidRPr="00DD42C4">
        <w:t xml:space="preserve"> </w:t>
      </w:r>
      <w:r w:rsidR="00794640" w:rsidRPr="00DD42C4">
        <w:t>уронефротический синдром</w:t>
      </w:r>
    </w:p>
    <w:p w:rsidR="00D67B8C" w:rsidRPr="00DD42C4" w:rsidRDefault="00D67B8C" w:rsidP="004110B5">
      <w:pPr>
        <w:ind w:firstLine="709"/>
        <w:jc w:val="both"/>
      </w:pPr>
    </w:p>
    <w:p w:rsidR="007B0A66" w:rsidRPr="00DD42C4" w:rsidRDefault="007B0A66" w:rsidP="004110B5">
      <w:pPr>
        <w:numPr>
          <w:ilvl w:val="1"/>
          <w:numId w:val="2"/>
        </w:numPr>
        <w:spacing w:line="360" w:lineRule="auto"/>
        <w:ind w:left="0" w:firstLine="709"/>
        <w:jc w:val="both"/>
        <w:rPr>
          <w:lang w:val="en-US"/>
        </w:rPr>
      </w:pPr>
      <w:r w:rsidRPr="00DD42C4">
        <w:t>ЭКГ</w:t>
      </w:r>
      <w:r w:rsidR="00794640" w:rsidRPr="00DD42C4">
        <w:t xml:space="preserve"> от 28</w:t>
      </w:r>
      <w:r w:rsidR="00D67B8C" w:rsidRPr="00DD42C4">
        <w:t xml:space="preserve"> ноября </w:t>
      </w:r>
      <w:smartTag w:uri="urn:schemas-microsoft-com:office:smarttags" w:element="metricconverter">
        <w:smartTagPr>
          <w:attr w:name="ProductID" w:val="2005 г"/>
        </w:smartTagPr>
        <w:r w:rsidR="00D67B8C" w:rsidRPr="00DD42C4">
          <w:t>2005 г</w:t>
        </w:r>
      </w:smartTag>
      <w:r w:rsidR="00D67B8C" w:rsidRPr="00DD42C4">
        <w:t>.</w:t>
      </w:r>
    </w:p>
    <w:p w:rsidR="007B0A66" w:rsidRPr="00DD42C4" w:rsidRDefault="00794640" w:rsidP="004110B5">
      <w:pPr>
        <w:spacing w:line="360" w:lineRule="auto"/>
        <w:ind w:firstLine="709"/>
        <w:jc w:val="both"/>
      </w:pPr>
      <w:r w:rsidRPr="00DD42C4">
        <w:t>ЧСС – 15</w:t>
      </w:r>
      <w:r w:rsidR="007B0A66" w:rsidRPr="00DD42C4">
        <w:t xml:space="preserve">0 уд/мин </w:t>
      </w:r>
    </w:p>
    <w:p w:rsidR="004F7395" w:rsidRPr="00DD42C4" w:rsidRDefault="00794640" w:rsidP="004110B5">
      <w:pPr>
        <w:spacing w:line="360" w:lineRule="auto"/>
        <w:ind w:firstLine="709"/>
        <w:jc w:val="both"/>
      </w:pPr>
      <w:r w:rsidRPr="00DD42C4">
        <w:t>ЭОС в норме</w:t>
      </w:r>
    </w:p>
    <w:p w:rsidR="00D67B8C" w:rsidRPr="00DD42C4" w:rsidRDefault="00332E01" w:rsidP="004110B5">
      <w:pPr>
        <w:numPr>
          <w:ilvl w:val="1"/>
          <w:numId w:val="2"/>
        </w:numPr>
        <w:spacing w:line="360" w:lineRule="auto"/>
        <w:ind w:left="0" w:firstLine="709"/>
        <w:jc w:val="both"/>
      </w:pPr>
      <w:r w:rsidRPr="00DD42C4">
        <w:t xml:space="preserve"> Рентгенограмма от 25</w:t>
      </w:r>
      <w:r w:rsidR="00D67B8C" w:rsidRPr="00DD42C4">
        <w:t>.11.05 г.</w:t>
      </w:r>
    </w:p>
    <w:p w:rsidR="00D67B8C" w:rsidRPr="00DD42C4" w:rsidRDefault="00D67B8C" w:rsidP="004110B5">
      <w:pPr>
        <w:spacing w:line="360" w:lineRule="auto"/>
        <w:ind w:firstLine="709"/>
        <w:jc w:val="both"/>
      </w:pPr>
      <w:r w:rsidRPr="00DD42C4">
        <w:t>На ОГ</w:t>
      </w:r>
      <w:r w:rsidR="004F7395" w:rsidRPr="00DD42C4">
        <w:t>К</w:t>
      </w:r>
      <w:r w:rsidR="004110B5">
        <w:t xml:space="preserve"> </w:t>
      </w:r>
      <w:r w:rsidR="00332E01" w:rsidRPr="00DD42C4">
        <w:t>очаговые тени в медиальных зонах легочных полей на фоне диффузного усиления легочного рисунка и повышенной прозрачности плащевых зон легочных полей. Контуры легких нечеткие, неструктурные.</w:t>
      </w:r>
    </w:p>
    <w:p w:rsidR="00332E01" w:rsidRPr="00DD42C4" w:rsidRDefault="00332E01" w:rsidP="004110B5">
      <w:pPr>
        <w:spacing w:line="360" w:lineRule="auto"/>
        <w:ind w:firstLine="709"/>
        <w:jc w:val="both"/>
      </w:pPr>
      <w:r w:rsidRPr="00DD42C4">
        <w:t>Заключение: двухсторонняя бронхопневмония</w:t>
      </w:r>
    </w:p>
    <w:p w:rsidR="00332E01" w:rsidRPr="00DD42C4" w:rsidRDefault="00332E01" w:rsidP="004110B5">
      <w:pPr>
        <w:numPr>
          <w:ilvl w:val="1"/>
          <w:numId w:val="2"/>
        </w:numPr>
        <w:spacing w:line="360" w:lineRule="auto"/>
        <w:ind w:left="0" w:firstLine="709"/>
        <w:jc w:val="both"/>
      </w:pPr>
      <w:r w:rsidRPr="00DD42C4">
        <w:t>Кровь на МКА – отр.</w:t>
      </w:r>
    </w:p>
    <w:p w:rsidR="00332E01" w:rsidRPr="00DD42C4" w:rsidRDefault="00332E01" w:rsidP="004110B5">
      <w:pPr>
        <w:numPr>
          <w:ilvl w:val="1"/>
          <w:numId w:val="2"/>
        </w:numPr>
        <w:spacing w:line="360" w:lineRule="auto"/>
        <w:ind w:left="0" w:firstLine="709"/>
        <w:jc w:val="both"/>
      </w:pPr>
      <w:r w:rsidRPr="00DD42C4">
        <w:rPr>
          <w:bCs/>
        </w:rPr>
        <w:t>Б/Х анализ крови от 29.11.05 г.</w:t>
      </w:r>
    </w:p>
    <w:p w:rsidR="00332E01" w:rsidRPr="00DD42C4" w:rsidRDefault="00332E01" w:rsidP="004110B5">
      <w:pPr>
        <w:spacing w:line="360" w:lineRule="auto"/>
        <w:ind w:firstLine="709"/>
        <w:jc w:val="both"/>
        <w:rPr>
          <w:bCs/>
        </w:rPr>
      </w:pPr>
      <w:r w:rsidRPr="00DD42C4">
        <w:rPr>
          <w:bCs/>
        </w:rPr>
        <w:t xml:space="preserve">АсАТ – 35,1 ед/л ( </w:t>
      </w:r>
      <w:r w:rsidRPr="00DD42C4">
        <w:rPr>
          <w:bCs/>
          <w:lang w:val="en-US"/>
        </w:rPr>
        <w:t>N</w:t>
      </w:r>
      <w:r w:rsidRPr="00DD42C4">
        <w:rPr>
          <w:bCs/>
        </w:rPr>
        <w:t xml:space="preserve"> – 0 -82)</w:t>
      </w:r>
    </w:p>
    <w:p w:rsidR="00332E01" w:rsidRPr="00DD42C4" w:rsidRDefault="00332E01" w:rsidP="004110B5">
      <w:pPr>
        <w:spacing w:line="360" w:lineRule="auto"/>
        <w:ind w:firstLine="709"/>
        <w:jc w:val="both"/>
        <w:rPr>
          <w:bCs/>
        </w:rPr>
      </w:pPr>
      <w:r w:rsidRPr="00DD42C4">
        <w:rPr>
          <w:bCs/>
        </w:rPr>
        <w:t>АлАТ – 26,4 ед/л (</w:t>
      </w:r>
      <w:r w:rsidRPr="00DD42C4">
        <w:rPr>
          <w:bCs/>
          <w:lang w:val="en-US"/>
        </w:rPr>
        <w:t>N</w:t>
      </w:r>
      <w:r w:rsidRPr="00DD42C4">
        <w:rPr>
          <w:bCs/>
        </w:rPr>
        <w:t xml:space="preserve"> -0 -56)</w:t>
      </w:r>
    </w:p>
    <w:p w:rsidR="00332E01" w:rsidRPr="00DD42C4" w:rsidRDefault="00332E01" w:rsidP="004110B5">
      <w:pPr>
        <w:spacing w:line="360" w:lineRule="auto"/>
        <w:ind w:firstLine="709"/>
        <w:jc w:val="both"/>
        <w:rPr>
          <w:bCs/>
        </w:rPr>
      </w:pPr>
      <w:r w:rsidRPr="00DD42C4">
        <w:rPr>
          <w:bCs/>
        </w:rPr>
        <w:t xml:space="preserve">Общий белок – 64,0 г/л ( </w:t>
      </w:r>
      <w:r w:rsidRPr="00DD42C4">
        <w:rPr>
          <w:bCs/>
          <w:lang w:val="en-US"/>
        </w:rPr>
        <w:t>N</w:t>
      </w:r>
      <w:r w:rsidRPr="00DD42C4">
        <w:rPr>
          <w:bCs/>
        </w:rPr>
        <w:t xml:space="preserve"> - 50-89)</w:t>
      </w:r>
    </w:p>
    <w:p w:rsidR="00332E01" w:rsidRPr="00DD42C4" w:rsidRDefault="00332E01" w:rsidP="004110B5">
      <w:pPr>
        <w:spacing w:line="360" w:lineRule="auto"/>
        <w:ind w:firstLine="709"/>
        <w:jc w:val="both"/>
        <w:rPr>
          <w:bCs/>
        </w:rPr>
      </w:pPr>
      <w:r w:rsidRPr="00DD42C4">
        <w:rPr>
          <w:bCs/>
        </w:rPr>
        <w:t>Билирубин – 7,00 мкмоль/л (</w:t>
      </w:r>
      <w:r w:rsidRPr="00DD42C4">
        <w:rPr>
          <w:bCs/>
          <w:lang w:val="en-US"/>
        </w:rPr>
        <w:t>N</w:t>
      </w:r>
      <w:r w:rsidRPr="00DD42C4">
        <w:rPr>
          <w:bCs/>
        </w:rPr>
        <w:t xml:space="preserve"> - 3,4 – 17,1)</w:t>
      </w:r>
    </w:p>
    <w:p w:rsidR="00332E01" w:rsidRPr="00DD42C4" w:rsidRDefault="00332E01" w:rsidP="004110B5">
      <w:pPr>
        <w:spacing w:line="360" w:lineRule="auto"/>
        <w:ind w:firstLine="709"/>
        <w:jc w:val="both"/>
        <w:rPr>
          <w:bCs/>
        </w:rPr>
      </w:pPr>
      <w:r w:rsidRPr="00DD42C4">
        <w:rPr>
          <w:bCs/>
        </w:rPr>
        <w:t>Билирубин прямой 0,00 мкмоль/л (</w:t>
      </w:r>
      <w:r w:rsidRPr="00DD42C4">
        <w:rPr>
          <w:bCs/>
          <w:lang w:val="en-US"/>
        </w:rPr>
        <w:t>N</w:t>
      </w:r>
      <w:r w:rsidRPr="00DD42C4">
        <w:rPr>
          <w:bCs/>
        </w:rPr>
        <w:t xml:space="preserve"> – 0,34) </w:t>
      </w:r>
    </w:p>
    <w:p w:rsidR="00332E01" w:rsidRPr="00DD42C4" w:rsidRDefault="00332E01" w:rsidP="004110B5">
      <w:pPr>
        <w:spacing w:line="360" w:lineRule="auto"/>
        <w:ind w:firstLine="709"/>
        <w:jc w:val="both"/>
        <w:rPr>
          <w:bCs/>
        </w:rPr>
      </w:pPr>
      <w:r w:rsidRPr="00DD42C4">
        <w:rPr>
          <w:bCs/>
        </w:rPr>
        <w:t>Заключение: без патологии</w:t>
      </w:r>
    </w:p>
    <w:p w:rsidR="00507410" w:rsidRPr="00DD42C4" w:rsidRDefault="00507410" w:rsidP="004110B5">
      <w:pPr>
        <w:numPr>
          <w:ilvl w:val="1"/>
          <w:numId w:val="2"/>
        </w:numPr>
        <w:spacing w:line="360" w:lineRule="auto"/>
        <w:ind w:left="0" w:firstLine="709"/>
        <w:jc w:val="both"/>
      </w:pPr>
      <w:r w:rsidRPr="00DD42C4">
        <w:lastRenderedPageBreak/>
        <w:t>ОАМ от 02.12.05 г.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Количество – 30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Цвет – желтый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Реакция – кислая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Уд. Вес – 1012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 xml:space="preserve">Прозрачность – </w:t>
      </w:r>
      <w:r w:rsidRPr="00DD42C4">
        <w:rPr>
          <w:lang w:val="en-US"/>
        </w:rPr>
        <w:t>N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Белок – отр.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Лейкоциты – 2-1-1 в поле зрения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Соли: оксалаты ++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Заключение: уронефротический синдром</w:t>
      </w:r>
    </w:p>
    <w:p w:rsidR="00507410" w:rsidRPr="00DD42C4" w:rsidRDefault="00507410" w:rsidP="004110B5">
      <w:pPr>
        <w:numPr>
          <w:ilvl w:val="1"/>
          <w:numId w:val="2"/>
        </w:numPr>
        <w:spacing w:line="360" w:lineRule="auto"/>
        <w:ind w:left="0" w:firstLine="709"/>
        <w:jc w:val="both"/>
      </w:pPr>
      <w:r w:rsidRPr="00DD42C4">
        <w:t>ОАК от 02.12.15 г.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Эритроциты – 4,05*10</w:t>
      </w:r>
      <w:r w:rsidRPr="00DD42C4">
        <w:rPr>
          <w:vertAlign w:val="superscript"/>
        </w:rPr>
        <w:t>12</w:t>
      </w:r>
      <w:r w:rsidRPr="00DD42C4">
        <w:t>/л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rPr>
          <w:lang w:val="en-US"/>
        </w:rPr>
        <w:t>Hb</w:t>
      </w:r>
      <w:r w:rsidRPr="00DD42C4">
        <w:t>- 109 г/л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Цв. показатель – 0,8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Лейкоциты – 10,3*10</w:t>
      </w:r>
      <w:r w:rsidRPr="00DD42C4">
        <w:rPr>
          <w:vertAlign w:val="superscript"/>
        </w:rPr>
        <w:t>6</w:t>
      </w:r>
      <w:r w:rsidRPr="00DD42C4">
        <w:t>/л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Эозинофилы – 2%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Нейтрофилы: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- палочкоядерные – 6%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-сегментоядерные – 39%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Лимфоциты – 52%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Моноциты – 1%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>СОЭ – 23 мм/ч</w:t>
      </w:r>
    </w:p>
    <w:p w:rsidR="00507410" w:rsidRPr="00DD42C4" w:rsidRDefault="00507410" w:rsidP="004110B5">
      <w:pPr>
        <w:spacing w:line="360" w:lineRule="auto"/>
        <w:ind w:firstLine="709"/>
        <w:jc w:val="both"/>
      </w:pPr>
      <w:r w:rsidRPr="00DD42C4">
        <w:t xml:space="preserve">Заключение: анемия </w:t>
      </w:r>
      <w:r w:rsidRPr="00DD42C4">
        <w:rPr>
          <w:lang w:val="en-US"/>
        </w:rPr>
        <w:t>I</w:t>
      </w:r>
      <w:r w:rsidRPr="00DD42C4">
        <w:t xml:space="preserve"> ст</w:t>
      </w:r>
      <w:r w:rsidR="00A75266" w:rsidRPr="00DD42C4">
        <w:t xml:space="preserve"> (</w:t>
      </w:r>
      <w:r w:rsidR="00A75266" w:rsidRPr="00DD42C4">
        <w:rPr>
          <w:lang w:val="en-US"/>
        </w:rPr>
        <w:t>Hb</w:t>
      </w:r>
      <w:r w:rsidR="00A75266" w:rsidRPr="00DD42C4">
        <w:t>)</w:t>
      </w:r>
      <w:r w:rsidRPr="00DD42C4">
        <w:t xml:space="preserve">., небольшой лейкоцитоз со сдвигом влево, моноцитопения, повышено СОЭ. </w:t>
      </w:r>
    </w:p>
    <w:p w:rsidR="00332E01" w:rsidRPr="00DD42C4" w:rsidRDefault="00507410" w:rsidP="004110B5">
      <w:pPr>
        <w:numPr>
          <w:ilvl w:val="1"/>
          <w:numId w:val="2"/>
        </w:numPr>
        <w:spacing w:line="360" w:lineRule="auto"/>
        <w:ind w:left="0" w:firstLine="709"/>
        <w:jc w:val="both"/>
      </w:pPr>
      <w:r w:rsidRPr="00DD42C4">
        <w:t>Рентгенограмма от 05.12.05 г.</w:t>
      </w:r>
    </w:p>
    <w:p w:rsidR="00D67B8C" w:rsidRPr="00DD42C4" w:rsidRDefault="00507410" w:rsidP="004110B5">
      <w:pPr>
        <w:spacing w:line="360" w:lineRule="auto"/>
        <w:ind w:firstLine="709"/>
        <w:jc w:val="both"/>
      </w:pPr>
      <w:r w:rsidRPr="00DD42C4">
        <w:tab/>
        <w:t>Диффузное усиление легочного рисунка. Правый купол диафрагмы приподнят. Релаксация правого купола диафрагмы.</w:t>
      </w:r>
    </w:p>
    <w:p w:rsidR="00507410" w:rsidRPr="00DD42C4" w:rsidRDefault="00A75266" w:rsidP="004110B5">
      <w:pPr>
        <w:spacing w:line="360" w:lineRule="auto"/>
        <w:ind w:firstLine="709"/>
        <w:jc w:val="both"/>
      </w:pPr>
      <w:r w:rsidRPr="00DD42C4">
        <w:t>Заключение: Положительная динамика</w:t>
      </w:r>
    </w:p>
    <w:p w:rsidR="007B0A66" w:rsidRPr="00DD42C4" w:rsidRDefault="007B0A66" w:rsidP="007B0A66">
      <w:pPr>
        <w:ind w:left="1080"/>
      </w:pPr>
    </w:p>
    <w:p w:rsidR="00A75266" w:rsidRPr="00DD42C4" w:rsidRDefault="00A75266" w:rsidP="007B0A66">
      <w:pPr>
        <w:ind w:left="1080"/>
      </w:pPr>
    </w:p>
    <w:p w:rsidR="00A75266" w:rsidRPr="00DD42C4" w:rsidRDefault="00A75266" w:rsidP="004110B5">
      <w:pPr>
        <w:pStyle w:val="1"/>
        <w:spacing w:line="360" w:lineRule="auto"/>
        <w:jc w:val="center"/>
        <w:rPr>
          <w:sz w:val="28"/>
          <w:szCs w:val="28"/>
        </w:rPr>
      </w:pPr>
      <w:r w:rsidRPr="00DD42C4">
        <w:rPr>
          <w:sz w:val="28"/>
          <w:szCs w:val="28"/>
          <w:lang w:val="en-US"/>
        </w:rPr>
        <w:t>X</w:t>
      </w:r>
      <w:r w:rsidRPr="00DD42C4">
        <w:rPr>
          <w:sz w:val="28"/>
          <w:szCs w:val="28"/>
        </w:rPr>
        <w:t>. Обоснование клинического диагноза</w:t>
      </w:r>
    </w:p>
    <w:p w:rsidR="00A75266" w:rsidRPr="00DD42C4" w:rsidRDefault="00A75266" w:rsidP="004110B5">
      <w:pPr>
        <w:spacing w:line="360" w:lineRule="auto"/>
        <w:ind w:firstLine="709"/>
        <w:jc w:val="both"/>
      </w:pPr>
      <w:r w:rsidRPr="00DD42C4">
        <w:t>Учитывая:</w:t>
      </w:r>
    </w:p>
    <w:p w:rsidR="00A75266" w:rsidRPr="00DD42C4" w:rsidRDefault="00A75266" w:rsidP="004110B5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DD42C4">
        <w:t>данные анамнеза:</w:t>
      </w:r>
      <w:r w:rsidR="004110B5">
        <w:t xml:space="preserve"> </w:t>
      </w:r>
      <w:r w:rsidRPr="00DD42C4">
        <w:t>Заболел повторно.</w:t>
      </w:r>
      <w:r w:rsidR="004110B5">
        <w:t xml:space="preserve"> </w:t>
      </w:r>
      <w:r w:rsidRPr="00DD42C4">
        <w:t>До поступления в стационар</w:t>
      </w:r>
      <w:r w:rsidR="004110B5">
        <w:t xml:space="preserve"> </w:t>
      </w:r>
      <w:r w:rsidRPr="00DD42C4">
        <w:t>ГДКБ № проходил лечение с 10.11.05 г. по 24.11.05 г. в сельской больнице.</w:t>
      </w:r>
      <w:r w:rsidR="004110B5">
        <w:t xml:space="preserve"> </w:t>
      </w:r>
      <w:r w:rsidRPr="00DD42C4">
        <w:t xml:space="preserve">Лечили цефазолином (со слов матери). В связи с улучшением был выписан. На следующий день поднялась температура – 39,6 , </w:t>
      </w:r>
      <w:r w:rsidRPr="00DD42C4">
        <w:lastRenderedPageBreak/>
        <w:t>кашель, насморк. В связи с этим была вызвана скорая помощь, которая</w:t>
      </w:r>
      <w:r w:rsidR="004110B5">
        <w:t xml:space="preserve"> </w:t>
      </w:r>
      <w:r w:rsidRPr="00DD42C4">
        <w:t>его госпитализировала в ГДКБ, где был поставлен диагноз: Внебольничная двусторонняя очаговая пневмония, острое течение, ДН О ст.</w:t>
      </w:r>
    </w:p>
    <w:p w:rsidR="00A75266" w:rsidRPr="00DD42C4" w:rsidRDefault="00A75266" w:rsidP="004110B5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DD42C4">
        <w:t>жалобы: Кашель, насморк, затруднение носового дыхания, подавленное состояние ребенка</w:t>
      </w:r>
    </w:p>
    <w:p w:rsidR="00A75266" w:rsidRPr="00DD42C4" w:rsidRDefault="00A75266" w:rsidP="004110B5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DD42C4">
        <w:t>на основании данных объективного исследования: Температура 37,0</w:t>
      </w:r>
      <w:r w:rsidR="00BB4710">
        <w:rPr>
          <w:rFonts w:ascii="Courier New" w:hAnsi="Courier New" w:cs="Courier New"/>
        </w:rPr>
        <w:t>°</w:t>
      </w:r>
      <w:r w:rsidRPr="00DD42C4">
        <w:t xml:space="preserve"> С,</w:t>
      </w:r>
      <w:r w:rsidR="004110B5">
        <w:t xml:space="preserve"> </w:t>
      </w:r>
      <w:r w:rsidRPr="00DD42C4">
        <w:t>ЧД -</w:t>
      </w:r>
      <w:r w:rsidR="004110B5">
        <w:t xml:space="preserve"> </w:t>
      </w:r>
      <w:r w:rsidRPr="00DD42C4">
        <w:t>40 в мин. ЧСС – 128 в мин. Реакция на осмотр: беспокойная. Телосложение правильное. Кожа бледновата, цианоз носогубного треугольника. Слизистые оболочки, конъюнктивы чистые, без особенностей. Язык обложен, умеренно беловат. Зев гиперемирован, тургор</w:t>
      </w:r>
      <w:r w:rsidR="004110B5">
        <w:t xml:space="preserve"> </w:t>
      </w:r>
      <w:r w:rsidRPr="00DD42C4">
        <w:t>тканей сохранен, эластичность сохранена, миндалины не гипертрофированы, отеков нет. Носовое дыхание затруднено, отделяемое серозное. Кашель – сухой, малопродуктивный, частый. Одышка отсутствует. Имеется притупление легочного звука слева. Аускультативно дыхание жесткое, проводится во все отделы. Хрипы влажные, мелкопузырчатые, локализованные в подлопаточной области с обеих сторон. Живот мягкий, безболезненный.</w:t>
      </w:r>
    </w:p>
    <w:p w:rsidR="00A75266" w:rsidRPr="00DD42C4" w:rsidRDefault="00A75266" w:rsidP="004110B5">
      <w:pPr>
        <w:numPr>
          <w:ilvl w:val="0"/>
          <w:numId w:val="8"/>
        </w:numPr>
        <w:spacing w:line="360" w:lineRule="auto"/>
        <w:ind w:left="0" w:firstLine="709"/>
        <w:jc w:val="both"/>
      </w:pPr>
      <w:r w:rsidRPr="00DD42C4">
        <w:t xml:space="preserve">На основании </w:t>
      </w:r>
      <w:r w:rsidRPr="00DD42C4">
        <w:rPr>
          <w:bCs/>
        </w:rPr>
        <w:t>результатов лабораторных, инструментальных и других исследований: ОАМ –</w:t>
      </w:r>
      <w:r w:rsidRPr="00DD42C4">
        <w:t xml:space="preserve"> уронефротический синдром</w:t>
      </w:r>
      <w:r w:rsidRPr="00DD42C4">
        <w:rPr>
          <w:bCs/>
        </w:rPr>
        <w:t xml:space="preserve"> ОАК –</w:t>
      </w:r>
      <w:r w:rsidRPr="00DD42C4">
        <w:t xml:space="preserve"> анемия </w:t>
      </w:r>
      <w:r w:rsidRPr="00DD42C4">
        <w:rPr>
          <w:lang w:val="en-US"/>
        </w:rPr>
        <w:t>I</w:t>
      </w:r>
      <w:r w:rsidRPr="00DD42C4">
        <w:t xml:space="preserve"> ст (</w:t>
      </w:r>
      <w:r w:rsidRPr="00DD42C4">
        <w:rPr>
          <w:lang w:val="en-US"/>
        </w:rPr>
        <w:t>Hb</w:t>
      </w:r>
      <w:r w:rsidRPr="00DD42C4">
        <w:t xml:space="preserve"> – 109 г\л)., небольшой лейкоцитоз со сдвигом влево, моноцитопения, повышено СОЭ.,</w:t>
      </w:r>
      <w:r w:rsidRPr="00DD42C4">
        <w:rPr>
          <w:bCs/>
        </w:rPr>
        <w:t xml:space="preserve"> Рентгенографии – </w:t>
      </w:r>
      <w:r w:rsidRPr="00DD42C4">
        <w:t>На ОГК</w:t>
      </w:r>
      <w:r w:rsidR="004110B5">
        <w:t xml:space="preserve"> </w:t>
      </w:r>
      <w:r w:rsidRPr="00DD42C4">
        <w:t>очаговые тени в медиальных зонах легочных полей на фоне диффузного усиления легочного рисунка и повышенной прозрачности плащевых зон легочных полей. Контуры легких нечеткие, неструктурные.</w:t>
      </w:r>
    </w:p>
    <w:p w:rsidR="00A75266" w:rsidRPr="00DD42C4" w:rsidRDefault="00A75266" w:rsidP="004110B5">
      <w:pPr>
        <w:spacing w:line="360" w:lineRule="auto"/>
        <w:ind w:firstLine="709"/>
        <w:jc w:val="both"/>
      </w:pPr>
      <w:r w:rsidRPr="00DD42C4">
        <w:rPr>
          <w:bCs/>
        </w:rPr>
        <w:t xml:space="preserve">Б/Х анализа крови - без патологии. </w:t>
      </w:r>
    </w:p>
    <w:p w:rsidR="00A75266" w:rsidRPr="00DD42C4" w:rsidRDefault="00A75266" w:rsidP="004110B5">
      <w:pPr>
        <w:spacing w:line="360" w:lineRule="auto"/>
        <w:ind w:firstLine="709"/>
        <w:jc w:val="both"/>
        <w:rPr>
          <w:sz w:val="28"/>
          <w:szCs w:val="28"/>
        </w:rPr>
      </w:pPr>
      <w:r w:rsidRPr="00DD42C4">
        <w:rPr>
          <w:b/>
          <w:sz w:val="28"/>
          <w:szCs w:val="28"/>
        </w:rPr>
        <w:t>Клинический диагноз:</w:t>
      </w:r>
      <w:r w:rsidRPr="00DD42C4">
        <w:rPr>
          <w:sz w:val="28"/>
          <w:szCs w:val="28"/>
        </w:rPr>
        <w:t xml:space="preserve"> </w:t>
      </w:r>
    </w:p>
    <w:p w:rsidR="00A75266" w:rsidRPr="00DD42C4" w:rsidRDefault="00A75266" w:rsidP="004110B5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DD42C4">
        <w:rPr>
          <w:b/>
        </w:rPr>
        <w:t>Основной:</w:t>
      </w:r>
      <w:r w:rsidR="004110B5">
        <w:t xml:space="preserve"> </w:t>
      </w:r>
      <w:r w:rsidRPr="00DD42C4">
        <w:t>Внебольничная двусторонняя очаговая пневмония, ДН, острое течение</w:t>
      </w:r>
    </w:p>
    <w:p w:rsidR="00927DFA" w:rsidRPr="00DD42C4" w:rsidRDefault="00927DFA" w:rsidP="004110B5">
      <w:pPr>
        <w:numPr>
          <w:ilvl w:val="0"/>
          <w:numId w:val="27"/>
        </w:numPr>
        <w:spacing w:line="360" w:lineRule="auto"/>
        <w:ind w:left="0" w:firstLine="709"/>
        <w:jc w:val="both"/>
      </w:pPr>
      <w:r w:rsidRPr="00DD42C4">
        <w:rPr>
          <w:b/>
        </w:rPr>
        <w:t>Сопутствующий</w:t>
      </w:r>
      <w:r w:rsidRPr="00DD42C4">
        <w:t>:</w:t>
      </w:r>
      <w:r w:rsidR="004110B5">
        <w:t xml:space="preserve"> </w:t>
      </w:r>
      <w:r w:rsidRPr="00DD42C4">
        <w:t xml:space="preserve">Анемия </w:t>
      </w:r>
      <w:r w:rsidRPr="00DD42C4">
        <w:rPr>
          <w:lang w:val="en-US"/>
        </w:rPr>
        <w:t>I</w:t>
      </w:r>
      <w:r w:rsidRPr="00DD42C4">
        <w:t xml:space="preserve"> степени.</w:t>
      </w:r>
    </w:p>
    <w:p w:rsidR="000C4D97" w:rsidRPr="00DD42C4" w:rsidRDefault="000C4D97" w:rsidP="007B0A66">
      <w:pPr>
        <w:ind w:left="1080"/>
      </w:pPr>
    </w:p>
    <w:p w:rsidR="00B13FBC" w:rsidRPr="00DD42C4" w:rsidRDefault="00B13FBC" w:rsidP="00B030BA">
      <w:pPr>
        <w:jc w:val="center"/>
        <w:rPr>
          <w:b/>
          <w:bCs/>
          <w:sz w:val="32"/>
          <w:szCs w:val="32"/>
        </w:rPr>
      </w:pPr>
    </w:p>
    <w:p w:rsidR="00B030BA" w:rsidRPr="00DD42C4" w:rsidRDefault="00B13FBC" w:rsidP="00B030BA">
      <w:pPr>
        <w:jc w:val="center"/>
        <w:rPr>
          <w:b/>
          <w:bCs/>
          <w:sz w:val="32"/>
          <w:szCs w:val="32"/>
        </w:rPr>
      </w:pPr>
      <w:r w:rsidRPr="00DD42C4">
        <w:rPr>
          <w:b/>
          <w:bCs/>
          <w:sz w:val="32"/>
          <w:szCs w:val="32"/>
          <w:lang w:val="en-US"/>
        </w:rPr>
        <w:t>XI.</w:t>
      </w:r>
      <w:r w:rsidRPr="00DD42C4">
        <w:rPr>
          <w:b/>
          <w:bCs/>
          <w:sz w:val="32"/>
          <w:szCs w:val="32"/>
        </w:rPr>
        <w:t xml:space="preserve"> </w:t>
      </w:r>
      <w:r w:rsidR="00627D25" w:rsidRPr="00DD42C4">
        <w:rPr>
          <w:b/>
          <w:bCs/>
          <w:sz w:val="32"/>
          <w:szCs w:val="32"/>
        </w:rPr>
        <w:t>Дневник</w:t>
      </w:r>
    </w:p>
    <w:p w:rsidR="007B0A66" w:rsidRPr="00DD42C4" w:rsidRDefault="007B0A66" w:rsidP="007B0A66">
      <w:pPr>
        <w:ind w:left="1080"/>
      </w:pPr>
    </w:p>
    <w:p w:rsidR="007B0A66" w:rsidRPr="00DD42C4" w:rsidRDefault="004F7395" w:rsidP="004110B5">
      <w:pPr>
        <w:spacing w:line="360" w:lineRule="auto"/>
        <w:ind w:firstLine="709"/>
        <w:jc w:val="both"/>
      </w:pPr>
      <w:r w:rsidRPr="00DD42C4">
        <w:t>29</w:t>
      </w:r>
      <w:r w:rsidR="00E57C99" w:rsidRPr="00DD42C4">
        <w:t>.11.05 г.</w:t>
      </w:r>
    </w:p>
    <w:p w:rsidR="00E57C99" w:rsidRPr="00DD42C4" w:rsidRDefault="004F7395" w:rsidP="004110B5">
      <w:pPr>
        <w:spacing w:line="360" w:lineRule="auto"/>
        <w:ind w:firstLine="709"/>
        <w:jc w:val="both"/>
      </w:pPr>
      <w:r w:rsidRPr="00DD42C4">
        <w:rPr>
          <w:lang w:val="en-US"/>
        </w:rPr>
        <w:t>t</w:t>
      </w:r>
      <w:r w:rsidRPr="00DD42C4">
        <w:t xml:space="preserve"> – 36,3</w:t>
      </w:r>
      <w:r w:rsidR="00BB4710">
        <w:rPr>
          <w:rFonts w:ascii="Courier New" w:hAnsi="Courier New" w:cs="Courier New"/>
        </w:rPr>
        <w:t>°</w:t>
      </w:r>
      <w:r w:rsidR="0027798F" w:rsidRPr="00DD42C4">
        <w:t xml:space="preserve"> С</w:t>
      </w:r>
      <w:r w:rsidR="004110B5">
        <w:t xml:space="preserve"> </w:t>
      </w:r>
      <w:r w:rsidR="000C4D97" w:rsidRPr="00DD42C4">
        <w:t>ЧД -3</w:t>
      </w:r>
      <w:r w:rsidR="00B13FBC" w:rsidRPr="00DD42C4">
        <w:t>8</w:t>
      </w:r>
      <w:r w:rsidR="000C4D97" w:rsidRPr="00DD42C4">
        <w:t xml:space="preserve"> в мин. ЧСС -13</w:t>
      </w:r>
      <w:r w:rsidR="0027798F" w:rsidRPr="00DD42C4">
        <w:t>0 в мин. Жалобы на ка</w:t>
      </w:r>
      <w:r w:rsidR="000C4D97" w:rsidRPr="00DD42C4">
        <w:t>шель. С</w:t>
      </w:r>
      <w:r w:rsidR="0027798F" w:rsidRPr="00DD42C4">
        <w:t>остояние средней тяжести. Сознание ясное, реакция на осмотр адекватная, кожные покровы и в</w:t>
      </w:r>
      <w:r w:rsidR="000C4D97" w:rsidRPr="00DD42C4">
        <w:t>идимые слизистые чистые, влажные</w:t>
      </w:r>
      <w:r w:rsidR="0027798F" w:rsidRPr="00DD42C4">
        <w:t>.</w:t>
      </w:r>
      <w:r w:rsidR="004110B5">
        <w:t xml:space="preserve"> </w:t>
      </w:r>
      <w:r w:rsidR="000C4D97" w:rsidRPr="00DD42C4">
        <w:t>Дыхание в легких жесткое, хрипы мелкого калибра с обеих сторон. Тоны сердца ритмичные, живот мягкий</w:t>
      </w:r>
      <w:r w:rsidR="00B13FBC" w:rsidRPr="00DD42C4">
        <w:t>, безболезненный. Стул и мочеиспускание не нарушены.</w:t>
      </w:r>
      <w:r w:rsidR="004110B5">
        <w:t xml:space="preserve"> </w:t>
      </w:r>
    </w:p>
    <w:p w:rsidR="0027798F" w:rsidRPr="00DD42C4" w:rsidRDefault="0027798F" w:rsidP="004110B5">
      <w:pPr>
        <w:ind w:firstLine="709"/>
        <w:jc w:val="both"/>
      </w:pPr>
    </w:p>
    <w:p w:rsidR="00E57C99" w:rsidRPr="00DD42C4" w:rsidRDefault="0027798F" w:rsidP="004110B5">
      <w:pPr>
        <w:spacing w:line="360" w:lineRule="auto"/>
        <w:ind w:firstLine="709"/>
        <w:jc w:val="both"/>
      </w:pPr>
      <w:r w:rsidRPr="00DD42C4">
        <w:t>30.11</w:t>
      </w:r>
      <w:r w:rsidR="00E57C99" w:rsidRPr="00DD42C4">
        <w:t>.05г.</w:t>
      </w:r>
    </w:p>
    <w:p w:rsidR="0027798F" w:rsidRPr="00DD42C4" w:rsidRDefault="0027798F" w:rsidP="004110B5">
      <w:pPr>
        <w:spacing w:line="360" w:lineRule="auto"/>
        <w:ind w:firstLine="709"/>
        <w:jc w:val="both"/>
      </w:pPr>
      <w:r w:rsidRPr="00DD42C4">
        <w:rPr>
          <w:lang w:val="en-US"/>
        </w:rPr>
        <w:t>t</w:t>
      </w:r>
      <w:r w:rsidRPr="00DD42C4">
        <w:t xml:space="preserve"> –</w:t>
      </w:r>
      <w:r w:rsidR="00B13FBC" w:rsidRPr="00DD42C4">
        <w:t xml:space="preserve"> 37,8</w:t>
      </w:r>
      <w:r w:rsidR="00BB4710">
        <w:rPr>
          <w:rFonts w:ascii="Courier New" w:hAnsi="Courier New" w:cs="Courier New"/>
        </w:rPr>
        <w:t>°</w:t>
      </w:r>
      <w:r w:rsidRPr="00DD42C4">
        <w:t xml:space="preserve"> С</w:t>
      </w:r>
      <w:r w:rsidR="004110B5">
        <w:t xml:space="preserve"> </w:t>
      </w:r>
      <w:r w:rsidR="00B13FBC" w:rsidRPr="00DD42C4">
        <w:t>ЧД -38 в мин.ЧСС-13</w:t>
      </w:r>
      <w:r w:rsidRPr="00DD42C4">
        <w:t xml:space="preserve">0 в минуту. </w:t>
      </w:r>
      <w:r w:rsidR="00B13FBC" w:rsidRPr="00DD42C4">
        <w:t>Состояние</w:t>
      </w:r>
      <w:r w:rsidR="004110B5">
        <w:t xml:space="preserve"> </w:t>
      </w:r>
      <w:r w:rsidR="00B13FBC" w:rsidRPr="00DD42C4">
        <w:t>средней тяжести.</w:t>
      </w:r>
      <w:r w:rsidR="00E57C99" w:rsidRPr="00DD42C4">
        <w:t xml:space="preserve"> </w:t>
      </w:r>
    </w:p>
    <w:p w:rsidR="00B14B6D" w:rsidRPr="00DD42C4" w:rsidRDefault="0027798F" w:rsidP="004110B5">
      <w:pPr>
        <w:spacing w:line="360" w:lineRule="auto"/>
        <w:ind w:firstLine="709"/>
        <w:jc w:val="both"/>
      </w:pPr>
      <w:r w:rsidRPr="00DD42C4">
        <w:lastRenderedPageBreak/>
        <w:t>Жалобы на кашель, снижение</w:t>
      </w:r>
      <w:r w:rsidR="00B13FBC" w:rsidRPr="00DD42C4">
        <w:t xml:space="preserve"> аппетита. </w:t>
      </w:r>
      <w:r w:rsidRPr="00DD42C4">
        <w:t>Сознание ясное, реакция на осмотр адекватная, кожные покровы и видимые слизистые чистые, бледные</w:t>
      </w:r>
      <w:r w:rsidR="00B13FBC" w:rsidRPr="00DD42C4">
        <w:t>. Дыхание в легких жесткое, проводится во все отделы, влажные хрипы с обеих сторон. Тоны сердца ритмичные. Живот мягкий, безболезненный. Стул и мочеиспускание не нарушены.</w:t>
      </w:r>
    </w:p>
    <w:p w:rsidR="00E57C99" w:rsidRPr="00DD42C4" w:rsidRDefault="0027798F" w:rsidP="004110B5">
      <w:pPr>
        <w:spacing w:line="360" w:lineRule="auto"/>
        <w:ind w:firstLine="709"/>
        <w:jc w:val="both"/>
      </w:pPr>
      <w:r w:rsidRPr="00DD42C4">
        <w:t>01</w:t>
      </w:r>
      <w:r w:rsidR="00E57C99" w:rsidRPr="00DD42C4">
        <w:t xml:space="preserve">.12.05 г. </w:t>
      </w:r>
    </w:p>
    <w:p w:rsidR="0027798F" w:rsidRPr="00DD42C4" w:rsidRDefault="0027798F" w:rsidP="004110B5">
      <w:pPr>
        <w:spacing w:line="360" w:lineRule="auto"/>
        <w:ind w:firstLine="709"/>
        <w:jc w:val="both"/>
      </w:pPr>
      <w:r w:rsidRPr="00DD42C4">
        <w:rPr>
          <w:lang w:val="en-US"/>
        </w:rPr>
        <w:t>t</w:t>
      </w:r>
      <w:r w:rsidRPr="00DD42C4">
        <w:t xml:space="preserve"> –</w:t>
      </w:r>
      <w:r w:rsidR="00B13FBC" w:rsidRPr="00DD42C4">
        <w:t xml:space="preserve"> 36,4</w:t>
      </w:r>
      <w:r w:rsidRPr="00DD42C4">
        <w:t xml:space="preserve"> </w:t>
      </w:r>
      <w:r w:rsidR="00BB4710">
        <w:rPr>
          <w:rFonts w:ascii="Courier New" w:hAnsi="Courier New" w:cs="Courier New"/>
        </w:rPr>
        <w:t>°</w:t>
      </w:r>
      <w:r w:rsidRPr="00DD42C4">
        <w:t xml:space="preserve"> С</w:t>
      </w:r>
      <w:r w:rsidR="004110B5">
        <w:t xml:space="preserve"> </w:t>
      </w:r>
      <w:r w:rsidR="00B13FBC" w:rsidRPr="00DD42C4">
        <w:t>ЧД -40 в мин.ЧСС-126</w:t>
      </w:r>
      <w:r w:rsidRPr="00DD42C4">
        <w:t xml:space="preserve"> в минуту. Состояние стабилизируется, </w:t>
      </w:r>
    </w:p>
    <w:p w:rsidR="0027798F" w:rsidRPr="00DD42C4" w:rsidRDefault="0027798F" w:rsidP="004110B5">
      <w:pPr>
        <w:spacing w:line="360" w:lineRule="auto"/>
        <w:ind w:firstLine="709"/>
        <w:jc w:val="both"/>
      </w:pPr>
      <w:r w:rsidRPr="00DD42C4">
        <w:t>Жалобы на кашель, снижение аппетита, слабость, состояние средней тяжести. Сознание ясное, реакция на осмотр адекватная, кожные покровы и видимые слизистые чистые, бледные. Зев гиперемирован, Кашель ре</w:t>
      </w:r>
      <w:r w:rsidR="00B13FBC" w:rsidRPr="00DD42C4">
        <w:t xml:space="preserve">дкий. В легких дыхание жесткое. </w:t>
      </w:r>
      <w:r w:rsidRPr="00DD42C4">
        <w:t>Тоны сердца приглушены, ритмичные. Живот не вздут, мягкий, безболезненный. Печень не увеличена. Стул и мочеиспускание не нарушено.</w:t>
      </w:r>
      <w:r w:rsidR="004110B5">
        <w:t xml:space="preserve"> </w:t>
      </w:r>
    </w:p>
    <w:p w:rsidR="0027798F" w:rsidRPr="00DD42C4" w:rsidRDefault="0027798F" w:rsidP="004110B5">
      <w:pPr>
        <w:ind w:firstLine="709"/>
        <w:jc w:val="both"/>
      </w:pPr>
    </w:p>
    <w:p w:rsidR="00B14B6D" w:rsidRPr="00DD42C4" w:rsidRDefault="00B14B6D" w:rsidP="004110B5">
      <w:pPr>
        <w:spacing w:line="360" w:lineRule="auto"/>
        <w:ind w:firstLine="709"/>
        <w:jc w:val="both"/>
      </w:pPr>
      <w:r w:rsidRPr="00DD42C4">
        <w:t xml:space="preserve">03.12.05 г. </w:t>
      </w:r>
    </w:p>
    <w:p w:rsidR="00B14B6D" w:rsidRPr="00DD42C4" w:rsidRDefault="00B14B6D" w:rsidP="004110B5">
      <w:pPr>
        <w:spacing w:line="360" w:lineRule="auto"/>
        <w:ind w:firstLine="709"/>
        <w:jc w:val="both"/>
      </w:pPr>
      <w:r w:rsidRPr="00DD42C4">
        <w:rPr>
          <w:lang w:val="en-US"/>
        </w:rPr>
        <w:t>t</w:t>
      </w:r>
      <w:r w:rsidRPr="00DD42C4">
        <w:t xml:space="preserve"> – 36,4 </w:t>
      </w:r>
      <w:r w:rsidR="00BB4710">
        <w:rPr>
          <w:rFonts w:ascii="Courier New" w:hAnsi="Courier New" w:cs="Courier New"/>
        </w:rPr>
        <w:t>°</w:t>
      </w:r>
      <w:r w:rsidRPr="00DD42C4">
        <w:t xml:space="preserve"> С ЧД – 30 в мин, ЧСС – 120 в минуту. Состояние средней тяжести.</w:t>
      </w:r>
      <w:r w:rsidR="004110B5">
        <w:t xml:space="preserve"> </w:t>
      </w:r>
      <w:r w:rsidRPr="00DD42C4">
        <w:t>Жалобы на кашель. Кожа чистая, слизистые вла</w:t>
      </w:r>
      <w:r w:rsidR="00B13FBC" w:rsidRPr="00DD42C4">
        <w:t xml:space="preserve">жные, дыхание в легких жесткое. </w:t>
      </w:r>
      <w:r w:rsidRPr="00DD42C4">
        <w:t>Тоны сердца ритмичные. Живот мягкий, безболезненный. Стул и мочеиспускание не нарушены.</w:t>
      </w:r>
      <w:r w:rsidR="004110B5">
        <w:t xml:space="preserve"> </w:t>
      </w:r>
    </w:p>
    <w:p w:rsidR="00627D25" w:rsidRPr="00DD42C4" w:rsidRDefault="00627D25" w:rsidP="00C55BE5">
      <w:pPr>
        <w:ind w:left="1080"/>
        <w:jc w:val="center"/>
        <w:rPr>
          <w:b/>
          <w:sz w:val="28"/>
          <w:szCs w:val="28"/>
        </w:rPr>
      </w:pPr>
    </w:p>
    <w:p w:rsidR="00C55BE5" w:rsidRPr="00DD42C4" w:rsidRDefault="00B13FBC" w:rsidP="00B13FBC">
      <w:pPr>
        <w:spacing w:line="360" w:lineRule="auto"/>
        <w:ind w:left="1080"/>
        <w:jc w:val="center"/>
        <w:rPr>
          <w:b/>
          <w:sz w:val="32"/>
          <w:szCs w:val="32"/>
        </w:rPr>
      </w:pPr>
      <w:r w:rsidRPr="00DD42C4">
        <w:rPr>
          <w:b/>
          <w:sz w:val="32"/>
          <w:szCs w:val="32"/>
          <w:lang w:val="en-US"/>
        </w:rPr>
        <w:t>XII</w:t>
      </w:r>
      <w:r w:rsidRPr="00DD42C4">
        <w:rPr>
          <w:b/>
          <w:sz w:val="32"/>
          <w:szCs w:val="32"/>
        </w:rPr>
        <w:t xml:space="preserve">. </w:t>
      </w:r>
      <w:r w:rsidR="00C55BE5" w:rsidRPr="00DD42C4">
        <w:rPr>
          <w:b/>
          <w:sz w:val="32"/>
          <w:szCs w:val="32"/>
        </w:rPr>
        <w:t>План лечения</w:t>
      </w:r>
    </w:p>
    <w:p w:rsidR="00C55BE5" w:rsidRPr="00DD42C4" w:rsidRDefault="00C55BE5" w:rsidP="00B13FBC">
      <w:pPr>
        <w:spacing w:line="360" w:lineRule="auto"/>
        <w:ind w:left="1080"/>
        <w:jc w:val="center"/>
        <w:rPr>
          <w:b/>
        </w:rPr>
      </w:pPr>
    </w:p>
    <w:p w:rsidR="00C55BE5" w:rsidRPr="00DD42C4" w:rsidRDefault="00C55BE5" w:rsidP="004110B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DD42C4">
        <w:t>Антибиотикотерапия</w:t>
      </w:r>
    </w:p>
    <w:p w:rsidR="00B13FBC" w:rsidRPr="00DD42C4" w:rsidRDefault="00B13FBC" w:rsidP="004110B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DD42C4">
        <w:t>Муколитики</w:t>
      </w:r>
    </w:p>
    <w:p w:rsidR="00B13FBC" w:rsidRPr="00DD42C4" w:rsidRDefault="00B13FBC" w:rsidP="004110B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DD42C4">
        <w:t>Антигистаминные препараты</w:t>
      </w:r>
    </w:p>
    <w:p w:rsidR="00C55BE5" w:rsidRPr="00DD42C4" w:rsidRDefault="00B13FBC" w:rsidP="004110B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DD42C4">
        <w:t>Посиндромные</w:t>
      </w:r>
    </w:p>
    <w:p w:rsidR="00B13FBC" w:rsidRPr="00DD42C4" w:rsidRDefault="00B13FBC" w:rsidP="004110B5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DD42C4">
        <w:t>Физиолечение</w:t>
      </w:r>
    </w:p>
    <w:p w:rsidR="00B13FBC" w:rsidRPr="00DD42C4" w:rsidRDefault="00B13FBC" w:rsidP="00B13FBC">
      <w:pPr>
        <w:spacing w:line="360" w:lineRule="auto"/>
        <w:ind w:left="1080"/>
      </w:pPr>
    </w:p>
    <w:p w:rsidR="00C55BE5" w:rsidRPr="00DD42C4" w:rsidRDefault="00B13FBC" w:rsidP="00B13FBC">
      <w:pPr>
        <w:ind w:left="1080"/>
        <w:jc w:val="center"/>
        <w:rPr>
          <w:b/>
          <w:sz w:val="32"/>
          <w:szCs w:val="32"/>
        </w:rPr>
      </w:pPr>
      <w:r w:rsidRPr="00DD42C4">
        <w:rPr>
          <w:b/>
          <w:sz w:val="32"/>
          <w:szCs w:val="32"/>
          <w:lang w:val="en-US"/>
        </w:rPr>
        <w:t>XIII</w:t>
      </w:r>
      <w:r w:rsidRPr="00DD42C4">
        <w:rPr>
          <w:b/>
          <w:sz w:val="32"/>
          <w:szCs w:val="32"/>
        </w:rPr>
        <w:t>. Питание</w:t>
      </w:r>
    </w:p>
    <w:p w:rsidR="00B13FBC" w:rsidRPr="00DD42C4" w:rsidRDefault="00B13FBC" w:rsidP="00C55BE5">
      <w:pPr>
        <w:ind w:left="1080"/>
        <w:rPr>
          <w:b/>
        </w:rPr>
      </w:pPr>
    </w:p>
    <w:p w:rsidR="004A5CCE" w:rsidRPr="00DD42C4" w:rsidRDefault="004A5CCE" w:rsidP="004110B5">
      <w:pPr>
        <w:spacing w:line="360" w:lineRule="auto"/>
        <w:ind w:firstLine="709"/>
        <w:jc w:val="both"/>
      </w:pPr>
      <w:r w:rsidRPr="00DD42C4">
        <w:rPr>
          <w:b/>
        </w:rPr>
        <w:t>6.00</w:t>
      </w:r>
      <w:r w:rsidR="004110B5">
        <w:t xml:space="preserve"> </w:t>
      </w:r>
      <w:r w:rsidRPr="00DD42C4">
        <w:t>– грудное молоко 200 мл.</w:t>
      </w:r>
    </w:p>
    <w:p w:rsidR="004A5CCE" w:rsidRPr="00DD42C4" w:rsidRDefault="004A5CCE" w:rsidP="004110B5">
      <w:pPr>
        <w:spacing w:line="360" w:lineRule="auto"/>
        <w:ind w:firstLine="709"/>
        <w:jc w:val="both"/>
      </w:pPr>
      <w:r w:rsidRPr="00DD42C4">
        <w:rPr>
          <w:b/>
        </w:rPr>
        <w:t>10.00</w:t>
      </w:r>
      <w:r w:rsidRPr="00DD42C4">
        <w:t xml:space="preserve"> – грудное молоко 150 мл. Фруктовое пюре – </w:t>
      </w:r>
      <w:smartTag w:uri="urn:schemas-microsoft-com:office:smarttags" w:element="metricconverter">
        <w:smartTagPr>
          <w:attr w:name="ProductID" w:val="50 г"/>
        </w:smartTagPr>
        <w:r w:rsidRPr="00DD42C4">
          <w:t>50 г</w:t>
        </w:r>
      </w:smartTag>
      <w:r w:rsidRPr="00DD42C4">
        <w:t>.</w:t>
      </w:r>
    </w:p>
    <w:p w:rsidR="004A5CCE" w:rsidRPr="00DD42C4" w:rsidRDefault="004A5CCE" w:rsidP="004110B5">
      <w:pPr>
        <w:spacing w:line="360" w:lineRule="auto"/>
        <w:ind w:firstLine="709"/>
        <w:jc w:val="both"/>
      </w:pPr>
      <w:r w:rsidRPr="00DD42C4">
        <w:rPr>
          <w:b/>
        </w:rPr>
        <w:t>14.00</w:t>
      </w:r>
      <w:r w:rsidRPr="00DD42C4">
        <w:t xml:space="preserve"> – Бульон 50,0 мл, мясной фарш – </w:t>
      </w:r>
      <w:smartTag w:uri="urn:schemas-microsoft-com:office:smarttags" w:element="metricconverter">
        <w:smartTagPr>
          <w:attr w:name="ProductID" w:val="50,0 г"/>
        </w:smartTagPr>
        <w:r w:rsidRPr="00DD42C4">
          <w:t>50,0 г</w:t>
        </w:r>
      </w:smartTag>
      <w:r w:rsidRPr="00DD42C4">
        <w:t>.</w:t>
      </w:r>
    </w:p>
    <w:p w:rsidR="004A5CCE" w:rsidRPr="00DD42C4" w:rsidRDefault="004A5CCE" w:rsidP="004110B5">
      <w:pPr>
        <w:spacing w:line="360" w:lineRule="auto"/>
        <w:ind w:firstLine="709"/>
        <w:jc w:val="both"/>
      </w:pPr>
      <w:r w:rsidRPr="00DD42C4">
        <w:t xml:space="preserve">Картофельное пюре </w:t>
      </w:r>
      <w:smartTag w:uri="urn:schemas-microsoft-com:office:smarttags" w:element="metricconverter">
        <w:smartTagPr>
          <w:attr w:name="ProductID" w:val="100 г"/>
        </w:smartTagPr>
        <w:r w:rsidRPr="00DD42C4">
          <w:t>100</w:t>
        </w:r>
        <w:r w:rsidR="004110B5">
          <w:t xml:space="preserve"> </w:t>
        </w:r>
        <w:r w:rsidRPr="00DD42C4">
          <w:t>г</w:t>
        </w:r>
      </w:smartTag>
      <w:r w:rsidRPr="00DD42C4">
        <w:t>. Компот – 100 мл</w:t>
      </w:r>
    </w:p>
    <w:p w:rsidR="004A5CCE" w:rsidRPr="00DD42C4" w:rsidRDefault="004A5CCE" w:rsidP="004110B5">
      <w:pPr>
        <w:spacing w:line="360" w:lineRule="auto"/>
        <w:ind w:firstLine="709"/>
        <w:jc w:val="both"/>
      </w:pPr>
      <w:r w:rsidRPr="00DD42C4">
        <w:rPr>
          <w:b/>
        </w:rPr>
        <w:t>18.00</w:t>
      </w:r>
      <w:r w:rsidRPr="00DD42C4">
        <w:t xml:space="preserve"> – грудное молоко 100 мл. Каша 10% - </w:t>
      </w:r>
      <w:smartTag w:uri="urn:schemas-microsoft-com:office:smarttags" w:element="metricconverter">
        <w:smartTagPr>
          <w:attr w:name="ProductID" w:val="100 г"/>
        </w:smartTagPr>
        <w:r w:rsidRPr="00DD42C4">
          <w:t>100 г</w:t>
        </w:r>
      </w:smartTag>
      <w:r w:rsidRPr="00DD42C4">
        <w:t>.</w:t>
      </w:r>
      <w:r w:rsidRPr="00DD42C4">
        <w:tab/>
      </w:r>
    </w:p>
    <w:p w:rsidR="004A5CCE" w:rsidRPr="00DD42C4" w:rsidRDefault="004A5CCE" w:rsidP="004110B5">
      <w:pPr>
        <w:spacing w:line="360" w:lineRule="auto"/>
        <w:ind w:firstLine="709"/>
        <w:jc w:val="both"/>
        <w:rPr>
          <w:b/>
        </w:rPr>
      </w:pPr>
      <w:r w:rsidRPr="00DD42C4">
        <w:rPr>
          <w:b/>
        </w:rPr>
        <w:t>22.00</w:t>
      </w:r>
      <w:r w:rsidRPr="00DD42C4">
        <w:t xml:space="preserve"> – грудное молоко 200 мл.</w:t>
      </w:r>
      <w:r w:rsidR="004110B5">
        <w:rPr>
          <w:b/>
        </w:rPr>
        <w:t xml:space="preserve"> </w:t>
      </w:r>
    </w:p>
    <w:p w:rsidR="00627D25" w:rsidRPr="00DD42C4" w:rsidRDefault="00627D25" w:rsidP="00C55BE5">
      <w:pPr>
        <w:ind w:left="1080"/>
      </w:pPr>
    </w:p>
    <w:p w:rsidR="00FC3798" w:rsidRPr="00DD42C4" w:rsidRDefault="00E6178C" w:rsidP="004A5CCE">
      <w:pPr>
        <w:spacing w:line="360" w:lineRule="auto"/>
        <w:ind w:left="360"/>
        <w:jc w:val="center"/>
        <w:rPr>
          <w:b/>
          <w:sz w:val="32"/>
          <w:szCs w:val="32"/>
        </w:rPr>
      </w:pPr>
      <w:r w:rsidRPr="00DD42C4">
        <w:rPr>
          <w:b/>
          <w:sz w:val="32"/>
          <w:szCs w:val="32"/>
          <w:lang w:val="en-US"/>
        </w:rPr>
        <w:t>XIV.</w:t>
      </w:r>
      <w:r w:rsidRPr="00DD42C4">
        <w:rPr>
          <w:b/>
          <w:sz w:val="32"/>
          <w:szCs w:val="32"/>
        </w:rPr>
        <w:t xml:space="preserve"> </w:t>
      </w:r>
      <w:r w:rsidR="00FC3798" w:rsidRPr="00DD42C4">
        <w:rPr>
          <w:b/>
          <w:sz w:val="32"/>
          <w:szCs w:val="32"/>
        </w:rPr>
        <w:t>Этиология</w:t>
      </w:r>
    </w:p>
    <w:p w:rsidR="004A5CCE" w:rsidRPr="00DD42C4" w:rsidRDefault="004A5CCE" w:rsidP="004110B5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DD42C4">
        <w:rPr>
          <w:color w:val="000000"/>
        </w:rPr>
        <w:lastRenderedPageBreak/>
        <w:t>Внебольничные пневмонии развиваются, начиная со 2-4 недели жизни ребенка. В этот период и на втором месяце жизни причинами ВП становятся респираторные вирусы (РС вирус, аденовирус, вирусы парагриппа) и бактерии (</w:t>
      </w:r>
      <w:r w:rsidRPr="00DD42C4">
        <w:rPr>
          <w:i/>
          <w:color w:val="000000"/>
          <w:lang w:val="en-US"/>
        </w:rPr>
        <w:t>S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aureus</w:t>
      </w:r>
      <w:r w:rsidRPr="00DD42C4">
        <w:rPr>
          <w:i/>
          <w:color w:val="000000"/>
        </w:rPr>
        <w:t xml:space="preserve">, </w:t>
      </w:r>
      <w:r w:rsidRPr="00DD42C4">
        <w:rPr>
          <w:iCs/>
          <w:color w:val="000000"/>
        </w:rPr>
        <w:t>пиогенный стрептококк</w:t>
      </w:r>
      <w:r w:rsidRPr="00DD42C4">
        <w:rPr>
          <w:color w:val="000000"/>
        </w:rPr>
        <w:t xml:space="preserve"> и грамотрицательные энтеробактерии). Такие возбудители, как пневмококк и гемофильная палочка, в этом возрастном периоде встречаются редко.</w:t>
      </w:r>
    </w:p>
    <w:p w:rsidR="004A5CCE" w:rsidRPr="00DD42C4" w:rsidRDefault="004A5CCE" w:rsidP="004110B5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DD42C4">
        <w:rPr>
          <w:color w:val="000000"/>
        </w:rPr>
        <w:t>Начиная с 2-х месяцев и до 3 лет в этиологии ВП роль респираторных вирусов возрастает. Они могут быть как самостоятельной причиной заболевания, так и создавать вирусно-бактериальные ассоциации. Наибольшее значение имеют РС вирус, который встречается приблизительно в половине случаев заболевания; в четверти случаев причиной заболевания являются вирусы парагриппа 3 и 1 типов; вирусы гриппа А и В и аденовирусы играют небольшую роль. Редко выявляются риновирусы, энтеровирусы, коронавирусы. Описаны также пневмонии, обусловленные вирусами кори, краснухи, ветряной оспы. Помимо самостоятельной этиологической значимости респираторно-вирусная инфекция является у детей раннего возраста практически обязательным фоном для развития бактериального воспаления.</w:t>
      </w:r>
    </w:p>
    <w:p w:rsidR="004A5CCE" w:rsidRPr="00DD42C4" w:rsidRDefault="004A5CCE" w:rsidP="004110B5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DD42C4">
        <w:rPr>
          <w:color w:val="000000"/>
        </w:rPr>
        <w:t xml:space="preserve">Бактериальные возбудители, наиболее часто встречающиеся при ВП у детей, те же, что у взрослых: </w:t>
      </w:r>
      <w:r w:rsidRPr="00DD42C4">
        <w:rPr>
          <w:i/>
          <w:color w:val="000000"/>
          <w:lang w:val="en-US"/>
        </w:rPr>
        <w:t>S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pneumoniae</w:t>
      </w:r>
      <w:r w:rsidRPr="00DD42C4">
        <w:rPr>
          <w:i/>
          <w:color w:val="000000"/>
        </w:rPr>
        <w:t>,</w:t>
      </w:r>
      <w:r w:rsidRPr="00DD42C4">
        <w:rPr>
          <w:color w:val="000000"/>
        </w:rPr>
        <w:t xml:space="preserve"> </w:t>
      </w:r>
      <w:r w:rsidRPr="00DD42C4">
        <w:rPr>
          <w:i/>
          <w:color w:val="000000"/>
          <w:lang w:val="en-US"/>
        </w:rPr>
        <w:t>H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influenzae</w:t>
      </w:r>
      <w:r w:rsidRPr="00DD42C4">
        <w:rPr>
          <w:i/>
          <w:color w:val="000000"/>
        </w:rPr>
        <w:t xml:space="preserve">, М. </w:t>
      </w:r>
      <w:r w:rsidRPr="00DD42C4">
        <w:rPr>
          <w:i/>
          <w:color w:val="000000"/>
          <w:lang w:val="en-US"/>
        </w:rPr>
        <w:t>pneumoniae</w:t>
      </w:r>
      <w:r w:rsidRPr="00DD42C4">
        <w:rPr>
          <w:i/>
          <w:color w:val="000000"/>
        </w:rPr>
        <w:t xml:space="preserve">, </w:t>
      </w:r>
      <w:r w:rsidRPr="00DD42C4">
        <w:rPr>
          <w:i/>
          <w:color w:val="000000"/>
          <w:lang w:val="en-US"/>
        </w:rPr>
        <w:t>C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pneumoniae</w:t>
      </w:r>
      <w:r w:rsidRPr="00DD42C4">
        <w:rPr>
          <w:i/>
          <w:color w:val="000000"/>
        </w:rPr>
        <w:t xml:space="preserve">, </w:t>
      </w:r>
      <w:r w:rsidRPr="00DD42C4">
        <w:rPr>
          <w:i/>
          <w:color w:val="000000"/>
          <w:lang w:val="en-US"/>
        </w:rPr>
        <w:t>S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aureus</w:t>
      </w:r>
      <w:r w:rsidRPr="00DD42C4">
        <w:rPr>
          <w:i/>
          <w:color w:val="000000"/>
        </w:rPr>
        <w:t xml:space="preserve"> </w:t>
      </w:r>
      <w:r w:rsidRPr="00DD42C4">
        <w:rPr>
          <w:color w:val="000000"/>
        </w:rPr>
        <w:t>и</w:t>
      </w:r>
      <w:r w:rsidRPr="00DD42C4">
        <w:rPr>
          <w:i/>
          <w:color w:val="000000"/>
        </w:rPr>
        <w:t xml:space="preserve"> </w:t>
      </w:r>
      <w:r w:rsidRPr="00DD42C4">
        <w:rPr>
          <w:i/>
          <w:color w:val="000000"/>
          <w:lang w:val="en-US"/>
        </w:rPr>
        <w:t>S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pyogenes</w:t>
      </w:r>
      <w:r w:rsidRPr="00DD42C4">
        <w:rPr>
          <w:i/>
          <w:color w:val="000000"/>
        </w:rPr>
        <w:t xml:space="preserve">. </w:t>
      </w:r>
      <w:r w:rsidRPr="00DD42C4">
        <w:rPr>
          <w:color w:val="000000"/>
        </w:rPr>
        <w:t xml:space="preserve">Однако в период раннего детства этиологическая роль пневмококка заметно возрастает только к 6 месяцам жизни и составляет 35–45% всех случаев пневмонии. </w:t>
      </w:r>
    </w:p>
    <w:p w:rsidR="004A5CCE" w:rsidRPr="00DD42C4" w:rsidRDefault="004A5CCE" w:rsidP="004110B5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DD42C4">
        <w:rPr>
          <w:i/>
          <w:color w:val="000000"/>
        </w:rPr>
        <w:t xml:space="preserve">H. </w:t>
      </w:r>
      <w:r w:rsidRPr="00DD42C4">
        <w:rPr>
          <w:i/>
          <w:color w:val="000000"/>
          <w:lang w:val="en-US"/>
        </w:rPr>
        <w:t>i</w:t>
      </w:r>
      <w:r w:rsidRPr="00DD42C4">
        <w:rPr>
          <w:i/>
          <w:color w:val="000000"/>
        </w:rPr>
        <w:t>nfluenzae,</w:t>
      </w:r>
      <w:r w:rsidRPr="00DD42C4">
        <w:rPr>
          <w:color w:val="000000"/>
        </w:rPr>
        <w:t xml:space="preserve"> тип b, и нетипируемая гемофильная палочка как причина ВП встречаются у детей, начиная с 3–5-месячного возраста, и отмечается приблизительно в 10% всех случаев ВП у детей до 7 лет. </w:t>
      </w:r>
    </w:p>
    <w:p w:rsidR="004A5CCE" w:rsidRPr="00DD42C4" w:rsidRDefault="004A5CCE" w:rsidP="004110B5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DD42C4">
        <w:rPr>
          <w:i/>
          <w:color w:val="000000"/>
          <w:lang w:val="en-US"/>
        </w:rPr>
        <w:t>S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aureus</w:t>
      </w:r>
      <w:r w:rsidRPr="00DD42C4">
        <w:rPr>
          <w:color w:val="000000"/>
        </w:rPr>
        <w:t xml:space="preserve"> и </w:t>
      </w:r>
      <w:r w:rsidRPr="00DD42C4">
        <w:rPr>
          <w:i/>
          <w:color w:val="000000"/>
          <w:lang w:val="en-US"/>
        </w:rPr>
        <w:t>S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pyogenis</w:t>
      </w:r>
      <w:r w:rsidRPr="00DD42C4">
        <w:rPr>
          <w:i/>
          <w:color w:val="000000"/>
        </w:rPr>
        <w:t xml:space="preserve">, </w:t>
      </w:r>
      <w:r w:rsidRPr="00DD42C4">
        <w:rPr>
          <w:i/>
          <w:color w:val="000000"/>
          <w:lang w:val="en-US"/>
        </w:rPr>
        <w:t>E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coli</w:t>
      </w:r>
      <w:r w:rsidRPr="00DD42C4">
        <w:rPr>
          <w:i/>
          <w:color w:val="000000"/>
        </w:rPr>
        <w:t xml:space="preserve"> </w:t>
      </w:r>
      <w:r w:rsidRPr="00DD42C4">
        <w:rPr>
          <w:iCs/>
          <w:color w:val="000000"/>
        </w:rPr>
        <w:t>и</w:t>
      </w:r>
      <w:r w:rsidRPr="00DD42C4">
        <w:rPr>
          <w:i/>
          <w:color w:val="000000"/>
        </w:rPr>
        <w:t xml:space="preserve"> </w:t>
      </w:r>
      <w:r w:rsidRPr="00DD42C4">
        <w:rPr>
          <w:i/>
          <w:color w:val="000000"/>
          <w:lang w:val="en-US"/>
        </w:rPr>
        <w:t>K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pneumoniae</w:t>
      </w:r>
      <w:r w:rsidRPr="00DD42C4">
        <w:rPr>
          <w:i/>
          <w:color w:val="000000"/>
        </w:rPr>
        <w:t xml:space="preserve"> </w:t>
      </w:r>
      <w:r w:rsidRPr="00DD42C4">
        <w:rPr>
          <w:color w:val="000000"/>
        </w:rPr>
        <w:t>как причина пневмонии встречаются в основном у детей первых 2–3 лет. Этиологическая значимость каждого из них невелика и не превышает 2–5% всех случаев ВП, но они обуславливают наиболее тяжелые заболевания у детей, осложняющиеся развитием шока и деструкцией. Заболевания, вызванные</w:t>
      </w:r>
      <w:r w:rsidRPr="00DD42C4">
        <w:rPr>
          <w:i/>
          <w:color w:val="000000"/>
        </w:rPr>
        <w:t xml:space="preserve"> </w:t>
      </w:r>
      <w:r w:rsidRPr="00DD42C4">
        <w:rPr>
          <w:i/>
          <w:color w:val="000000"/>
          <w:lang w:val="en-US"/>
        </w:rPr>
        <w:t>S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aureus</w:t>
      </w:r>
      <w:r w:rsidRPr="00DD42C4">
        <w:rPr>
          <w:color w:val="000000"/>
        </w:rPr>
        <w:t xml:space="preserve"> и </w:t>
      </w:r>
      <w:r w:rsidRPr="00DD42C4">
        <w:rPr>
          <w:i/>
          <w:color w:val="000000"/>
          <w:lang w:val="en-US"/>
        </w:rPr>
        <w:t>S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pyogenis</w:t>
      </w:r>
      <w:r w:rsidRPr="00DD42C4">
        <w:rPr>
          <w:i/>
          <w:color w:val="000000"/>
        </w:rPr>
        <w:t>,</w:t>
      </w:r>
      <w:r w:rsidRPr="00DD42C4">
        <w:rPr>
          <w:color w:val="000000"/>
        </w:rPr>
        <w:t xml:space="preserve"> обычно осложняют тяжелые вирусные инфекции, такие как грипп, ветряная оспа, корь, герпетическая инфекция.</w:t>
      </w:r>
    </w:p>
    <w:p w:rsidR="004A5CCE" w:rsidRPr="00DD42C4" w:rsidRDefault="004A5CCE" w:rsidP="004110B5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DD42C4">
        <w:rPr>
          <w:color w:val="000000"/>
        </w:rPr>
        <w:t>Пн</w:t>
      </w:r>
      <w:r w:rsidRPr="00DD42C4">
        <w:rPr>
          <w:bCs/>
          <w:color w:val="000000"/>
        </w:rPr>
        <w:t xml:space="preserve">евмонии, вызванные атипичными возбудителями, у детей обусловлены в основном </w:t>
      </w:r>
      <w:r w:rsidRPr="00DD42C4">
        <w:rPr>
          <w:bCs/>
          <w:i/>
          <w:color w:val="000000"/>
          <w:lang w:val="en-US"/>
        </w:rPr>
        <w:t>M</w:t>
      </w:r>
      <w:r w:rsidRPr="00DD42C4">
        <w:rPr>
          <w:bCs/>
          <w:i/>
          <w:color w:val="000000"/>
        </w:rPr>
        <w:t xml:space="preserve">. </w:t>
      </w:r>
      <w:r w:rsidRPr="00DD42C4">
        <w:rPr>
          <w:bCs/>
          <w:i/>
          <w:color w:val="000000"/>
          <w:lang w:val="en-US"/>
        </w:rPr>
        <w:t>pneumoniae</w:t>
      </w:r>
      <w:r w:rsidRPr="00DD42C4">
        <w:rPr>
          <w:i/>
          <w:color w:val="000000"/>
        </w:rPr>
        <w:t xml:space="preserve"> </w:t>
      </w:r>
      <w:r w:rsidRPr="00DD42C4">
        <w:rPr>
          <w:color w:val="000000"/>
        </w:rPr>
        <w:t xml:space="preserve">и </w:t>
      </w:r>
      <w:r w:rsidRPr="00DD42C4">
        <w:rPr>
          <w:i/>
          <w:color w:val="000000"/>
          <w:lang w:val="en-US"/>
        </w:rPr>
        <w:t>C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trachomatis</w:t>
      </w:r>
      <w:r w:rsidRPr="00DD42C4">
        <w:rPr>
          <w:i/>
          <w:color w:val="000000"/>
        </w:rPr>
        <w:t xml:space="preserve"> </w:t>
      </w:r>
      <w:r w:rsidRPr="00DD42C4">
        <w:rPr>
          <w:i/>
          <w:color w:val="000000"/>
          <w:lang w:val="en-US"/>
        </w:rPr>
        <w:t>et</w:t>
      </w:r>
      <w:r w:rsidRPr="00DD42C4">
        <w:rPr>
          <w:i/>
          <w:color w:val="000000"/>
        </w:rPr>
        <w:t xml:space="preserve"> </w:t>
      </w:r>
      <w:r w:rsidRPr="00DD42C4">
        <w:rPr>
          <w:i/>
          <w:color w:val="000000"/>
          <w:lang w:val="en-US"/>
        </w:rPr>
        <w:t>pneumoniae</w:t>
      </w:r>
      <w:r w:rsidRPr="00DD42C4">
        <w:rPr>
          <w:i/>
          <w:color w:val="000000"/>
        </w:rPr>
        <w:t xml:space="preserve">. </w:t>
      </w:r>
      <w:r w:rsidRPr="00DD42C4">
        <w:rPr>
          <w:color w:val="000000"/>
        </w:rPr>
        <w:t>Легионеллез и пситакоз</w:t>
      </w:r>
      <w:r w:rsidRPr="00DD42C4">
        <w:rPr>
          <w:i/>
          <w:color w:val="000000"/>
        </w:rPr>
        <w:t xml:space="preserve"> </w:t>
      </w:r>
      <w:r w:rsidRPr="00DD42C4">
        <w:rPr>
          <w:color w:val="000000"/>
        </w:rPr>
        <w:t xml:space="preserve">до недавнего времени рассматривали как очень редкую патологию. Однако в последние годы появились указания на возможно большую роль </w:t>
      </w:r>
      <w:r w:rsidRPr="00DD42C4">
        <w:rPr>
          <w:i/>
          <w:iCs/>
          <w:color w:val="000000"/>
          <w:lang w:val="en-US"/>
        </w:rPr>
        <w:t>L</w:t>
      </w:r>
      <w:r w:rsidRPr="00DD42C4">
        <w:rPr>
          <w:i/>
          <w:iCs/>
          <w:color w:val="000000"/>
        </w:rPr>
        <w:t xml:space="preserve">. </w:t>
      </w:r>
      <w:r w:rsidRPr="00DD42C4">
        <w:rPr>
          <w:i/>
          <w:iCs/>
          <w:color w:val="000000"/>
          <w:lang w:val="en-US"/>
        </w:rPr>
        <w:t>pneumoniae</w:t>
      </w:r>
      <w:r w:rsidRPr="00DD42C4">
        <w:rPr>
          <w:i/>
          <w:iCs/>
          <w:color w:val="000000"/>
        </w:rPr>
        <w:t xml:space="preserve"> </w:t>
      </w:r>
      <w:r w:rsidRPr="00DD42C4">
        <w:rPr>
          <w:color w:val="000000"/>
        </w:rPr>
        <w:t>в генезе пневмоний в детском</w:t>
      </w:r>
      <w:r w:rsidRPr="00DD42C4">
        <w:rPr>
          <w:i/>
          <w:iCs/>
          <w:color w:val="000000"/>
        </w:rPr>
        <w:t xml:space="preserve"> </w:t>
      </w:r>
      <w:r w:rsidRPr="00DD42C4">
        <w:rPr>
          <w:color w:val="000000"/>
        </w:rPr>
        <w:t xml:space="preserve">возрасте. Роль </w:t>
      </w:r>
      <w:r w:rsidRPr="00DD42C4">
        <w:rPr>
          <w:i/>
          <w:color w:val="000000"/>
          <w:lang w:val="en-US"/>
        </w:rPr>
        <w:t>M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pneumoniae</w:t>
      </w:r>
      <w:r w:rsidRPr="00DD42C4">
        <w:rPr>
          <w:i/>
          <w:color w:val="000000"/>
        </w:rPr>
        <w:t xml:space="preserve"> </w:t>
      </w:r>
      <w:r w:rsidRPr="00DD42C4">
        <w:rPr>
          <w:color w:val="000000"/>
        </w:rPr>
        <w:t xml:space="preserve">как причины ВП у детей в последние годы явно возрастает. В основном микоплазменная инфекция начинает диагностироваться на втором году жизни. </w:t>
      </w:r>
      <w:r w:rsidRPr="00DD42C4">
        <w:rPr>
          <w:i/>
          <w:color w:val="000000"/>
          <w:lang w:val="en-US"/>
        </w:rPr>
        <w:t>C</w:t>
      </w:r>
      <w:r w:rsidRPr="00DD42C4">
        <w:rPr>
          <w:i/>
          <w:color w:val="000000"/>
        </w:rPr>
        <w:t xml:space="preserve">. </w:t>
      </w:r>
      <w:r w:rsidRPr="00DD42C4">
        <w:rPr>
          <w:i/>
          <w:color w:val="000000"/>
          <w:lang w:val="en-US"/>
        </w:rPr>
        <w:t>pneumoniae</w:t>
      </w:r>
      <w:r w:rsidRPr="00DD42C4">
        <w:rPr>
          <w:color w:val="000000"/>
        </w:rPr>
        <w:t xml:space="preserve"> как причина пневмонии выявляется практически в любом возрасте.</w:t>
      </w:r>
    </w:p>
    <w:p w:rsidR="004A5CCE" w:rsidRPr="00DD42C4" w:rsidRDefault="004A5CCE" w:rsidP="004110B5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DD42C4">
        <w:rPr>
          <w:color w:val="000000"/>
        </w:rPr>
        <w:lastRenderedPageBreak/>
        <w:t xml:space="preserve">Данные об этиологии ВП у детей раннего возраста приведены в </w:t>
      </w:r>
      <w:r w:rsidRPr="00DD42C4">
        <w:rPr>
          <w:bCs/>
          <w:color w:val="000000"/>
        </w:rPr>
        <w:t>табл.</w:t>
      </w:r>
    </w:p>
    <w:p w:rsidR="004A5CCE" w:rsidRPr="00DD42C4" w:rsidRDefault="00E6178C" w:rsidP="004A5CCE">
      <w:pPr>
        <w:spacing w:line="360" w:lineRule="auto"/>
        <w:jc w:val="center"/>
        <w:outlineLvl w:val="4"/>
        <w:rPr>
          <w:b/>
          <w:bCs/>
          <w:i/>
          <w:iCs/>
          <w:color w:val="000000"/>
          <w:sz w:val="26"/>
          <w:szCs w:val="26"/>
        </w:rPr>
      </w:pPr>
      <w:r w:rsidRPr="00DD42C4">
        <w:rPr>
          <w:bCs/>
          <w:color w:val="000000"/>
        </w:rPr>
        <w:t>Таблица</w:t>
      </w:r>
      <w:r w:rsidR="004A5CCE" w:rsidRPr="00DD42C4">
        <w:rPr>
          <w:bCs/>
          <w:color w:val="000000"/>
        </w:rPr>
        <w:t>. Этиология внебольничных пневмоний у детей раннего возраста</w:t>
      </w:r>
    </w:p>
    <w:tbl>
      <w:tblPr>
        <w:tblW w:w="66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99"/>
        <w:tblLook w:val="0000" w:firstRow="0" w:lastRow="0" w:firstColumn="0" w:lastColumn="0" w:noHBand="0" w:noVBand="0"/>
      </w:tblPr>
      <w:tblGrid>
        <w:gridCol w:w="1260"/>
        <w:gridCol w:w="1800"/>
        <w:gridCol w:w="3600"/>
      </w:tblGrid>
      <w:tr w:rsidR="004A5CCE" w:rsidRPr="00DD42C4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</w:tcPr>
          <w:p w:rsidR="003D4CD6" w:rsidRPr="00DD42C4" w:rsidRDefault="004A5CCE" w:rsidP="004A5CCE">
            <w:pPr>
              <w:keepNext/>
              <w:spacing w:line="360" w:lineRule="auto"/>
              <w:jc w:val="center"/>
              <w:outlineLvl w:val="1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D42C4">
              <w:rPr>
                <w:b/>
                <w:color w:val="000000"/>
              </w:rPr>
              <w:t>Возраст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</w:tcPr>
          <w:p w:rsidR="003D4CD6" w:rsidRPr="00DD42C4" w:rsidRDefault="004A5CCE" w:rsidP="004A5CCE">
            <w:pPr>
              <w:keepNext/>
              <w:spacing w:line="360" w:lineRule="auto"/>
              <w:jc w:val="center"/>
              <w:outlineLvl w:val="1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D42C4">
              <w:rPr>
                <w:b/>
                <w:color w:val="000000"/>
              </w:rPr>
              <w:t>Вирусы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</w:tcPr>
          <w:p w:rsidR="004A5CCE" w:rsidRPr="00DD42C4" w:rsidRDefault="004A5CCE" w:rsidP="004A5CC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DD42C4">
              <w:rPr>
                <w:b/>
                <w:color w:val="000000"/>
              </w:rPr>
              <w:t>Бактерии</w:t>
            </w:r>
          </w:p>
        </w:tc>
      </w:tr>
      <w:tr w:rsidR="004A5CCE" w:rsidRPr="00DD42C4">
        <w:trPr>
          <w:jc w:val="center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D4CD6" w:rsidRPr="00DD42C4" w:rsidRDefault="004A5CCE" w:rsidP="004A5CCE">
            <w:pPr>
              <w:tabs>
                <w:tab w:val="left" w:pos="708"/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DD42C4">
              <w:rPr>
                <w:bCs/>
                <w:color w:val="000000"/>
              </w:rPr>
              <w:t>2 недели – 2 месяца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D4CD6" w:rsidRPr="00DD42C4" w:rsidRDefault="004A5CCE" w:rsidP="004A5CCE">
            <w:pPr>
              <w:tabs>
                <w:tab w:val="left" w:pos="708"/>
                <w:tab w:val="center" w:pos="4677"/>
                <w:tab w:val="right" w:pos="9355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DD42C4">
              <w:rPr>
                <w:bCs/>
                <w:color w:val="000000"/>
              </w:rPr>
              <w:t>РС вирус, аденовирус, вирусы парагриппа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:rsidR="003D4CD6" w:rsidRPr="00DD42C4" w:rsidRDefault="004A5CCE" w:rsidP="004A5CCE">
            <w:pPr>
              <w:spacing w:line="360" w:lineRule="auto"/>
              <w:outlineLvl w:val="7"/>
              <w:rPr>
                <w:i/>
                <w:iCs/>
                <w:color w:val="000000"/>
              </w:rPr>
            </w:pPr>
            <w:r w:rsidRPr="00DD42C4">
              <w:rPr>
                <w:bCs/>
                <w:iCs/>
                <w:color w:val="000000"/>
                <w:lang w:val="en-US"/>
              </w:rPr>
              <w:t>S</w:t>
            </w:r>
            <w:r w:rsidRPr="00DD42C4">
              <w:rPr>
                <w:bCs/>
                <w:iCs/>
                <w:color w:val="000000"/>
              </w:rPr>
              <w:t xml:space="preserve">. </w:t>
            </w:r>
            <w:r w:rsidRPr="00DD42C4">
              <w:rPr>
                <w:bCs/>
                <w:iCs/>
                <w:color w:val="000000"/>
                <w:lang w:val="en-US"/>
              </w:rPr>
              <w:t>aureus</w:t>
            </w:r>
            <w:r w:rsidRPr="00DD42C4">
              <w:rPr>
                <w:bCs/>
                <w:iCs/>
                <w:color w:val="000000"/>
              </w:rPr>
              <w:t xml:space="preserve">, </w:t>
            </w:r>
            <w:r w:rsidRPr="00DD42C4">
              <w:rPr>
                <w:bCs/>
                <w:iCs/>
                <w:color w:val="000000"/>
                <w:lang w:val="en-US"/>
              </w:rPr>
              <w:t>S</w:t>
            </w:r>
            <w:r w:rsidRPr="00DD42C4">
              <w:rPr>
                <w:bCs/>
                <w:iCs/>
                <w:color w:val="000000"/>
              </w:rPr>
              <w:t xml:space="preserve">. </w:t>
            </w:r>
            <w:r w:rsidRPr="00DD42C4">
              <w:rPr>
                <w:bCs/>
                <w:iCs/>
                <w:color w:val="000000"/>
                <w:lang w:val="en-US"/>
              </w:rPr>
              <w:t>pyogenes</w:t>
            </w:r>
            <w:r w:rsidRPr="00DD42C4">
              <w:rPr>
                <w:bCs/>
                <w:iCs/>
                <w:color w:val="000000"/>
              </w:rPr>
              <w:t xml:space="preserve">, </w:t>
            </w:r>
            <w:r w:rsidRPr="00DD42C4">
              <w:rPr>
                <w:bCs/>
                <w:i/>
                <w:color w:val="000000"/>
              </w:rPr>
              <w:t>грамотрицательные энтеробактерии</w:t>
            </w:r>
            <w:r w:rsidRPr="00DD42C4">
              <w:rPr>
                <w:bCs/>
                <w:iCs/>
                <w:color w:val="000000"/>
              </w:rPr>
              <w:t xml:space="preserve"> (</w:t>
            </w:r>
            <w:r w:rsidRPr="00DD42C4">
              <w:rPr>
                <w:bCs/>
                <w:iCs/>
                <w:color w:val="000000"/>
                <w:lang w:val="en-US"/>
              </w:rPr>
              <w:t>E</w:t>
            </w:r>
            <w:r w:rsidRPr="00DD42C4">
              <w:rPr>
                <w:bCs/>
                <w:iCs/>
                <w:color w:val="000000"/>
              </w:rPr>
              <w:t>.с</w:t>
            </w:r>
            <w:r w:rsidRPr="00DD42C4">
              <w:rPr>
                <w:bCs/>
                <w:iCs/>
                <w:color w:val="000000"/>
                <w:lang w:val="en-US"/>
              </w:rPr>
              <w:t>oli</w:t>
            </w:r>
            <w:r w:rsidRPr="00DD42C4">
              <w:rPr>
                <w:bCs/>
                <w:iCs/>
                <w:color w:val="000000"/>
              </w:rPr>
              <w:t xml:space="preserve">, </w:t>
            </w:r>
            <w:r w:rsidRPr="00DD42C4">
              <w:rPr>
                <w:bCs/>
                <w:iCs/>
                <w:color w:val="000000"/>
                <w:lang w:val="en-US"/>
              </w:rPr>
              <w:t>K</w:t>
            </w:r>
            <w:r w:rsidRPr="00DD42C4">
              <w:rPr>
                <w:bCs/>
                <w:iCs/>
                <w:color w:val="000000"/>
              </w:rPr>
              <w:t xml:space="preserve">. </w:t>
            </w:r>
            <w:r w:rsidRPr="00DD42C4">
              <w:rPr>
                <w:bCs/>
                <w:iCs/>
                <w:color w:val="000000"/>
                <w:lang w:val="en-US"/>
              </w:rPr>
              <w:t>pneumoniae</w:t>
            </w:r>
            <w:r w:rsidRPr="00DD42C4">
              <w:rPr>
                <w:bCs/>
                <w:iCs/>
                <w:color w:val="000000"/>
              </w:rPr>
              <w:t xml:space="preserve">), </w:t>
            </w:r>
            <w:r w:rsidRPr="00DD42C4">
              <w:rPr>
                <w:i/>
                <w:color w:val="000000"/>
                <w:lang w:val="en-US"/>
              </w:rPr>
              <w:t>C</w:t>
            </w:r>
            <w:r w:rsidRPr="00DD42C4">
              <w:rPr>
                <w:i/>
                <w:color w:val="000000"/>
              </w:rPr>
              <w:t xml:space="preserve">. </w:t>
            </w:r>
            <w:r w:rsidRPr="00DD42C4">
              <w:rPr>
                <w:i/>
                <w:color w:val="000000"/>
                <w:lang w:val="en-US"/>
              </w:rPr>
              <w:t>trachomatis</w:t>
            </w:r>
          </w:p>
        </w:tc>
      </w:tr>
    </w:tbl>
    <w:p w:rsidR="00E6178C" w:rsidRPr="00DD42C4" w:rsidRDefault="00E6178C" w:rsidP="004A5CCE">
      <w:pPr>
        <w:spacing w:line="360" w:lineRule="auto"/>
        <w:ind w:left="1080"/>
        <w:jc w:val="center"/>
        <w:rPr>
          <w:b/>
          <w:sz w:val="32"/>
          <w:szCs w:val="32"/>
        </w:rPr>
      </w:pPr>
    </w:p>
    <w:p w:rsidR="00C55BE5" w:rsidRPr="00DD42C4" w:rsidRDefault="009B4A1F" w:rsidP="004A5CCE">
      <w:pPr>
        <w:spacing w:line="360" w:lineRule="auto"/>
        <w:ind w:left="1080"/>
        <w:jc w:val="center"/>
        <w:rPr>
          <w:b/>
          <w:sz w:val="32"/>
          <w:szCs w:val="32"/>
        </w:rPr>
      </w:pPr>
      <w:r w:rsidRPr="00DD42C4">
        <w:rPr>
          <w:b/>
          <w:sz w:val="32"/>
          <w:szCs w:val="32"/>
          <w:lang w:val="en-US"/>
        </w:rPr>
        <w:t>X</w:t>
      </w:r>
      <w:r w:rsidR="00E6178C" w:rsidRPr="00DD42C4">
        <w:rPr>
          <w:b/>
          <w:sz w:val="32"/>
          <w:szCs w:val="32"/>
          <w:lang w:val="en-US"/>
        </w:rPr>
        <w:t>V</w:t>
      </w:r>
      <w:r w:rsidR="00E6178C" w:rsidRPr="00DD42C4">
        <w:rPr>
          <w:b/>
          <w:sz w:val="32"/>
          <w:szCs w:val="32"/>
        </w:rPr>
        <w:t xml:space="preserve">. </w:t>
      </w:r>
      <w:r w:rsidR="00FC3798" w:rsidRPr="00DD42C4">
        <w:rPr>
          <w:b/>
          <w:sz w:val="32"/>
          <w:szCs w:val="32"/>
        </w:rPr>
        <w:t>Патогенез</w:t>
      </w:r>
    </w:p>
    <w:p w:rsidR="004A5CCE" w:rsidRPr="00DD42C4" w:rsidRDefault="004A5CCE" w:rsidP="004110B5">
      <w:pPr>
        <w:spacing w:line="360" w:lineRule="auto"/>
        <w:ind w:firstLine="709"/>
        <w:jc w:val="both"/>
        <w:rPr>
          <w:color w:val="000000"/>
          <w:szCs w:val="20"/>
        </w:rPr>
      </w:pPr>
      <w:r w:rsidRPr="00DD42C4">
        <w:rPr>
          <w:color w:val="000000"/>
        </w:rPr>
        <w:t>Патогенез развития пневмонии у детей не имеет существенных отличий по сравнению со взрослыми. Можно отметить более низкий уровень противоинфекционной защиты, особенно свойственный детям раннего возраста, относительную недостаточность мукоцилиарного клиренса, особенно при респираторной вирусной инфекции, и склонность к отеку слизистой дыхательных путей и образованию вязкой мокроты при развитии воспаления респираторного тракта, что также нарушает мукоцилиарный клиренс.</w:t>
      </w:r>
    </w:p>
    <w:p w:rsidR="004A5CCE" w:rsidRPr="00DD42C4" w:rsidRDefault="004A5CCE" w:rsidP="004110B5">
      <w:pPr>
        <w:spacing w:line="360" w:lineRule="auto"/>
        <w:ind w:firstLine="709"/>
        <w:jc w:val="both"/>
        <w:rPr>
          <w:color w:val="000000"/>
          <w:szCs w:val="20"/>
        </w:rPr>
      </w:pPr>
      <w:r w:rsidRPr="00DD42C4">
        <w:rPr>
          <w:color w:val="000000"/>
        </w:rPr>
        <w:t xml:space="preserve">Из четырех основных патогенетических механизмов развития пневмонии (аспирация секрета ротоглотки; вдыхание аэрозоля, содержащего микроорганизмы; гематогенное распространение микроорганизмов из внелегочного очага инфекции и непосредственное распространение инфекции из соседних пораженных органов) у детей наибольшее значение при развитии ВП имеет микроаспирация секрета ротоглотки. Второе по значимости место занимает гематогенное распространение инфекции. Аспирация большого количества содержимого верхних дыхательных путей и/или желудка характерна для новорожденных и детей первых месяцев жизни. Наибольшее значение имеет механическая обструкция дыхательных путей, особенно в случаях мекониальной аспирации или аспирации во время кормления и/или рвоте и при срыгиваниях. </w:t>
      </w:r>
    </w:p>
    <w:p w:rsidR="004A5CCE" w:rsidRPr="00DD42C4" w:rsidRDefault="004A5CCE" w:rsidP="004110B5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DD42C4">
        <w:rPr>
          <w:b/>
          <w:color w:val="000000"/>
        </w:rPr>
        <w:t>Факторы, предрасполагающие к аспирации (включая микроаспирацию):</w:t>
      </w:r>
      <w:r w:rsidRPr="00DD42C4">
        <w:rPr>
          <w:color w:val="000000"/>
        </w:rPr>
        <w:t xml:space="preserve"> </w:t>
      </w:r>
    </w:p>
    <w:p w:rsidR="004A5CCE" w:rsidRPr="00DD42C4" w:rsidRDefault="004A5CCE" w:rsidP="004110B5">
      <w:pPr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0"/>
          <w:szCs w:val="20"/>
        </w:rPr>
      </w:pPr>
      <w:r w:rsidRPr="00DD42C4">
        <w:rPr>
          <w:color w:val="000000"/>
        </w:rPr>
        <w:t>энцефалопатия различного генеза (постгипоксическая, при пороках развития мозга и наследственных заболеваниях, судорожном синдроме);</w:t>
      </w:r>
    </w:p>
    <w:p w:rsidR="004A5CCE" w:rsidRPr="00DD42C4" w:rsidRDefault="004A5CCE" w:rsidP="004110B5">
      <w:pPr>
        <w:numPr>
          <w:ilvl w:val="0"/>
          <w:numId w:val="29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0"/>
          <w:szCs w:val="20"/>
        </w:rPr>
      </w:pPr>
      <w:r w:rsidRPr="00DD42C4">
        <w:rPr>
          <w:color w:val="000000"/>
        </w:rPr>
        <w:t xml:space="preserve">дисфагия (синдром рвоты и срыгивания, пищеводно-трахеальные свищи, халазия, гастроэзофагеальный рефлюкс); </w:t>
      </w:r>
    </w:p>
    <w:p w:rsidR="004A5CCE" w:rsidRPr="00DD42C4" w:rsidRDefault="004A5CCE" w:rsidP="004110B5">
      <w:pPr>
        <w:numPr>
          <w:ilvl w:val="0"/>
          <w:numId w:val="29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0"/>
          <w:szCs w:val="20"/>
        </w:rPr>
      </w:pPr>
      <w:r w:rsidRPr="00DD42C4">
        <w:rPr>
          <w:color w:val="000000"/>
        </w:rPr>
        <w:t>механические нарушения защитных барьеров (назогастральный зонд, эндотрахеальная интубация, трахеостомия, гастродуоденоскопия);</w:t>
      </w:r>
    </w:p>
    <w:p w:rsidR="004A5CCE" w:rsidRPr="00DD42C4" w:rsidRDefault="004A5CCE" w:rsidP="004110B5">
      <w:pPr>
        <w:numPr>
          <w:ilvl w:val="0"/>
          <w:numId w:val="29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0"/>
          <w:szCs w:val="20"/>
        </w:rPr>
      </w:pPr>
      <w:r w:rsidRPr="00DD42C4">
        <w:rPr>
          <w:color w:val="000000"/>
        </w:rPr>
        <w:t>повторная рвота при парезе кишечника, тяжелых инфекционных и соматических заболеваниях.</w:t>
      </w:r>
    </w:p>
    <w:p w:rsidR="009B4A1F" w:rsidRPr="00DD42C4" w:rsidRDefault="009B4A1F" w:rsidP="009B4A1F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F401D" w:rsidRPr="00DD42C4" w:rsidRDefault="009B4A1F" w:rsidP="009B4A1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DD42C4">
        <w:rPr>
          <w:b/>
          <w:sz w:val="32"/>
          <w:szCs w:val="32"/>
          <w:lang w:val="en-US"/>
        </w:rPr>
        <w:t>XVI</w:t>
      </w:r>
      <w:r w:rsidRPr="00DD42C4">
        <w:rPr>
          <w:b/>
          <w:sz w:val="32"/>
          <w:szCs w:val="32"/>
        </w:rPr>
        <w:t xml:space="preserve">. </w:t>
      </w:r>
      <w:r w:rsidR="00AF401D" w:rsidRPr="00DD42C4">
        <w:rPr>
          <w:b/>
          <w:color w:val="000000"/>
          <w:sz w:val="32"/>
          <w:szCs w:val="32"/>
        </w:rPr>
        <w:t>Дифференциальный диагноз</w:t>
      </w:r>
    </w:p>
    <w:p w:rsidR="009B4A1F" w:rsidRPr="00DD42C4" w:rsidRDefault="009B4A1F" w:rsidP="009B4A1F">
      <w:pPr>
        <w:ind w:firstLine="360"/>
        <w:jc w:val="both"/>
        <w:rPr>
          <w:color w:val="000000"/>
        </w:rPr>
      </w:pPr>
    </w:p>
    <w:p w:rsidR="009B4A1F" w:rsidRPr="00DD42C4" w:rsidRDefault="009B4A1F" w:rsidP="004110B5">
      <w:pPr>
        <w:pStyle w:val="21"/>
        <w:spacing w:after="0" w:line="360" w:lineRule="auto"/>
        <w:ind w:left="0" w:firstLine="709"/>
        <w:jc w:val="both"/>
        <w:rPr>
          <w:color w:val="000000"/>
        </w:rPr>
      </w:pPr>
      <w:r w:rsidRPr="00DD42C4">
        <w:t>Дифференциальный диагноз пневмоний у детей тесно связан с возрастом ребенка, так как определяется особенностями и характером легочной патологии в различные возрастные периоды.</w:t>
      </w:r>
      <w:r w:rsidR="004110B5">
        <w:t xml:space="preserve"> </w:t>
      </w:r>
      <w:r w:rsidRPr="00DD42C4">
        <w:t>В грудном возрасте необходимость в проведении дифференциального диагноза возникает при заболеваниях, трудно поддающихся стандартному лечению. В этих случаях следует помнить, что, во-первых, пневмония может осложнять другую патологию. Во-вторых, клиника дыхательной недостаточности может быть обусловлена такими состояниями, как:</w:t>
      </w:r>
    </w:p>
    <w:p w:rsidR="009B4A1F" w:rsidRPr="00DD42C4" w:rsidRDefault="009B4A1F" w:rsidP="004110B5">
      <w:pPr>
        <w:pStyle w:val="21"/>
        <w:numPr>
          <w:ilvl w:val="0"/>
          <w:numId w:val="34"/>
        </w:numPr>
        <w:tabs>
          <w:tab w:val="num" w:pos="0"/>
          <w:tab w:val="left" w:pos="2367"/>
        </w:tabs>
        <w:spacing w:after="0" w:line="360" w:lineRule="auto"/>
        <w:ind w:left="0" w:firstLine="709"/>
        <w:jc w:val="both"/>
      </w:pPr>
      <w:r w:rsidRPr="00DD42C4">
        <w:t xml:space="preserve">аспирация, </w:t>
      </w:r>
    </w:p>
    <w:p w:rsidR="009B4A1F" w:rsidRPr="00DD42C4" w:rsidRDefault="009B4A1F" w:rsidP="004110B5">
      <w:pPr>
        <w:pStyle w:val="21"/>
        <w:numPr>
          <w:ilvl w:val="0"/>
          <w:numId w:val="34"/>
        </w:numPr>
        <w:tabs>
          <w:tab w:val="num" w:pos="0"/>
          <w:tab w:val="left" w:pos="2367"/>
        </w:tabs>
        <w:spacing w:after="0" w:line="360" w:lineRule="auto"/>
        <w:ind w:left="0" w:firstLine="709"/>
        <w:jc w:val="both"/>
      </w:pPr>
      <w:r w:rsidRPr="00DD42C4">
        <w:t xml:space="preserve">инородное тело в бронхах, </w:t>
      </w:r>
    </w:p>
    <w:p w:rsidR="009B4A1F" w:rsidRPr="00DD42C4" w:rsidRDefault="009910B8" w:rsidP="004110B5">
      <w:pPr>
        <w:pStyle w:val="21"/>
        <w:numPr>
          <w:ilvl w:val="0"/>
          <w:numId w:val="34"/>
        </w:numPr>
        <w:tabs>
          <w:tab w:val="num" w:pos="0"/>
          <w:tab w:val="left" w:pos="2367"/>
        </w:tabs>
        <w:spacing w:after="0" w:line="360" w:lineRule="auto"/>
        <w:ind w:left="0" w:firstLine="709"/>
        <w:jc w:val="both"/>
      </w:pPr>
      <w:r w:rsidRPr="00DD42C4">
        <w:t>недиагностир –е</w:t>
      </w:r>
      <w:r w:rsidR="004110B5">
        <w:t xml:space="preserve"> </w:t>
      </w:r>
      <w:r w:rsidR="009B4A1F" w:rsidRPr="00DD42C4">
        <w:t xml:space="preserve">ранее трахео-эзофагальная фистула, гастро-эзофагальный рефлюкс, </w:t>
      </w:r>
    </w:p>
    <w:p w:rsidR="009B4A1F" w:rsidRPr="00DD42C4" w:rsidRDefault="009B4A1F" w:rsidP="004110B5">
      <w:pPr>
        <w:pStyle w:val="21"/>
        <w:numPr>
          <w:ilvl w:val="0"/>
          <w:numId w:val="34"/>
        </w:numPr>
        <w:tabs>
          <w:tab w:val="num" w:pos="0"/>
          <w:tab w:val="left" w:pos="2367"/>
        </w:tabs>
        <w:spacing w:after="0" w:line="360" w:lineRule="auto"/>
        <w:ind w:left="0" w:firstLine="709"/>
        <w:jc w:val="both"/>
      </w:pPr>
      <w:r w:rsidRPr="00DD42C4">
        <w:t>пороки развития легкого (долевая эмфизема, колобома), сердца и крупных сосудов,</w:t>
      </w:r>
    </w:p>
    <w:p w:rsidR="009B4A1F" w:rsidRPr="00DD42C4" w:rsidRDefault="009B4A1F" w:rsidP="004110B5">
      <w:pPr>
        <w:pStyle w:val="21"/>
        <w:numPr>
          <w:ilvl w:val="0"/>
          <w:numId w:val="34"/>
        </w:numPr>
        <w:tabs>
          <w:tab w:val="num" w:pos="0"/>
          <w:tab w:val="left" w:pos="2367"/>
        </w:tabs>
        <w:spacing w:after="0" w:line="360" w:lineRule="auto"/>
        <w:ind w:left="0" w:firstLine="709"/>
        <w:jc w:val="both"/>
      </w:pPr>
      <w:r w:rsidRPr="00DD42C4">
        <w:t xml:space="preserve">муковисцидоз и дефицит α-антитрипсина. </w:t>
      </w:r>
    </w:p>
    <w:p w:rsidR="009B4A1F" w:rsidRPr="00DD42C4" w:rsidRDefault="009B4A1F" w:rsidP="004110B5">
      <w:pPr>
        <w:pStyle w:val="21"/>
        <w:spacing w:after="0" w:line="360" w:lineRule="auto"/>
        <w:ind w:left="0" w:firstLine="709"/>
        <w:jc w:val="both"/>
      </w:pPr>
      <w:r w:rsidRPr="00DD42C4">
        <w:t>У детей второго-третьего годов жизни и в более старшем возрасте при трудно поддающейся лечению пневмонии следует исключать:</w:t>
      </w:r>
    </w:p>
    <w:p w:rsidR="009B4A1F" w:rsidRPr="00DD42C4" w:rsidRDefault="009B4A1F" w:rsidP="004110B5">
      <w:pPr>
        <w:pStyle w:val="21"/>
        <w:numPr>
          <w:ilvl w:val="0"/>
          <w:numId w:val="35"/>
        </w:numPr>
        <w:tabs>
          <w:tab w:val="num" w:pos="0"/>
          <w:tab w:val="left" w:pos="2367"/>
        </w:tabs>
        <w:spacing w:after="0" w:line="360" w:lineRule="auto"/>
        <w:ind w:left="0" w:firstLine="709"/>
        <w:jc w:val="both"/>
      </w:pPr>
      <w:r w:rsidRPr="00DD42C4">
        <w:t xml:space="preserve">синдром Картегенера; </w:t>
      </w:r>
    </w:p>
    <w:p w:rsidR="009B4A1F" w:rsidRPr="00DD42C4" w:rsidRDefault="009B4A1F" w:rsidP="004110B5">
      <w:pPr>
        <w:pStyle w:val="21"/>
        <w:numPr>
          <w:ilvl w:val="0"/>
          <w:numId w:val="35"/>
        </w:numPr>
        <w:tabs>
          <w:tab w:val="num" w:pos="0"/>
          <w:tab w:val="left" w:pos="2367"/>
        </w:tabs>
        <w:spacing w:after="0" w:line="360" w:lineRule="auto"/>
        <w:ind w:left="0" w:firstLine="709"/>
        <w:jc w:val="both"/>
      </w:pPr>
      <w:r w:rsidRPr="00DD42C4">
        <w:t xml:space="preserve">гемосидероз легких; </w:t>
      </w:r>
    </w:p>
    <w:p w:rsidR="009B4A1F" w:rsidRPr="00DD42C4" w:rsidRDefault="009B4A1F" w:rsidP="004110B5">
      <w:pPr>
        <w:pStyle w:val="21"/>
        <w:numPr>
          <w:ilvl w:val="0"/>
          <w:numId w:val="35"/>
        </w:numPr>
        <w:tabs>
          <w:tab w:val="num" w:pos="0"/>
          <w:tab w:val="left" w:pos="2367"/>
        </w:tabs>
        <w:spacing w:after="0" w:line="360" w:lineRule="auto"/>
        <w:ind w:left="0" w:firstLine="709"/>
        <w:jc w:val="both"/>
      </w:pPr>
      <w:r w:rsidRPr="00DD42C4">
        <w:t xml:space="preserve">неспецифический альвеолит; </w:t>
      </w:r>
    </w:p>
    <w:p w:rsidR="009B4A1F" w:rsidRPr="00DD42C4" w:rsidRDefault="009B4A1F" w:rsidP="004110B5">
      <w:pPr>
        <w:pStyle w:val="21"/>
        <w:numPr>
          <w:ilvl w:val="0"/>
          <w:numId w:val="35"/>
        </w:numPr>
        <w:tabs>
          <w:tab w:val="num" w:pos="0"/>
          <w:tab w:val="left" w:pos="2367"/>
        </w:tabs>
        <w:spacing w:after="0" w:line="360" w:lineRule="auto"/>
        <w:ind w:left="0" w:firstLine="709"/>
        <w:jc w:val="both"/>
      </w:pPr>
      <w:r w:rsidRPr="00DD42C4">
        <w:t xml:space="preserve">селективный иммунодефицит </w:t>
      </w:r>
      <w:r w:rsidRPr="00DD42C4">
        <w:rPr>
          <w:lang w:val="en-US"/>
        </w:rPr>
        <w:t>IgA</w:t>
      </w:r>
      <w:r w:rsidRPr="00DD42C4">
        <w:t xml:space="preserve">. </w:t>
      </w:r>
    </w:p>
    <w:p w:rsidR="009B4A1F" w:rsidRPr="00DD42C4" w:rsidRDefault="009B4A1F" w:rsidP="004110B5">
      <w:pPr>
        <w:pStyle w:val="21"/>
        <w:spacing w:after="0" w:line="360" w:lineRule="auto"/>
        <w:ind w:left="0" w:firstLine="709"/>
        <w:jc w:val="both"/>
      </w:pPr>
      <w:r w:rsidRPr="00DD42C4">
        <w:t>Дифференциальный диагноз в этом возрасте основывается на использовании эндоскопического исследования трахеи и бронхов, проведении сцинтиграммы легких, ангиографии, проведении потовой и других проб на муковисцидоз, определении концентрации α</w:t>
      </w:r>
      <w:r w:rsidRPr="00DD42C4">
        <w:rPr>
          <w:vertAlign w:val="subscript"/>
        </w:rPr>
        <w:t>1</w:t>
      </w:r>
      <w:r w:rsidRPr="00DD42C4">
        <w:t>-антитрипсина и др.</w:t>
      </w:r>
      <w:r w:rsidRPr="00DD42C4">
        <w:rPr>
          <w:i/>
          <w:iCs/>
        </w:rPr>
        <w:t xml:space="preserve"> </w:t>
      </w:r>
    </w:p>
    <w:p w:rsidR="009B4A1F" w:rsidRPr="00DD42C4" w:rsidRDefault="009B4A1F" w:rsidP="004110B5">
      <w:pPr>
        <w:pStyle w:val="21"/>
        <w:spacing w:after="0" w:line="360" w:lineRule="auto"/>
        <w:ind w:left="0" w:firstLine="709"/>
        <w:jc w:val="both"/>
      </w:pPr>
      <w:r w:rsidRPr="00DD42C4">
        <w:t xml:space="preserve">Наконец, во всех возрастах необходимо исключать туберкулез легких. </w:t>
      </w:r>
    </w:p>
    <w:p w:rsidR="009B4A1F" w:rsidRPr="00DD42C4" w:rsidRDefault="009B4A1F" w:rsidP="004110B5">
      <w:pPr>
        <w:pStyle w:val="21"/>
        <w:spacing w:after="0" w:line="360" w:lineRule="auto"/>
        <w:ind w:left="0" w:firstLine="709"/>
        <w:jc w:val="both"/>
      </w:pPr>
      <w:r w:rsidRPr="00DD42C4">
        <w:t>У пациентов с тяжелыми дефектами иммунитета при появлении одышки и очагово-инфильтративных изменений в легких необходимо исключить:</w:t>
      </w:r>
    </w:p>
    <w:p w:rsidR="009B4A1F" w:rsidRPr="00DD42C4" w:rsidRDefault="009B4A1F" w:rsidP="004110B5">
      <w:pPr>
        <w:numPr>
          <w:ilvl w:val="0"/>
          <w:numId w:val="36"/>
        </w:numPr>
        <w:tabs>
          <w:tab w:val="num" w:pos="0"/>
        </w:tabs>
        <w:spacing w:line="360" w:lineRule="auto"/>
        <w:ind w:left="0" w:firstLine="709"/>
        <w:jc w:val="both"/>
      </w:pPr>
      <w:r w:rsidRPr="00DD42C4">
        <w:t>прогрессирование основного заболевания;</w:t>
      </w:r>
    </w:p>
    <w:p w:rsidR="009B4A1F" w:rsidRPr="00DD42C4" w:rsidRDefault="009B4A1F" w:rsidP="004110B5">
      <w:pPr>
        <w:numPr>
          <w:ilvl w:val="0"/>
          <w:numId w:val="36"/>
        </w:numPr>
        <w:tabs>
          <w:tab w:val="num" w:pos="0"/>
        </w:tabs>
        <w:spacing w:line="360" w:lineRule="auto"/>
        <w:ind w:left="0" w:firstLine="709"/>
        <w:jc w:val="both"/>
      </w:pPr>
      <w:r w:rsidRPr="00DD42C4">
        <w:t>вовлечение легких в основной патологический процесс (например, при системных заболеваниях соединительной ткани);</w:t>
      </w:r>
    </w:p>
    <w:p w:rsidR="009B4A1F" w:rsidRPr="00DD42C4" w:rsidRDefault="009B4A1F" w:rsidP="004110B5">
      <w:pPr>
        <w:numPr>
          <w:ilvl w:val="0"/>
          <w:numId w:val="36"/>
        </w:numPr>
        <w:tabs>
          <w:tab w:val="num" w:pos="0"/>
        </w:tabs>
        <w:spacing w:line="360" w:lineRule="auto"/>
        <w:ind w:left="0" w:firstLine="709"/>
        <w:jc w:val="both"/>
      </w:pPr>
      <w:r w:rsidRPr="00DD42C4">
        <w:t>последствия проводимой терапии (лекарственное пораж</w:t>
      </w:r>
      <w:r w:rsidR="000244DB" w:rsidRPr="00DD42C4">
        <w:t>ение легких, лучевой пневмонит)</w:t>
      </w:r>
    </w:p>
    <w:p w:rsidR="006E4503" w:rsidRPr="00DD42C4" w:rsidRDefault="009B4A1F" w:rsidP="009B4A1F">
      <w:pPr>
        <w:spacing w:line="360" w:lineRule="auto"/>
        <w:ind w:firstLine="360"/>
        <w:jc w:val="center"/>
        <w:rPr>
          <w:b/>
          <w:color w:val="000000"/>
          <w:sz w:val="32"/>
          <w:szCs w:val="32"/>
          <w:lang w:val="en-US"/>
        </w:rPr>
      </w:pPr>
      <w:r w:rsidRPr="00DD42C4">
        <w:rPr>
          <w:b/>
          <w:color w:val="000000"/>
          <w:sz w:val="32"/>
          <w:szCs w:val="32"/>
          <w:lang w:val="en-US"/>
        </w:rPr>
        <w:t xml:space="preserve">XVII. </w:t>
      </w:r>
      <w:r w:rsidR="0009425C" w:rsidRPr="00DD42C4">
        <w:rPr>
          <w:b/>
          <w:color w:val="000000"/>
          <w:sz w:val="32"/>
          <w:szCs w:val="32"/>
        </w:rPr>
        <w:t>Лечение</w:t>
      </w:r>
    </w:p>
    <w:p w:rsidR="009B4A1F" w:rsidRPr="00DD42C4" w:rsidRDefault="00E6178C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b/>
          <w:color w:val="000000"/>
        </w:rPr>
        <w:lastRenderedPageBreak/>
        <w:t xml:space="preserve">Основным методом лечения пневмонии является антибактериальная терапия, которая назначается до получения результатов бактериологического исследования </w:t>
      </w:r>
      <w:r w:rsidRPr="00DD42C4">
        <w:rPr>
          <w:color w:val="000000"/>
        </w:rPr>
        <w:t>(результаты последнего становятся известными спустя 2–3 суток после забора материала и в большинстве случаев нетяжелого течения заболевания не оказывают существенного влияния на тактику лечения)</w:t>
      </w:r>
      <w:r w:rsidRPr="00DD42C4">
        <w:rPr>
          <w:b/>
          <w:color w:val="000000"/>
        </w:rPr>
        <w:t xml:space="preserve">. </w:t>
      </w:r>
    </w:p>
    <w:p w:rsidR="009B4A1F" w:rsidRPr="00DD42C4" w:rsidRDefault="009B4A1F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 xml:space="preserve">При выборе стартовой антибактериальной терапии у детей в возрасте от 2 мес до 6 лет можно выделить 3 группы больных: </w:t>
      </w:r>
    </w:p>
    <w:p w:rsidR="009B4A1F" w:rsidRPr="00DD42C4" w:rsidRDefault="009B4A1F" w:rsidP="004110B5">
      <w:pPr>
        <w:numPr>
          <w:ilvl w:val="0"/>
          <w:numId w:val="30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DD42C4">
        <w:rPr>
          <w:color w:val="000000"/>
        </w:rPr>
        <w:t>больные нетяжелой пневмонией, не имеющие модифицирующих факторов или имеющие модифицирующие факторы социального плана;</w:t>
      </w:r>
    </w:p>
    <w:p w:rsidR="009B4A1F" w:rsidRPr="00DD42C4" w:rsidRDefault="009B4A1F" w:rsidP="004110B5">
      <w:pPr>
        <w:numPr>
          <w:ilvl w:val="0"/>
          <w:numId w:val="31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DD42C4">
        <w:rPr>
          <w:color w:val="000000"/>
        </w:rPr>
        <w:t>больные, имеющие модифицирующие факторы, утяжеляющие прогноз заболевания;</w:t>
      </w:r>
    </w:p>
    <w:p w:rsidR="009B4A1F" w:rsidRPr="00DD42C4" w:rsidRDefault="009B4A1F" w:rsidP="004110B5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</w:rPr>
      </w:pPr>
      <w:r w:rsidRPr="00DD42C4">
        <w:rPr>
          <w:color w:val="000000"/>
        </w:rPr>
        <w:t>больные тяжелой пневмонией с высоким риском неблагоприятного исхода.</w:t>
      </w:r>
    </w:p>
    <w:p w:rsidR="009B4A1F" w:rsidRPr="00DD42C4" w:rsidRDefault="009B4A1F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 xml:space="preserve">Больным первой группы – с нетяжелой пневмонией и не имеющих модифицирующих факторов – наиболее целесообразно назначение антибактериальных препаратов внутрь. Но в некоторых случаях (отсутствие уверенности в выполнении назначений, достаточно тяжелое состояние ребенка при отказе родителей от госпитализации и др. подобные ситуации) оправдан ступенчатый метод проведения терапии, когда в первые 2–3 дня лечение проводится парентерально, а затем при улучшении или стабилизации состояния больного тот же антибиотик назначают внутрь. С этой целью могут быть использованы амоксициллин, амоксициллин клавуланат, цефуроксим, которые представлены в двух формах – для парентерального и орального применения. Помимо ß-лактамов лечение может проводиться макролидами. Но, учитывая этиологическую значимость гемофильной палочки (до 7%) у детей этой возрастной группы, из широкого спектра макролидных антибиотиков препаратом выбора для стартовой эмпирической терапии является азитромицин. Другие макролидные препараты являются альтернативными препаратами при непереносимости ß-лактамных антибиотиков или при их неэффективности в случае пневмонии, вызванной атипичными возбудителями – </w:t>
      </w:r>
      <w:r w:rsidRPr="00DD42C4">
        <w:rPr>
          <w:bCs/>
          <w:i/>
          <w:color w:val="000000"/>
        </w:rPr>
        <w:t xml:space="preserve">М. </w:t>
      </w:r>
      <w:r w:rsidRPr="00DD42C4">
        <w:rPr>
          <w:bCs/>
          <w:i/>
          <w:color w:val="000000"/>
          <w:lang w:val="en-US"/>
        </w:rPr>
        <w:t>pneumoniae</w:t>
      </w:r>
      <w:r w:rsidRPr="00DD42C4">
        <w:rPr>
          <w:bCs/>
          <w:i/>
          <w:color w:val="000000"/>
        </w:rPr>
        <w:t xml:space="preserve">, </w:t>
      </w:r>
      <w:r w:rsidRPr="00DD42C4">
        <w:rPr>
          <w:bCs/>
          <w:i/>
          <w:color w:val="000000"/>
          <w:lang w:val="en-US"/>
        </w:rPr>
        <w:t>C</w:t>
      </w:r>
      <w:r w:rsidRPr="00DD42C4">
        <w:rPr>
          <w:bCs/>
          <w:i/>
          <w:color w:val="000000"/>
        </w:rPr>
        <w:t xml:space="preserve">. </w:t>
      </w:r>
      <w:r w:rsidRPr="00DD42C4">
        <w:rPr>
          <w:bCs/>
          <w:i/>
          <w:color w:val="000000"/>
          <w:lang w:val="en-US"/>
        </w:rPr>
        <w:t>pneumoniae</w:t>
      </w:r>
      <w:r w:rsidRPr="00DD42C4">
        <w:rPr>
          <w:bCs/>
          <w:i/>
          <w:color w:val="000000"/>
        </w:rPr>
        <w:t>.</w:t>
      </w:r>
    </w:p>
    <w:p w:rsidR="009B4A1F" w:rsidRPr="00DD42C4" w:rsidRDefault="009B4A1F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 xml:space="preserve">Больным второй группы – ВП с наличием модифицирующих факторов (за исключением социальных) – показано парентеральное введение антибиотиков или использование ступенчатого метода введения. Препаратами выбора в зависимости от тяжести и распространенности процесса, характера модифицирующего фактора являются амоксициллин клавуланат, цефуроксим или цефтриаксон, цефотаксим. Альтернативными препаратами при неэффективности стартовой терапии являются цефалоспорины 3 поколения (при стартовом назначении амоксициллина клавуланата, цефуроксима), гликопептиды, карбапенемы, цефепим. При подозрении на аспирацию у детей с энцефалопатиями, тяжелой гипотрофией, синдромом </w:t>
      </w:r>
      <w:r w:rsidRPr="00DD42C4">
        <w:rPr>
          <w:color w:val="000000"/>
        </w:rPr>
        <w:lastRenderedPageBreak/>
        <w:t xml:space="preserve">рвоты добавляют линкозамины. Макролиды в этой группе используются редко, так как подавляющее число пневмоний, вызванных атипичными возбудителями, протекает нетяжело. </w:t>
      </w:r>
    </w:p>
    <w:p w:rsidR="00E6178C" w:rsidRPr="00DD42C4" w:rsidRDefault="009B4A1F" w:rsidP="004110B5">
      <w:pPr>
        <w:tabs>
          <w:tab w:val="num" w:pos="540"/>
        </w:tabs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>Пациентам с высоким риском неблагоприятного исхода, тяжелыми гнойно-деструктивными осложнениями показано назначение антибактериальной терапии по деэскалационному принципу, предполагающему использование в качестве стартового препарата карбапенемы или комбинацию гликопептидов с аминогликозидами.</w:t>
      </w:r>
    </w:p>
    <w:p w:rsidR="00E6178C" w:rsidRPr="00DD42C4" w:rsidRDefault="00E6178C" w:rsidP="009B4A1F">
      <w:pPr>
        <w:pStyle w:val="3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DD42C4">
        <w:rPr>
          <w:rFonts w:ascii="Times New Roman" w:hAnsi="Times New Roman" w:cs="Times New Roman"/>
          <w:i/>
          <w:sz w:val="28"/>
          <w:szCs w:val="28"/>
          <w:u w:val="single"/>
        </w:rPr>
        <w:t>Симптоматическая терапия</w:t>
      </w:r>
    </w:p>
    <w:p w:rsidR="00E6178C" w:rsidRPr="00DD42C4" w:rsidRDefault="00E6178C" w:rsidP="004110B5">
      <w:pPr>
        <w:spacing w:line="360" w:lineRule="auto"/>
        <w:ind w:firstLine="709"/>
        <w:jc w:val="both"/>
      </w:pPr>
      <w:r w:rsidRPr="00DD42C4">
        <w:rPr>
          <w:b/>
          <w:bCs/>
        </w:rPr>
        <w:t>Противокашлевая терапия</w:t>
      </w:r>
      <w:r w:rsidRPr="00DD42C4">
        <w:t xml:space="preserve"> занимает большое место в лечении пневмоний, являясь одним из основных направлений симптоматической терапии. Из противокашлевых ЛС препаратами выбора являются муколитики, которые хорошо разжижают бронхиальный секрет за счет изменения структуры слизи. Муколитики используют внутрь и в ингаляциях:</w:t>
      </w:r>
    </w:p>
    <w:p w:rsidR="00E6178C" w:rsidRPr="00DD42C4" w:rsidRDefault="00E6178C" w:rsidP="004110B5">
      <w:pPr>
        <w:pStyle w:val="30"/>
        <w:spacing w:after="0" w:line="360" w:lineRule="auto"/>
        <w:ind w:firstLine="709"/>
        <w:jc w:val="both"/>
        <w:rPr>
          <w:sz w:val="24"/>
          <w:szCs w:val="24"/>
        </w:rPr>
      </w:pPr>
      <w:r w:rsidRPr="00DD42C4">
        <w:rPr>
          <w:bCs/>
          <w:sz w:val="24"/>
          <w:szCs w:val="24"/>
        </w:rPr>
        <w:t>Вторым направлением симптоматической терапии является ж</w:t>
      </w:r>
      <w:r w:rsidRPr="00DD42C4">
        <w:rPr>
          <w:sz w:val="24"/>
          <w:szCs w:val="24"/>
        </w:rPr>
        <w:t>аропонижающая терапия</w:t>
      </w:r>
      <w:r w:rsidRPr="00DD42C4">
        <w:rPr>
          <w:bCs/>
          <w:sz w:val="24"/>
          <w:szCs w:val="24"/>
        </w:rPr>
        <w:t xml:space="preserve">. В настоящее время перечень </w:t>
      </w:r>
      <w:r w:rsidRPr="00DD42C4">
        <w:rPr>
          <w:b/>
          <w:bCs/>
          <w:sz w:val="24"/>
          <w:szCs w:val="24"/>
        </w:rPr>
        <w:t>жаропонижающих препаратов</w:t>
      </w:r>
      <w:r w:rsidRPr="00DD42C4">
        <w:rPr>
          <w:bCs/>
          <w:sz w:val="24"/>
          <w:szCs w:val="24"/>
        </w:rPr>
        <w:t xml:space="preserve"> в детском возрасте ограничен парацетамолом и </w:t>
      </w:r>
      <w:r w:rsidR="009B4A1F" w:rsidRPr="00DD42C4">
        <w:rPr>
          <w:bCs/>
          <w:sz w:val="24"/>
          <w:szCs w:val="24"/>
        </w:rPr>
        <w:t>ибупрофеном</w:t>
      </w:r>
      <w:r w:rsidRPr="00DD42C4">
        <w:rPr>
          <w:bCs/>
          <w:sz w:val="24"/>
          <w:szCs w:val="24"/>
        </w:rPr>
        <w:t>. Показанием к их назначению является фебрильная лихорадка (свыше 38,5</w:t>
      </w:r>
      <w:r w:rsidRPr="00DD42C4">
        <w:rPr>
          <w:bCs/>
          <w:sz w:val="24"/>
          <w:szCs w:val="24"/>
          <w:vertAlign w:val="superscript"/>
        </w:rPr>
        <w:t>0</w:t>
      </w:r>
      <w:r w:rsidRPr="00DD42C4">
        <w:rPr>
          <w:bCs/>
          <w:sz w:val="24"/>
          <w:szCs w:val="24"/>
        </w:rPr>
        <w:t>С). При температуре свыше 40</w:t>
      </w:r>
      <w:r w:rsidRPr="00DD42C4">
        <w:rPr>
          <w:bCs/>
          <w:sz w:val="24"/>
          <w:szCs w:val="24"/>
          <w:vertAlign w:val="superscript"/>
        </w:rPr>
        <w:t>0</w:t>
      </w:r>
      <w:r w:rsidRPr="00DD42C4">
        <w:rPr>
          <w:bCs/>
          <w:sz w:val="24"/>
          <w:szCs w:val="24"/>
        </w:rPr>
        <w:t>С используют литическую смесь.</w:t>
      </w:r>
    </w:p>
    <w:p w:rsidR="00E6178C" w:rsidRPr="00DD42C4" w:rsidRDefault="009B4A1F" w:rsidP="009B4A1F">
      <w:pPr>
        <w:spacing w:line="360" w:lineRule="auto"/>
        <w:jc w:val="center"/>
        <w:rPr>
          <w:b/>
          <w:i/>
          <w:sz w:val="28"/>
          <w:szCs w:val="28"/>
        </w:rPr>
      </w:pPr>
      <w:r w:rsidRPr="00DD42C4">
        <w:rPr>
          <w:b/>
          <w:i/>
          <w:sz w:val="28"/>
          <w:szCs w:val="28"/>
        </w:rPr>
        <w:t>Физиолечение</w:t>
      </w:r>
    </w:p>
    <w:p w:rsidR="00E6178C" w:rsidRPr="00DD42C4" w:rsidRDefault="00E6178C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>При пневмонии используется Дэнс-терапия (динамическая электоронейростимулирующая терапия) по иммуномодулирующей методике (грудная клетка по зонам 7-й шейный позвонок- 7 мин, яремная ямка –2-3 мин, «елочка», «слюнявчик»до 15 мин) №10-12 процедур.</w:t>
      </w:r>
    </w:p>
    <w:p w:rsidR="00E6178C" w:rsidRPr="00DD42C4" w:rsidRDefault="00E6178C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 xml:space="preserve">Для коррекции астеновегетативных проявлений при пневмонии проводится бесконтактная электромагнитная полевая релаксационная терапия (БЭПРТ) аппаратом «ДЭТА» по программам коррекции вегетативного статуса и состояния центральной нервной системы. Лекарственный электрофорез, оказывающий оказывает бронхолитическое, антиаллергическое, вегеторегуляторное действие (2% эуфиллин, 1-3% калия хлорид, 2-3% кальция хлорид, 1-2% сульфат магния, гепарин 15-20 000 ЕД, 3% раствор тиосульфата натрия, 0,5-1,5 сульфат меди, 1% аскорбиновая кислота при сопутствующей анемии, 0,2% раствор платифиллина, при ателектазировании легких), может чередоваться с электрофорезом экстракта Алоэ 1:3 с резорбтивным и общеукрепляющим действием. </w:t>
      </w:r>
    </w:p>
    <w:p w:rsidR="00E6178C" w:rsidRPr="00DD42C4" w:rsidRDefault="00E6178C" w:rsidP="004110B5">
      <w:pPr>
        <w:spacing w:line="360" w:lineRule="auto"/>
        <w:ind w:firstLine="709"/>
        <w:jc w:val="both"/>
        <w:rPr>
          <w:color w:val="000000"/>
        </w:rPr>
      </w:pPr>
      <w:r w:rsidRPr="00DD42C4">
        <w:rPr>
          <w:color w:val="000000"/>
        </w:rPr>
        <w:t xml:space="preserve">В периоде реконвалесценции для повышения иммунобиологической реактивности применяется УФО-общее, общая аэроионизация (с использованием люстры Чижевского), хвойные и углекислые ванны, солнечно-воздушные ванны, биоптронная цветотерапия по программе «Усиление защитных сил» по методике освещения полости рта и зева оранжевым (1 </w:t>
      </w:r>
      <w:r w:rsidRPr="00DD42C4">
        <w:rPr>
          <w:color w:val="000000"/>
        </w:rPr>
        <w:lastRenderedPageBreak/>
        <w:t>мин), шеи-ключицы красным (1 мин) слева и справа, грудину зеленым (1 мин), селезенку желтым (2 мин), руки «табакерка» желтым (1 мин) светом №8 ежедневно.</w:t>
      </w:r>
    </w:p>
    <w:p w:rsidR="00E6178C" w:rsidRPr="00DD42C4" w:rsidRDefault="00E6178C" w:rsidP="00E6178C">
      <w:pPr>
        <w:ind w:firstLine="540"/>
        <w:jc w:val="both"/>
        <w:rPr>
          <w:color w:val="000000"/>
          <w:sz w:val="20"/>
          <w:szCs w:val="20"/>
        </w:rPr>
      </w:pPr>
      <w:r w:rsidRPr="00DD42C4">
        <w:rPr>
          <w:color w:val="000000"/>
        </w:rPr>
        <w:t> </w:t>
      </w:r>
    </w:p>
    <w:p w:rsidR="006E4503" w:rsidRPr="00DD42C4" w:rsidRDefault="009B4A1F" w:rsidP="005945C8">
      <w:pPr>
        <w:spacing w:line="360" w:lineRule="auto"/>
        <w:jc w:val="center"/>
        <w:rPr>
          <w:b/>
          <w:sz w:val="28"/>
          <w:szCs w:val="28"/>
        </w:rPr>
      </w:pPr>
      <w:r w:rsidRPr="00DD42C4">
        <w:rPr>
          <w:b/>
          <w:sz w:val="28"/>
          <w:szCs w:val="28"/>
        </w:rPr>
        <w:t>Назначенное лечение</w:t>
      </w:r>
    </w:p>
    <w:p w:rsidR="009B4A1F" w:rsidRPr="00DD42C4" w:rsidRDefault="009B4A1F" w:rsidP="004110B5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2C4">
        <w:rPr>
          <w:sz w:val="28"/>
          <w:szCs w:val="28"/>
        </w:rPr>
        <w:t xml:space="preserve">Антибиотик ЦФ </w:t>
      </w:r>
      <w:r w:rsidRPr="00DD42C4">
        <w:rPr>
          <w:sz w:val="28"/>
          <w:szCs w:val="28"/>
          <w:lang w:val="en-US"/>
        </w:rPr>
        <w:t>III</w:t>
      </w:r>
      <w:r w:rsidRPr="00DD42C4">
        <w:rPr>
          <w:sz w:val="28"/>
          <w:szCs w:val="28"/>
        </w:rPr>
        <w:t xml:space="preserve"> поколения. ( с 25 по 3 число)</w:t>
      </w:r>
    </w:p>
    <w:p w:rsidR="009B4A1F" w:rsidRPr="00DD42C4" w:rsidRDefault="009B4A1F" w:rsidP="004110B5">
      <w:pPr>
        <w:spacing w:line="360" w:lineRule="auto"/>
        <w:ind w:firstLine="709"/>
        <w:jc w:val="both"/>
        <w:rPr>
          <w:sz w:val="28"/>
          <w:szCs w:val="28"/>
        </w:rPr>
      </w:pPr>
      <w:r w:rsidRPr="00DD42C4">
        <w:rPr>
          <w:sz w:val="28"/>
          <w:szCs w:val="28"/>
        </w:rPr>
        <w:tab/>
        <w:t xml:space="preserve"> </w:t>
      </w:r>
      <w:r w:rsidRPr="00DD42C4">
        <w:rPr>
          <w:sz w:val="28"/>
          <w:szCs w:val="28"/>
          <w:lang w:val="en-US"/>
        </w:rPr>
        <w:t>Stericef 500</w:t>
      </w:r>
      <w:r w:rsidR="004110B5">
        <w:rPr>
          <w:sz w:val="28"/>
          <w:szCs w:val="28"/>
          <w:lang w:val="en-US"/>
        </w:rPr>
        <w:t xml:space="preserve"> </w:t>
      </w:r>
    </w:p>
    <w:p w:rsidR="009B4A1F" w:rsidRPr="00DD42C4" w:rsidRDefault="009B4A1F" w:rsidP="004110B5">
      <w:pPr>
        <w:spacing w:line="360" w:lineRule="auto"/>
        <w:ind w:firstLine="709"/>
        <w:jc w:val="both"/>
        <w:rPr>
          <w:sz w:val="28"/>
          <w:szCs w:val="28"/>
        </w:rPr>
      </w:pPr>
      <w:r w:rsidRPr="00DD42C4">
        <w:rPr>
          <w:sz w:val="28"/>
          <w:szCs w:val="28"/>
          <w:lang w:val="en-US"/>
        </w:rPr>
        <w:tab/>
      </w:r>
      <w:r w:rsidRPr="00DD42C4">
        <w:rPr>
          <w:sz w:val="28"/>
          <w:szCs w:val="28"/>
        </w:rPr>
        <w:t xml:space="preserve"> </w:t>
      </w:r>
      <w:r w:rsidRPr="00DD42C4">
        <w:rPr>
          <w:sz w:val="28"/>
          <w:szCs w:val="28"/>
          <w:lang w:val="en-US"/>
        </w:rPr>
        <w:t>S</w:t>
      </w:r>
      <w:r w:rsidRPr="00DD42C4">
        <w:rPr>
          <w:sz w:val="28"/>
          <w:szCs w:val="28"/>
        </w:rPr>
        <w:t>. в\м, 1 р/д</w:t>
      </w:r>
    </w:p>
    <w:p w:rsidR="009B4A1F" w:rsidRPr="00DD42C4" w:rsidRDefault="005945C8" w:rsidP="004110B5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2C4">
        <w:rPr>
          <w:sz w:val="28"/>
          <w:szCs w:val="28"/>
          <w:lang w:val="en-US"/>
        </w:rPr>
        <w:t>Sol. Papaverini 0,5</w:t>
      </w:r>
    </w:p>
    <w:p w:rsidR="005945C8" w:rsidRPr="00DD42C4" w:rsidRDefault="005945C8" w:rsidP="004110B5">
      <w:pPr>
        <w:spacing w:line="360" w:lineRule="auto"/>
        <w:ind w:firstLine="709"/>
        <w:jc w:val="both"/>
        <w:rPr>
          <w:sz w:val="28"/>
          <w:szCs w:val="28"/>
        </w:rPr>
      </w:pPr>
      <w:r w:rsidRPr="00DD42C4">
        <w:rPr>
          <w:sz w:val="28"/>
          <w:szCs w:val="28"/>
          <w:lang w:val="en-US"/>
        </w:rPr>
        <w:tab/>
        <w:t>Sol</w:t>
      </w:r>
      <w:r w:rsidRPr="00DD42C4">
        <w:rPr>
          <w:sz w:val="28"/>
          <w:szCs w:val="28"/>
        </w:rPr>
        <w:t xml:space="preserve">. </w:t>
      </w:r>
      <w:r w:rsidRPr="00DD42C4">
        <w:rPr>
          <w:sz w:val="28"/>
          <w:szCs w:val="28"/>
          <w:lang w:val="en-US"/>
        </w:rPr>
        <w:t>Supraflini</w:t>
      </w:r>
      <w:r w:rsidRPr="00DD42C4">
        <w:rPr>
          <w:sz w:val="28"/>
          <w:szCs w:val="28"/>
        </w:rPr>
        <w:t xml:space="preserve"> 0,3</w:t>
      </w:r>
      <w:r w:rsidR="004110B5">
        <w:rPr>
          <w:sz w:val="28"/>
          <w:szCs w:val="28"/>
        </w:rPr>
        <w:t xml:space="preserve"> </w:t>
      </w:r>
      <w:r w:rsidRPr="00DD42C4">
        <w:rPr>
          <w:sz w:val="28"/>
          <w:szCs w:val="28"/>
        </w:rPr>
        <w:t>( с 25 по 5 число)</w:t>
      </w:r>
    </w:p>
    <w:p w:rsidR="005945C8" w:rsidRPr="00DD42C4" w:rsidRDefault="005945C8" w:rsidP="004110B5">
      <w:pPr>
        <w:spacing w:line="360" w:lineRule="auto"/>
        <w:ind w:firstLine="709"/>
        <w:jc w:val="both"/>
        <w:rPr>
          <w:sz w:val="28"/>
          <w:szCs w:val="28"/>
        </w:rPr>
      </w:pPr>
      <w:r w:rsidRPr="00DD42C4">
        <w:rPr>
          <w:sz w:val="28"/>
          <w:szCs w:val="28"/>
          <w:lang w:val="en-US"/>
        </w:rPr>
        <w:t xml:space="preserve">S. </w:t>
      </w:r>
      <w:r w:rsidRPr="00DD42C4">
        <w:rPr>
          <w:sz w:val="28"/>
          <w:szCs w:val="28"/>
        </w:rPr>
        <w:t>в\м 2 р\д</w:t>
      </w:r>
    </w:p>
    <w:p w:rsidR="005945C8" w:rsidRPr="00DD42C4" w:rsidRDefault="005945C8" w:rsidP="004110B5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2C4">
        <w:rPr>
          <w:sz w:val="28"/>
          <w:szCs w:val="28"/>
          <w:lang w:val="en-US"/>
        </w:rPr>
        <w:t>Bromgexini 8</w:t>
      </w:r>
      <w:r w:rsidR="004110B5">
        <w:rPr>
          <w:sz w:val="28"/>
          <w:szCs w:val="28"/>
          <w:lang w:val="en-US"/>
        </w:rPr>
        <w:t xml:space="preserve"> </w:t>
      </w:r>
      <w:r w:rsidRPr="00DD42C4">
        <w:rPr>
          <w:sz w:val="28"/>
          <w:szCs w:val="28"/>
        </w:rPr>
        <w:t>( с 25 по 5 число)</w:t>
      </w:r>
    </w:p>
    <w:p w:rsidR="005945C8" w:rsidRPr="00DD42C4" w:rsidRDefault="005945C8" w:rsidP="004110B5">
      <w:pPr>
        <w:spacing w:line="360" w:lineRule="auto"/>
        <w:ind w:firstLine="709"/>
        <w:jc w:val="both"/>
        <w:rPr>
          <w:sz w:val="28"/>
          <w:szCs w:val="28"/>
        </w:rPr>
      </w:pPr>
      <w:r w:rsidRPr="00DD42C4">
        <w:rPr>
          <w:sz w:val="28"/>
          <w:szCs w:val="28"/>
          <w:lang w:val="en-US"/>
        </w:rPr>
        <w:t>S. 1</w:t>
      </w:r>
      <w:r w:rsidRPr="00DD42C4">
        <w:rPr>
          <w:sz w:val="28"/>
          <w:szCs w:val="28"/>
        </w:rPr>
        <w:t>\3 таб. 3 р\д</w:t>
      </w:r>
      <w:r w:rsidR="004110B5">
        <w:rPr>
          <w:sz w:val="28"/>
          <w:szCs w:val="28"/>
        </w:rPr>
        <w:t xml:space="preserve"> </w:t>
      </w:r>
    </w:p>
    <w:p w:rsidR="005945C8" w:rsidRPr="00DD42C4" w:rsidRDefault="005945C8" w:rsidP="004110B5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2C4">
        <w:rPr>
          <w:sz w:val="28"/>
          <w:szCs w:val="28"/>
        </w:rPr>
        <w:t>Внутриорг. Электрофорез ( с 28 по 2 число)</w:t>
      </w:r>
    </w:p>
    <w:p w:rsidR="005945C8" w:rsidRPr="00DD42C4" w:rsidRDefault="005945C8" w:rsidP="004110B5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2C4">
        <w:rPr>
          <w:sz w:val="28"/>
          <w:szCs w:val="28"/>
          <w:lang w:val="en-US"/>
        </w:rPr>
        <w:t>Sol</w:t>
      </w:r>
      <w:r w:rsidRPr="00DD42C4">
        <w:rPr>
          <w:sz w:val="28"/>
          <w:szCs w:val="28"/>
        </w:rPr>
        <w:t>.</w:t>
      </w:r>
      <w:r w:rsidRPr="00DD42C4">
        <w:rPr>
          <w:sz w:val="28"/>
          <w:szCs w:val="28"/>
          <w:lang w:val="en-US"/>
        </w:rPr>
        <w:t xml:space="preserve"> Proforgoli 2%</w:t>
      </w:r>
      <w:r w:rsidRPr="00DD42C4">
        <w:rPr>
          <w:sz w:val="28"/>
          <w:szCs w:val="28"/>
        </w:rPr>
        <w:t xml:space="preserve"> ( 25-27 числа)</w:t>
      </w:r>
    </w:p>
    <w:p w:rsidR="005945C8" w:rsidRPr="00DD42C4" w:rsidRDefault="005945C8" w:rsidP="004110B5">
      <w:pPr>
        <w:spacing w:line="360" w:lineRule="auto"/>
        <w:ind w:firstLine="709"/>
        <w:jc w:val="both"/>
        <w:rPr>
          <w:sz w:val="28"/>
          <w:szCs w:val="28"/>
        </w:rPr>
      </w:pPr>
      <w:r w:rsidRPr="00DD42C4">
        <w:rPr>
          <w:sz w:val="28"/>
          <w:szCs w:val="28"/>
          <w:lang w:val="en-US"/>
        </w:rPr>
        <w:t>S</w:t>
      </w:r>
      <w:r w:rsidRPr="00DD42C4">
        <w:rPr>
          <w:sz w:val="28"/>
          <w:szCs w:val="28"/>
        </w:rPr>
        <w:t xml:space="preserve">. 2 кап. 3 р\д </w:t>
      </w:r>
    </w:p>
    <w:p w:rsidR="005945C8" w:rsidRPr="00DD42C4" w:rsidRDefault="005945C8" w:rsidP="004110B5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2C4">
        <w:rPr>
          <w:sz w:val="28"/>
          <w:szCs w:val="28"/>
        </w:rPr>
        <w:t>Ингаляция с физ. р-ром № 7</w:t>
      </w:r>
      <w:r w:rsidR="004110B5">
        <w:rPr>
          <w:sz w:val="28"/>
          <w:szCs w:val="28"/>
        </w:rPr>
        <w:t xml:space="preserve"> </w:t>
      </w:r>
      <w:r w:rsidRPr="00DD42C4">
        <w:rPr>
          <w:sz w:val="28"/>
          <w:szCs w:val="28"/>
        </w:rPr>
        <w:t>( с 25 по 5 число)</w:t>
      </w:r>
    </w:p>
    <w:p w:rsidR="005945C8" w:rsidRPr="00DD42C4" w:rsidRDefault="005945C8" w:rsidP="004110B5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2C4">
        <w:rPr>
          <w:sz w:val="28"/>
          <w:szCs w:val="28"/>
        </w:rPr>
        <w:t xml:space="preserve"> </w:t>
      </w:r>
      <w:r w:rsidRPr="00DD42C4">
        <w:rPr>
          <w:sz w:val="28"/>
          <w:szCs w:val="28"/>
          <w:lang w:val="en-US"/>
        </w:rPr>
        <w:t>Bifidumbacterini</w:t>
      </w:r>
      <w:r w:rsidR="004110B5">
        <w:rPr>
          <w:sz w:val="28"/>
          <w:szCs w:val="28"/>
        </w:rPr>
        <w:t xml:space="preserve"> </w:t>
      </w:r>
      <w:r w:rsidRPr="00DD42C4">
        <w:rPr>
          <w:sz w:val="28"/>
          <w:szCs w:val="28"/>
        </w:rPr>
        <w:t>5 доз * 2 р\д</w:t>
      </w:r>
      <w:r w:rsidR="004110B5">
        <w:rPr>
          <w:sz w:val="28"/>
          <w:szCs w:val="28"/>
        </w:rPr>
        <w:t xml:space="preserve"> </w:t>
      </w:r>
      <w:r w:rsidRPr="00DD42C4">
        <w:rPr>
          <w:sz w:val="28"/>
          <w:szCs w:val="28"/>
        </w:rPr>
        <w:t>( с 29 по 5 число)</w:t>
      </w:r>
    </w:p>
    <w:p w:rsidR="005945C8" w:rsidRPr="00DD42C4" w:rsidRDefault="005945C8" w:rsidP="004110B5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2C4">
        <w:rPr>
          <w:sz w:val="28"/>
          <w:szCs w:val="28"/>
          <w:lang w:val="en-US"/>
        </w:rPr>
        <w:t>Sol</w:t>
      </w:r>
      <w:r w:rsidRPr="00DD42C4">
        <w:rPr>
          <w:sz w:val="28"/>
          <w:szCs w:val="28"/>
        </w:rPr>
        <w:t xml:space="preserve">. </w:t>
      </w:r>
      <w:r w:rsidRPr="00DD42C4">
        <w:rPr>
          <w:sz w:val="28"/>
          <w:szCs w:val="28"/>
          <w:lang w:val="en-US"/>
        </w:rPr>
        <w:t>Zinomicini</w:t>
      </w:r>
      <w:r w:rsidRPr="00DD42C4">
        <w:rPr>
          <w:sz w:val="28"/>
          <w:szCs w:val="28"/>
        </w:rPr>
        <w:t xml:space="preserve"> 30% - 0,5 </w:t>
      </w:r>
      <w:r w:rsidRPr="00DD42C4">
        <w:rPr>
          <w:sz w:val="28"/>
          <w:szCs w:val="28"/>
          <w:lang w:val="en-US"/>
        </w:rPr>
        <w:t>ml</w:t>
      </w:r>
      <w:r w:rsidR="004110B5">
        <w:rPr>
          <w:sz w:val="28"/>
          <w:szCs w:val="28"/>
        </w:rPr>
        <w:t xml:space="preserve"> </w:t>
      </w:r>
      <w:r w:rsidRPr="00DD42C4">
        <w:rPr>
          <w:sz w:val="28"/>
          <w:szCs w:val="28"/>
        </w:rPr>
        <w:t>( с 3 по 5 число)</w:t>
      </w:r>
    </w:p>
    <w:p w:rsidR="005945C8" w:rsidRPr="00DD42C4" w:rsidRDefault="005945C8" w:rsidP="004110B5">
      <w:pPr>
        <w:spacing w:line="360" w:lineRule="auto"/>
        <w:ind w:firstLine="709"/>
        <w:jc w:val="both"/>
        <w:rPr>
          <w:sz w:val="28"/>
          <w:szCs w:val="28"/>
        </w:rPr>
      </w:pPr>
      <w:r w:rsidRPr="00DD42C4">
        <w:rPr>
          <w:sz w:val="28"/>
          <w:szCs w:val="28"/>
          <w:lang w:val="en-US"/>
        </w:rPr>
        <w:t>S</w:t>
      </w:r>
      <w:r w:rsidRPr="00DD42C4">
        <w:rPr>
          <w:sz w:val="28"/>
          <w:szCs w:val="28"/>
        </w:rPr>
        <w:t>. в\м 2 р\д</w:t>
      </w:r>
    </w:p>
    <w:p w:rsidR="009B4A1F" w:rsidRPr="00DD42C4" w:rsidRDefault="009B4A1F" w:rsidP="006E4503">
      <w:pPr>
        <w:jc w:val="center"/>
        <w:rPr>
          <w:b/>
          <w:sz w:val="28"/>
          <w:szCs w:val="28"/>
        </w:rPr>
      </w:pPr>
    </w:p>
    <w:p w:rsidR="006E4503" w:rsidRPr="00DD42C4" w:rsidRDefault="005945C8" w:rsidP="00627D25">
      <w:pPr>
        <w:spacing w:line="360" w:lineRule="auto"/>
        <w:jc w:val="center"/>
        <w:rPr>
          <w:b/>
          <w:sz w:val="32"/>
          <w:szCs w:val="32"/>
        </w:rPr>
      </w:pPr>
      <w:r w:rsidRPr="00DD42C4">
        <w:rPr>
          <w:b/>
          <w:sz w:val="32"/>
          <w:szCs w:val="32"/>
          <w:lang w:val="en-US"/>
        </w:rPr>
        <w:t>XVIII</w:t>
      </w:r>
      <w:r w:rsidRPr="00DD42C4">
        <w:rPr>
          <w:b/>
          <w:sz w:val="32"/>
          <w:szCs w:val="32"/>
        </w:rPr>
        <w:t xml:space="preserve">. </w:t>
      </w:r>
      <w:r w:rsidR="006E4503" w:rsidRPr="00DD42C4">
        <w:rPr>
          <w:b/>
          <w:sz w:val="32"/>
          <w:szCs w:val="32"/>
        </w:rPr>
        <w:t>Эпикриз</w:t>
      </w:r>
    </w:p>
    <w:p w:rsidR="006E4503" w:rsidRPr="00DD42C4" w:rsidRDefault="000A1A47" w:rsidP="004110B5">
      <w:pPr>
        <w:spacing w:line="360" w:lineRule="auto"/>
        <w:ind w:firstLine="709"/>
        <w:jc w:val="both"/>
      </w:pPr>
      <w:r w:rsidRPr="00DD42C4">
        <w:t>Больной</w:t>
      </w:r>
      <w:r w:rsidR="004110B5">
        <w:t xml:space="preserve"> </w:t>
      </w:r>
      <w:r w:rsidR="00BB4710">
        <w:rPr>
          <w:color w:val="000000"/>
        </w:rPr>
        <w:t xml:space="preserve">Н. </w:t>
      </w:r>
      <w:r w:rsidRPr="00DD42C4">
        <w:t>20.02.05 года рождения поступил в экстренном порядке 25</w:t>
      </w:r>
      <w:r w:rsidR="006E4503" w:rsidRPr="00DD42C4">
        <w:t xml:space="preserve">ноября 2005 года в состоянии средней тяжести с жалобами на </w:t>
      </w:r>
      <w:r w:rsidRPr="00DD42C4">
        <w:t>Кашель, насморк, затруднение носового дыхания, подавленное состояние ребенка</w:t>
      </w:r>
    </w:p>
    <w:p w:rsidR="006E4503" w:rsidRPr="00DD42C4" w:rsidRDefault="006E4503" w:rsidP="004110B5">
      <w:pPr>
        <w:spacing w:line="360" w:lineRule="auto"/>
        <w:ind w:firstLine="709"/>
        <w:jc w:val="both"/>
      </w:pPr>
      <w:r w:rsidRPr="00DD42C4">
        <w:rPr>
          <w:sz w:val="23"/>
        </w:rPr>
        <w:t>В результате проведенного в клинике обследования (осмотра,</w:t>
      </w:r>
      <w:r w:rsidR="004110B5">
        <w:rPr>
          <w:sz w:val="23"/>
        </w:rPr>
        <w:t xml:space="preserve"> </w:t>
      </w:r>
      <w:r w:rsidRPr="00DD42C4">
        <w:rPr>
          <w:sz w:val="23"/>
        </w:rPr>
        <w:t>лабораторных анализов):</w:t>
      </w:r>
    </w:p>
    <w:p w:rsidR="000A1A47" w:rsidRPr="00DD42C4" w:rsidRDefault="000A1A47" w:rsidP="004110B5">
      <w:pPr>
        <w:spacing w:line="360" w:lineRule="auto"/>
        <w:ind w:firstLine="709"/>
        <w:jc w:val="both"/>
      </w:pPr>
      <w:r w:rsidRPr="00DD42C4">
        <w:t>Кожа бледновата, без пигментаций, цианоз носогубного треугольника. Слизистые оболочки, конъюнктивы чистые, без особенностей. Инъекция сосудов склер отсутствует. Язык обложен, умеренно беловат. Зев гиперемирован, тургор</w:t>
      </w:r>
      <w:r w:rsidR="004110B5">
        <w:t xml:space="preserve"> </w:t>
      </w:r>
      <w:r w:rsidRPr="00DD42C4">
        <w:t>тканей сохранен, эластичность сохранена, миндалины не гипертрофированы, отеков нет. Периферические</w:t>
      </w:r>
      <w:r w:rsidR="004110B5">
        <w:t xml:space="preserve"> </w:t>
      </w:r>
      <w:r w:rsidRPr="00DD42C4">
        <w:t xml:space="preserve">лимфоузлы не увеличены. Носовое дыхание затруднено, отделяемое серозное. Кашель – сухой, малопродуктивный, частый. Одышка отсутствует. Имеется притупление легочного звука слева. Аускультативно дыхание жесткое, проводится во все отделы. Хрипы влажные, мелкопузырчатые, локализованные в подлопаточной области с обеих сторон. </w:t>
      </w:r>
    </w:p>
    <w:p w:rsidR="000A1A47" w:rsidRPr="00DD42C4" w:rsidRDefault="000A1A47" w:rsidP="004110B5">
      <w:pPr>
        <w:spacing w:line="360" w:lineRule="auto"/>
        <w:ind w:firstLine="709"/>
        <w:jc w:val="both"/>
        <w:rPr>
          <w:bCs/>
        </w:rPr>
      </w:pPr>
      <w:r w:rsidRPr="00DD42C4">
        <w:rPr>
          <w:bCs/>
        </w:rPr>
        <w:lastRenderedPageBreak/>
        <w:t>ОАМ –</w:t>
      </w:r>
      <w:r w:rsidRPr="00DD42C4">
        <w:t xml:space="preserve"> уронефротический синдром</w:t>
      </w:r>
      <w:r w:rsidRPr="00DD42C4">
        <w:rPr>
          <w:bCs/>
        </w:rPr>
        <w:t xml:space="preserve"> ОАК –</w:t>
      </w:r>
      <w:r w:rsidRPr="00DD42C4">
        <w:t xml:space="preserve"> анемия </w:t>
      </w:r>
      <w:r w:rsidRPr="00DD42C4">
        <w:rPr>
          <w:lang w:val="en-US"/>
        </w:rPr>
        <w:t>I</w:t>
      </w:r>
      <w:r w:rsidRPr="00DD42C4">
        <w:t xml:space="preserve"> ст (</w:t>
      </w:r>
      <w:r w:rsidRPr="00DD42C4">
        <w:rPr>
          <w:lang w:val="en-US"/>
        </w:rPr>
        <w:t>Hb</w:t>
      </w:r>
      <w:r w:rsidRPr="00DD42C4">
        <w:t xml:space="preserve"> – 109 г\л)., небольшой лейкоцитоз со сдвигом влево, моноцитопения, повышено СОЭ.,</w:t>
      </w:r>
      <w:r w:rsidRPr="00DD42C4">
        <w:rPr>
          <w:bCs/>
        </w:rPr>
        <w:t xml:space="preserve"> Рентгенографии – </w:t>
      </w:r>
      <w:r w:rsidRPr="00DD42C4">
        <w:t>На ОГК</w:t>
      </w:r>
      <w:r w:rsidR="004110B5">
        <w:t xml:space="preserve"> </w:t>
      </w:r>
      <w:r w:rsidRPr="00DD42C4">
        <w:t>очаговые тени в медиальных зонах легочных полей на фоне диффузного усиления легочного рисунка и повышенной прозрачности плащевых зон легочных полей. Контуры легких нечеткие, неструктурные.</w:t>
      </w:r>
      <w:r w:rsidR="004110B5">
        <w:rPr>
          <w:bCs/>
        </w:rPr>
        <w:t xml:space="preserve"> </w:t>
      </w:r>
      <w:r w:rsidRPr="00DD42C4">
        <w:rPr>
          <w:bCs/>
        </w:rPr>
        <w:t xml:space="preserve">Б/Х анализа крови - без патологии. </w:t>
      </w:r>
    </w:p>
    <w:p w:rsidR="000A1A47" w:rsidRPr="00DD42C4" w:rsidRDefault="000A1A47" w:rsidP="004110B5">
      <w:pPr>
        <w:spacing w:line="360" w:lineRule="auto"/>
        <w:ind w:firstLine="709"/>
        <w:jc w:val="both"/>
      </w:pPr>
      <w:r w:rsidRPr="00DD42C4">
        <w:rPr>
          <w:bCs/>
        </w:rPr>
        <w:t>Диагноз:</w:t>
      </w:r>
    </w:p>
    <w:p w:rsidR="000A1A47" w:rsidRPr="00DD42C4" w:rsidRDefault="000A1A47" w:rsidP="004110B5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DD42C4">
        <w:rPr>
          <w:b/>
        </w:rPr>
        <w:t>Основной:</w:t>
      </w:r>
      <w:r w:rsidR="004110B5">
        <w:t xml:space="preserve"> </w:t>
      </w:r>
      <w:r w:rsidRPr="00DD42C4">
        <w:t>Внебольничная двусторонняя очаговая пневмония, ДН, острое течение</w:t>
      </w:r>
    </w:p>
    <w:p w:rsidR="000A1A47" w:rsidRPr="00DD42C4" w:rsidRDefault="000A1A47" w:rsidP="004110B5">
      <w:pPr>
        <w:numPr>
          <w:ilvl w:val="0"/>
          <w:numId w:val="27"/>
        </w:numPr>
        <w:spacing w:line="360" w:lineRule="auto"/>
        <w:ind w:left="0" w:firstLine="709"/>
        <w:jc w:val="both"/>
      </w:pPr>
      <w:r w:rsidRPr="00DD42C4">
        <w:rPr>
          <w:b/>
        </w:rPr>
        <w:t>Сопутствующий</w:t>
      </w:r>
      <w:r w:rsidRPr="00DD42C4">
        <w:t>:</w:t>
      </w:r>
      <w:r w:rsidR="004110B5">
        <w:t xml:space="preserve"> </w:t>
      </w:r>
      <w:r w:rsidRPr="00DD42C4">
        <w:t xml:space="preserve">Анемия </w:t>
      </w:r>
      <w:r w:rsidRPr="00DD42C4">
        <w:rPr>
          <w:lang w:val="en-US"/>
        </w:rPr>
        <w:t>I</w:t>
      </w:r>
      <w:r w:rsidRPr="00DD42C4">
        <w:t xml:space="preserve"> степени.</w:t>
      </w:r>
    </w:p>
    <w:p w:rsidR="000A1A47" w:rsidRPr="00DD42C4" w:rsidRDefault="000A1A47" w:rsidP="004110B5">
      <w:pPr>
        <w:numPr>
          <w:ilvl w:val="0"/>
          <w:numId w:val="45"/>
        </w:numPr>
        <w:tabs>
          <w:tab w:val="left" w:pos="7322"/>
        </w:tabs>
        <w:ind w:left="0" w:firstLine="709"/>
        <w:jc w:val="both"/>
      </w:pPr>
      <w:r w:rsidRPr="00DD42C4">
        <w:t>Больной</w:t>
      </w:r>
      <w:r w:rsidR="004110B5">
        <w:t xml:space="preserve"> </w:t>
      </w:r>
      <w:r w:rsidRPr="00DD42C4">
        <w:t xml:space="preserve">продолжает лечение. </w:t>
      </w:r>
    </w:p>
    <w:p w:rsidR="000A1A47" w:rsidRPr="00DD42C4" w:rsidRDefault="000A1A47" w:rsidP="004110B5">
      <w:pPr>
        <w:numPr>
          <w:ilvl w:val="0"/>
          <w:numId w:val="47"/>
        </w:numPr>
        <w:ind w:left="0" w:firstLine="709"/>
        <w:jc w:val="both"/>
      </w:pPr>
      <w:r w:rsidRPr="00DD42C4">
        <w:t>Прогноз для</w:t>
      </w:r>
      <w:r w:rsidR="004110B5">
        <w:t xml:space="preserve"> </w:t>
      </w:r>
      <w:r w:rsidRPr="00DD42C4">
        <w:t>жизни</w:t>
      </w:r>
      <w:r w:rsidR="004110B5">
        <w:t xml:space="preserve"> </w:t>
      </w:r>
      <w:r w:rsidRPr="00DD42C4">
        <w:t>благоприятный.</w:t>
      </w:r>
    </w:p>
    <w:p w:rsidR="00627D25" w:rsidRPr="00DD42C4" w:rsidRDefault="00627D25"/>
    <w:p w:rsidR="001F478B" w:rsidRPr="00DD42C4" w:rsidRDefault="001F478B" w:rsidP="000A1A47">
      <w:pPr>
        <w:jc w:val="center"/>
        <w:rPr>
          <w:b/>
          <w:sz w:val="32"/>
          <w:szCs w:val="32"/>
        </w:rPr>
      </w:pPr>
    </w:p>
    <w:p w:rsidR="00627D25" w:rsidRPr="00DD42C4" w:rsidRDefault="000A1A47" w:rsidP="000A1A47">
      <w:pPr>
        <w:jc w:val="center"/>
        <w:rPr>
          <w:b/>
          <w:sz w:val="36"/>
          <w:szCs w:val="36"/>
        </w:rPr>
      </w:pPr>
      <w:r w:rsidRPr="00DD42C4">
        <w:rPr>
          <w:b/>
          <w:sz w:val="36"/>
          <w:szCs w:val="36"/>
        </w:rPr>
        <w:t>Список использованной литературы</w:t>
      </w:r>
    </w:p>
    <w:p w:rsidR="00627D25" w:rsidRPr="00DD42C4" w:rsidRDefault="00627D25"/>
    <w:p w:rsidR="00627D25" w:rsidRPr="00DD42C4" w:rsidRDefault="00627D25"/>
    <w:p w:rsidR="000A1A47" w:rsidRPr="00DD42C4" w:rsidRDefault="000A1A47" w:rsidP="004110B5">
      <w:pPr>
        <w:numPr>
          <w:ilvl w:val="0"/>
          <w:numId w:val="4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42C4">
        <w:rPr>
          <w:sz w:val="28"/>
          <w:szCs w:val="28"/>
        </w:rPr>
        <w:t xml:space="preserve">Н.П.Шабалов. «Детские болезни», изд. Питер, Санкт-Петербург, </w:t>
      </w:r>
      <w:smartTag w:uri="urn:schemas-microsoft-com:office:smarttags" w:element="metricconverter">
        <w:smartTagPr>
          <w:attr w:name="ProductID" w:val="2000 г"/>
        </w:smartTagPr>
        <w:r w:rsidRPr="00DD42C4">
          <w:rPr>
            <w:sz w:val="28"/>
            <w:szCs w:val="28"/>
          </w:rPr>
          <w:t>2000 г</w:t>
        </w:r>
      </w:smartTag>
      <w:r w:rsidRPr="00DD42C4">
        <w:rPr>
          <w:sz w:val="28"/>
          <w:szCs w:val="28"/>
        </w:rPr>
        <w:t>.</w:t>
      </w:r>
    </w:p>
    <w:p w:rsidR="001F478B" w:rsidRPr="00DD42C4" w:rsidRDefault="001F478B" w:rsidP="004110B5">
      <w:pPr>
        <w:pStyle w:val="1"/>
        <w:numPr>
          <w:ilvl w:val="0"/>
          <w:numId w:val="48"/>
        </w:numPr>
        <w:ind w:left="0" w:firstLine="709"/>
        <w:jc w:val="both"/>
        <w:rPr>
          <w:b w:val="0"/>
          <w:sz w:val="28"/>
          <w:szCs w:val="28"/>
        </w:rPr>
      </w:pPr>
      <w:r w:rsidRPr="00DD42C4">
        <w:rPr>
          <w:b w:val="0"/>
          <w:sz w:val="28"/>
          <w:szCs w:val="28"/>
        </w:rPr>
        <w:t>Г.А. Самсыгина</w:t>
      </w:r>
      <w:r w:rsidR="004110B5">
        <w:rPr>
          <w:b w:val="0"/>
          <w:sz w:val="28"/>
          <w:szCs w:val="28"/>
        </w:rPr>
        <w:t xml:space="preserve"> </w:t>
      </w:r>
      <w:r w:rsidRPr="00DD42C4">
        <w:rPr>
          <w:b w:val="0"/>
          <w:sz w:val="28"/>
          <w:szCs w:val="28"/>
        </w:rPr>
        <w:t xml:space="preserve">«ПНЕВМОНИЯ У ДЕТЕЙ» , Кафедра детских болезней № 1 педиатрического факультета с курсом кардиологии и ревматологии ФУВ, РГМУ, </w:t>
      </w:r>
      <w:smartTag w:uri="urn:schemas-microsoft-com:office:smarttags" w:element="metricconverter">
        <w:smartTagPr>
          <w:attr w:name="ProductID" w:val="2005 г"/>
        </w:smartTagPr>
        <w:r w:rsidRPr="00DD42C4">
          <w:rPr>
            <w:b w:val="0"/>
            <w:sz w:val="28"/>
            <w:szCs w:val="28"/>
          </w:rPr>
          <w:t>2005 г</w:t>
        </w:r>
      </w:smartTag>
      <w:r w:rsidRPr="00DD42C4">
        <w:rPr>
          <w:b w:val="0"/>
          <w:sz w:val="28"/>
          <w:szCs w:val="28"/>
        </w:rPr>
        <w:t>.</w:t>
      </w:r>
    </w:p>
    <w:p w:rsidR="001F478B" w:rsidRPr="00DD42C4" w:rsidRDefault="001F478B" w:rsidP="004110B5">
      <w:pPr>
        <w:pStyle w:val="30"/>
        <w:numPr>
          <w:ilvl w:val="0"/>
          <w:numId w:val="48"/>
        </w:numPr>
        <w:spacing w:after="0"/>
        <w:ind w:left="0" w:firstLine="709"/>
        <w:jc w:val="both"/>
        <w:rPr>
          <w:sz w:val="28"/>
          <w:szCs w:val="28"/>
        </w:rPr>
      </w:pPr>
      <w:r w:rsidRPr="00DD42C4">
        <w:rPr>
          <w:sz w:val="28"/>
          <w:szCs w:val="28"/>
        </w:rPr>
        <w:t xml:space="preserve">А.Д. Царегородцев, В.А.Тоболин «Фармакотерапия в педиатрической пульмонологии», Медпрактика –М </w:t>
      </w:r>
      <w:smartTag w:uri="urn:schemas-microsoft-com:office:smarttags" w:element="metricconverter">
        <w:smartTagPr>
          <w:attr w:name="ProductID" w:val="2002 г"/>
        </w:smartTagPr>
        <w:r w:rsidRPr="00DD42C4">
          <w:rPr>
            <w:sz w:val="28"/>
            <w:szCs w:val="28"/>
          </w:rPr>
          <w:t>2002 г</w:t>
        </w:r>
      </w:smartTag>
      <w:r w:rsidRPr="00DD42C4">
        <w:rPr>
          <w:sz w:val="28"/>
          <w:szCs w:val="28"/>
        </w:rPr>
        <w:t>.</w:t>
      </w:r>
    </w:p>
    <w:p w:rsidR="001F478B" w:rsidRPr="00DD42C4" w:rsidRDefault="001F478B" w:rsidP="004110B5">
      <w:pPr>
        <w:pStyle w:val="30"/>
        <w:numPr>
          <w:ilvl w:val="0"/>
          <w:numId w:val="48"/>
        </w:numPr>
        <w:spacing w:after="0"/>
        <w:ind w:left="0" w:firstLine="709"/>
        <w:jc w:val="both"/>
        <w:rPr>
          <w:sz w:val="28"/>
          <w:szCs w:val="28"/>
        </w:rPr>
      </w:pPr>
      <w:r w:rsidRPr="00DD42C4">
        <w:rPr>
          <w:sz w:val="28"/>
          <w:szCs w:val="28"/>
          <w:lang w:val="en-US"/>
        </w:rPr>
        <w:t>John</w:t>
      </w:r>
      <w:r w:rsidRPr="00DD42C4">
        <w:rPr>
          <w:sz w:val="28"/>
          <w:szCs w:val="28"/>
        </w:rPr>
        <w:t xml:space="preserve"> </w:t>
      </w:r>
      <w:r w:rsidRPr="00DD42C4">
        <w:rPr>
          <w:sz w:val="28"/>
          <w:szCs w:val="28"/>
          <w:lang w:val="en-US"/>
        </w:rPr>
        <w:t>W</w:t>
      </w:r>
      <w:r w:rsidRPr="00DD42C4">
        <w:rPr>
          <w:sz w:val="28"/>
          <w:szCs w:val="28"/>
        </w:rPr>
        <w:t xml:space="preserve">. </w:t>
      </w:r>
      <w:r w:rsidRPr="00DD42C4">
        <w:rPr>
          <w:sz w:val="28"/>
          <w:szCs w:val="28"/>
          <w:lang w:val="en-US"/>
        </w:rPr>
        <w:t>Graef</w:t>
      </w:r>
      <w:r w:rsidRPr="00DD42C4">
        <w:rPr>
          <w:sz w:val="28"/>
          <w:szCs w:val="28"/>
        </w:rPr>
        <w:t xml:space="preserve">, «Педиатрия», М – </w:t>
      </w:r>
      <w:smartTag w:uri="urn:schemas-microsoft-com:office:smarttags" w:element="metricconverter">
        <w:smartTagPr>
          <w:attr w:name="ProductID" w:val="1997 г"/>
        </w:smartTagPr>
        <w:r w:rsidRPr="00DD42C4">
          <w:rPr>
            <w:sz w:val="28"/>
            <w:szCs w:val="28"/>
          </w:rPr>
          <w:t>1997 г</w:t>
        </w:r>
      </w:smartTag>
      <w:r w:rsidRPr="00DD42C4">
        <w:rPr>
          <w:sz w:val="28"/>
          <w:szCs w:val="28"/>
        </w:rPr>
        <w:t>.</w:t>
      </w:r>
    </w:p>
    <w:sectPr w:rsidR="001F478B" w:rsidRPr="00DD42C4" w:rsidSect="00DD42C4">
      <w:footerReference w:type="even" r:id="rId8"/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0C" w:rsidRDefault="000B260C">
      <w:r>
        <w:separator/>
      </w:r>
    </w:p>
  </w:endnote>
  <w:endnote w:type="continuationSeparator" w:id="0">
    <w:p w:rsidR="000B260C" w:rsidRDefault="000B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3D" w:rsidRDefault="003E6A3D" w:rsidP="003D4C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6A3D" w:rsidRDefault="003E6A3D" w:rsidP="00101EC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A3D" w:rsidRDefault="003E6A3D" w:rsidP="003D4CD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7C96">
      <w:rPr>
        <w:rStyle w:val="a5"/>
        <w:noProof/>
      </w:rPr>
      <w:t>6</w:t>
    </w:r>
    <w:r>
      <w:rPr>
        <w:rStyle w:val="a5"/>
      </w:rPr>
      <w:fldChar w:fldCharType="end"/>
    </w:r>
  </w:p>
  <w:p w:rsidR="003E6A3D" w:rsidRDefault="003E6A3D" w:rsidP="00101EC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0C" w:rsidRDefault="000B260C">
      <w:r>
        <w:separator/>
      </w:r>
    </w:p>
  </w:footnote>
  <w:footnote w:type="continuationSeparator" w:id="0">
    <w:p w:rsidR="000B260C" w:rsidRDefault="000B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3532"/>
    <w:multiLevelType w:val="hybridMultilevel"/>
    <w:tmpl w:val="DDF491C8"/>
    <w:lvl w:ilvl="0" w:tplc="65F840E2">
      <w:start w:val="1"/>
      <w:numFmt w:val="bullet"/>
      <w:lvlText w:val=""/>
      <w:lvlJc w:val="left"/>
      <w:pPr>
        <w:tabs>
          <w:tab w:val="num" w:pos="1141"/>
        </w:tabs>
        <w:ind w:left="1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">
    <w:nsid w:val="032F513E"/>
    <w:multiLevelType w:val="multilevel"/>
    <w:tmpl w:val="803034F8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">
    <w:nsid w:val="08E147A2"/>
    <w:multiLevelType w:val="multilevel"/>
    <w:tmpl w:val="4B0094FC"/>
    <w:lvl w:ilvl="0">
      <w:start w:val="1"/>
      <w:numFmt w:val="upperRoman"/>
      <w:lvlText w:val="%1."/>
      <w:lvlJc w:val="right"/>
      <w:pPr>
        <w:tabs>
          <w:tab w:val="num" w:pos="1395"/>
        </w:tabs>
        <w:ind w:left="1395" w:hanging="180"/>
      </w:p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">
    <w:nsid w:val="09D978B9"/>
    <w:multiLevelType w:val="hybridMultilevel"/>
    <w:tmpl w:val="3EB4D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00DA8"/>
    <w:multiLevelType w:val="hybridMultilevel"/>
    <w:tmpl w:val="06B0DF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9B72D6"/>
    <w:multiLevelType w:val="hybridMultilevel"/>
    <w:tmpl w:val="A30440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E3ACE"/>
    <w:multiLevelType w:val="multilevel"/>
    <w:tmpl w:val="0B74CECA"/>
    <w:lvl w:ilvl="0">
      <w:start w:val="1"/>
      <w:numFmt w:val="upperRoman"/>
      <w:lvlText w:val="%1."/>
      <w:lvlJc w:val="right"/>
      <w:pPr>
        <w:tabs>
          <w:tab w:val="num" w:pos="1395"/>
        </w:tabs>
        <w:ind w:left="1395" w:hanging="1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7">
    <w:nsid w:val="11C13D1A"/>
    <w:multiLevelType w:val="hybridMultilevel"/>
    <w:tmpl w:val="06B0DF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A8728B"/>
    <w:multiLevelType w:val="hybridMultilevel"/>
    <w:tmpl w:val="08BA0E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3C40BA"/>
    <w:multiLevelType w:val="hybridMultilevel"/>
    <w:tmpl w:val="2F540D40"/>
    <w:lvl w:ilvl="0" w:tplc="0419000F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10">
    <w:nsid w:val="18285D1F"/>
    <w:multiLevelType w:val="hybridMultilevel"/>
    <w:tmpl w:val="93C6B03A"/>
    <w:lvl w:ilvl="0" w:tplc="0419000B">
      <w:start w:val="1"/>
      <w:numFmt w:val="bullet"/>
      <w:lvlText w:val="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E7100F16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20CA20AE"/>
    <w:multiLevelType w:val="hybridMultilevel"/>
    <w:tmpl w:val="D60C01DC"/>
    <w:lvl w:ilvl="0" w:tplc="9E1891C4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57731E"/>
    <w:multiLevelType w:val="multilevel"/>
    <w:tmpl w:val="1A5EF99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3">
    <w:nsid w:val="27940815"/>
    <w:multiLevelType w:val="multilevel"/>
    <w:tmpl w:val="803034F8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4">
    <w:nsid w:val="2893427F"/>
    <w:multiLevelType w:val="hybridMultilevel"/>
    <w:tmpl w:val="FF3A20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B2B45D4"/>
    <w:multiLevelType w:val="hybridMultilevel"/>
    <w:tmpl w:val="A82AFD54"/>
    <w:lvl w:ilvl="0" w:tplc="A1BAFF4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3E62CB4"/>
    <w:multiLevelType w:val="hybridMultilevel"/>
    <w:tmpl w:val="F49238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45C74DB"/>
    <w:multiLevelType w:val="singleLevel"/>
    <w:tmpl w:val="AFA02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8">
    <w:nsid w:val="356228CD"/>
    <w:multiLevelType w:val="hybridMultilevel"/>
    <w:tmpl w:val="EF2C2EDE"/>
    <w:lvl w:ilvl="0" w:tplc="65F840E2">
      <w:start w:val="1"/>
      <w:numFmt w:val="bullet"/>
      <w:lvlText w:val=""/>
      <w:lvlJc w:val="left"/>
      <w:pPr>
        <w:tabs>
          <w:tab w:val="num" w:pos="1141"/>
        </w:tabs>
        <w:ind w:left="11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19">
    <w:nsid w:val="381F357B"/>
    <w:multiLevelType w:val="multilevel"/>
    <w:tmpl w:val="4B42A656"/>
    <w:lvl w:ilvl="0">
      <w:start w:val="1"/>
      <w:numFmt w:val="bullet"/>
      <w:lvlText w:val="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20">
    <w:nsid w:val="39DC7C7A"/>
    <w:multiLevelType w:val="hybridMultilevel"/>
    <w:tmpl w:val="BA2CE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D66F00"/>
    <w:multiLevelType w:val="singleLevel"/>
    <w:tmpl w:val="9E1891C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2">
    <w:nsid w:val="3E6746A6"/>
    <w:multiLevelType w:val="singleLevel"/>
    <w:tmpl w:val="47C0E77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3">
    <w:nsid w:val="3EE632EB"/>
    <w:multiLevelType w:val="hybridMultilevel"/>
    <w:tmpl w:val="51BC33C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2273F5"/>
    <w:multiLevelType w:val="hybridMultilevel"/>
    <w:tmpl w:val="B810D1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15E0418"/>
    <w:multiLevelType w:val="multilevel"/>
    <w:tmpl w:val="9C201AEA"/>
    <w:lvl w:ilvl="0">
      <w:start w:val="1"/>
      <w:numFmt w:val="upperRoman"/>
      <w:lvlText w:val="%1."/>
      <w:lvlJc w:val="right"/>
      <w:pPr>
        <w:tabs>
          <w:tab w:val="num" w:pos="1395"/>
        </w:tabs>
        <w:ind w:left="1395" w:hanging="180"/>
      </w:pPr>
    </w:lvl>
    <w:lvl w:ilvl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6">
    <w:nsid w:val="429344FD"/>
    <w:multiLevelType w:val="hybridMultilevel"/>
    <w:tmpl w:val="C858825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47FA78FF"/>
    <w:multiLevelType w:val="hybridMultilevel"/>
    <w:tmpl w:val="59DE0CD2"/>
    <w:lvl w:ilvl="0" w:tplc="A1BAFF4C">
      <w:start w:val="1"/>
      <w:numFmt w:val="bullet"/>
      <w:lvlText w:val="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8">
    <w:nsid w:val="49E35598"/>
    <w:multiLevelType w:val="hybridMultilevel"/>
    <w:tmpl w:val="8D5685D8"/>
    <w:lvl w:ilvl="0" w:tplc="A1BAFF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845DC9"/>
    <w:multiLevelType w:val="multilevel"/>
    <w:tmpl w:val="D842F07A"/>
    <w:lvl w:ilvl="0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30">
    <w:nsid w:val="4C481C81"/>
    <w:multiLevelType w:val="hybridMultilevel"/>
    <w:tmpl w:val="5302C64C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31">
    <w:nsid w:val="4E6713A4"/>
    <w:multiLevelType w:val="hybridMultilevel"/>
    <w:tmpl w:val="395CDB6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51B00132"/>
    <w:multiLevelType w:val="hybridMultilevel"/>
    <w:tmpl w:val="26EA5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AC617B"/>
    <w:multiLevelType w:val="hybridMultilevel"/>
    <w:tmpl w:val="0742CB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14793A"/>
    <w:multiLevelType w:val="multilevel"/>
    <w:tmpl w:val="D842F07A"/>
    <w:lvl w:ilvl="0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35">
    <w:nsid w:val="5AD03143"/>
    <w:multiLevelType w:val="hybridMultilevel"/>
    <w:tmpl w:val="865AAA36"/>
    <w:lvl w:ilvl="0" w:tplc="04190013">
      <w:start w:val="1"/>
      <w:numFmt w:val="upperRoman"/>
      <w:lvlText w:val="%1."/>
      <w:lvlJc w:val="right"/>
      <w:pPr>
        <w:tabs>
          <w:tab w:val="num" w:pos="1395"/>
        </w:tabs>
        <w:ind w:left="1395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6">
    <w:nsid w:val="5FF75EA6"/>
    <w:multiLevelType w:val="hybridMultilevel"/>
    <w:tmpl w:val="B7A852F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2A82128"/>
    <w:multiLevelType w:val="multilevel"/>
    <w:tmpl w:val="3B8A881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94F3663"/>
    <w:multiLevelType w:val="multilevel"/>
    <w:tmpl w:val="8D5685D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EB1A8B"/>
    <w:multiLevelType w:val="hybridMultilevel"/>
    <w:tmpl w:val="1D84B8B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6E1616E7"/>
    <w:multiLevelType w:val="multilevel"/>
    <w:tmpl w:val="4B42A656"/>
    <w:lvl w:ilvl="0">
      <w:start w:val="1"/>
      <w:numFmt w:val="bullet"/>
      <w:lvlText w:val="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41">
    <w:nsid w:val="6E53244D"/>
    <w:multiLevelType w:val="hybridMultilevel"/>
    <w:tmpl w:val="8EFA878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79B978C0"/>
    <w:multiLevelType w:val="singleLevel"/>
    <w:tmpl w:val="AFA02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43">
    <w:nsid w:val="7C036468"/>
    <w:multiLevelType w:val="multilevel"/>
    <w:tmpl w:val="A5FA16C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D5D29"/>
    <w:multiLevelType w:val="hybridMultilevel"/>
    <w:tmpl w:val="C1045BF2"/>
    <w:lvl w:ilvl="0" w:tplc="A1BAFF4C">
      <w:start w:val="1"/>
      <w:numFmt w:val="bullet"/>
      <w:lvlText w:val="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abstractNum w:abstractNumId="45">
    <w:nsid w:val="7E0840F2"/>
    <w:multiLevelType w:val="hybridMultilevel"/>
    <w:tmpl w:val="D842F07A"/>
    <w:lvl w:ilvl="0" w:tplc="04190001">
      <w:start w:val="1"/>
      <w:numFmt w:val="bullet"/>
      <w:lvlText w:val="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36"/>
  </w:num>
  <w:num w:numId="4">
    <w:abstractNumId w:val="26"/>
  </w:num>
  <w:num w:numId="5">
    <w:abstractNumId w:val="37"/>
  </w:num>
  <w:num w:numId="6">
    <w:abstractNumId w:val="24"/>
  </w:num>
  <w:num w:numId="7">
    <w:abstractNumId w:val="15"/>
  </w:num>
  <w:num w:numId="8">
    <w:abstractNumId w:val="44"/>
  </w:num>
  <w:num w:numId="9">
    <w:abstractNumId w:val="43"/>
  </w:num>
  <w:num w:numId="10">
    <w:abstractNumId w:val="16"/>
  </w:num>
  <w:num w:numId="11">
    <w:abstractNumId w:val="32"/>
  </w:num>
  <w:num w:numId="12">
    <w:abstractNumId w:val="21"/>
  </w:num>
  <w:num w:numId="13">
    <w:abstractNumId w:val="22"/>
  </w:num>
  <w:num w:numId="14">
    <w:abstractNumId w:val="2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2"/>
          <w:u w:val="none"/>
        </w:rPr>
      </w:lvl>
    </w:lvlOverride>
  </w:num>
  <w:num w:numId="15">
    <w:abstractNumId w:val="11"/>
  </w:num>
  <w:num w:numId="16">
    <w:abstractNumId w:val="35"/>
  </w:num>
  <w:num w:numId="17">
    <w:abstractNumId w:val="12"/>
  </w:num>
  <w:num w:numId="18">
    <w:abstractNumId w:val="2"/>
  </w:num>
  <w:num w:numId="19">
    <w:abstractNumId w:val="25"/>
  </w:num>
  <w:num w:numId="20">
    <w:abstractNumId w:val="10"/>
  </w:num>
  <w:num w:numId="21">
    <w:abstractNumId w:val="6"/>
  </w:num>
  <w:num w:numId="22">
    <w:abstractNumId w:val="1"/>
  </w:num>
  <w:num w:numId="23">
    <w:abstractNumId w:val="39"/>
  </w:num>
  <w:num w:numId="24">
    <w:abstractNumId w:val="40"/>
  </w:num>
  <w:num w:numId="25">
    <w:abstractNumId w:val="30"/>
  </w:num>
  <w:num w:numId="26">
    <w:abstractNumId w:val="19"/>
  </w:num>
  <w:num w:numId="27">
    <w:abstractNumId w:val="45"/>
  </w:num>
  <w:num w:numId="28">
    <w:abstractNumId w:val="42"/>
    <w:lvlOverride w:ilvl="0"/>
  </w:num>
  <w:num w:numId="29">
    <w:abstractNumId w:val="17"/>
    <w:lvlOverride w:ilvl="0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4"/>
  </w:num>
  <w:num w:numId="39">
    <w:abstractNumId w:val="38"/>
  </w:num>
  <w:num w:numId="40">
    <w:abstractNumId w:val="14"/>
  </w:num>
  <w:num w:numId="41">
    <w:abstractNumId w:val="31"/>
  </w:num>
  <w:num w:numId="42">
    <w:abstractNumId w:val="41"/>
  </w:num>
  <w:num w:numId="43">
    <w:abstractNumId w:val="27"/>
  </w:num>
  <w:num w:numId="44">
    <w:abstractNumId w:val="34"/>
  </w:num>
  <w:num w:numId="45">
    <w:abstractNumId w:val="0"/>
  </w:num>
  <w:num w:numId="46">
    <w:abstractNumId w:val="29"/>
  </w:num>
  <w:num w:numId="47">
    <w:abstractNumId w:val="18"/>
  </w:num>
  <w:num w:numId="48">
    <w:abstractNumId w:val="20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D8"/>
    <w:rsid w:val="00004F91"/>
    <w:rsid w:val="000244DB"/>
    <w:rsid w:val="00040A92"/>
    <w:rsid w:val="0005444B"/>
    <w:rsid w:val="00062510"/>
    <w:rsid w:val="0009425C"/>
    <w:rsid w:val="000A1A47"/>
    <w:rsid w:val="000B08D6"/>
    <w:rsid w:val="000B260C"/>
    <w:rsid w:val="000C4D97"/>
    <w:rsid w:val="000F70E8"/>
    <w:rsid w:val="00101ECA"/>
    <w:rsid w:val="00105F05"/>
    <w:rsid w:val="00123FB4"/>
    <w:rsid w:val="001D3198"/>
    <w:rsid w:val="001E5E9C"/>
    <w:rsid w:val="001F478B"/>
    <w:rsid w:val="00232D9E"/>
    <w:rsid w:val="00236D2F"/>
    <w:rsid w:val="0027798F"/>
    <w:rsid w:val="002D7C96"/>
    <w:rsid w:val="002E3E5A"/>
    <w:rsid w:val="002E6018"/>
    <w:rsid w:val="00321379"/>
    <w:rsid w:val="00332E01"/>
    <w:rsid w:val="003955C6"/>
    <w:rsid w:val="003C7D47"/>
    <w:rsid w:val="003D4CD6"/>
    <w:rsid w:val="003E6A3D"/>
    <w:rsid w:val="00403E02"/>
    <w:rsid w:val="004110B5"/>
    <w:rsid w:val="00446FAC"/>
    <w:rsid w:val="004A5CCE"/>
    <w:rsid w:val="004F7395"/>
    <w:rsid w:val="00507410"/>
    <w:rsid w:val="00522DFD"/>
    <w:rsid w:val="00527015"/>
    <w:rsid w:val="00555D76"/>
    <w:rsid w:val="00572316"/>
    <w:rsid w:val="00581A04"/>
    <w:rsid w:val="005945C8"/>
    <w:rsid w:val="00627D25"/>
    <w:rsid w:val="006A21C3"/>
    <w:rsid w:val="006E4503"/>
    <w:rsid w:val="006F53F8"/>
    <w:rsid w:val="00755349"/>
    <w:rsid w:val="00792965"/>
    <w:rsid w:val="00794640"/>
    <w:rsid w:val="007B0A66"/>
    <w:rsid w:val="007C26CD"/>
    <w:rsid w:val="007E67F7"/>
    <w:rsid w:val="00813247"/>
    <w:rsid w:val="00835736"/>
    <w:rsid w:val="008403D8"/>
    <w:rsid w:val="0085067D"/>
    <w:rsid w:val="008E4982"/>
    <w:rsid w:val="008F39FE"/>
    <w:rsid w:val="00927DFA"/>
    <w:rsid w:val="009910B8"/>
    <w:rsid w:val="009B2FA3"/>
    <w:rsid w:val="009B4A1F"/>
    <w:rsid w:val="009C55A0"/>
    <w:rsid w:val="009F4F0C"/>
    <w:rsid w:val="00A505BA"/>
    <w:rsid w:val="00A75266"/>
    <w:rsid w:val="00A77D07"/>
    <w:rsid w:val="00AF401D"/>
    <w:rsid w:val="00B030BA"/>
    <w:rsid w:val="00B13FBC"/>
    <w:rsid w:val="00B14B6D"/>
    <w:rsid w:val="00B550FA"/>
    <w:rsid w:val="00B57F2D"/>
    <w:rsid w:val="00BB4710"/>
    <w:rsid w:val="00C3605E"/>
    <w:rsid w:val="00C55BE5"/>
    <w:rsid w:val="00CA272D"/>
    <w:rsid w:val="00CA5605"/>
    <w:rsid w:val="00CB20DE"/>
    <w:rsid w:val="00CF0EDB"/>
    <w:rsid w:val="00D42CBA"/>
    <w:rsid w:val="00D67B8C"/>
    <w:rsid w:val="00DD27F7"/>
    <w:rsid w:val="00DD42C4"/>
    <w:rsid w:val="00E445C6"/>
    <w:rsid w:val="00E57C99"/>
    <w:rsid w:val="00E6178C"/>
    <w:rsid w:val="00E73AA2"/>
    <w:rsid w:val="00EA6D14"/>
    <w:rsid w:val="00FC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C99"/>
    <w:rPr>
      <w:sz w:val="24"/>
      <w:szCs w:val="24"/>
    </w:rPr>
  </w:style>
  <w:style w:type="paragraph" w:styleId="1">
    <w:name w:val="heading 1"/>
    <w:basedOn w:val="a"/>
    <w:next w:val="a"/>
    <w:qFormat/>
    <w:rsid w:val="0083573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A5C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qFormat/>
    <w:rsid w:val="00E617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A5CCE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qFormat/>
    <w:rsid w:val="004A5CCE"/>
    <w:p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8">
    <w:name w:val="heading 8"/>
    <w:basedOn w:val="a"/>
    <w:next w:val="a"/>
    <w:qFormat/>
    <w:rsid w:val="004A5CCE"/>
    <w:pPr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B2FA3"/>
    <w:rPr>
      <w:sz w:val="23"/>
    </w:rPr>
  </w:style>
  <w:style w:type="paragraph" w:styleId="a4">
    <w:name w:val="footer"/>
    <w:basedOn w:val="a"/>
    <w:rsid w:val="00101E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1ECA"/>
  </w:style>
  <w:style w:type="table" w:styleId="a6">
    <w:name w:val="Table Grid"/>
    <w:basedOn w:val="a1"/>
    <w:rsid w:val="0075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4A5CCE"/>
    <w:pPr>
      <w:tabs>
        <w:tab w:val="center" w:pos="4677"/>
        <w:tab w:val="right" w:pos="9355"/>
      </w:tabs>
    </w:pPr>
    <w:rPr>
      <w:color w:val="000000"/>
      <w:sz w:val="20"/>
      <w:szCs w:val="20"/>
    </w:rPr>
  </w:style>
  <w:style w:type="paragraph" w:styleId="20">
    <w:name w:val="Body Text 2"/>
    <w:basedOn w:val="a"/>
    <w:rsid w:val="004A5CCE"/>
    <w:pPr>
      <w:spacing w:after="120" w:line="480" w:lineRule="auto"/>
    </w:pPr>
    <w:rPr>
      <w:color w:val="000000"/>
      <w:sz w:val="20"/>
      <w:szCs w:val="20"/>
    </w:rPr>
  </w:style>
  <w:style w:type="paragraph" w:customStyle="1" w:styleId="Normal">
    <w:name w:val="Normal"/>
    <w:rsid w:val="004A5CCE"/>
    <w:pPr>
      <w:spacing w:line="360" w:lineRule="auto"/>
      <w:jc w:val="both"/>
    </w:pPr>
    <w:rPr>
      <w:color w:val="000000"/>
      <w:sz w:val="24"/>
    </w:rPr>
  </w:style>
  <w:style w:type="paragraph" w:styleId="30">
    <w:name w:val="Body Text 3"/>
    <w:basedOn w:val="a"/>
    <w:rsid w:val="00E6178C"/>
    <w:pPr>
      <w:spacing w:after="120"/>
    </w:pPr>
    <w:rPr>
      <w:sz w:val="16"/>
      <w:szCs w:val="16"/>
    </w:rPr>
  </w:style>
  <w:style w:type="character" w:styleId="a8">
    <w:name w:val="Hyperlink"/>
    <w:rsid w:val="00E6178C"/>
    <w:rPr>
      <w:color w:val="0000FF"/>
      <w:u w:val="single"/>
    </w:rPr>
  </w:style>
  <w:style w:type="paragraph" w:styleId="21">
    <w:name w:val="Body Text Indent 2"/>
    <w:basedOn w:val="a"/>
    <w:rsid w:val="009B4A1F"/>
    <w:pPr>
      <w:spacing w:after="120" w:line="480" w:lineRule="auto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C99"/>
    <w:rPr>
      <w:sz w:val="24"/>
      <w:szCs w:val="24"/>
    </w:rPr>
  </w:style>
  <w:style w:type="paragraph" w:styleId="1">
    <w:name w:val="heading 1"/>
    <w:basedOn w:val="a"/>
    <w:next w:val="a"/>
    <w:qFormat/>
    <w:rsid w:val="0083573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A5C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qFormat/>
    <w:rsid w:val="00E617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A5CCE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6">
    <w:name w:val="heading 6"/>
    <w:basedOn w:val="a"/>
    <w:next w:val="a"/>
    <w:qFormat/>
    <w:rsid w:val="004A5CCE"/>
    <w:p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8">
    <w:name w:val="heading 8"/>
    <w:basedOn w:val="a"/>
    <w:next w:val="a"/>
    <w:qFormat/>
    <w:rsid w:val="004A5CCE"/>
    <w:pPr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B2FA3"/>
    <w:rPr>
      <w:sz w:val="23"/>
    </w:rPr>
  </w:style>
  <w:style w:type="paragraph" w:styleId="a4">
    <w:name w:val="footer"/>
    <w:basedOn w:val="a"/>
    <w:rsid w:val="00101E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1ECA"/>
  </w:style>
  <w:style w:type="table" w:styleId="a6">
    <w:name w:val="Table Grid"/>
    <w:basedOn w:val="a1"/>
    <w:rsid w:val="00755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4A5CCE"/>
    <w:pPr>
      <w:tabs>
        <w:tab w:val="center" w:pos="4677"/>
        <w:tab w:val="right" w:pos="9355"/>
      </w:tabs>
    </w:pPr>
    <w:rPr>
      <w:color w:val="000000"/>
      <w:sz w:val="20"/>
      <w:szCs w:val="20"/>
    </w:rPr>
  </w:style>
  <w:style w:type="paragraph" w:styleId="20">
    <w:name w:val="Body Text 2"/>
    <w:basedOn w:val="a"/>
    <w:rsid w:val="004A5CCE"/>
    <w:pPr>
      <w:spacing w:after="120" w:line="480" w:lineRule="auto"/>
    </w:pPr>
    <w:rPr>
      <w:color w:val="000000"/>
      <w:sz w:val="20"/>
      <w:szCs w:val="20"/>
    </w:rPr>
  </w:style>
  <w:style w:type="paragraph" w:customStyle="1" w:styleId="Normal">
    <w:name w:val="Normal"/>
    <w:rsid w:val="004A5CCE"/>
    <w:pPr>
      <w:spacing w:line="360" w:lineRule="auto"/>
      <w:jc w:val="both"/>
    </w:pPr>
    <w:rPr>
      <w:color w:val="000000"/>
      <w:sz w:val="24"/>
    </w:rPr>
  </w:style>
  <w:style w:type="paragraph" w:styleId="30">
    <w:name w:val="Body Text 3"/>
    <w:basedOn w:val="a"/>
    <w:rsid w:val="00E6178C"/>
    <w:pPr>
      <w:spacing w:after="120"/>
    </w:pPr>
    <w:rPr>
      <w:sz w:val="16"/>
      <w:szCs w:val="16"/>
    </w:rPr>
  </w:style>
  <w:style w:type="character" w:styleId="a8">
    <w:name w:val="Hyperlink"/>
    <w:rsid w:val="00E6178C"/>
    <w:rPr>
      <w:color w:val="0000FF"/>
      <w:u w:val="single"/>
    </w:rPr>
  </w:style>
  <w:style w:type="paragraph" w:styleId="21">
    <w:name w:val="Body Text Indent 2"/>
    <w:basedOn w:val="a"/>
    <w:rsid w:val="009B4A1F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5104</Words>
  <Characters>29098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 пациента</vt:lpstr>
    </vt:vector>
  </TitlesOfParts>
  <Company>Рыльского 8-76</Company>
  <LinksUpToDate>false</LinksUpToDate>
  <CharactersWithSpaces>34134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 пациента</dc:title>
  <dc:creator>Панов</dc:creator>
  <cp:lastModifiedBy>Igor</cp:lastModifiedBy>
  <cp:revision>2</cp:revision>
  <cp:lastPrinted>2005-12-09T00:11:00Z</cp:lastPrinted>
  <dcterms:created xsi:type="dcterms:W3CDTF">2024-05-18T10:19:00Z</dcterms:created>
  <dcterms:modified xsi:type="dcterms:W3CDTF">2024-05-18T10:19:00Z</dcterms:modified>
</cp:coreProperties>
</file>