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D9" w:rsidRDefault="000775D9" w:rsidP="005675B8">
      <w:pPr>
        <w:pStyle w:val="a4"/>
        <w:spacing w:line="360" w:lineRule="auto"/>
        <w:ind w:firstLine="720"/>
        <w:jc w:val="both"/>
        <w:rPr>
          <w:b/>
        </w:rPr>
      </w:pPr>
      <w:bookmarkStart w:id="0" w:name="_GoBack"/>
      <w:bookmarkEnd w:id="0"/>
      <w:r w:rsidRPr="005675B8">
        <w:rPr>
          <w:b/>
        </w:rPr>
        <w:t>План</w:t>
      </w:r>
    </w:p>
    <w:p w:rsidR="005675B8" w:rsidRPr="0001056D" w:rsidRDefault="005675B8" w:rsidP="005675B8">
      <w:pPr>
        <w:pStyle w:val="a4"/>
        <w:spacing w:line="360" w:lineRule="auto"/>
        <w:ind w:firstLine="720"/>
        <w:jc w:val="both"/>
      </w:pPr>
    </w:p>
    <w:p w:rsidR="000775D9" w:rsidRPr="0001056D" w:rsidRDefault="000775D9" w:rsidP="005675B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Дыхательная функция легких и патофизиологические механизмы гипоксемии и гиперкапнии</w:t>
      </w:r>
    </w:p>
    <w:p w:rsidR="000775D9" w:rsidRPr="0001056D" w:rsidRDefault="000775D9" w:rsidP="005675B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Недыхательные функции легких</w:t>
      </w:r>
    </w:p>
    <w:p w:rsidR="000775D9" w:rsidRPr="0001056D" w:rsidRDefault="000775D9" w:rsidP="005675B8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Литература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75D9" w:rsidRPr="0001056D" w:rsidRDefault="000775D9" w:rsidP="000105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0F20" w:rsidRPr="005675B8" w:rsidRDefault="005675B8" w:rsidP="005675B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Cs w:val="28"/>
        </w:rPr>
        <w:br w:type="page"/>
      </w:r>
      <w:r w:rsidR="000775D9" w:rsidRPr="005675B8">
        <w:rPr>
          <w:b/>
          <w:sz w:val="28"/>
          <w:szCs w:val="28"/>
        </w:rPr>
        <w:lastRenderedPageBreak/>
        <w:t xml:space="preserve">1. </w:t>
      </w:r>
      <w:r w:rsidRPr="005675B8">
        <w:rPr>
          <w:b/>
          <w:sz w:val="28"/>
          <w:szCs w:val="28"/>
        </w:rPr>
        <w:t>Дыхательная функция легких и патофизиологические механизмы гипоксемии и гиперкапнии</w:t>
      </w:r>
    </w:p>
    <w:p w:rsidR="005675B8" w:rsidRDefault="005675B8" w:rsidP="0001056D">
      <w:pPr>
        <w:pStyle w:val="2"/>
        <w:spacing w:line="360" w:lineRule="auto"/>
        <w:ind w:firstLine="709"/>
        <w:jc w:val="both"/>
        <w:rPr>
          <w:i w:val="0"/>
          <w:color w:val="000000"/>
          <w:szCs w:val="28"/>
        </w:rPr>
      </w:pPr>
    </w:p>
    <w:p w:rsidR="00C60F20" w:rsidRPr="0001056D" w:rsidRDefault="00C60F20" w:rsidP="0001056D">
      <w:pPr>
        <w:pStyle w:val="2"/>
        <w:spacing w:line="360" w:lineRule="auto"/>
        <w:ind w:firstLine="709"/>
        <w:jc w:val="both"/>
        <w:rPr>
          <w:i w:val="0"/>
          <w:color w:val="000000"/>
          <w:szCs w:val="28"/>
        </w:rPr>
      </w:pPr>
      <w:r w:rsidRPr="0001056D">
        <w:rPr>
          <w:i w:val="0"/>
          <w:color w:val="000000"/>
          <w:szCs w:val="28"/>
        </w:rPr>
        <w:t xml:space="preserve">Основная функция легких </w:t>
      </w:r>
      <w:r w:rsidR="0001056D">
        <w:rPr>
          <w:i w:val="0"/>
          <w:color w:val="000000"/>
          <w:szCs w:val="28"/>
        </w:rPr>
        <w:t>–</w:t>
      </w:r>
      <w:r w:rsidR="0001056D" w:rsidRPr="0001056D">
        <w:rPr>
          <w:i w:val="0"/>
          <w:color w:val="000000"/>
          <w:szCs w:val="28"/>
        </w:rPr>
        <w:t xml:space="preserve"> </w:t>
      </w:r>
      <w:r w:rsidRPr="0001056D">
        <w:rPr>
          <w:i w:val="0"/>
          <w:color w:val="000000"/>
          <w:szCs w:val="28"/>
        </w:rPr>
        <w:t xml:space="preserve">обмен кислорода и углекислоты между внешней средой и организмом </w:t>
      </w:r>
      <w:r w:rsidR="0001056D">
        <w:rPr>
          <w:i w:val="0"/>
          <w:color w:val="000000"/>
          <w:szCs w:val="28"/>
        </w:rPr>
        <w:t>–</w:t>
      </w:r>
      <w:r w:rsidR="0001056D" w:rsidRPr="0001056D">
        <w:rPr>
          <w:i w:val="0"/>
          <w:color w:val="000000"/>
          <w:szCs w:val="28"/>
        </w:rPr>
        <w:t xml:space="preserve"> </w:t>
      </w:r>
      <w:r w:rsidRPr="0001056D">
        <w:rPr>
          <w:i w:val="0"/>
          <w:color w:val="000000"/>
          <w:szCs w:val="28"/>
        </w:rPr>
        <w:t>достигается сочетанием вентиляции, л</w:t>
      </w:r>
      <w:r w:rsidRPr="0001056D">
        <w:rPr>
          <w:i w:val="0"/>
          <w:color w:val="000000"/>
          <w:szCs w:val="28"/>
        </w:rPr>
        <w:t>е</w:t>
      </w:r>
      <w:r w:rsidRPr="0001056D">
        <w:rPr>
          <w:i w:val="0"/>
          <w:color w:val="000000"/>
          <w:szCs w:val="28"/>
        </w:rPr>
        <w:t>гочного кровообращения и диффузии газов. Острые нарушения одного, двух или всех указанных механизмов ведут к острым изменениям газообмена.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color w:val="000000"/>
          <w:sz w:val="28"/>
          <w:szCs w:val="28"/>
        </w:rPr>
        <w:t>Легочная вентиляция.</w:t>
      </w:r>
      <w:r w:rsidRPr="0001056D">
        <w:rPr>
          <w:color w:val="000000"/>
          <w:sz w:val="28"/>
          <w:szCs w:val="28"/>
        </w:rPr>
        <w:t xml:space="preserve"> К показателям легочной вентиляции относятся дыхательный объем (</w:t>
      </w:r>
      <w:r w:rsidRPr="0001056D">
        <w:rPr>
          <w:color w:val="000000"/>
          <w:sz w:val="28"/>
          <w:szCs w:val="28"/>
          <w:lang w:val="en-US"/>
        </w:rPr>
        <w:t>V</w:t>
      </w:r>
      <w:r w:rsidRPr="0001056D">
        <w:rPr>
          <w:color w:val="000000"/>
          <w:sz w:val="28"/>
          <w:szCs w:val="28"/>
        </w:rPr>
        <w:t>т), частота дыхания (</w:t>
      </w:r>
      <w:r w:rsidRPr="0001056D">
        <w:rPr>
          <w:color w:val="000000"/>
          <w:sz w:val="28"/>
          <w:szCs w:val="28"/>
          <w:lang w:val="en-US"/>
        </w:rPr>
        <w:t>f</w:t>
      </w:r>
      <w:r w:rsidRPr="0001056D">
        <w:rPr>
          <w:color w:val="000000"/>
          <w:sz w:val="28"/>
          <w:szCs w:val="28"/>
        </w:rPr>
        <w:t>) и минутный объем дыхания (</w:t>
      </w:r>
      <w:r w:rsidRPr="0001056D">
        <w:rPr>
          <w:color w:val="000000"/>
          <w:sz w:val="28"/>
          <w:szCs w:val="28"/>
          <w:lang w:val="en-US"/>
        </w:rPr>
        <w:t>V</w:t>
      </w:r>
      <w:r w:rsidRPr="0001056D">
        <w:rPr>
          <w:color w:val="000000"/>
          <w:sz w:val="28"/>
          <w:szCs w:val="28"/>
          <w:vertAlign w:val="subscript"/>
          <w:lang w:val="en-US"/>
        </w:rPr>
        <w:t>e</w:t>
      </w:r>
      <w:r w:rsidRPr="0001056D">
        <w:rPr>
          <w:color w:val="000000"/>
          <w:sz w:val="28"/>
          <w:szCs w:val="28"/>
        </w:rPr>
        <w:t>). Эффективность легочной вентиляции определяется величиной альве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лярной вентиляции (</w:t>
      </w:r>
      <w:r w:rsidRPr="0001056D">
        <w:rPr>
          <w:color w:val="000000"/>
          <w:sz w:val="28"/>
          <w:szCs w:val="28"/>
          <w:lang w:val="en-US"/>
        </w:rPr>
        <w:t>V</w:t>
      </w:r>
      <w:r w:rsidRPr="0001056D">
        <w:rPr>
          <w:color w:val="000000"/>
          <w:sz w:val="28"/>
          <w:szCs w:val="28"/>
          <w:vertAlign w:val="subscript"/>
          <w:lang w:val="en-US"/>
        </w:rPr>
        <w:t>A</w:t>
      </w:r>
      <w:r w:rsidRPr="0001056D">
        <w:rPr>
          <w:color w:val="000000"/>
          <w:sz w:val="28"/>
          <w:szCs w:val="28"/>
        </w:rPr>
        <w:t xml:space="preserve">), </w:t>
      </w:r>
      <w:r w:rsidR="0001056D">
        <w:rPr>
          <w:color w:val="000000"/>
          <w:sz w:val="28"/>
          <w:szCs w:val="28"/>
        </w:rPr>
        <w:t>т.е.</w:t>
      </w:r>
      <w:r w:rsidRPr="0001056D">
        <w:rPr>
          <w:color w:val="000000"/>
          <w:sz w:val="28"/>
          <w:szCs w:val="28"/>
        </w:rPr>
        <w:t xml:space="preserve"> разностью между </w:t>
      </w:r>
      <w:r w:rsidRPr="0001056D">
        <w:rPr>
          <w:color w:val="000000"/>
          <w:sz w:val="28"/>
          <w:szCs w:val="28"/>
          <w:lang w:val="en-US"/>
        </w:rPr>
        <w:t>V</w:t>
      </w:r>
      <w:r w:rsidRPr="0001056D">
        <w:rPr>
          <w:color w:val="000000"/>
          <w:sz w:val="28"/>
          <w:szCs w:val="28"/>
          <w:vertAlign w:val="subscript"/>
        </w:rPr>
        <w:t>е</w:t>
      </w:r>
      <w:r w:rsidRPr="0001056D">
        <w:rPr>
          <w:color w:val="000000"/>
          <w:sz w:val="28"/>
          <w:szCs w:val="28"/>
        </w:rPr>
        <w:t xml:space="preserve"> и минутным объемом ве</w:t>
      </w:r>
      <w:r w:rsidRPr="0001056D">
        <w:rPr>
          <w:color w:val="000000"/>
          <w:sz w:val="28"/>
          <w:szCs w:val="28"/>
        </w:rPr>
        <w:t>н</w:t>
      </w:r>
      <w:r w:rsidRPr="0001056D">
        <w:rPr>
          <w:color w:val="000000"/>
          <w:sz w:val="28"/>
          <w:szCs w:val="28"/>
        </w:rPr>
        <w:t>тиляции мертвого пространства.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Снижение альвеолярной вентиляции может быть следствием уменьш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 xml:space="preserve">ния </w:t>
      </w:r>
      <w:r w:rsidRPr="0001056D">
        <w:rPr>
          <w:color w:val="000000"/>
          <w:sz w:val="28"/>
          <w:szCs w:val="28"/>
          <w:lang w:val="en-US"/>
        </w:rPr>
        <w:t>V</w:t>
      </w:r>
      <w:r w:rsidRPr="0001056D">
        <w:rPr>
          <w:color w:val="000000"/>
          <w:sz w:val="28"/>
          <w:szCs w:val="28"/>
          <w:vertAlign w:val="subscript"/>
        </w:rPr>
        <w:t>e</w:t>
      </w:r>
      <w:r w:rsidRPr="0001056D">
        <w:rPr>
          <w:color w:val="000000"/>
          <w:sz w:val="28"/>
          <w:szCs w:val="28"/>
        </w:rPr>
        <w:t xml:space="preserve"> или увеличения объема мертвого пространства (</w:t>
      </w:r>
      <w:r w:rsidRPr="0001056D">
        <w:rPr>
          <w:color w:val="000000"/>
          <w:sz w:val="28"/>
          <w:szCs w:val="28"/>
          <w:lang w:val="en-US"/>
        </w:rPr>
        <w:t>V</w:t>
      </w:r>
      <w:r w:rsidRPr="0001056D">
        <w:rPr>
          <w:color w:val="000000"/>
          <w:sz w:val="28"/>
          <w:szCs w:val="28"/>
        </w:rPr>
        <w:t xml:space="preserve">р). Определяющим фактором является величина </w:t>
      </w:r>
      <w:r w:rsidRPr="0001056D">
        <w:rPr>
          <w:color w:val="000000"/>
          <w:sz w:val="28"/>
          <w:szCs w:val="28"/>
          <w:lang w:val="en-US"/>
        </w:rPr>
        <w:t>V</w:t>
      </w:r>
      <w:r w:rsidRPr="0001056D">
        <w:rPr>
          <w:color w:val="000000"/>
          <w:sz w:val="28"/>
          <w:szCs w:val="28"/>
          <w:vertAlign w:val="subscript"/>
          <w:lang w:val="en-US"/>
        </w:rPr>
        <w:t>T</w:t>
      </w:r>
      <w:r w:rsidRPr="0001056D">
        <w:rPr>
          <w:color w:val="000000"/>
          <w:sz w:val="28"/>
          <w:szCs w:val="28"/>
        </w:rPr>
        <w:t>, ее отношение к непостоянной величине ф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зиологического мертвого пространства. Последнее включает анатомическое мертвое пространство и объем вдыхаемого воздуха, вентилирующего альве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лы, в которых кровоток отсутствует или значительно уменьшен. Таким обр</w:t>
      </w:r>
      <w:r w:rsidRPr="0001056D">
        <w:rPr>
          <w:color w:val="000000"/>
          <w:sz w:val="28"/>
          <w:szCs w:val="28"/>
        </w:rPr>
        <w:t>а</w:t>
      </w:r>
      <w:r w:rsidRPr="0001056D">
        <w:rPr>
          <w:color w:val="000000"/>
          <w:sz w:val="28"/>
          <w:szCs w:val="28"/>
        </w:rPr>
        <w:t>зом, альвеолярную вентиляцию следует рассматривать как вентиляцию пе</w:t>
      </w:r>
      <w:r w:rsidRPr="0001056D">
        <w:rPr>
          <w:color w:val="000000"/>
          <w:sz w:val="28"/>
          <w:szCs w:val="28"/>
        </w:rPr>
        <w:t>р</w:t>
      </w:r>
      <w:r w:rsidRPr="0001056D">
        <w:rPr>
          <w:color w:val="000000"/>
          <w:sz w:val="28"/>
          <w:szCs w:val="28"/>
        </w:rPr>
        <w:t>фузируемых кровью альвеол. При адекватной альвеолярной вентиляции по</w:t>
      </w:r>
      <w:r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держивается определенная концентрация газов альвеолярного пространства, обеспечивающая нормальный газообмен с кровью легочных капилляров.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Мертвое пространство увеличивается при использовании наркозного аппарата или респиратора, при использовании длинных дыхательных шла</w:t>
      </w:r>
      <w:r w:rsidRPr="0001056D">
        <w:rPr>
          <w:color w:val="000000"/>
          <w:sz w:val="28"/>
          <w:szCs w:val="28"/>
        </w:rPr>
        <w:t>н</w:t>
      </w:r>
      <w:r w:rsidRPr="0001056D">
        <w:rPr>
          <w:color w:val="000000"/>
          <w:sz w:val="28"/>
          <w:szCs w:val="28"/>
        </w:rPr>
        <w:t>гов и коннекторов, нарушении рециркуляции газов. При нарушениях лего</w:t>
      </w:r>
      <w:r w:rsidRPr="0001056D">
        <w:rPr>
          <w:color w:val="000000"/>
          <w:sz w:val="28"/>
          <w:szCs w:val="28"/>
        </w:rPr>
        <w:t>ч</w:t>
      </w:r>
      <w:r w:rsidRPr="0001056D">
        <w:rPr>
          <w:color w:val="000000"/>
          <w:sz w:val="28"/>
          <w:szCs w:val="28"/>
        </w:rPr>
        <w:t xml:space="preserve">ного кровообращения </w:t>
      </w:r>
      <w:r w:rsidRPr="0001056D">
        <w:rPr>
          <w:color w:val="000000"/>
          <w:sz w:val="28"/>
          <w:szCs w:val="28"/>
          <w:lang w:val="en-US"/>
        </w:rPr>
        <w:t>Vp</w:t>
      </w:r>
      <w:r w:rsidRPr="0001056D">
        <w:rPr>
          <w:color w:val="000000"/>
          <w:sz w:val="28"/>
          <w:szCs w:val="28"/>
        </w:rPr>
        <w:t xml:space="preserve"> также увеличивается. Уменьшение </w:t>
      </w:r>
      <w:r w:rsidRPr="0001056D">
        <w:rPr>
          <w:color w:val="000000"/>
          <w:sz w:val="28"/>
          <w:szCs w:val="28"/>
          <w:lang w:val="en-US"/>
        </w:rPr>
        <w:t>Vp</w:t>
      </w:r>
      <w:r w:rsidRPr="0001056D">
        <w:rPr>
          <w:color w:val="000000"/>
          <w:sz w:val="28"/>
          <w:szCs w:val="28"/>
        </w:rPr>
        <w:t xml:space="preserve"> или увел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чение Vp сразу же приводят к альвеолярной гиповентиляции, а увеличение f не компенсирует это состояние.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color w:val="000000"/>
          <w:sz w:val="28"/>
          <w:szCs w:val="28"/>
        </w:rPr>
        <w:lastRenderedPageBreak/>
        <w:t>Альвеолярная гиповентиляция</w:t>
      </w:r>
      <w:r w:rsidRPr="0001056D">
        <w:rPr>
          <w:color w:val="000000"/>
          <w:sz w:val="28"/>
          <w:szCs w:val="28"/>
        </w:rPr>
        <w:t xml:space="preserve"> сопровождается недостаточной эл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минацией СО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и артериальной гипоксемией.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color w:val="000000"/>
          <w:sz w:val="28"/>
          <w:szCs w:val="28"/>
        </w:rPr>
        <w:t>Отношение вентиляция</w:t>
      </w:r>
      <w:r w:rsidR="0001056D">
        <w:rPr>
          <w:b/>
          <w:bCs/>
          <w:color w:val="000000"/>
          <w:sz w:val="28"/>
          <w:szCs w:val="28"/>
        </w:rPr>
        <w:t xml:space="preserve"> / </w:t>
      </w:r>
      <w:r w:rsidR="0001056D" w:rsidRPr="0001056D">
        <w:rPr>
          <w:b/>
          <w:bCs/>
          <w:color w:val="000000"/>
          <w:sz w:val="28"/>
          <w:szCs w:val="28"/>
        </w:rPr>
        <w:t>кровоток</w:t>
      </w:r>
      <w:r w:rsidRPr="0001056D">
        <w:rPr>
          <w:b/>
          <w:bCs/>
          <w:color w:val="000000"/>
          <w:sz w:val="28"/>
          <w:szCs w:val="28"/>
        </w:rPr>
        <w:t>.</w:t>
      </w:r>
      <w:r w:rsidRPr="0001056D">
        <w:rPr>
          <w:color w:val="000000"/>
          <w:sz w:val="28"/>
          <w:szCs w:val="28"/>
        </w:rPr>
        <w:t xml:space="preserve"> Эффективность легочного газоо</w:t>
      </w:r>
      <w:r w:rsidRPr="0001056D">
        <w:rPr>
          <w:color w:val="000000"/>
          <w:sz w:val="28"/>
          <w:szCs w:val="28"/>
        </w:rPr>
        <w:t>б</w:t>
      </w:r>
      <w:r w:rsidRPr="0001056D">
        <w:rPr>
          <w:color w:val="000000"/>
          <w:sz w:val="28"/>
          <w:szCs w:val="28"/>
        </w:rPr>
        <w:t>мена в значительной степени зависит от распределения вдыхаемого воздуха по альвеолам в соответствии с их перфузией кровью. Альвеолярная вентил</w:t>
      </w:r>
      <w:r w:rsidRPr="0001056D">
        <w:rPr>
          <w:color w:val="000000"/>
          <w:sz w:val="28"/>
          <w:szCs w:val="28"/>
        </w:rPr>
        <w:t>я</w:t>
      </w:r>
      <w:r w:rsidRPr="0001056D">
        <w:rPr>
          <w:color w:val="000000"/>
          <w:sz w:val="28"/>
          <w:szCs w:val="28"/>
        </w:rPr>
        <w:t>ция у человека в покое примерно 4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л</w:t>
      </w:r>
      <w:r w:rsidRPr="0001056D">
        <w:rPr>
          <w:color w:val="000000"/>
          <w:sz w:val="28"/>
          <w:szCs w:val="28"/>
        </w:rPr>
        <w:t>/мин, а легочный кровоток 5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л</w:t>
      </w:r>
      <w:r w:rsidRPr="0001056D">
        <w:rPr>
          <w:color w:val="000000"/>
          <w:sz w:val="28"/>
          <w:szCs w:val="28"/>
        </w:rPr>
        <w:t>/мин. В идеальных условиях в единицу времени альвеолы получают 4 объема воздуха и 5 объемов крови и, таким образом, отношение вентиляция</w:t>
      </w:r>
      <w:r w:rsidR="0001056D">
        <w:rPr>
          <w:color w:val="000000"/>
          <w:sz w:val="28"/>
          <w:szCs w:val="28"/>
        </w:rPr>
        <w:t xml:space="preserve"> / </w:t>
      </w:r>
      <w:r w:rsidR="0001056D" w:rsidRPr="0001056D">
        <w:rPr>
          <w:color w:val="000000"/>
          <w:sz w:val="28"/>
          <w:szCs w:val="28"/>
        </w:rPr>
        <w:t>кровоток</w:t>
      </w:r>
      <w:r w:rsidRPr="0001056D">
        <w:rPr>
          <w:color w:val="000000"/>
          <w:sz w:val="28"/>
          <w:szCs w:val="28"/>
        </w:rPr>
        <w:t xml:space="preserve"> равно 4/5, или 0,8.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Нарушения отношения вентиляция</w:t>
      </w:r>
      <w:r w:rsidR="0001056D">
        <w:rPr>
          <w:color w:val="000000"/>
          <w:sz w:val="28"/>
          <w:szCs w:val="28"/>
        </w:rPr>
        <w:t xml:space="preserve"> / </w:t>
      </w:r>
      <w:r w:rsidR="0001056D" w:rsidRPr="0001056D">
        <w:rPr>
          <w:color w:val="000000"/>
          <w:sz w:val="28"/>
          <w:szCs w:val="28"/>
        </w:rPr>
        <w:t>кровоток</w:t>
      </w:r>
      <w:r w:rsidRPr="0001056D">
        <w:rPr>
          <w:color w:val="000000"/>
          <w:sz w:val="28"/>
          <w:szCs w:val="28"/>
        </w:rPr>
        <w:t xml:space="preserve">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преобладание вентил</w:t>
      </w:r>
      <w:r w:rsidRPr="0001056D">
        <w:rPr>
          <w:color w:val="000000"/>
          <w:sz w:val="28"/>
          <w:szCs w:val="28"/>
        </w:rPr>
        <w:t>я</w:t>
      </w:r>
      <w:r w:rsidRPr="0001056D">
        <w:rPr>
          <w:color w:val="000000"/>
          <w:sz w:val="28"/>
          <w:szCs w:val="28"/>
        </w:rPr>
        <w:t xml:space="preserve">ции над кровотоком или кровотока над вентиляцией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 xml:space="preserve">ведут к нарушениям газообмена. Наиболее значительные изменения газообмена возникают при абсолютном преобладании вентиляции над кровотоком (эффект мертвого пространства) или кровотока над вентиляцией (эффект веноартериального шунта. В нормальных условиях легочный шунт не превышает </w:t>
      </w:r>
      <w:r w:rsidR="0001056D" w:rsidRPr="0001056D">
        <w:rPr>
          <w:color w:val="000000"/>
          <w:sz w:val="28"/>
          <w:szCs w:val="28"/>
        </w:rPr>
        <w:t>7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>. Этим об</w:t>
      </w:r>
      <w:r w:rsidRPr="0001056D">
        <w:rPr>
          <w:color w:val="000000"/>
          <w:sz w:val="28"/>
          <w:szCs w:val="28"/>
        </w:rPr>
        <w:t>ъ</w:t>
      </w:r>
      <w:r w:rsidRPr="0001056D">
        <w:rPr>
          <w:color w:val="000000"/>
          <w:sz w:val="28"/>
          <w:szCs w:val="28"/>
        </w:rPr>
        <w:t>ясняется тот факт, что насыщение артериальной крови кислородом меньше 10</w:t>
      </w:r>
      <w:r w:rsidR="0001056D" w:rsidRPr="0001056D">
        <w:rPr>
          <w:color w:val="000000"/>
          <w:sz w:val="28"/>
          <w:szCs w:val="28"/>
        </w:rPr>
        <w:t>0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 xml:space="preserve"> и равно 97,</w:t>
      </w:r>
      <w:r w:rsidR="0001056D" w:rsidRPr="0001056D">
        <w:rPr>
          <w:color w:val="000000"/>
          <w:sz w:val="28"/>
          <w:szCs w:val="28"/>
        </w:rPr>
        <w:t>1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>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Примером эффекта мертвого пространства может быть эмболия лего</w:t>
      </w:r>
      <w:r w:rsidRPr="0001056D">
        <w:rPr>
          <w:color w:val="000000"/>
          <w:sz w:val="28"/>
          <w:szCs w:val="28"/>
        </w:rPr>
        <w:t>ч</w:t>
      </w:r>
      <w:r w:rsidRPr="0001056D">
        <w:rPr>
          <w:color w:val="000000"/>
          <w:sz w:val="28"/>
          <w:szCs w:val="28"/>
        </w:rPr>
        <w:t>ной артерии. Шунтирование крови в легких возникает при тяжелых поражениях легочной паренхимы, респираторном дистресс-синдроме, массивной пневмонии, ателектазах и обтурации дыхательных путей любого генеза. Оба эффекта приводят к артериальной гипоксемии и гиперкапнии. Эффект шунта сопровождается выраженной артериальной гипоксемией, устранить которую часто невозможно даже при применении высоких концентраций кислорода.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color w:val="000000"/>
          <w:sz w:val="28"/>
          <w:szCs w:val="28"/>
        </w:rPr>
        <w:t>Диффузия газов.</w:t>
      </w:r>
      <w:r w:rsidRPr="0001056D">
        <w:rPr>
          <w:color w:val="000000"/>
          <w:sz w:val="28"/>
          <w:szCs w:val="28"/>
        </w:rPr>
        <w:t xml:space="preserve"> Диффузионная способность легких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скорость, с к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торой газ проходит через альвеолярно-капиллярную мембрану на единицу градиента давления этого газа. Этот показатель различен для разных газов: для углекислоты он примерно в 20 раз больше, чем для кислорода. Поэтому уменьшение диффузионной способности легких не приводит к накоплению углекислоты в крови, парциальное давление углекислоты в артериальной крови (РаСО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>) легко уравновешивается с таковым в альвеолах. Основным признаком нарушения диффузионной способности легких является артер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альная гипоксемия.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Причины нарушения диффузии газов через альвеолярно-капиллярную мембрану: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• уменьшение поверхности диффузии (поверхность функционирующих альвеол, соприкасающаяся с функционирующими капиллярами, в норме с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 xml:space="preserve">ставляет </w:t>
      </w:r>
      <w:smartTag w:uri="urn:schemas-microsoft-com:office:smarttags" w:element="metricconverter">
        <w:smartTagPr>
          <w:attr w:name="ProductID" w:val="90 м2"/>
        </w:smartTagPr>
        <w:r w:rsidRPr="0001056D">
          <w:rPr>
            <w:color w:val="000000"/>
            <w:sz w:val="28"/>
            <w:szCs w:val="28"/>
          </w:rPr>
          <w:t>90</w:t>
        </w:r>
        <w:r w:rsidR="0001056D">
          <w:rPr>
            <w:color w:val="000000"/>
            <w:sz w:val="28"/>
            <w:szCs w:val="28"/>
          </w:rPr>
          <w:t> </w:t>
        </w:r>
        <w:r w:rsidRPr="0001056D">
          <w:rPr>
            <w:color w:val="000000"/>
            <w:sz w:val="28"/>
            <w:szCs w:val="28"/>
          </w:rPr>
          <w:t>м</w:t>
        </w:r>
        <w:r w:rsidRPr="0001056D">
          <w:rPr>
            <w:color w:val="000000"/>
            <w:sz w:val="28"/>
            <w:szCs w:val="28"/>
            <w:vertAlign w:val="superscript"/>
          </w:rPr>
          <w:t>2</w:t>
        </w:r>
      </w:smartTag>
      <w:r w:rsidRPr="0001056D">
        <w:rPr>
          <w:color w:val="000000"/>
          <w:sz w:val="28"/>
          <w:szCs w:val="28"/>
        </w:rPr>
        <w:t>);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• расстояние диффузии (толщина слоев, через которые диффундирует газ) может быть увеличено в результате изменений тканей на пути диффузии.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Нарушения процессов диффузии, считавшиеся ранее одной из осно</w:t>
      </w:r>
      <w:r w:rsidRPr="0001056D">
        <w:rPr>
          <w:color w:val="000000"/>
          <w:sz w:val="28"/>
          <w:szCs w:val="28"/>
        </w:rPr>
        <w:t>в</w:t>
      </w:r>
      <w:r w:rsidRPr="0001056D">
        <w:rPr>
          <w:color w:val="000000"/>
          <w:sz w:val="28"/>
          <w:szCs w:val="28"/>
        </w:rPr>
        <w:t xml:space="preserve">ных причин гипоксемии </w:t>
      </w:r>
      <w:r w:rsidR="0001056D" w:rsidRPr="0001056D">
        <w:rPr>
          <w:color w:val="000000"/>
          <w:sz w:val="28"/>
          <w:szCs w:val="28"/>
        </w:rPr>
        <w:t>(«альвеолокапиллярная блокада»</w:t>
      </w:r>
      <w:r w:rsidRPr="0001056D">
        <w:rPr>
          <w:color w:val="000000"/>
          <w:sz w:val="28"/>
          <w:szCs w:val="28"/>
        </w:rPr>
        <w:t>), в настоящее время рассматриваются как факторы, не имеющие большого клинического зн</w:t>
      </w:r>
      <w:r w:rsidRPr="0001056D">
        <w:rPr>
          <w:color w:val="000000"/>
          <w:sz w:val="28"/>
          <w:szCs w:val="28"/>
        </w:rPr>
        <w:t>а</w:t>
      </w:r>
      <w:r w:rsidRPr="0001056D">
        <w:rPr>
          <w:color w:val="000000"/>
          <w:sz w:val="28"/>
          <w:szCs w:val="28"/>
        </w:rPr>
        <w:t>чения при ОДН. Ограничения диффузии газов возможны при уменьшении диффузионной поверхности и изменениях слоев, через которые проходит диффузия (утолщение стенок альвеол и капилляров, их отек, коллапс альв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 xml:space="preserve">ол, заполнение их жидкостью </w:t>
      </w:r>
      <w:r w:rsidR="0001056D">
        <w:rPr>
          <w:color w:val="000000"/>
          <w:sz w:val="28"/>
          <w:szCs w:val="28"/>
        </w:rPr>
        <w:t>и т.д.</w:t>
      </w:r>
      <w:r w:rsidRPr="0001056D">
        <w:rPr>
          <w:color w:val="000000"/>
          <w:sz w:val="28"/>
          <w:szCs w:val="28"/>
        </w:rPr>
        <w:t>).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color w:val="000000"/>
          <w:sz w:val="28"/>
          <w:szCs w:val="28"/>
        </w:rPr>
        <w:t>Нарушения регуляции дыхания.</w:t>
      </w:r>
      <w:r w:rsidRPr="0001056D">
        <w:rPr>
          <w:color w:val="000000"/>
          <w:sz w:val="28"/>
          <w:szCs w:val="28"/>
        </w:rPr>
        <w:t xml:space="preserve"> Ритм и глубина дыхания регулир</w:t>
      </w:r>
      <w:r w:rsidRPr="0001056D">
        <w:rPr>
          <w:color w:val="000000"/>
          <w:sz w:val="28"/>
          <w:szCs w:val="28"/>
        </w:rPr>
        <w:t>у</w:t>
      </w:r>
      <w:r w:rsidRPr="0001056D">
        <w:rPr>
          <w:color w:val="000000"/>
          <w:sz w:val="28"/>
          <w:szCs w:val="28"/>
        </w:rPr>
        <w:t>ются дыхательным центром, расположенным в продолговатом мозге, на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большее значение в регуляции имеет газовый состав артериальной крови. Повышение РаСО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немедленно вызывает увеличение объема вентиляции. Колебания РаО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также ведут к изменениям дыхания, но с помощью импульсов, идущих к продолговатому мозгу от каротидных и аортальных телец. Хем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рецепторы продолговатого мозга, каротидных и аортальных телец чувств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тельны и к изменениям концентрации Н</w:t>
      </w:r>
      <w:r w:rsidRPr="0001056D">
        <w:rPr>
          <w:color w:val="000000"/>
          <w:sz w:val="28"/>
          <w:szCs w:val="28"/>
          <w:vertAlign w:val="superscript"/>
        </w:rPr>
        <w:t>+</w:t>
      </w:r>
      <w:r w:rsidRPr="0001056D">
        <w:rPr>
          <w:color w:val="000000"/>
          <w:sz w:val="28"/>
          <w:szCs w:val="28"/>
        </w:rPr>
        <w:t xml:space="preserve"> цереброспинальной жидкости и крови. Эти механизмы регуляции могут быть нарушены при поражениях ЦНС, введении щелочных растворов, ИВЛ в режиме гипервентиляции, ув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личения порога возбудимости дыхательного центра.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color w:val="000000"/>
          <w:sz w:val="28"/>
          <w:szCs w:val="28"/>
        </w:rPr>
        <w:t>Нарушения транспорта кислорода к тканям.</w:t>
      </w:r>
      <w:r w:rsidRPr="0001056D">
        <w:rPr>
          <w:color w:val="000000"/>
          <w:sz w:val="28"/>
          <w:szCs w:val="28"/>
        </w:rPr>
        <w:t xml:space="preserve"> В 100 мл артериальной крови содержится приблизительно 20 мл кислорода. Если минутный объем сердца (МОС) в норме в покое 5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л</w:t>
      </w:r>
      <w:r w:rsidRPr="0001056D">
        <w:rPr>
          <w:color w:val="000000"/>
          <w:sz w:val="28"/>
          <w:szCs w:val="28"/>
        </w:rPr>
        <w:t xml:space="preserve">/мин, а потребление кислорода 250 мл/мин, то это значит, что ткани извлекают 50 мл кислорода из </w:t>
      </w:r>
      <w:smartTag w:uri="urn:schemas-microsoft-com:office:smarttags" w:element="metricconverter">
        <w:smartTagPr>
          <w:attr w:name="ProductID" w:val="1 л"/>
        </w:smartTagPr>
        <w:r w:rsidRPr="0001056D">
          <w:rPr>
            <w:color w:val="000000"/>
            <w:sz w:val="28"/>
            <w:szCs w:val="28"/>
          </w:rPr>
          <w:t>1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л</w:t>
        </w:r>
      </w:smartTag>
      <w:r w:rsidRPr="0001056D">
        <w:rPr>
          <w:color w:val="000000"/>
          <w:sz w:val="28"/>
          <w:szCs w:val="28"/>
        </w:rPr>
        <w:t xml:space="preserve"> циркулирующей крови. При тяжелой физической нагрузке потребление кислорода достигает 2500 мл/мин, а МОС возрастает до 20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л</w:t>
      </w:r>
      <w:r w:rsidRPr="0001056D">
        <w:rPr>
          <w:color w:val="000000"/>
          <w:sz w:val="28"/>
          <w:szCs w:val="28"/>
        </w:rPr>
        <w:t>/мин, но и в этом случае остается н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 xml:space="preserve">использованным кислородный резерв крови. Ткани берут примерно 125 мл кислорода из </w:t>
      </w:r>
      <w:smartTag w:uri="urn:schemas-microsoft-com:office:smarttags" w:element="metricconverter">
        <w:smartTagPr>
          <w:attr w:name="ProductID" w:val="1 л"/>
        </w:smartTagPr>
        <w:r w:rsidRPr="0001056D">
          <w:rPr>
            <w:color w:val="000000"/>
            <w:sz w:val="28"/>
            <w:szCs w:val="28"/>
          </w:rPr>
          <w:t>1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л</w:t>
        </w:r>
      </w:smartTag>
      <w:r w:rsidRPr="0001056D">
        <w:rPr>
          <w:color w:val="000000"/>
          <w:sz w:val="28"/>
          <w:szCs w:val="28"/>
        </w:rPr>
        <w:t xml:space="preserve"> циркулирующей крови. Содержание кислорода в артериал</w:t>
      </w:r>
      <w:r w:rsidRPr="0001056D">
        <w:rPr>
          <w:color w:val="000000"/>
          <w:sz w:val="28"/>
          <w:szCs w:val="28"/>
        </w:rPr>
        <w:t>ь</w:t>
      </w:r>
      <w:r w:rsidRPr="0001056D">
        <w:rPr>
          <w:color w:val="000000"/>
          <w:sz w:val="28"/>
          <w:szCs w:val="28"/>
        </w:rPr>
        <w:t>ной крови 200 мл/л достаточно для обеспечения потребностей тканей в к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слороде.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 xml:space="preserve">Однако при апноэ, полной обструкции дыхательных путей, дыхании аноксической смесью кислородный резерв истощается очень быстро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уже через несколько минут нарушается сознание, а через 4</w:t>
      </w:r>
      <w:r w:rsidR="0001056D">
        <w:rPr>
          <w:color w:val="000000"/>
          <w:sz w:val="28"/>
          <w:szCs w:val="28"/>
        </w:rPr>
        <w:t>–</w:t>
      </w:r>
      <w:r w:rsidRPr="0001056D">
        <w:rPr>
          <w:color w:val="000000"/>
          <w:sz w:val="28"/>
          <w:szCs w:val="28"/>
        </w:rPr>
        <w:t>6 мин</w:t>
      </w:r>
      <w:r w:rsidR="000775D9" w:rsidRPr="0001056D">
        <w:rPr>
          <w:color w:val="000000"/>
          <w:sz w:val="28"/>
          <w:szCs w:val="28"/>
        </w:rPr>
        <w:t>ут</w:t>
      </w:r>
      <w:r w:rsidRPr="0001056D">
        <w:rPr>
          <w:color w:val="000000"/>
          <w:sz w:val="28"/>
          <w:szCs w:val="28"/>
        </w:rPr>
        <w:t xml:space="preserve"> наступает г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поксическая остановка сердца.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Гипоксическая гипоксия характеризуется снижением всех показателей кислородного уровня артериальной крови: парциального давления, насыщ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ния и содержания кислорода. Ее основной причиной является снижение или полное прекращение поступления кислорода (гиповентиляция, апноэ). К эт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му же виду гипоксии приводят изменения химических свойств гемоглобина (карбоксигемоглобин, метгемоглобин).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Первичная циркуляторная гипоксия возникает вследствие снижения сердечного выброса (СВ) или сосудистой недостаточности, что ведет к уменьшению доставки кислорода к тканям. При этом кислородные параме</w:t>
      </w:r>
      <w:r w:rsidRPr="0001056D">
        <w:rPr>
          <w:color w:val="000000"/>
          <w:sz w:val="28"/>
          <w:szCs w:val="28"/>
        </w:rPr>
        <w:t>т</w:t>
      </w:r>
      <w:r w:rsidRPr="0001056D">
        <w:rPr>
          <w:color w:val="000000"/>
          <w:sz w:val="28"/>
          <w:szCs w:val="28"/>
        </w:rPr>
        <w:t xml:space="preserve">ры артериальной крови не изменены, однако </w:t>
      </w:r>
      <w:r w:rsidRPr="0001056D">
        <w:rPr>
          <w:color w:val="000000"/>
          <w:sz w:val="28"/>
          <w:szCs w:val="28"/>
          <w:lang w:val="en-US"/>
        </w:rPr>
        <w:t>PvO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значительно снижено.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Анемическая гипоксия, обычно наблюдаемая при массивной кровоп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 xml:space="preserve">тере, сочетается с циркуляторной недостаточностью. Концентрация гемоглобина ниже </w:t>
      </w:r>
      <w:smartTag w:uri="urn:schemas-microsoft-com:office:smarttags" w:element="metricconverter">
        <w:smartTagPr>
          <w:attr w:name="ProductID" w:val="100 г"/>
        </w:smartTagPr>
        <w:r w:rsidR="0001056D" w:rsidRPr="0001056D">
          <w:rPr>
            <w:color w:val="000000"/>
            <w:sz w:val="28"/>
            <w:szCs w:val="28"/>
          </w:rPr>
          <w:t>100 г</w:t>
        </w:r>
      </w:smartTag>
      <w:r w:rsidR="0001056D">
        <w:rPr>
          <w:color w:val="000000"/>
          <w:sz w:val="28"/>
          <w:szCs w:val="28"/>
        </w:rPr>
        <w:t>.</w:t>
      </w:r>
      <w:r w:rsidR="0001056D" w:rsidRPr="0001056D">
        <w:rPr>
          <w:color w:val="000000"/>
          <w:sz w:val="28"/>
          <w:szCs w:val="28"/>
        </w:rPr>
        <w:t>/</w:t>
      </w:r>
      <w:r w:rsidRPr="0001056D">
        <w:rPr>
          <w:color w:val="000000"/>
          <w:sz w:val="28"/>
          <w:szCs w:val="28"/>
        </w:rPr>
        <w:t xml:space="preserve">л приводит к нарушению кислородтранспортной системы крови. Уровни гемоглобина ниже </w:t>
      </w:r>
      <w:smartTag w:uri="urn:schemas-microsoft-com:office:smarttags" w:element="metricconverter">
        <w:smartTagPr>
          <w:attr w:name="ProductID" w:val="50 г"/>
        </w:smartTagPr>
        <w:r w:rsidR="0001056D" w:rsidRPr="0001056D">
          <w:rPr>
            <w:color w:val="000000"/>
            <w:sz w:val="28"/>
            <w:szCs w:val="28"/>
          </w:rPr>
          <w:t>50 г</w:t>
        </w:r>
      </w:smartTag>
      <w:r w:rsidR="0001056D">
        <w:rPr>
          <w:color w:val="000000"/>
          <w:sz w:val="28"/>
          <w:szCs w:val="28"/>
        </w:rPr>
        <w:t>.</w:t>
      </w:r>
      <w:r w:rsidR="0001056D" w:rsidRPr="0001056D">
        <w:rPr>
          <w:color w:val="000000"/>
          <w:sz w:val="28"/>
          <w:szCs w:val="28"/>
        </w:rPr>
        <w:t>/</w:t>
      </w:r>
      <w:r w:rsidRPr="0001056D">
        <w:rPr>
          <w:color w:val="000000"/>
          <w:sz w:val="28"/>
          <w:szCs w:val="28"/>
        </w:rPr>
        <w:t>л, гематокрита (</w:t>
      </w:r>
      <w:r w:rsidRPr="0001056D">
        <w:rPr>
          <w:color w:val="000000"/>
          <w:sz w:val="28"/>
          <w:szCs w:val="28"/>
          <w:lang w:val="en-US"/>
        </w:rPr>
        <w:t>Ht</w:t>
      </w:r>
      <w:r w:rsidRPr="0001056D">
        <w:rPr>
          <w:color w:val="000000"/>
          <w:sz w:val="28"/>
          <w:szCs w:val="28"/>
        </w:rPr>
        <w:t>) ниже 0,20 пре</w:t>
      </w:r>
      <w:r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 xml:space="preserve">ставляют большую угрозу для жизни больного даже в случае, если МОС не снижен. Главной отличительной чертой анемической гипоксии является снижение содержания кислорода в артериальной крови при нормальном </w:t>
      </w:r>
      <w:r w:rsidRPr="0001056D">
        <w:rPr>
          <w:color w:val="000000"/>
          <w:sz w:val="28"/>
          <w:szCs w:val="28"/>
          <w:lang w:val="en-US"/>
        </w:rPr>
        <w:t>PaO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и </w:t>
      </w:r>
      <w:r w:rsidRPr="0001056D">
        <w:rPr>
          <w:color w:val="000000"/>
          <w:sz w:val="28"/>
          <w:szCs w:val="28"/>
          <w:lang w:val="en-US"/>
        </w:rPr>
        <w:t>SaO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>.</w:t>
      </w:r>
    </w:p>
    <w:p w:rsidR="00C60F20" w:rsidRPr="0001056D" w:rsidRDefault="00C60F20" w:rsidP="0001056D">
      <w:pPr>
        <w:pStyle w:val="a3"/>
        <w:spacing w:line="360" w:lineRule="auto"/>
        <w:rPr>
          <w:color w:val="000000"/>
          <w:szCs w:val="28"/>
        </w:rPr>
      </w:pPr>
      <w:r w:rsidRPr="0001056D">
        <w:rPr>
          <w:color w:val="000000"/>
          <w:szCs w:val="28"/>
        </w:rPr>
        <w:t xml:space="preserve">Сочетание всех трех форм гипоксии </w:t>
      </w:r>
      <w:r w:rsidR="0001056D">
        <w:rPr>
          <w:color w:val="000000"/>
          <w:szCs w:val="28"/>
        </w:rPr>
        <w:t>–</w:t>
      </w:r>
      <w:r w:rsidR="0001056D" w:rsidRPr="0001056D">
        <w:rPr>
          <w:color w:val="000000"/>
          <w:szCs w:val="28"/>
        </w:rPr>
        <w:t xml:space="preserve"> </w:t>
      </w:r>
      <w:r w:rsidRPr="0001056D">
        <w:rPr>
          <w:color w:val="000000"/>
          <w:szCs w:val="28"/>
        </w:rPr>
        <w:t xml:space="preserve">гипоксической, циркуляторной и анемической </w:t>
      </w:r>
      <w:r w:rsidR="0001056D">
        <w:rPr>
          <w:color w:val="000000"/>
          <w:szCs w:val="28"/>
        </w:rPr>
        <w:t>–</w:t>
      </w:r>
      <w:r w:rsidR="0001056D" w:rsidRPr="0001056D">
        <w:rPr>
          <w:color w:val="000000"/>
          <w:szCs w:val="28"/>
        </w:rPr>
        <w:t xml:space="preserve"> </w:t>
      </w:r>
      <w:r w:rsidRPr="0001056D">
        <w:rPr>
          <w:color w:val="000000"/>
          <w:szCs w:val="28"/>
        </w:rPr>
        <w:t>возможно, если развитие ОДН происходит на фоне серде</w:t>
      </w:r>
      <w:r w:rsidRPr="0001056D">
        <w:rPr>
          <w:color w:val="000000"/>
          <w:szCs w:val="28"/>
        </w:rPr>
        <w:t>ч</w:t>
      </w:r>
      <w:r w:rsidRPr="0001056D">
        <w:rPr>
          <w:color w:val="000000"/>
          <w:szCs w:val="28"/>
        </w:rPr>
        <w:t>но-сосудистой недостаточности и острой кровопотери.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Гистотоксическая гипоксия наблюдается реже и характеризуется н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способностью тканей утилизировать кислород (например, при отравлении цианидами). Все три формы гипоксии (за исключением гистотоксической) одинаково вызывают венозную гипоксию, являющуюся достоверным показ</w:t>
      </w:r>
      <w:r w:rsidRPr="0001056D">
        <w:rPr>
          <w:color w:val="000000"/>
          <w:sz w:val="28"/>
          <w:szCs w:val="28"/>
        </w:rPr>
        <w:t>а</w:t>
      </w:r>
      <w:r w:rsidRPr="0001056D">
        <w:rPr>
          <w:color w:val="000000"/>
          <w:sz w:val="28"/>
          <w:szCs w:val="28"/>
        </w:rPr>
        <w:t>телем снижения</w:t>
      </w:r>
      <w:r w:rsidRPr="0001056D">
        <w:rPr>
          <w:b/>
          <w:bCs/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РО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в тканях. Парциальное давление кислорода в смешанной венозной крови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важный показатель гипоксии. Уровень</w:t>
      </w:r>
      <w:r w:rsidRPr="0001056D">
        <w:rPr>
          <w:b/>
          <w:bCs/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  <w:lang w:val="en-US"/>
        </w:rPr>
        <w:t>PvO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, равный </w:t>
      </w:r>
      <w:smartTag w:uri="urn:schemas-microsoft-com:office:smarttags" w:element="metricconverter">
        <w:smartTagPr>
          <w:attr w:name="ProductID" w:val="30 мм"/>
        </w:smartTagPr>
        <w:r w:rsidRPr="0001056D">
          <w:rPr>
            <w:color w:val="000000"/>
            <w:sz w:val="28"/>
            <w:szCs w:val="28"/>
          </w:rPr>
          <w:t>30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мм</w:t>
        </w:r>
      </w:smartTag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т., определен как критический.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color w:val="000000"/>
          <w:sz w:val="28"/>
          <w:szCs w:val="28"/>
        </w:rPr>
        <w:t>Значение кривой диссоциации оксигемоглобина (Н</w:t>
      </w:r>
      <w:r w:rsidRPr="0001056D">
        <w:rPr>
          <w:b/>
          <w:bCs/>
          <w:color w:val="000000"/>
          <w:sz w:val="28"/>
          <w:szCs w:val="28"/>
          <w:lang w:val="en-US"/>
        </w:rPr>
        <w:t>b</w:t>
      </w:r>
      <w:r w:rsidRPr="0001056D">
        <w:rPr>
          <w:b/>
          <w:bCs/>
          <w:color w:val="000000"/>
          <w:sz w:val="28"/>
          <w:szCs w:val="28"/>
        </w:rPr>
        <w:t>О</w:t>
      </w:r>
      <w:r w:rsidRPr="0001056D">
        <w:rPr>
          <w:b/>
          <w:bCs/>
          <w:color w:val="000000"/>
          <w:sz w:val="28"/>
          <w:szCs w:val="28"/>
          <w:vertAlign w:val="subscript"/>
        </w:rPr>
        <w:t>2</w:t>
      </w:r>
      <w:r w:rsidRPr="0001056D">
        <w:rPr>
          <w:b/>
          <w:bCs/>
          <w:color w:val="000000"/>
          <w:sz w:val="28"/>
          <w:szCs w:val="28"/>
        </w:rPr>
        <w:t>).</w:t>
      </w:r>
      <w:r w:rsidRPr="0001056D">
        <w:rPr>
          <w:color w:val="000000"/>
          <w:sz w:val="28"/>
          <w:szCs w:val="28"/>
        </w:rPr>
        <w:t xml:space="preserve"> Кислород в крови присутствует в двух формах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физически растворенный и химически связанный с гемоглобином. Зависимость между РО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и </w:t>
      </w:r>
      <w:r w:rsidRPr="0001056D">
        <w:rPr>
          <w:color w:val="000000"/>
          <w:sz w:val="28"/>
          <w:szCs w:val="28"/>
          <w:lang w:val="en-US"/>
        </w:rPr>
        <w:t>SO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графически выр</w:t>
      </w:r>
      <w:r w:rsidRPr="0001056D">
        <w:rPr>
          <w:color w:val="000000"/>
          <w:sz w:val="28"/>
          <w:szCs w:val="28"/>
        </w:rPr>
        <w:t>а</w:t>
      </w:r>
      <w:r w:rsidRPr="0001056D">
        <w:rPr>
          <w:color w:val="000000"/>
          <w:sz w:val="28"/>
          <w:szCs w:val="28"/>
        </w:rPr>
        <w:t>жают в виде кривой диссоциации оксигемоглобина (КДО), имеющей S</w:t>
      </w:r>
      <w:r w:rsidR="0001056D">
        <w:rPr>
          <w:color w:val="000000"/>
          <w:sz w:val="28"/>
          <w:szCs w:val="28"/>
        </w:rPr>
        <w:t>-</w:t>
      </w:r>
      <w:r w:rsidR="0001056D"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бразную форму. Такая форма КДО соответствует оптимальным условиям насыщения крови кислородом в легких и освобождения кислорода из крови в тканях. При РО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, равном </w:t>
      </w:r>
      <w:smartTag w:uri="urn:schemas-microsoft-com:office:smarttags" w:element="metricconverter">
        <w:smartTagPr>
          <w:attr w:name="ProductID" w:val="100 мм"/>
        </w:smartTagPr>
        <w:r w:rsidRPr="0001056D">
          <w:rPr>
            <w:color w:val="000000"/>
            <w:sz w:val="28"/>
            <w:szCs w:val="28"/>
          </w:rPr>
          <w:t>100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мм</w:t>
        </w:r>
      </w:smartTag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т., в 100 мл воды растворено всего 0,3 мл кислорода. В альвеолах РО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составляет около </w:t>
      </w:r>
      <w:smartTag w:uri="urn:schemas-microsoft-com:office:smarttags" w:element="metricconverter">
        <w:smartTagPr>
          <w:attr w:name="ProductID" w:val="100 мм"/>
        </w:smartTagPr>
        <w:r w:rsidRPr="0001056D">
          <w:rPr>
            <w:color w:val="000000"/>
            <w:sz w:val="28"/>
            <w:szCs w:val="28"/>
          </w:rPr>
          <w:t>100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мм</w:t>
        </w:r>
      </w:smartTag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 xml:space="preserve">т. В </w:t>
      </w:r>
      <w:smartTag w:uri="urn:schemas-microsoft-com:office:smarttags" w:element="metricconverter">
        <w:smartTagPr>
          <w:attr w:name="ProductID" w:val="1 л"/>
        </w:smartTagPr>
        <w:r w:rsidRPr="0001056D">
          <w:rPr>
            <w:color w:val="000000"/>
            <w:sz w:val="28"/>
            <w:szCs w:val="28"/>
          </w:rPr>
          <w:t>1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л</w:t>
        </w:r>
      </w:smartTag>
      <w:r w:rsidRPr="0001056D">
        <w:rPr>
          <w:color w:val="000000"/>
          <w:sz w:val="28"/>
          <w:szCs w:val="28"/>
        </w:rPr>
        <w:t xml:space="preserve"> крови физ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 xml:space="preserve">чески растворено 2,9 мл кислорода. Основная часть кислорода переносится в связанном с гемоглобином состоянии. </w:t>
      </w:r>
      <w:smartTag w:uri="urn:schemas-microsoft-com:office:smarttags" w:element="metricconverter">
        <w:smartTagPr>
          <w:attr w:name="ProductID" w:val="1 г"/>
        </w:smartTagPr>
        <w:r w:rsidRPr="0001056D">
          <w:rPr>
            <w:color w:val="000000"/>
            <w:sz w:val="28"/>
            <w:szCs w:val="28"/>
          </w:rPr>
          <w:t>1 г</w:t>
        </w:r>
      </w:smartTag>
      <w:r w:rsidRPr="0001056D">
        <w:rPr>
          <w:color w:val="000000"/>
          <w:sz w:val="28"/>
          <w:szCs w:val="28"/>
        </w:rPr>
        <w:t xml:space="preserve"> гемоглобина, полностью насыще</w:t>
      </w:r>
      <w:r w:rsidRPr="0001056D">
        <w:rPr>
          <w:color w:val="000000"/>
          <w:sz w:val="28"/>
          <w:szCs w:val="28"/>
        </w:rPr>
        <w:t>н</w:t>
      </w:r>
      <w:r w:rsidRPr="0001056D">
        <w:rPr>
          <w:color w:val="000000"/>
          <w:sz w:val="28"/>
          <w:szCs w:val="28"/>
        </w:rPr>
        <w:t>ного кислородом, связывает 1,34 мл кислорода. Если концентрация гемогл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 xml:space="preserve">бина в крови </w:t>
      </w:r>
      <w:smartTag w:uri="urn:schemas-microsoft-com:office:smarttags" w:element="metricconverter">
        <w:smartTagPr>
          <w:attr w:name="ProductID" w:val="150 г"/>
        </w:smartTagPr>
        <w:r w:rsidR="0001056D" w:rsidRPr="0001056D">
          <w:rPr>
            <w:color w:val="000000"/>
            <w:sz w:val="28"/>
            <w:szCs w:val="28"/>
          </w:rPr>
          <w:t>150 г</w:t>
        </w:r>
      </w:smartTag>
      <w:r w:rsidR="0001056D">
        <w:rPr>
          <w:color w:val="000000"/>
          <w:sz w:val="28"/>
          <w:szCs w:val="28"/>
        </w:rPr>
        <w:t>.</w:t>
      </w:r>
      <w:r w:rsidR="0001056D" w:rsidRPr="0001056D">
        <w:rPr>
          <w:color w:val="000000"/>
          <w:sz w:val="28"/>
          <w:szCs w:val="28"/>
        </w:rPr>
        <w:t>/</w:t>
      </w:r>
      <w:r w:rsidRPr="0001056D">
        <w:rPr>
          <w:color w:val="000000"/>
          <w:sz w:val="28"/>
          <w:szCs w:val="28"/>
        </w:rPr>
        <w:t>л, то содержание химически связанного кислорода соста</w:t>
      </w:r>
      <w:r w:rsidRPr="0001056D">
        <w:rPr>
          <w:color w:val="000000"/>
          <w:sz w:val="28"/>
          <w:szCs w:val="28"/>
        </w:rPr>
        <w:t>в</w:t>
      </w:r>
      <w:r w:rsidRPr="0001056D">
        <w:rPr>
          <w:color w:val="000000"/>
          <w:sz w:val="28"/>
          <w:szCs w:val="28"/>
        </w:rPr>
        <w:t xml:space="preserve">ляет </w:t>
      </w:r>
      <w:smartTag w:uri="urn:schemas-microsoft-com:office:smarttags" w:element="metricconverter">
        <w:smartTagPr>
          <w:attr w:name="ProductID" w:val="150 г"/>
        </w:smartTagPr>
        <w:r w:rsidR="0001056D" w:rsidRPr="0001056D">
          <w:rPr>
            <w:color w:val="000000"/>
            <w:sz w:val="28"/>
            <w:szCs w:val="28"/>
          </w:rPr>
          <w:t>150 г</w:t>
        </w:r>
      </w:smartTag>
      <w:r w:rsidR="0001056D">
        <w:rPr>
          <w:color w:val="000000"/>
          <w:sz w:val="28"/>
          <w:szCs w:val="28"/>
        </w:rPr>
        <w:t>.</w:t>
      </w:r>
      <w:r w:rsidR="0001056D" w:rsidRPr="0001056D">
        <w:rPr>
          <w:color w:val="000000"/>
          <w:sz w:val="28"/>
          <w:szCs w:val="28"/>
        </w:rPr>
        <w:t>/</w:t>
      </w:r>
      <w:r w:rsidRPr="0001056D">
        <w:rPr>
          <w:color w:val="000000"/>
          <w:sz w:val="28"/>
          <w:szCs w:val="28"/>
        </w:rPr>
        <w:t>л х1,34 мл/г = 201 мл/л. Эта величина называется кислородной е</w:t>
      </w:r>
      <w:r w:rsidRPr="0001056D">
        <w:rPr>
          <w:color w:val="000000"/>
          <w:sz w:val="28"/>
          <w:szCs w:val="28"/>
        </w:rPr>
        <w:t>м</w:t>
      </w:r>
      <w:r w:rsidRPr="0001056D">
        <w:rPr>
          <w:color w:val="000000"/>
          <w:sz w:val="28"/>
          <w:szCs w:val="28"/>
        </w:rPr>
        <w:t>костью крови (КЕК). Поскольку содержание кислорода в смешанной вено</w:t>
      </w:r>
      <w:r w:rsidRPr="0001056D">
        <w:rPr>
          <w:color w:val="000000"/>
          <w:sz w:val="28"/>
          <w:szCs w:val="28"/>
        </w:rPr>
        <w:t>з</w:t>
      </w:r>
      <w:r w:rsidRPr="0001056D">
        <w:rPr>
          <w:color w:val="000000"/>
          <w:sz w:val="28"/>
          <w:szCs w:val="28"/>
        </w:rPr>
        <w:t>ной крови (</w:t>
      </w:r>
      <w:r w:rsidRPr="0001056D">
        <w:rPr>
          <w:color w:val="000000"/>
          <w:sz w:val="28"/>
          <w:szCs w:val="28"/>
          <w:lang w:val="en-US"/>
        </w:rPr>
        <w:t>CvO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) 150 мл/л, то </w:t>
      </w:r>
      <w:smartTag w:uri="urn:schemas-microsoft-com:office:smarttags" w:element="metricconverter">
        <w:smartTagPr>
          <w:attr w:name="ProductID" w:val="1 л"/>
        </w:smartTagPr>
        <w:r w:rsidRPr="0001056D">
          <w:rPr>
            <w:color w:val="000000"/>
            <w:sz w:val="28"/>
            <w:szCs w:val="28"/>
          </w:rPr>
          <w:t>1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л</w:t>
        </w:r>
      </w:smartTag>
      <w:r w:rsidRPr="0001056D">
        <w:rPr>
          <w:color w:val="000000"/>
          <w:sz w:val="28"/>
          <w:szCs w:val="28"/>
        </w:rPr>
        <w:t xml:space="preserve"> крови, проходящей через легкие, должен присоединить 50 мл кислорода для превращения ее в артериальную. Соо</w:t>
      </w:r>
      <w:r w:rsidRPr="0001056D">
        <w:rPr>
          <w:color w:val="000000"/>
          <w:sz w:val="28"/>
          <w:szCs w:val="28"/>
        </w:rPr>
        <w:t>т</w:t>
      </w:r>
      <w:r w:rsidRPr="0001056D">
        <w:rPr>
          <w:color w:val="000000"/>
          <w:sz w:val="28"/>
          <w:szCs w:val="28"/>
        </w:rPr>
        <w:t xml:space="preserve">ветственно </w:t>
      </w:r>
      <w:smartTag w:uri="urn:schemas-microsoft-com:office:smarttags" w:element="metricconverter">
        <w:smartTagPr>
          <w:attr w:name="ProductID" w:val="1 л"/>
        </w:smartTagPr>
        <w:r w:rsidRPr="0001056D">
          <w:rPr>
            <w:color w:val="000000"/>
            <w:sz w:val="28"/>
            <w:szCs w:val="28"/>
          </w:rPr>
          <w:t>1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л</w:t>
        </w:r>
      </w:smartTag>
      <w:r w:rsidRPr="0001056D">
        <w:rPr>
          <w:color w:val="000000"/>
          <w:sz w:val="28"/>
          <w:szCs w:val="28"/>
        </w:rPr>
        <w:t xml:space="preserve"> крови, проходящей через ткани организма, оставляет в них 50 мл кислорода. Только около 3 мл кислорода на </w:t>
      </w:r>
      <w:smartTag w:uri="urn:schemas-microsoft-com:office:smarttags" w:element="metricconverter">
        <w:smartTagPr>
          <w:attr w:name="ProductID" w:val="1 л"/>
        </w:smartTagPr>
        <w:r w:rsidRPr="0001056D">
          <w:rPr>
            <w:color w:val="000000"/>
            <w:sz w:val="28"/>
            <w:szCs w:val="28"/>
          </w:rPr>
          <w:t>1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л</w:t>
        </w:r>
      </w:smartTag>
      <w:r w:rsidRPr="0001056D">
        <w:rPr>
          <w:color w:val="000000"/>
          <w:sz w:val="28"/>
          <w:szCs w:val="28"/>
        </w:rPr>
        <w:t xml:space="preserve"> крови переносится в ра</w:t>
      </w:r>
      <w:r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творенном состоянии.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Смещение КДО является важнейшим физиологическим механизмом, обеспечивающим транспорт кислорода в организме. Циркуляция крови от легких к тканям и от тканей к легким обусловлена изменениями, которые воздействуют на сродство кислорода к гемоглобину. На уровне тканей из-за снижения рН это сродство уменьшается (эффект Бора), благодаря чему улучшается отдача кислорода. В крови легочных капилляров сродство гем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глобина к кислороду увеличивается из-за снижения РСО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и возрастания рН по сравнению с аналогичными показателями венозной крови, что приводит к повышению насыщения артериальной крови кислородом.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В нормальных условиях 5</w:t>
      </w:r>
      <w:r w:rsidR="0001056D" w:rsidRPr="0001056D">
        <w:rPr>
          <w:color w:val="000000"/>
          <w:sz w:val="28"/>
          <w:szCs w:val="28"/>
        </w:rPr>
        <w:t>0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  <w:lang w:val="en-US"/>
        </w:rPr>
        <w:t>SO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достигается при РО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27 мм"/>
        </w:smartTagPr>
        <w:r w:rsidRPr="0001056D">
          <w:rPr>
            <w:color w:val="000000"/>
            <w:sz w:val="28"/>
            <w:szCs w:val="28"/>
          </w:rPr>
          <w:t>27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мм</w:t>
        </w:r>
      </w:smartTag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т. Эта величина обозначается Р</w:t>
      </w:r>
      <w:r w:rsidRPr="0001056D">
        <w:rPr>
          <w:color w:val="000000"/>
          <w:sz w:val="28"/>
          <w:szCs w:val="28"/>
          <w:vertAlign w:val="subscript"/>
        </w:rPr>
        <w:t>50</w:t>
      </w:r>
      <w:r w:rsidRPr="0001056D">
        <w:rPr>
          <w:color w:val="000000"/>
          <w:sz w:val="28"/>
          <w:szCs w:val="28"/>
        </w:rPr>
        <w:t xml:space="preserve"> и характеризует в целом положение КДО. Возрастание Р</w:t>
      </w:r>
      <w:r w:rsidRPr="0001056D">
        <w:rPr>
          <w:color w:val="000000"/>
          <w:sz w:val="28"/>
          <w:szCs w:val="28"/>
          <w:vertAlign w:val="subscript"/>
        </w:rPr>
        <w:t>50</w:t>
      </w:r>
      <w:r w:rsidRPr="0001056D">
        <w:rPr>
          <w:color w:val="000000"/>
          <w:sz w:val="28"/>
          <w:szCs w:val="28"/>
        </w:rPr>
        <w:t xml:space="preserve"> (например, до 30</w:t>
      </w:r>
      <w:r w:rsidR="0001056D">
        <w:rPr>
          <w:color w:val="000000"/>
          <w:sz w:val="28"/>
          <w:szCs w:val="28"/>
        </w:rPr>
        <w:t>–</w:t>
      </w:r>
      <w:r w:rsidRPr="0001056D">
        <w:rPr>
          <w:color w:val="000000"/>
          <w:sz w:val="28"/>
          <w:szCs w:val="28"/>
        </w:rPr>
        <w:t>32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мм</w:t>
      </w:r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т.) соответствует смещ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нию КДО вправо и свидетельствует о снижении взаимодействия гемоглобина и кислорода. При снижении Р</w:t>
      </w:r>
      <w:r w:rsidRPr="0001056D">
        <w:rPr>
          <w:color w:val="000000"/>
          <w:sz w:val="28"/>
          <w:szCs w:val="28"/>
          <w:vertAlign w:val="subscript"/>
        </w:rPr>
        <w:t>50</w:t>
      </w:r>
      <w:r w:rsidRPr="0001056D">
        <w:rPr>
          <w:color w:val="000000"/>
          <w:sz w:val="28"/>
          <w:szCs w:val="28"/>
        </w:rPr>
        <w:t xml:space="preserve"> (до 25</w:t>
      </w:r>
      <w:r w:rsidR="0001056D">
        <w:rPr>
          <w:color w:val="000000"/>
          <w:sz w:val="28"/>
          <w:szCs w:val="28"/>
        </w:rPr>
        <w:t>–</w:t>
      </w:r>
      <w:r w:rsidRPr="0001056D">
        <w:rPr>
          <w:color w:val="000000"/>
          <w:sz w:val="28"/>
          <w:szCs w:val="28"/>
        </w:rPr>
        <w:t>20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мм</w:t>
      </w:r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т.) отмечается смещение КДО влево, что указывает на усиление сродства между гемоглобином и к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слородом. Благодаря S</w:t>
      </w:r>
      <w:r w:rsidR="0001056D">
        <w:rPr>
          <w:color w:val="000000"/>
          <w:sz w:val="28"/>
          <w:szCs w:val="28"/>
        </w:rPr>
        <w:t>-</w:t>
      </w:r>
      <w:r w:rsidR="0001056D"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бразной форме КДО при довольно значительном снижении фракционной концентрации кислорода во вдыхаемом воздухе (ВФК) до 0,15 вместо 0,21 перенос кислорода существенно не нарушается. При снижении РаО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60 мм"/>
        </w:smartTagPr>
        <w:r w:rsidRPr="0001056D">
          <w:rPr>
            <w:color w:val="000000"/>
            <w:sz w:val="28"/>
            <w:szCs w:val="28"/>
          </w:rPr>
          <w:t>60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мм</w:t>
        </w:r>
      </w:smartTag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 xml:space="preserve">т. </w:t>
      </w:r>
      <w:r w:rsidRPr="0001056D">
        <w:rPr>
          <w:color w:val="000000"/>
          <w:sz w:val="28"/>
          <w:szCs w:val="28"/>
          <w:lang w:val="en-US"/>
        </w:rPr>
        <w:t>SaO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снижается примерно до 9</w:t>
      </w:r>
      <w:r w:rsidR="0001056D" w:rsidRPr="0001056D">
        <w:rPr>
          <w:color w:val="000000"/>
          <w:sz w:val="28"/>
          <w:szCs w:val="28"/>
        </w:rPr>
        <w:t>0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 xml:space="preserve"> уро</w:t>
      </w:r>
      <w:r w:rsidRPr="0001056D">
        <w:rPr>
          <w:color w:val="000000"/>
          <w:sz w:val="28"/>
          <w:szCs w:val="28"/>
        </w:rPr>
        <w:t>в</w:t>
      </w:r>
      <w:r w:rsidRPr="0001056D">
        <w:rPr>
          <w:color w:val="000000"/>
          <w:sz w:val="28"/>
          <w:szCs w:val="28"/>
        </w:rPr>
        <w:t>ня, и цианоз при этом не развивается. Однако дальнейшее падение РаО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сопровождается более быстрым падением </w:t>
      </w:r>
      <w:r w:rsidRPr="0001056D">
        <w:rPr>
          <w:color w:val="000000"/>
          <w:sz w:val="28"/>
          <w:szCs w:val="28"/>
          <w:lang w:val="en-US"/>
        </w:rPr>
        <w:t>SaO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и содержания кислорода в арт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риальной крови. При падении РаО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0 мм"/>
        </w:smartTagPr>
        <w:r w:rsidRPr="0001056D">
          <w:rPr>
            <w:color w:val="000000"/>
            <w:sz w:val="28"/>
            <w:szCs w:val="28"/>
          </w:rPr>
          <w:t>40</w:t>
        </w:r>
        <w:r w:rsidR="0001056D">
          <w:rPr>
            <w:color w:val="000000"/>
            <w:sz w:val="28"/>
            <w:szCs w:val="28"/>
          </w:rPr>
          <w:t> </w:t>
        </w:r>
        <w:r w:rsidR="0001056D" w:rsidRPr="0001056D">
          <w:rPr>
            <w:color w:val="000000"/>
            <w:sz w:val="28"/>
            <w:szCs w:val="28"/>
          </w:rPr>
          <w:t>мм</w:t>
        </w:r>
      </w:smartTag>
      <w:r w:rsidRP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рт.</w:t>
      </w:r>
      <w:r w:rsidR="0001056D">
        <w:rPr>
          <w:color w:val="000000"/>
          <w:sz w:val="28"/>
          <w:szCs w:val="28"/>
        </w:rPr>
        <w:t xml:space="preserve"> </w:t>
      </w:r>
      <w:r w:rsidR="0001056D"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т. Sa0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снижается до 7</w:t>
      </w:r>
      <w:r w:rsidR="0001056D" w:rsidRPr="0001056D">
        <w:rPr>
          <w:color w:val="000000"/>
          <w:sz w:val="28"/>
          <w:szCs w:val="28"/>
        </w:rPr>
        <w:t>0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>, что соответствует РО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и </w:t>
      </w:r>
      <w:r w:rsidRPr="0001056D">
        <w:rPr>
          <w:color w:val="000000"/>
          <w:sz w:val="28"/>
          <w:szCs w:val="28"/>
          <w:lang w:val="en-US"/>
        </w:rPr>
        <w:t>SO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 xml:space="preserve"> в смешанной венозной крови.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 xml:space="preserve">Описанные механизмы не являются единственными. Внутриклеточный органический фосфат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ифосфоглицерат (2,3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 xml:space="preserve">ФГ)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входит в гем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глобиновую молекулу, изменяя ее сродство к кислороду. Повышение уровня 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ФГ в эритроцитах уменьшает сродство гемоглобина к кислороду, а п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нижение концентрации 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ФГ приводит к увеличению сродства к кислор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ду. Некоторые синдромы сопровождаются выраженными изменениями уро</w:t>
      </w:r>
      <w:r w:rsidRPr="0001056D">
        <w:rPr>
          <w:color w:val="000000"/>
          <w:sz w:val="28"/>
          <w:szCs w:val="28"/>
        </w:rPr>
        <w:t>в</w:t>
      </w:r>
      <w:r w:rsidRPr="0001056D">
        <w:rPr>
          <w:color w:val="000000"/>
          <w:sz w:val="28"/>
          <w:szCs w:val="28"/>
        </w:rPr>
        <w:t>ня 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ФГ. Например, при хронической гипоксии содержание 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ФГ в эритроцитах возрастает и, соответственно, уменьшается сродство гемоглоб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на к кислороду, что дает преимущество в снабжении тканей последним. Ма</w:t>
      </w:r>
      <w:r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сивные трансфузии консервированной крови могут ухудшить высвобожд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ние кислорода в тканях.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Таким образом, к факторам, приводящим к возрастанию сродства гем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глобина к кислороду и смещению КДО влево, относятся увеличение рН, уменьшение РСО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>, концентрации 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ФГ и неорганического фосфата, сн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жение температуры тела. И, наоборот, уменьшение рН, увеличение РСО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>, концентрации 2,3</w:t>
      </w:r>
      <w:r w:rsidR="0001056D">
        <w:rPr>
          <w:color w:val="000000"/>
          <w:sz w:val="28"/>
          <w:szCs w:val="28"/>
        </w:rPr>
        <w:t xml:space="preserve"> – </w:t>
      </w:r>
      <w:r w:rsidR="0001056D"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ФГ и неорганического фосфата, повышение температуры тела приводят к уменьшению сродства гемоглобина к кислороду и смещению КДО вправо.</w:t>
      </w:r>
    </w:p>
    <w:p w:rsidR="00B0794A" w:rsidRDefault="00B0794A" w:rsidP="0001056D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  <w:szCs w:val="32"/>
        </w:rPr>
      </w:pPr>
    </w:p>
    <w:p w:rsidR="00C60F20" w:rsidRPr="0001056D" w:rsidRDefault="000775D9" w:rsidP="0001056D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  <w:szCs w:val="32"/>
        </w:rPr>
      </w:pPr>
      <w:r w:rsidRPr="0001056D">
        <w:rPr>
          <w:color w:val="000000"/>
          <w:szCs w:val="32"/>
        </w:rPr>
        <w:t>2</w:t>
      </w:r>
      <w:r w:rsidR="00B0794A" w:rsidRPr="0001056D">
        <w:rPr>
          <w:color w:val="000000"/>
          <w:szCs w:val="32"/>
        </w:rPr>
        <w:t>. Недыхательные функции легких</w:t>
      </w:r>
    </w:p>
    <w:p w:rsidR="00B0794A" w:rsidRDefault="00B0794A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До 60</w:t>
      </w:r>
      <w:r w:rsidR="0001056D">
        <w:rPr>
          <w:color w:val="000000"/>
          <w:sz w:val="28"/>
          <w:szCs w:val="28"/>
        </w:rPr>
        <w:t>-</w:t>
      </w:r>
      <w:r w:rsidR="0001056D" w:rsidRPr="0001056D">
        <w:rPr>
          <w:color w:val="000000"/>
          <w:sz w:val="28"/>
          <w:szCs w:val="28"/>
        </w:rPr>
        <w:t>х</w:t>
      </w:r>
      <w:r w:rsidRPr="0001056D">
        <w:rPr>
          <w:color w:val="000000"/>
          <w:sz w:val="28"/>
          <w:szCs w:val="28"/>
        </w:rPr>
        <w:t xml:space="preserve"> годов существовало мнение, что роль легких ограничивается только газообменной функцией. Лишь впоследствии было доказано, что ле</w:t>
      </w:r>
      <w:r w:rsidRPr="0001056D">
        <w:rPr>
          <w:color w:val="000000"/>
          <w:sz w:val="28"/>
          <w:szCs w:val="28"/>
        </w:rPr>
        <w:t>г</w:t>
      </w:r>
      <w:r w:rsidRPr="0001056D">
        <w:rPr>
          <w:color w:val="000000"/>
          <w:sz w:val="28"/>
          <w:szCs w:val="28"/>
        </w:rPr>
        <w:t>кие, помимо своей основной функции газообмена, играют большую роль в экзо- и эндогенной защите организма. Они обеспечивают очистку воздуха и крови от вредных примесей, осуществляют детоксикацию, ингибицию и д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понирование многих биологически активных веществ. Легкие выполняют фибринолитическую и антикоагулянтную, кондиционирующую и выдел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тельную функции. Они участвуют во всех видах обмена, регулируют водный баланс, синтезируют поверхностно-активные вещества, являются своеобра</w:t>
      </w:r>
      <w:r w:rsidRPr="0001056D">
        <w:rPr>
          <w:color w:val="000000"/>
          <w:sz w:val="28"/>
          <w:szCs w:val="28"/>
        </w:rPr>
        <w:t>з</w:t>
      </w:r>
      <w:r w:rsidRPr="0001056D">
        <w:rPr>
          <w:color w:val="000000"/>
          <w:sz w:val="28"/>
          <w:szCs w:val="28"/>
        </w:rPr>
        <w:t>ным воздушным и биологическим фильтром. В системе экзо- и эндогенной защиты, осуществляемой легкими, выделяют несколько звеньев: мукоцил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арное, клеточное (альвеолярные макрофаги, нейтрофилы, лимфоциты) и г</w:t>
      </w:r>
      <w:r w:rsidRPr="0001056D">
        <w:rPr>
          <w:color w:val="000000"/>
          <w:sz w:val="28"/>
          <w:szCs w:val="28"/>
        </w:rPr>
        <w:t>у</w:t>
      </w:r>
      <w:r w:rsidRPr="0001056D">
        <w:rPr>
          <w:color w:val="000000"/>
          <w:sz w:val="28"/>
          <w:szCs w:val="28"/>
        </w:rPr>
        <w:t>моральное (иммуноглобулины, лизоцим, интерферон, комплемент, антипр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теазы и др.).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i/>
          <w:iCs/>
          <w:color w:val="000000"/>
          <w:sz w:val="28"/>
          <w:szCs w:val="28"/>
        </w:rPr>
        <w:t>Очистка воздуха.</w:t>
      </w:r>
      <w:r w:rsidRPr="0001056D">
        <w:rPr>
          <w:color w:val="000000"/>
          <w:sz w:val="28"/>
          <w:szCs w:val="28"/>
        </w:rPr>
        <w:t xml:space="preserve"> Вдыхаемый воздух очищается в дыхательных путях и альвеолах от всевозможных примесей физической, химической и биолог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ческой природы. Обезвреживание и удаление повреждающих агентов из д</w:t>
      </w:r>
      <w:r w:rsidRPr="0001056D">
        <w:rPr>
          <w:color w:val="000000"/>
          <w:sz w:val="28"/>
          <w:szCs w:val="28"/>
        </w:rPr>
        <w:t>ы</w:t>
      </w:r>
      <w:r w:rsidRPr="0001056D">
        <w:rPr>
          <w:color w:val="000000"/>
          <w:sz w:val="28"/>
          <w:szCs w:val="28"/>
        </w:rPr>
        <w:t xml:space="preserve">хательных путей обеспечивается мукоцилиарной системой: реснитчатым эпителием, покрывающим слизистую оболочку дыхательных путей, слизистыми и серозными железами. Движение частиц от самых дистальных бронхов в трахею достигается постоянной работой реснитчатого эпителия. Важнейший механизм самоочищения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кашлевой рефлекс, обеспечивающий механическое удаление путем откашливания лишних примесей, мокроты. Очистка воздуха на уровне альвеол осуществляется с помощью альвеолярных макрофагов, относящихся к мононуклеарным фагоцитам. Они вступают в контакт с веществами воздуха и крови и не только фагоцитируют их, но и модулируют многие иммунные процессы и участвуют в воспалительных реакциях.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 xml:space="preserve">Среди факторов гуморального звена легких большое значение имеют иммуноглобулины </w:t>
      </w:r>
      <w:r w:rsidRPr="0001056D">
        <w:rPr>
          <w:color w:val="000000"/>
          <w:sz w:val="28"/>
          <w:szCs w:val="28"/>
          <w:lang w:val="en-US"/>
        </w:rPr>
        <w:t>IgA</w:t>
      </w:r>
      <w:r w:rsidRPr="0001056D">
        <w:rPr>
          <w:color w:val="000000"/>
          <w:sz w:val="28"/>
          <w:szCs w:val="28"/>
        </w:rPr>
        <w:t xml:space="preserve">, </w:t>
      </w:r>
      <w:r w:rsidRPr="0001056D">
        <w:rPr>
          <w:color w:val="000000"/>
          <w:sz w:val="28"/>
          <w:szCs w:val="28"/>
          <w:lang w:val="en-US"/>
        </w:rPr>
        <w:t>IgG</w:t>
      </w:r>
      <w:r w:rsidRPr="0001056D">
        <w:rPr>
          <w:color w:val="000000"/>
          <w:sz w:val="28"/>
          <w:szCs w:val="28"/>
        </w:rPr>
        <w:t xml:space="preserve">, </w:t>
      </w:r>
      <w:r w:rsidRPr="0001056D">
        <w:rPr>
          <w:color w:val="000000"/>
          <w:sz w:val="28"/>
          <w:szCs w:val="28"/>
          <w:lang w:val="en-US"/>
        </w:rPr>
        <w:t>IgE</w:t>
      </w:r>
      <w:r w:rsidRPr="0001056D">
        <w:rPr>
          <w:color w:val="000000"/>
          <w:sz w:val="28"/>
          <w:szCs w:val="28"/>
        </w:rPr>
        <w:t xml:space="preserve">, </w:t>
      </w:r>
      <w:r w:rsidRPr="0001056D">
        <w:rPr>
          <w:color w:val="000000"/>
          <w:sz w:val="28"/>
          <w:szCs w:val="28"/>
          <w:lang w:val="en-US"/>
        </w:rPr>
        <w:t>IgM</w:t>
      </w:r>
      <w:r w:rsidRPr="0001056D">
        <w:rPr>
          <w:color w:val="000000"/>
          <w:sz w:val="28"/>
          <w:szCs w:val="28"/>
        </w:rPr>
        <w:t>. Они нейтрализуют токсины и вирусы, воздействуют на микроорганизмы и повышают эффективность мукоцилиа</w:t>
      </w:r>
      <w:r w:rsidRPr="0001056D">
        <w:rPr>
          <w:color w:val="000000"/>
          <w:sz w:val="28"/>
          <w:szCs w:val="28"/>
        </w:rPr>
        <w:t>р</w:t>
      </w:r>
      <w:r w:rsidRPr="0001056D">
        <w:rPr>
          <w:color w:val="000000"/>
          <w:sz w:val="28"/>
          <w:szCs w:val="28"/>
        </w:rPr>
        <w:t>ного транспорта.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Кашлевой рефлекс и мукоцилиарная функция могут быть значительно нарушены при интубации, трахеостомии, длительной ингаляции смеси с высоким содержанием кислорода, отсутствии достаточного увлажнения и с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гревания вдыхаемой смеси газов. Несостоятельность иммуномодулирующей функции и фагоцитоза ведет к возникновению в легких реакций воспаления, дисфункции ресничек мерцательного эпителия и дыхательной недостаточн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сти.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i/>
          <w:iCs/>
          <w:color w:val="000000"/>
          <w:sz w:val="28"/>
          <w:szCs w:val="28"/>
        </w:rPr>
        <w:t>Очистка крови.</w:t>
      </w:r>
      <w:r w:rsidRPr="0001056D">
        <w:rPr>
          <w:b/>
          <w:bCs/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В отличие от артериальной притекающая в легкие венозная кровь содержит частицы, состоящие из конгломератов клеток, фибр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на, микроэмболов жира, эритроцитных взвесей. Эти вещества в избытке п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ступают из разрушенных тканей при травме, операции, шоке или в результате трансфузии крови и ее препаратов без биофильтров. В легких происходит механическая задержка частиц, не проходящих через легочные капилляры. Эти частицы подвергаются метаболизму при помощи различных ферментных систем. Последующая деструкция примесей ведет к образов</w:t>
      </w:r>
      <w:r w:rsidRPr="0001056D">
        <w:rPr>
          <w:color w:val="000000"/>
          <w:sz w:val="28"/>
          <w:szCs w:val="28"/>
        </w:rPr>
        <w:t>а</w:t>
      </w:r>
      <w:r w:rsidRPr="0001056D">
        <w:rPr>
          <w:color w:val="000000"/>
          <w:sz w:val="28"/>
          <w:szCs w:val="28"/>
        </w:rPr>
        <w:t>нию агрессивных метаболитов, вызывающих повреждение легочной ткани.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i/>
          <w:iCs/>
          <w:color w:val="000000"/>
          <w:sz w:val="28"/>
          <w:szCs w:val="28"/>
        </w:rPr>
        <w:t>Детоксикация.</w:t>
      </w:r>
      <w:r w:rsidRPr="0001056D">
        <w:rPr>
          <w:color w:val="000000"/>
          <w:sz w:val="28"/>
          <w:szCs w:val="28"/>
        </w:rPr>
        <w:t xml:space="preserve"> Важной защитной функцией легких является детокс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кация. Известно, что при прохождении через легкие из кровотока исчезают аденилнуклеотиды, образующиеся при синдроме раздавливания. С помощью ферментных систем осуществляется детоксикация таких веществ, как лид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каин, аминазин, индерал, сульфаниламиды. Легкие способны накапливать производные фенотиазина. Наиболее важной является смешанная оксидазная система, состоящая из цитохромов, комплекса НАДФ, Н-оксидазы и флав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протеида, которая посредством гидроксилирования превращает вредные, н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 xml:space="preserve">растворимые в липидах вещества в неактивные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водорастворимые. Дето</w:t>
      </w:r>
      <w:r w:rsidRPr="0001056D">
        <w:rPr>
          <w:color w:val="000000"/>
          <w:sz w:val="28"/>
          <w:szCs w:val="28"/>
        </w:rPr>
        <w:t>к</w:t>
      </w:r>
      <w:r w:rsidRPr="0001056D">
        <w:rPr>
          <w:color w:val="000000"/>
          <w:sz w:val="28"/>
          <w:szCs w:val="28"/>
        </w:rPr>
        <w:t>сикационным системам легких принадлежит особо важная роль при токс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мии (септический, ожоговый шок, перитонит и различные виды экзогенных интоксикаций).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i/>
          <w:iCs/>
          <w:color w:val="000000"/>
          <w:sz w:val="28"/>
          <w:szCs w:val="28"/>
        </w:rPr>
        <w:t>Участие в метаболизме биологически активных веществ.</w:t>
      </w:r>
      <w:r w:rsidRPr="0001056D">
        <w:rPr>
          <w:color w:val="000000"/>
          <w:sz w:val="28"/>
          <w:szCs w:val="28"/>
        </w:rPr>
        <w:t xml:space="preserve"> В малом круге кровообращения происходит инактивация брадикинина, серотонина, ацетилхолина, норадреналина, некоторых простагландинов, лейкотриенов, адениловых нуклеотидов. При этом заново активируются или синтезируются ангиотензин</w:t>
      </w:r>
      <w:r w:rsidR="00B0794A">
        <w:rPr>
          <w:color w:val="000000"/>
          <w:sz w:val="28"/>
          <w:szCs w:val="28"/>
        </w:rPr>
        <w:t>-</w:t>
      </w:r>
      <w:r w:rsidR="0001056D" w:rsidRPr="0001056D">
        <w:rPr>
          <w:color w:val="000000"/>
          <w:sz w:val="28"/>
          <w:szCs w:val="28"/>
        </w:rPr>
        <w:t>1</w:t>
      </w:r>
      <w:r w:rsidRPr="0001056D">
        <w:rPr>
          <w:color w:val="000000"/>
          <w:sz w:val="28"/>
          <w:szCs w:val="28"/>
        </w:rPr>
        <w:t>, простагландины и тромбоксан. В микроциркуляторном русле легких осуществляется метаболизм кининов, ангиотензина</w:t>
      </w:r>
      <w:r w:rsidR="0001056D">
        <w:rPr>
          <w:color w:val="000000"/>
          <w:sz w:val="28"/>
          <w:szCs w:val="28"/>
        </w:rPr>
        <w:t>-</w:t>
      </w:r>
      <w:r w:rsidR="0001056D" w:rsidRPr="0001056D">
        <w:rPr>
          <w:color w:val="000000"/>
          <w:sz w:val="28"/>
          <w:szCs w:val="28"/>
        </w:rPr>
        <w:t>1</w:t>
      </w:r>
      <w:r w:rsidRPr="0001056D">
        <w:rPr>
          <w:color w:val="000000"/>
          <w:sz w:val="28"/>
          <w:szCs w:val="28"/>
        </w:rPr>
        <w:t>, простагланд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нов, серотонина, катехоламинов. Эффективность метаболических превращ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ний зависит от скорости кровотока и включенных в энзиматическую фун</w:t>
      </w:r>
      <w:r w:rsidRPr="0001056D">
        <w:rPr>
          <w:color w:val="000000"/>
          <w:sz w:val="28"/>
          <w:szCs w:val="28"/>
        </w:rPr>
        <w:t>к</w:t>
      </w:r>
      <w:r w:rsidRPr="0001056D">
        <w:rPr>
          <w:color w:val="000000"/>
          <w:sz w:val="28"/>
          <w:szCs w:val="28"/>
        </w:rPr>
        <w:t>цию микроциркуляторных единиц. Играет роль не только специфичность л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кализованного в эндотелии фермента, но и площадь легочной микроциркул</w:t>
      </w:r>
      <w:r w:rsidRPr="0001056D">
        <w:rPr>
          <w:color w:val="000000"/>
          <w:sz w:val="28"/>
          <w:szCs w:val="28"/>
        </w:rPr>
        <w:t>я</w:t>
      </w:r>
      <w:r w:rsidRPr="0001056D">
        <w:rPr>
          <w:color w:val="000000"/>
          <w:sz w:val="28"/>
          <w:szCs w:val="28"/>
        </w:rPr>
        <w:t>ции, которая может быть уменьшена при шунтировании кровотока. При пр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хождении венозной крови через малый круг кровообращения инактивируется около 8</w:t>
      </w:r>
      <w:r w:rsidR="0001056D" w:rsidRPr="0001056D">
        <w:rPr>
          <w:color w:val="000000"/>
          <w:sz w:val="28"/>
          <w:szCs w:val="28"/>
        </w:rPr>
        <w:t>0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 xml:space="preserve"> брадикинина, 60</w:t>
      </w:r>
      <w:r w:rsidR="0001056D">
        <w:rPr>
          <w:color w:val="000000"/>
          <w:sz w:val="28"/>
          <w:szCs w:val="28"/>
        </w:rPr>
        <w:t>–</w:t>
      </w:r>
      <w:r w:rsidRPr="0001056D">
        <w:rPr>
          <w:color w:val="000000"/>
          <w:sz w:val="28"/>
          <w:szCs w:val="28"/>
        </w:rPr>
        <w:t>9</w:t>
      </w:r>
      <w:r w:rsidR="0001056D" w:rsidRPr="0001056D">
        <w:rPr>
          <w:color w:val="000000"/>
          <w:sz w:val="28"/>
          <w:szCs w:val="28"/>
        </w:rPr>
        <w:t>8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 xml:space="preserve"> серотонина, 4</w:t>
      </w:r>
      <w:r w:rsidR="0001056D" w:rsidRPr="0001056D">
        <w:rPr>
          <w:color w:val="000000"/>
          <w:sz w:val="28"/>
          <w:szCs w:val="28"/>
        </w:rPr>
        <w:t>0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 xml:space="preserve"> норэпинефрина, знач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тельное количество ацетилхолина, до 6</w:t>
      </w:r>
      <w:r w:rsidR="0001056D" w:rsidRPr="0001056D">
        <w:rPr>
          <w:color w:val="000000"/>
          <w:sz w:val="28"/>
          <w:szCs w:val="28"/>
        </w:rPr>
        <w:t>0</w:t>
      </w:r>
      <w:r w:rsidR="0001056D">
        <w:rPr>
          <w:color w:val="000000"/>
          <w:sz w:val="28"/>
          <w:szCs w:val="28"/>
        </w:rPr>
        <w:t>%</w:t>
      </w:r>
      <w:r w:rsidRPr="0001056D">
        <w:rPr>
          <w:color w:val="000000"/>
          <w:sz w:val="28"/>
          <w:szCs w:val="28"/>
        </w:rPr>
        <w:t xml:space="preserve"> эндо- и экзогенного калликреина. Адреналин, допамин и изопротеренол проходят через легочный фильтр не изменяясь. Таким путем легкие защищают организм от эндогенной интокс</w:t>
      </w:r>
      <w:r w:rsidRPr="0001056D">
        <w:rPr>
          <w:color w:val="000000"/>
          <w:sz w:val="28"/>
          <w:szCs w:val="28"/>
        </w:rPr>
        <w:t>и</w:t>
      </w:r>
      <w:r w:rsidRPr="0001056D">
        <w:rPr>
          <w:color w:val="000000"/>
          <w:sz w:val="28"/>
          <w:szCs w:val="28"/>
        </w:rPr>
        <w:t>кации и от действия вазоактивных веществ.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i/>
          <w:iCs/>
          <w:color w:val="000000"/>
          <w:sz w:val="28"/>
          <w:szCs w:val="28"/>
        </w:rPr>
        <w:t>Гемостаз и фибринолиз.</w:t>
      </w:r>
      <w:r w:rsidRPr="0001056D">
        <w:rPr>
          <w:color w:val="000000"/>
          <w:sz w:val="28"/>
          <w:szCs w:val="28"/>
        </w:rPr>
        <w:t xml:space="preserve"> Легкие активно участвуют в процессах гем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стаза и фибринолиза. В крови человека постоянно присутствуют факторы, ведущие к образованию и лизису фибрина. Легкие являются основным и</w:t>
      </w:r>
      <w:r w:rsidRPr="0001056D">
        <w:rPr>
          <w:color w:val="000000"/>
          <w:sz w:val="28"/>
          <w:szCs w:val="28"/>
        </w:rPr>
        <w:t>с</w:t>
      </w:r>
      <w:r w:rsidRPr="0001056D">
        <w:rPr>
          <w:color w:val="000000"/>
          <w:sz w:val="28"/>
          <w:szCs w:val="28"/>
        </w:rPr>
        <w:t>точником кофакторов, усиливающих свертывание крови или противостоящих ему. Ускорение свертывания крови происходит при образов</w:t>
      </w:r>
      <w:r w:rsidRPr="0001056D">
        <w:rPr>
          <w:color w:val="000000"/>
          <w:sz w:val="28"/>
          <w:szCs w:val="28"/>
        </w:rPr>
        <w:t>а</w:t>
      </w:r>
      <w:r w:rsidRPr="0001056D">
        <w:rPr>
          <w:color w:val="000000"/>
          <w:sz w:val="28"/>
          <w:szCs w:val="28"/>
        </w:rPr>
        <w:t>нии тромбопластина. Другие процессы характеризуются образованием геп</w:t>
      </w:r>
      <w:r w:rsidRPr="0001056D">
        <w:rPr>
          <w:color w:val="000000"/>
          <w:sz w:val="28"/>
          <w:szCs w:val="28"/>
        </w:rPr>
        <w:t>а</w:t>
      </w:r>
      <w:r w:rsidRPr="0001056D">
        <w:rPr>
          <w:color w:val="000000"/>
          <w:sz w:val="28"/>
          <w:szCs w:val="28"/>
        </w:rPr>
        <w:t xml:space="preserve">рина. Ферментные активаторы под влиянием плазминогена превращаются в плазмин (основной механизм фибринолиза). Легкие являются не только фильтром клеточных агрегатов и фибрина, но и синтезируют простациклин, тормозящий агрегацию тромбоцитов и тромбоксан </w:t>
      </w:r>
      <w:r w:rsidRPr="0001056D">
        <w:rPr>
          <w:color w:val="000000"/>
          <w:sz w:val="28"/>
          <w:szCs w:val="28"/>
          <w:lang w:val="en-US"/>
        </w:rPr>
        <w:t>A</w:t>
      </w:r>
      <w:r w:rsidRPr="0001056D">
        <w:rPr>
          <w:color w:val="000000"/>
          <w:sz w:val="28"/>
          <w:szCs w:val="28"/>
          <w:vertAlign w:val="subscript"/>
        </w:rPr>
        <w:t>2</w:t>
      </w:r>
      <w:r w:rsidRPr="0001056D">
        <w:rPr>
          <w:color w:val="000000"/>
          <w:sz w:val="28"/>
          <w:szCs w:val="28"/>
        </w:rPr>
        <w:t>, способствующий а</w:t>
      </w:r>
      <w:r w:rsidRPr="0001056D">
        <w:rPr>
          <w:color w:val="000000"/>
          <w:sz w:val="28"/>
          <w:szCs w:val="28"/>
        </w:rPr>
        <w:t>г</w:t>
      </w:r>
      <w:r w:rsidRPr="0001056D">
        <w:rPr>
          <w:color w:val="000000"/>
          <w:sz w:val="28"/>
          <w:szCs w:val="28"/>
        </w:rPr>
        <w:t>регации тромбоцитов. Легкие способны извлекать из кровотока не только фибрин, но и продукты его деградации, избыточно образующиеся при ДВС-синдроме. При определенных условиях (шок, фибринолиз) легкие могут п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вышать уровень продуктов деградации фибрина, которые являются одним из факторов, повреждающих легочные структуры.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i/>
          <w:iCs/>
          <w:color w:val="000000"/>
          <w:sz w:val="28"/>
          <w:szCs w:val="28"/>
        </w:rPr>
        <w:t>Другие метаболические функции легких.</w:t>
      </w:r>
      <w:r w:rsidRPr="0001056D">
        <w:rPr>
          <w:color w:val="000000"/>
          <w:sz w:val="28"/>
          <w:szCs w:val="28"/>
        </w:rPr>
        <w:t xml:space="preserve"> При избыточном поступл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 xml:space="preserve">нии продуктов белкового распада, а также жиров происходят их расщепление и гидролиз в легких. В альвеолярных клетках образуется сурфактант </w:t>
      </w:r>
      <w:r w:rsidR="0001056D">
        <w:rPr>
          <w:color w:val="000000"/>
          <w:sz w:val="28"/>
          <w:szCs w:val="28"/>
        </w:rPr>
        <w:t>–</w:t>
      </w:r>
      <w:r w:rsidR="0001056D" w:rsidRPr="0001056D">
        <w:rPr>
          <w:color w:val="000000"/>
          <w:sz w:val="28"/>
          <w:szCs w:val="28"/>
        </w:rPr>
        <w:t xml:space="preserve"> </w:t>
      </w:r>
      <w:r w:rsidRPr="0001056D">
        <w:rPr>
          <w:color w:val="000000"/>
          <w:sz w:val="28"/>
          <w:szCs w:val="28"/>
        </w:rPr>
        <w:t>комплекс веществ, обеспечивающих нормальную функцию легких.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В легких происходит не только газообмен, но и обмен жидкости. Известно, что из легких за сутки выделяется в среднем около 400</w:t>
      </w:r>
      <w:r w:rsidR="0001056D">
        <w:rPr>
          <w:color w:val="000000"/>
          <w:sz w:val="28"/>
          <w:szCs w:val="28"/>
        </w:rPr>
        <w:t>–</w:t>
      </w:r>
      <w:r w:rsidRPr="0001056D">
        <w:rPr>
          <w:color w:val="000000"/>
          <w:sz w:val="28"/>
          <w:szCs w:val="28"/>
        </w:rPr>
        <w:t>500 мл жи</w:t>
      </w:r>
      <w:r w:rsidRPr="0001056D">
        <w:rPr>
          <w:color w:val="000000"/>
          <w:sz w:val="28"/>
          <w:szCs w:val="28"/>
        </w:rPr>
        <w:t>д</w:t>
      </w:r>
      <w:r w:rsidRPr="0001056D">
        <w:rPr>
          <w:color w:val="000000"/>
          <w:sz w:val="28"/>
          <w:szCs w:val="28"/>
        </w:rPr>
        <w:t>кости. При гипергидратации, повышенной температуре тела эти потери во</w:t>
      </w:r>
      <w:r w:rsidRPr="0001056D">
        <w:rPr>
          <w:color w:val="000000"/>
          <w:sz w:val="28"/>
          <w:szCs w:val="28"/>
        </w:rPr>
        <w:t>з</w:t>
      </w:r>
      <w:r w:rsidRPr="0001056D">
        <w:rPr>
          <w:color w:val="000000"/>
          <w:sz w:val="28"/>
          <w:szCs w:val="28"/>
        </w:rPr>
        <w:t>растают. Легочные альвеолы играют роль своеобразного коллоидно-осмотического барьера. При снижении коллоидно-осмотического давления (КОД) плазмы жидкость может выходить из сосудистого русла, приводя к отеку легких.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Легкие выполняют теплообменную функцию, являются своеобразным кондиционером, увлажняющим и согревающим дыхательную смесь. Тепл</w:t>
      </w:r>
      <w:r w:rsidRPr="0001056D">
        <w:rPr>
          <w:color w:val="000000"/>
          <w:sz w:val="28"/>
          <w:szCs w:val="28"/>
        </w:rPr>
        <w:t>о</w:t>
      </w:r>
      <w:r w:rsidRPr="0001056D">
        <w:rPr>
          <w:color w:val="000000"/>
          <w:sz w:val="28"/>
          <w:szCs w:val="28"/>
        </w:rPr>
        <w:t>вое и жидкостное кондиционирование воздуха осуществляется не только в верхних дыхательных путях, но и на всем протяжении дыхательных путей, включая дистальные бронхи. При дыхании температура воздуха в субсегме</w:t>
      </w:r>
      <w:r w:rsidRPr="0001056D">
        <w:rPr>
          <w:color w:val="000000"/>
          <w:sz w:val="28"/>
          <w:szCs w:val="28"/>
        </w:rPr>
        <w:t>н</w:t>
      </w:r>
      <w:r w:rsidRPr="0001056D">
        <w:rPr>
          <w:color w:val="000000"/>
          <w:sz w:val="28"/>
          <w:szCs w:val="28"/>
        </w:rPr>
        <w:t>тарных путях повышается почти до нормальной.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b/>
          <w:bCs/>
          <w:i/>
          <w:iCs/>
          <w:color w:val="000000"/>
          <w:sz w:val="28"/>
          <w:szCs w:val="28"/>
        </w:rPr>
        <w:t>Сурфактантная система легких.</w:t>
      </w:r>
      <w:r w:rsidRPr="0001056D">
        <w:rPr>
          <w:color w:val="000000"/>
          <w:sz w:val="28"/>
          <w:szCs w:val="28"/>
        </w:rPr>
        <w:t xml:space="preserve"> Сурфактант выстилает внутреннюю поверхность альвеол, имеется в плевре, перикарде, брюшине, синовиальных оболочках. Основу сурфактанта составляют фосфолипид, холестерол, белки и другие вещества. Сурфактант, выстилающий внутреннюю поверхность альвеол, снижает поверхностное натяжение альвеолярного слоя жидкости и предупреждает спадение альвеол.</w:t>
      </w:r>
    </w:p>
    <w:p w:rsidR="00C60F20" w:rsidRPr="0001056D" w:rsidRDefault="00C60F20" w:rsidP="0001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56D">
        <w:rPr>
          <w:color w:val="000000"/>
          <w:sz w:val="28"/>
          <w:szCs w:val="28"/>
        </w:rPr>
        <w:t>Продукция сурфактанта снижается при резких метаболических нар</w:t>
      </w:r>
      <w:r w:rsidRPr="0001056D">
        <w:rPr>
          <w:color w:val="000000"/>
          <w:sz w:val="28"/>
          <w:szCs w:val="28"/>
        </w:rPr>
        <w:t>у</w:t>
      </w:r>
      <w:r w:rsidRPr="0001056D">
        <w:rPr>
          <w:color w:val="000000"/>
          <w:sz w:val="28"/>
          <w:szCs w:val="28"/>
        </w:rPr>
        <w:t>шениях и поражениях легких. При недостатке сурфактанта развиваются отек и ателектазирование легких. Биофизика сурфактантной системы изучена н</w:t>
      </w:r>
      <w:r w:rsidRPr="0001056D">
        <w:rPr>
          <w:color w:val="000000"/>
          <w:sz w:val="28"/>
          <w:szCs w:val="28"/>
        </w:rPr>
        <w:t>е</w:t>
      </w:r>
      <w:r w:rsidRPr="0001056D">
        <w:rPr>
          <w:color w:val="000000"/>
          <w:sz w:val="28"/>
          <w:szCs w:val="28"/>
        </w:rPr>
        <w:t>достаточно.</w:t>
      </w:r>
    </w:p>
    <w:p w:rsidR="00B0794A" w:rsidRDefault="00B0794A" w:rsidP="0001056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0794A" w:rsidRDefault="00B0794A" w:rsidP="0001056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775D9" w:rsidRDefault="00B0794A" w:rsidP="0001056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01056D">
        <w:rPr>
          <w:b/>
          <w:color w:val="000000"/>
          <w:sz w:val="28"/>
          <w:szCs w:val="32"/>
        </w:rPr>
        <w:t>Литература</w:t>
      </w:r>
    </w:p>
    <w:p w:rsidR="00B0794A" w:rsidRPr="0001056D" w:rsidRDefault="00B0794A" w:rsidP="0001056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775D9" w:rsidRPr="0001056D" w:rsidRDefault="000775D9" w:rsidP="00B0794A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01056D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01056D" w:rsidRPr="0001056D">
        <w:rPr>
          <w:color w:val="000000"/>
          <w:sz w:val="28"/>
          <w:szCs w:val="28"/>
        </w:rPr>
        <w:t>Дж.Э.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Тинтиналли</w:t>
      </w:r>
      <w:r w:rsidRPr="0001056D">
        <w:rPr>
          <w:color w:val="000000"/>
          <w:sz w:val="28"/>
          <w:szCs w:val="28"/>
        </w:rPr>
        <w:t>, Р</w:t>
      </w:r>
      <w:r w:rsidR="00B0794A">
        <w:rPr>
          <w:color w:val="000000"/>
          <w:sz w:val="28"/>
          <w:szCs w:val="28"/>
        </w:rPr>
        <w:t>.</w:t>
      </w:r>
      <w:r w:rsidR="00B0794A" w:rsidRPr="0001056D">
        <w:rPr>
          <w:color w:val="000000"/>
          <w:sz w:val="28"/>
          <w:szCs w:val="28"/>
        </w:rPr>
        <w:t>Л</w:t>
      </w:r>
      <w:r w:rsidRPr="0001056D">
        <w:rPr>
          <w:color w:val="000000"/>
          <w:sz w:val="28"/>
          <w:szCs w:val="28"/>
        </w:rPr>
        <w:t xml:space="preserve">. Кроума, </w:t>
      </w:r>
      <w:r w:rsidR="0001056D" w:rsidRPr="0001056D">
        <w:rPr>
          <w:color w:val="000000"/>
          <w:sz w:val="28"/>
          <w:szCs w:val="28"/>
        </w:rPr>
        <w:t>Э.</w:t>
      </w:r>
      <w:r w:rsidR="0001056D">
        <w:rPr>
          <w:color w:val="000000"/>
          <w:sz w:val="28"/>
          <w:szCs w:val="28"/>
        </w:rPr>
        <w:t> </w:t>
      </w:r>
      <w:r w:rsidR="0001056D" w:rsidRPr="0001056D">
        <w:rPr>
          <w:color w:val="000000"/>
          <w:sz w:val="28"/>
          <w:szCs w:val="28"/>
        </w:rPr>
        <w:t>Руиза</w:t>
      </w:r>
      <w:r w:rsidRPr="0001056D">
        <w:rPr>
          <w:color w:val="000000"/>
          <w:sz w:val="28"/>
          <w:szCs w:val="28"/>
        </w:rPr>
        <w:t xml:space="preserve">, </w:t>
      </w:r>
      <w:r w:rsidRPr="0001056D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01056D" w:rsidRPr="0001056D">
        <w:rPr>
          <w:iCs/>
          <w:color w:val="000000"/>
          <w:sz w:val="28"/>
          <w:szCs w:val="28"/>
        </w:rPr>
        <w:t>В.И.</w:t>
      </w:r>
      <w:r w:rsidR="0001056D">
        <w:rPr>
          <w:iCs/>
          <w:color w:val="000000"/>
          <w:sz w:val="28"/>
          <w:szCs w:val="28"/>
        </w:rPr>
        <w:t> </w:t>
      </w:r>
      <w:r w:rsidR="0001056D" w:rsidRPr="0001056D">
        <w:rPr>
          <w:iCs/>
          <w:color w:val="000000"/>
          <w:sz w:val="28"/>
          <w:szCs w:val="28"/>
        </w:rPr>
        <w:t>Кандрора</w:t>
      </w:r>
      <w:r w:rsidRPr="0001056D">
        <w:rPr>
          <w:iCs/>
          <w:color w:val="000000"/>
          <w:sz w:val="28"/>
          <w:szCs w:val="28"/>
        </w:rPr>
        <w:t>,</w:t>
      </w:r>
      <w:r w:rsidRPr="0001056D">
        <w:rPr>
          <w:color w:val="000000"/>
          <w:sz w:val="28"/>
        </w:rPr>
        <w:t xml:space="preserve"> </w:t>
      </w:r>
      <w:r w:rsidRPr="0001056D">
        <w:rPr>
          <w:iCs/>
          <w:color w:val="000000"/>
          <w:sz w:val="28"/>
          <w:szCs w:val="28"/>
        </w:rPr>
        <w:t>д.</w:t>
      </w:r>
      <w:r w:rsidR="00B0794A">
        <w:rPr>
          <w:iCs/>
          <w:color w:val="000000"/>
          <w:sz w:val="28"/>
          <w:szCs w:val="28"/>
        </w:rPr>
        <w:t>м.</w:t>
      </w:r>
      <w:r w:rsidRPr="0001056D">
        <w:rPr>
          <w:iCs/>
          <w:color w:val="000000"/>
          <w:sz w:val="28"/>
          <w:szCs w:val="28"/>
        </w:rPr>
        <w:t xml:space="preserve">н. </w:t>
      </w:r>
      <w:r w:rsidR="0001056D" w:rsidRPr="0001056D">
        <w:rPr>
          <w:iCs/>
          <w:color w:val="000000"/>
          <w:sz w:val="28"/>
          <w:szCs w:val="28"/>
        </w:rPr>
        <w:t>М.В.</w:t>
      </w:r>
      <w:r w:rsidR="0001056D">
        <w:rPr>
          <w:iCs/>
          <w:color w:val="000000"/>
          <w:sz w:val="28"/>
          <w:szCs w:val="28"/>
        </w:rPr>
        <w:t> </w:t>
      </w:r>
      <w:r w:rsidR="0001056D" w:rsidRPr="0001056D">
        <w:rPr>
          <w:iCs/>
          <w:color w:val="000000"/>
          <w:sz w:val="28"/>
          <w:szCs w:val="28"/>
        </w:rPr>
        <w:t>Неверовой</w:t>
      </w:r>
      <w:r w:rsidRPr="0001056D">
        <w:rPr>
          <w:iCs/>
          <w:color w:val="000000"/>
          <w:sz w:val="28"/>
          <w:szCs w:val="28"/>
        </w:rPr>
        <w:t xml:space="preserve">, д-ра мед. наук </w:t>
      </w:r>
      <w:r w:rsidR="0001056D" w:rsidRPr="0001056D">
        <w:rPr>
          <w:iCs/>
          <w:color w:val="000000"/>
          <w:sz w:val="28"/>
          <w:szCs w:val="28"/>
        </w:rPr>
        <w:t>А.В.</w:t>
      </w:r>
      <w:r w:rsidR="0001056D">
        <w:rPr>
          <w:iCs/>
          <w:color w:val="000000"/>
          <w:sz w:val="28"/>
          <w:szCs w:val="28"/>
        </w:rPr>
        <w:t> </w:t>
      </w:r>
      <w:r w:rsidR="0001056D" w:rsidRPr="0001056D">
        <w:rPr>
          <w:iCs/>
          <w:color w:val="000000"/>
          <w:sz w:val="28"/>
          <w:szCs w:val="28"/>
        </w:rPr>
        <w:t>Сучкова</w:t>
      </w:r>
      <w:r w:rsidRPr="0001056D">
        <w:rPr>
          <w:iCs/>
          <w:color w:val="000000"/>
          <w:sz w:val="28"/>
          <w:szCs w:val="28"/>
        </w:rPr>
        <w:t>,</w:t>
      </w:r>
      <w:r w:rsidRPr="0001056D">
        <w:rPr>
          <w:color w:val="000000"/>
          <w:sz w:val="28"/>
        </w:rPr>
        <w:t xml:space="preserve"> </w:t>
      </w:r>
      <w:r w:rsidR="00B0794A">
        <w:rPr>
          <w:iCs/>
          <w:color w:val="000000"/>
          <w:sz w:val="28"/>
          <w:szCs w:val="28"/>
        </w:rPr>
        <w:t>к.м.</w:t>
      </w:r>
      <w:r w:rsidRPr="0001056D">
        <w:rPr>
          <w:iCs/>
          <w:color w:val="000000"/>
          <w:sz w:val="28"/>
          <w:szCs w:val="28"/>
        </w:rPr>
        <w:t xml:space="preserve">н. </w:t>
      </w:r>
      <w:r w:rsidR="0001056D" w:rsidRPr="0001056D">
        <w:rPr>
          <w:iCs/>
          <w:color w:val="000000"/>
          <w:sz w:val="28"/>
          <w:szCs w:val="28"/>
        </w:rPr>
        <w:t>А.В.</w:t>
      </w:r>
      <w:r w:rsidR="0001056D">
        <w:rPr>
          <w:iCs/>
          <w:color w:val="000000"/>
          <w:sz w:val="28"/>
          <w:szCs w:val="28"/>
        </w:rPr>
        <w:t> </w:t>
      </w:r>
      <w:r w:rsidR="0001056D" w:rsidRPr="0001056D">
        <w:rPr>
          <w:iCs/>
          <w:color w:val="000000"/>
          <w:sz w:val="28"/>
          <w:szCs w:val="28"/>
        </w:rPr>
        <w:t>Низового</w:t>
      </w:r>
      <w:r w:rsidRPr="0001056D">
        <w:rPr>
          <w:iCs/>
          <w:color w:val="000000"/>
          <w:sz w:val="28"/>
          <w:szCs w:val="28"/>
        </w:rPr>
        <w:t xml:space="preserve">, </w:t>
      </w:r>
      <w:r w:rsidR="0001056D" w:rsidRPr="0001056D">
        <w:rPr>
          <w:iCs/>
          <w:color w:val="000000"/>
          <w:sz w:val="28"/>
          <w:szCs w:val="28"/>
        </w:rPr>
        <w:t>Ю.Л.</w:t>
      </w:r>
      <w:r w:rsidR="0001056D">
        <w:rPr>
          <w:iCs/>
          <w:color w:val="000000"/>
          <w:sz w:val="28"/>
          <w:szCs w:val="28"/>
        </w:rPr>
        <w:t> </w:t>
      </w:r>
      <w:r w:rsidR="0001056D" w:rsidRPr="0001056D">
        <w:rPr>
          <w:iCs/>
          <w:color w:val="000000"/>
          <w:sz w:val="28"/>
          <w:szCs w:val="28"/>
        </w:rPr>
        <w:t>Амченкова</w:t>
      </w:r>
      <w:r w:rsidRPr="0001056D">
        <w:rPr>
          <w:iCs/>
          <w:color w:val="000000"/>
          <w:sz w:val="28"/>
          <w:szCs w:val="28"/>
        </w:rPr>
        <w:t xml:space="preserve">; под ред. </w:t>
      </w:r>
      <w:r w:rsidR="00B0794A" w:rsidRPr="0001056D">
        <w:rPr>
          <w:iCs/>
          <w:color w:val="000000"/>
          <w:sz w:val="28"/>
          <w:szCs w:val="28"/>
        </w:rPr>
        <w:t>д</w:t>
      </w:r>
      <w:r w:rsidRPr="0001056D">
        <w:rPr>
          <w:iCs/>
          <w:color w:val="000000"/>
          <w:sz w:val="28"/>
          <w:szCs w:val="28"/>
        </w:rPr>
        <w:t xml:space="preserve">.м.н. </w:t>
      </w:r>
      <w:r w:rsidR="0001056D" w:rsidRPr="0001056D">
        <w:rPr>
          <w:iCs/>
          <w:color w:val="000000"/>
          <w:sz w:val="28"/>
          <w:szCs w:val="28"/>
        </w:rPr>
        <w:t>В.Т.</w:t>
      </w:r>
      <w:r w:rsidR="0001056D">
        <w:rPr>
          <w:iCs/>
          <w:color w:val="000000"/>
          <w:sz w:val="28"/>
          <w:szCs w:val="28"/>
        </w:rPr>
        <w:t> </w:t>
      </w:r>
      <w:r w:rsidR="0001056D" w:rsidRPr="0001056D">
        <w:rPr>
          <w:iCs/>
          <w:color w:val="000000"/>
          <w:sz w:val="28"/>
          <w:szCs w:val="28"/>
        </w:rPr>
        <w:t>Ивашкина</w:t>
      </w:r>
      <w:r w:rsidRPr="0001056D">
        <w:rPr>
          <w:iCs/>
          <w:color w:val="000000"/>
          <w:sz w:val="28"/>
          <w:szCs w:val="28"/>
        </w:rPr>
        <w:t xml:space="preserve">, </w:t>
      </w:r>
      <w:r w:rsidR="00B0794A" w:rsidRPr="0001056D">
        <w:rPr>
          <w:iCs/>
          <w:color w:val="000000"/>
          <w:sz w:val="28"/>
          <w:szCs w:val="28"/>
        </w:rPr>
        <w:t>д.м.н</w:t>
      </w:r>
      <w:r w:rsidR="0001056D" w:rsidRPr="0001056D">
        <w:rPr>
          <w:iCs/>
          <w:color w:val="000000"/>
          <w:sz w:val="28"/>
          <w:szCs w:val="28"/>
        </w:rPr>
        <w:t>.</w:t>
      </w:r>
      <w:r w:rsidR="00B0794A">
        <w:rPr>
          <w:iCs/>
          <w:color w:val="000000"/>
          <w:sz w:val="28"/>
          <w:szCs w:val="28"/>
        </w:rPr>
        <w:t xml:space="preserve"> </w:t>
      </w:r>
      <w:r w:rsidR="0001056D" w:rsidRPr="0001056D">
        <w:rPr>
          <w:iCs/>
          <w:color w:val="000000"/>
          <w:sz w:val="28"/>
          <w:szCs w:val="28"/>
        </w:rPr>
        <w:t>П.Г.</w:t>
      </w:r>
      <w:r w:rsidR="0001056D">
        <w:rPr>
          <w:iCs/>
          <w:color w:val="000000"/>
          <w:sz w:val="28"/>
          <w:szCs w:val="28"/>
        </w:rPr>
        <w:t> </w:t>
      </w:r>
      <w:r w:rsidR="0001056D" w:rsidRPr="0001056D">
        <w:rPr>
          <w:iCs/>
          <w:color w:val="000000"/>
          <w:sz w:val="28"/>
          <w:szCs w:val="28"/>
        </w:rPr>
        <w:t>Брюсова</w:t>
      </w:r>
      <w:r w:rsidRPr="0001056D">
        <w:rPr>
          <w:iCs/>
          <w:color w:val="000000"/>
          <w:sz w:val="28"/>
          <w:szCs w:val="28"/>
        </w:rPr>
        <w:t>; Москва «Медицина» 2001</w:t>
      </w:r>
    </w:p>
    <w:p w:rsidR="00C60F20" w:rsidRPr="00B0794A" w:rsidRDefault="00C951F3" w:rsidP="00B0794A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01056D">
        <w:rPr>
          <w:b/>
          <w:bCs/>
          <w:color w:val="000000"/>
          <w:sz w:val="28"/>
        </w:rPr>
        <w:t>Интенсивная терапия. Реанимация. Первая помощь:</w:t>
      </w:r>
      <w:r w:rsidRPr="0001056D">
        <w:rPr>
          <w:color w:val="000000"/>
          <w:sz w:val="28"/>
        </w:rPr>
        <w:t xml:space="preserve"> Учебное пособие / Под ред. </w:t>
      </w:r>
      <w:r w:rsidR="0001056D" w:rsidRPr="0001056D">
        <w:rPr>
          <w:color w:val="000000"/>
          <w:sz w:val="28"/>
        </w:rPr>
        <w:t>В.Д.</w:t>
      </w:r>
      <w:r w:rsidR="0001056D">
        <w:rPr>
          <w:color w:val="000000"/>
          <w:sz w:val="28"/>
        </w:rPr>
        <w:t> </w:t>
      </w:r>
      <w:r w:rsidR="0001056D" w:rsidRPr="0001056D">
        <w:rPr>
          <w:color w:val="000000"/>
          <w:sz w:val="28"/>
        </w:rPr>
        <w:t>Малышева</w:t>
      </w:r>
      <w:r w:rsidRPr="0001056D">
        <w:rPr>
          <w:color w:val="000000"/>
          <w:sz w:val="28"/>
        </w:rPr>
        <w:t xml:space="preserve">. </w:t>
      </w:r>
      <w:r w:rsidR="0001056D">
        <w:rPr>
          <w:color w:val="000000"/>
          <w:sz w:val="28"/>
        </w:rPr>
        <w:t>–</w:t>
      </w:r>
      <w:r w:rsidR="0001056D" w:rsidRPr="0001056D">
        <w:rPr>
          <w:color w:val="000000"/>
          <w:sz w:val="28"/>
        </w:rPr>
        <w:t xml:space="preserve"> </w:t>
      </w:r>
      <w:r w:rsidRPr="0001056D">
        <w:rPr>
          <w:color w:val="000000"/>
          <w:sz w:val="28"/>
        </w:rPr>
        <w:t>М.: Медицина.</w:t>
      </w:r>
      <w:r w:rsidR="0001056D">
        <w:rPr>
          <w:color w:val="000000"/>
          <w:sz w:val="28"/>
        </w:rPr>
        <w:t> –</w:t>
      </w:r>
      <w:r w:rsidR="0001056D" w:rsidRPr="0001056D">
        <w:rPr>
          <w:color w:val="000000"/>
          <w:sz w:val="28"/>
        </w:rPr>
        <w:t xml:space="preserve"> </w:t>
      </w:r>
      <w:r w:rsidRPr="0001056D">
        <w:rPr>
          <w:color w:val="000000"/>
          <w:sz w:val="28"/>
        </w:rPr>
        <w:t>2000.</w:t>
      </w:r>
      <w:r w:rsidR="0001056D">
        <w:rPr>
          <w:color w:val="000000"/>
          <w:sz w:val="28"/>
        </w:rPr>
        <w:t> –</w:t>
      </w:r>
      <w:r w:rsidR="0001056D" w:rsidRPr="0001056D">
        <w:rPr>
          <w:color w:val="000000"/>
          <w:sz w:val="28"/>
        </w:rPr>
        <w:t xml:space="preserve"> </w:t>
      </w:r>
      <w:r w:rsidRPr="0001056D">
        <w:rPr>
          <w:color w:val="000000"/>
          <w:sz w:val="28"/>
        </w:rPr>
        <w:t>464</w:t>
      </w:r>
      <w:r w:rsidR="0001056D">
        <w:rPr>
          <w:color w:val="000000"/>
          <w:sz w:val="28"/>
        </w:rPr>
        <w:t> </w:t>
      </w:r>
      <w:r w:rsidR="0001056D" w:rsidRPr="0001056D">
        <w:rPr>
          <w:color w:val="000000"/>
          <w:sz w:val="28"/>
        </w:rPr>
        <w:t>с.</w:t>
      </w:r>
      <w:r w:rsidRPr="0001056D">
        <w:rPr>
          <w:color w:val="000000"/>
          <w:sz w:val="28"/>
        </w:rPr>
        <w:t>: ил.</w:t>
      </w:r>
      <w:r w:rsidR="0001056D">
        <w:rPr>
          <w:color w:val="000000"/>
          <w:sz w:val="28"/>
        </w:rPr>
        <w:t> –</w:t>
      </w:r>
      <w:r w:rsidR="0001056D" w:rsidRPr="0001056D">
        <w:rPr>
          <w:color w:val="000000"/>
          <w:sz w:val="28"/>
        </w:rPr>
        <w:t xml:space="preserve"> </w:t>
      </w:r>
      <w:r w:rsidRPr="0001056D">
        <w:rPr>
          <w:color w:val="000000"/>
          <w:sz w:val="28"/>
        </w:rPr>
        <w:t>Учеб. лит. Для слушателей системы последипломного образования.</w:t>
      </w:r>
      <w:r w:rsidR="0001056D">
        <w:rPr>
          <w:color w:val="000000"/>
          <w:sz w:val="28"/>
        </w:rPr>
        <w:t> –</w:t>
      </w:r>
      <w:r w:rsidR="0001056D" w:rsidRPr="0001056D">
        <w:rPr>
          <w:color w:val="000000"/>
          <w:sz w:val="28"/>
        </w:rPr>
        <w:t xml:space="preserve"> </w:t>
      </w:r>
      <w:r w:rsidRPr="0001056D">
        <w:rPr>
          <w:color w:val="000000"/>
          <w:sz w:val="28"/>
          <w:lang w:val="en-US"/>
        </w:rPr>
        <w:t>ISBN</w:t>
      </w:r>
      <w:r w:rsidRPr="0001056D">
        <w:rPr>
          <w:color w:val="000000"/>
          <w:sz w:val="28"/>
        </w:rPr>
        <w:t xml:space="preserve"> 5</w:t>
      </w:r>
      <w:r w:rsidR="0001056D">
        <w:rPr>
          <w:color w:val="000000"/>
          <w:sz w:val="28"/>
        </w:rPr>
        <w:t>–</w:t>
      </w:r>
      <w:r w:rsidR="0001056D" w:rsidRPr="0001056D">
        <w:rPr>
          <w:color w:val="000000"/>
          <w:sz w:val="28"/>
        </w:rPr>
        <w:t>2</w:t>
      </w:r>
      <w:r w:rsidRPr="0001056D">
        <w:rPr>
          <w:color w:val="000000"/>
          <w:sz w:val="28"/>
        </w:rPr>
        <w:t>25</w:t>
      </w:r>
      <w:r w:rsidR="0001056D">
        <w:rPr>
          <w:color w:val="000000"/>
          <w:sz w:val="28"/>
        </w:rPr>
        <w:t>–</w:t>
      </w:r>
      <w:r w:rsidR="0001056D" w:rsidRPr="0001056D">
        <w:rPr>
          <w:color w:val="000000"/>
          <w:sz w:val="28"/>
        </w:rPr>
        <w:t>0</w:t>
      </w:r>
      <w:r w:rsidRPr="0001056D">
        <w:rPr>
          <w:color w:val="000000"/>
          <w:sz w:val="28"/>
        </w:rPr>
        <w:t>4560</w:t>
      </w:r>
      <w:r w:rsidR="0001056D">
        <w:rPr>
          <w:color w:val="000000"/>
          <w:sz w:val="28"/>
        </w:rPr>
        <w:t>-</w:t>
      </w:r>
      <w:r w:rsidR="0001056D" w:rsidRPr="0001056D">
        <w:rPr>
          <w:color w:val="000000"/>
          <w:sz w:val="28"/>
        </w:rPr>
        <w:t>Х</w:t>
      </w:r>
    </w:p>
    <w:sectPr w:rsidR="00C60F20" w:rsidRPr="00B0794A" w:rsidSect="0001056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75" w:rsidRDefault="00E10375">
      <w:r>
        <w:separator/>
      </w:r>
    </w:p>
  </w:endnote>
  <w:endnote w:type="continuationSeparator" w:id="0">
    <w:p w:rsidR="00E10375" w:rsidRDefault="00E1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9" w:rsidRDefault="000775D9" w:rsidP="00DE74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5D9" w:rsidRDefault="000775D9" w:rsidP="000775D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9" w:rsidRDefault="000775D9" w:rsidP="00DE74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6151">
      <w:rPr>
        <w:rStyle w:val="a6"/>
        <w:noProof/>
      </w:rPr>
      <w:t>2</w:t>
    </w:r>
    <w:r>
      <w:rPr>
        <w:rStyle w:val="a6"/>
      </w:rPr>
      <w:fldChar w:fldCharType="end"/>
    </w:r>
  </w:p>
  <w:p w:rsidR="000775D9" w:rsidRDefault="000775D9" w:rsidP="000775D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75" w:rsidRDefault="00E10375">
      <w:r>
        <w:separator/>
      </w:r>
    </w:p>
  </w:footnote>
  <w:footnote w:type="continuationSeparator" w:id="0">
    <w:p w:rsidR="00E10375" w:rsidRDefault="00E1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6360D9"/>
    <w:multiLevelType w:val="hybridMultilevel"/>
    <w:tmpl w:val="5890F47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20"/>
    <w:rsid w:val="0001056D"/>
    <w:rsid w:val="000775D9"/>
    <w:rsid w:val="00286151"/>
    <w:rsid w:val="00381FB9"/>
    <w:rsid w:val="003938FA"/>
    <w:rsid w:val="005675B8"/>
    <w:rsid w:val="005F48AA"/>
    <w:rsid w:val="007E2EB1"/>
    <w:rsid w:val="00904D3F"/>
    <w:rsid w:val="00B0794A"/>
    <w:rsid w:val="00C60F20"/>
    <w:rsid w:val="00C951F3"/>
    <w:rsid w:val="00DE749B"/>
    <w:rsid w:val="00E10375"/>
    <w:rsid w:val="00E83CB5"/>
    <w:rsid w:val="00F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BEEAF-D268-47E7-A5AD-9637ECEF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20"/>
    <w:rPr>
      <w:sz w:val="24"/>
      <w:szCs w:val="24"/>
    </w:rPr>
  </w:style>
  <w:style w:type="paragraph" w:styleId="1">
    <w:name w:val="heading 1"/>
    <w:basedOn w:val="a"/>
    <w:next w:val="a"/>
    <w:qFormat/>
    <w:rsid w:val="00077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60F20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60F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semiHidden/>
    <w:rsid w:val="00C60F20"/>
    <w:rPr>
      <w:i/>
      <w:iCs/>
      <w:sz w:val="28"/>
    </w:rPr>
  </w:style>
  <w:style w:type="paragraph" w:styleId="a3">
    <w:name w:val="Body Text Indent"/>
    <w:basedOn w:val="a"/>
    <w:semiHidden/>
    <w:rsid w:val="00C60F20"/>
    <w:pPr>
      <w:ind w:firstLine="709"/>
      <w:jc w:val="both"/>
    </w:pPr>
    <w:rPr>
      <w:sz w:val="28"/>
    </w:rPr>
  </w:style>
  <w:style w:type="paragraph" w:styleId="a4">
    <w:name w:val="Normal (Web)"/>
    <w:basedOn w:val="a"/>
    <w:rsid w:val="000775D9"/>
  </w:style>
  <w:style w:type="paragraph" w:styleId="a5">
    <w:name w:val="footer"/>
    <w:basedOn w:val="a"/>
    <w:rsid w:val="000775D9"/>
    <w:pPr>
      <w:tabs>
        <w:tab w:val="center" w:pos="4677"/>
        <w:tab w:val="right" w:pos="9355"/>
      </w:tabs>
    </w:pPr>
  </w:style>
  <w:style w:type="character" w:styleId="a6">
    <w:name w:val="page number"/>
    <w:rsid w:val="000775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ВНЕШНЕЕ ДЫХАНИЕ И ФУНКЦИИ ЛЕГКИХ</vt:lpstr>
    </vt:vector>
  </TitlesOfParts>
  <Company>hosp5</Company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ВНЕШНЕЕ ДЫХАНИЕ И ФУНКЦИИ ЛЕГКИХ</dc:title>
  <dc:subject/>
  <dc:creator>111</dc:creator>
  <cp:keywords/>
  <dc:description/>
  <cp:lastModifiedBy>Тест</cp:lastModifiedBy>
  <cp:revision>3</cp:revision>
  <dcterms:created xsi:type="dcterms:W3CDTF">2024-05-27T21:34:00Z</dcterms:created>
  <dcterms:modified xsi:type="dcterms:W3CDTF">2024-05-27T21:34:00Z</dcterms:modified>
</cp:coreProperties>
</file>