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8CB" w:rsidRPr="004E68CB" w:rsidRDefault="004E68CB" w:rsidP="004E68CB">
      <w:pPr>
        <w:jc w:val="center"/>
        <w:rPr>
          <w:spacing w:val="0"/>
        </w:rPr>
      </w:pPr>
      <w:bookmarkStart w:id="0" w:name="_GoBack"/>
      <w:bookmarkEnd w:id="0"/>
      <w:r w:rsidRPr="004E68CB">
        <w:rPr>
          <w:spacing w:val="0"/>
        </w:rPr>
        <w:t>Министерство образования Ставропольского края</w:t>
      </w:r>
    </w:p>
    <w:p w:rsidR="004E68CB" w:rsidRPr="004E68CB" w:rsidRDefault="004E68CB" w:rsidP="00B64BE9">
      <w:pPr>
        <w:jc w:val="center"/>
        <w:rPr>
          <w:spacing w:val="0"/>
        </w:rPr>
      </w:pPr>
      <w:r w:rsidRPr="004E68CB">
        <w:rPr>
          <w:spacing w:val="0"/>
        </w:rPr>
        <w:t>Государственное образовательное учреждение высшего профессионального образования Ставропольский государственный педагогический институт</w:t>
      </w:r>
    </w:p>
    <w:p w:rsidR="004E68CB" w:rsidRPr="004E68CB" w:rsidRDefault="004E68CB" w:rsidP="004E68CB">
      <w:pPr>
        <w:jc w:val="center"/>
        <w:rPr>
          <w:spacing w:val="0"/>
        </w:rPr>
      </w:pPr>
    </w:p>
    <w:p w:rsidR="004E68CB" w:rsidRPr="004E68CB" w:rsidRDefault="004E68CB" w:rsidP="004E68CB">
      <w:pPr>
        <w:jc w:val="center"/>
        <w:rPr>
          <w:spacing w:val="0"/>
        </w:rPr>
      </w:pPr>
      <w:r w:rsidRPr="004E68CB">
        <w:rPr>
          <w:spacing w:val="0"/>
        </w:rPr>
        <w:t>Психолого-педагогический факультет</w:t>
      </w:r>
    </w:p>
    <w:p w:rsidR="004E68CB" w:rsidRPr="004E68CB" w:rsidRDefault="004E68CB" w:rsidP="004E68CB">
      <w:pPr>
        <w:jc w:val="center"/>
        <w:rPr>
          <w:spacing w:val="0"/>
        </w:rPr>
      </w:pPr>
      <w:r w:rsidRPr="004E68CB">
        <w:rPr>
          <w:spacing w:val="0"/>
        </w:rPr>
        <w:t>Кафедра психологии</w:t>
      </w:r>
    </w:p>
    <w:p w:rsidR="004E68CB" w:rsidRPr="004E68CB" w:rsidRDefault="004E68CB" w:rsidP="004E68CB">
      <w:pPr>
        <w:jc w:val="center"/>
        <w:rPr>
          <w:spacing w:val="0"/>
        </w:rPr>
      </w:pPr>
    </w:p>
    <w:p w:rsidR="004E68CB" w:rsidRDefault="004E68CB" w:rsidP="004E68CB">
      <w:pPr>
        <w:jc w:val="center"/>
        <w:rPr>
          <w:spacing w:val="0"/>
        </w:rPr>
      </w:pPr>
    </w:p>
    <w:p w:rsidR="00B64BE9" w:rsidRDefault="00B64BE9" w:rsidP="004E68CB">
      <w:pPr>
        <w:jc w:val="center"/>
        <w:rPr>
          <w:spacing w:val="0"/>
        </w:rPr>
      </w:pPr>
    </w:p>
    <w:p w:rsidR="00810C86" w:rsidRDefault="00810C86" w:rsidP="004E68CB">
      <w:pPr>
        <w:jc w:val="center"/>
        <w:rPr>
          <w:spacing w:val="0"/>
        </w:rPr>
      </w:pPr>
    </w:p>
    <w:p w:rsidR="00810C86" w:rsidRDefault="00810C86" w:rsidP="004E68CB">
      <w:pPr>
        <w:jc w:val="center"/>
        <w:rPr>
          <w:spacing w:val="0"/>
        </w:rPr>
      </w:pPr>
    </w:p>
    <w:p w:rsidR="00810C86" w:rsidRDefault="00810C86" w:rsidP="004E68CB">
      <w:pPr>
        <w:jc w:val="center"/>
        <w:rPr>
          <w:spacing w:val="0"/>
        </w:rPr>
      </w:pPr>
    </w:p>
    <w:p w:rsidR="00810C86" w:rsidRPr="004E68CB" w:rsidRDefault="00810C86" w:rsidP="004E68CB">
      <w:pPr>
        <w:jc w:val="center"/>
        <w:rPr>
          <w:spacing w:val="0"/>
        </w:rPr>
      </w:pPr>
    </w:p>
    <w:p w:rsidR="004E68CB" w:rsidRPr="00810C86" w:rsidRDefault="004E68CB" w:rsidP="004E68CB">
      <w:pPr>
        <w:jc w:val="center"/>
        <w:rPr>
          <w:b/>
          <w:spacing w:val="0"/>
          <w:szCs w:val="28"/>
        </w:rPr>
      </w:pPr>
      <w:r w:rsidRPr="00810C86">
        <w:rPr>
          <w:b/>
          <w:spacing w:val="0"/>
          <w:szCs w:val="28"/>
        </w:rPr>
        <w:t>Реферат</w:t>
      </w:r>
    </w:p>
    <w:p w:rsidR="004E68CB" w:rsidRPr="00810C86" w:rsidRDefault="004E68CB" w:rsidP="004E68CB">
      <w:pPr>
        <w:jc w:val="center"/>
        <w:rPr>
          <w:spacing w:val="0"/>
          <w:szCs w:val="28"/>
        </w:rPr>
      </w:pPr>
    </w:p>
    <w:p w:rsidR="004E68CB" w:rsidRPr="00B64BE9" w:rsidRDefault="004E68CB" w:rsidP="004E68CB">
      <w:pPr>
        <w:jc w:val="center"/>
        <w:rPr>
          <w:spacing w:val="0"/>
          <w:sz w:val="32"/>
          <w:szCs w:val="32"/>
        </w:rPr>
      </w:pPr>
      <w:r w:rsidRPr="00B64BE9">
        <w:rPr>
          <w:spacing w:val="0"/>
          <w:sz w:val="32"/>
          <w:szCs w:val="32"/>
        </w:rPr>
        <w:t>Тема: “</w:t>
      </w:r>
      <w:r w:rsidR="00810C86">
        <w:rPr>
          <w:spacing w:val="0"/>
          <w:sz w:val="32"/>
          <w:szCs w:val="32"/>
        </w:rPr>
        <w:t>В</w:t>
      </w:r>
      <w:r w:rsidRPr="00B64BE9">
        <w:rPr>
          <w:spacing w:val="0"/>
          <w:sz w:val="32"/>
          <w:szCs w:val="32"/>
        </w:rPr>
        <w:t>озрастные особенности формирования учебной деятельности”</w:t>
      </w:r>
    </w:p>
    <w:p w:rsidR="004E68CB" w:rsidRPr="00B64BE9" w:rsidRDefault="004E68CB" w:rsidP="004E68CB">
      <w:pPr>
        <w:jc w:val="center"/>
        <w:rPr>
          <w:spacing w:val="0"/>
        </w:rPr>
      </w:pPr>
    </w:p>
    <w:p w:rsidR="004E68CB" w:rsidRPr="00B64BE9" w:rsidRDefault="004E68CB" w:rsidP="004E68CB">
      <w:pPr>
        <w:jc w:val="center"/>
        <w:rPr>
          <w:spacing w:val="0"/>
        </w:rPr>
      </w:pPr>
    </w:p>
    <w:p w:rsidR="004E68CB" w:rsidRPr="00B64BE9" w:rsidRDefault="004E68CB" w:rsidP="004E68CB">
      <w:pPr>
        <w:jc w:val="center"/>
        <w:rPr>
          <w:spacing w:val="0"/>
        </w:rPr>
      </w:pPr>
    </w:p>
    <w:p w:rsidR="004E68CB" w:rsidRPr="00B64BE9" w:rsidRDefault="004E68CB" w:rsidP="004E68CB">
      <w:pPr>
        <w:jc w:val="center"/>
        <w:rPr>
          <w:spacing w:val="0"/>
        </w:rPr>
      </w:pPr>
    </w:p>
    <w:p w:rsidR="004E68CB" w:rsidRPr="00B64BE9" w:rsidRDefault="004E68CB" w:rsidP="004E68CB">
      <w:pPr>
        <w:jc w:val="center"/>
        <w:rPr>
          <w:spacing w:val="0"/>
        </w:rPr>
      </w:pPr>
    </w:p>
    <w:p w:rsidR="004E68CB" w:rsidRPr="00B64BE9" w:rsidRDefault="004E68CB" w:rsidP="004E68CB">
      <w:pPr>
        <w:jc w:val="center"/>
        <w:rPr>
          <w:spacing w:val="0"/>
        </w:rPr>
      </w:pPr>
    </w:p>
    <w:p w:rsidR="004E68CB" w:rsidRPr="00B64BE9" w:rsidRDefault="004E68CB" w:rsidP="004E68CB">
      <w:pPr>
        <w:jc w:val="right"/>
        <w:rPr>
          <w:spacing w:val="0"/>
        </w:rPr>
      </w:pPr>
    </w:p>
    <w:p w:rsidR="004E68CB" w:rsidRPr="00B64BE9" w:rsidRDefault="004E68CB" w:rsidP="004E68CB">
      <w:pPr>
        <w:jc w:val="right"/>
        <w:rPr>
          <w:spacing w:val="0"/>
        </w:rPr>
      </w:pPr>
    </w:p>
    <w:p w:rsidR="004E68CB" w:rsidRPr="00B64BE9" w:rsidRDefault="004E68CB" w:rsidP="004E68CB">
      <w:pPr>
        <w:jc w:val="right"/>
        <w:rPr>
          <w:spacing w:val="0"/>
        </w:rPr>
      </w:pPr>
    </w:p>
    <w:p w:rsidR="004E68CB" w:rsidRPr="00B64BE9" w:rsidRDefault="004E68CB" w:rsidP="004E68CB">
      <w:pPr>
        <w:jc w:val="right"/>
        <w:rPr>
          <w:spacing w:val="0"/>
        </w:rPr>
      </w:pPr>
    </w:p>
    <w:p w:rsidR="004E68CB" w:rsidRDefault="004E68CB" w:rsidP="004E68CB">
      <w:pPr>
        <w:jc w:val="right"/>
        <w:rPr>
          <w:spacing w:val="0"/>
        </w:rPr>
      </w:pPr>
    </w:p>
    <w:p w:rsidR="00B64BE9" w:rsidRPr="004E68CB" w:rsidRDefault="00B64BE9" w:rsidP="004E68CB">
      <w:pPr>
        <w:jc w:val="right"/>
        <w:rPr>
          <w:spacing w:val="0"/>
        </w:rPr>
      </w:pPr>
    </w:p>
    <w:p w:rsidR="004E68CB" w:rsidRPr="004E68CB" w:rsidRDefault="004E68CB" w:rsidP="00810C86">
      <w:pPr>
        <w:ind w:firstLine="5040"/>
        <w:rPr>
          <w:spacing w:val="0"/>
        </w:rPr>
      </w:pPr>
      <w:r w:rsidRPr="004E68CB">
        <w:rPr>
          <w:spacing w:val="0"/>
        </w:rPr>
        <w:t>Выполнила:</w:t>
      </w:r>
    </w:p>
    <w:p w:rsidR="004E68CB" w:rsidRPr="004E68CB" w:rsidRDefault="004E68CB" w:rsidP="00810C86">
      <w:pPr>
        <w:ind w:firstLine="5040"/>
        <w:rPr>
          <w:spacing w:val="0"/>
        </w:rPr>
      </w:pPr>
      <w:r w:rsidRPr="004E68CB">
        <w:rPr>
          <w:spacing w:val="0"/>
        </w:rPr>
        <w:t>студентка группы ПД1</w:t>
      </w:r>
    </w:p>
    <w:p w:rsidR="004E68CB" w:rsidRPr="004E68CB" w:rsidRDefault="004E68CB" w:rsidP="00810C86">
      <w:pPr>
        <w:ind w:firstLine="5040"/>
        <w:rPr>
          <w:spacing w:val="0"/>
        </w:rPr>
      </w:pPr>
      <w:r w:rsidRPr="004E68CB">
        <w:rPr>
          <w:spacing w:val="0"/>
        </w:rPr>
        <w:t>Гаврилова И.А.</w:t>
      </w:r>
    </w:p>
    <w:p w:rsidR="004E68CB" w:rsidRPr="004E68CB" w:rsidRDefault="004E68CB" w:rsidP="00810C86">
      <w:pPr>
        <w:ind w:firstLine="5040"/>
        <w:rPr>
          <w:spacing w:val="0"/>
        </w:rPr>
      </w:pPr>
    </w:p>
    <w:p w:rsidR="004E68CB" w:rsidRPr="004E68CB" w:rsidRDefault="004E68CB" w:rsidP="00810C86">
      <w:pPr>
        <w:ind w:firstLine="5040"/>
        <w:rPr>
          <w:spacing w:val="0"/>
        </w:rPr>
      </w:pPr>
      <w:r w:rsidRPr="004E68CB">
        <w:rPr>
          <w:spacing w:val="0"/>
        </w:rPr>
        <w:t>Проверил</w:t>
      </w:r>
      <w:r w:rsidRPr="004E68CB">
        <w:rPr>
          <w:spacing w:val="0"/>
          <w:lang w:val="en-US"/>
        </w:rPr>
        <w:t>:</w:t>
      </w:r>
    </w:p>
    <w:p w:rsidR="004E68CB" w:rsidRPr="004E68CB" w:rsidRDefault="004E68CB" w:rsidP="00810C86">
      <w:pPr>
        <w:ind w:firstLine="5040"/>
        <w:rPr>
          <w:spacing w:val="0"/>
        </w:rPr>
      </w:pPr>
      <w:r w:rsidRPr="004E68CB">
        <w:rPr>
          <w:spacing w:val="0"/>
        </w:rPr>
        <w:t>кандидат психологических наук,</w:t>
      </w:r>
    </w:p>
    <w:p w:rsidR="004E68CB" w:rsidRPr="004E68CB" w:rsidRDefault="004E68CB" w:rsidP="00810C86">
      <w:pPr>
        <w:ind w:firstLine="5040"/>
        <w:rPr>
          <w:spacing w:val="0"/>
        </w:rPr>
      </w:pPr>
      <w:r w:rsidRPr="004E68CB">
        <w:rPr>
          <w:spacing w:val="0"/>
        </w:rPr>
        <w:t>доцент кафедры психологии</w:t>
      </w:r>
    </w:p>
    <w:p w:rsidR="004E68CB" w:rsidRPr="004E68CB" w:rsidRDefault="004E68CB" w:rsidP="00810C86">
      <w:pPr>
        <w:ind w:firstLine="5040"/>
        <w:rPr>
          <w:spacing w:val="0"/>
        </w:rPr>
      </w:pPr>
      <w:r w:rsidRPr="004E68CB">
        <w:rPr>
          <w:spacing w:val="0"/>
        </w:rPr>
        <w:t xml:space="preserve">Прилепских О.С. </w:t>
      </w:r>
    </w:p>
    <w:p w:rsidR="004E68CB" w:rsidRPr="004E68CB" w:rsidRDefault="004E68CB" w:rsidP="00810C86">
      <w:pPr>
        <w:ind w:firstLine="5040"/>
        <w:rPr>
          <w:spacing w:val="0"/>
        </w:rPr>
      </w:pPr>
    </w:p>
    <w:p w:rsidR="004E68CB" w:rsidRPr="004E68CB" w:rsidRDefault="004E68CB" w:rsidP="004E68CB">
      <w:pPr>
        <w:jc w:val="right"/>
        <w:rPr>
          <w:spacing w:val="0"/>
        </w:rPr>
      </w:pPr>
    </w:p>
    <w:p w:rsidR="004E68CB" w:rsidRPr="004E68CB" w:rsidRDefault="004E68CB" w:rsidP="004E68CB">
      <w:pPr>
        <w:jc w:val="right"/>
        <w:rPr>
          <w:spacing w:val="0"/>
        </w:rPr>
      </w:pPr>
    </w:p>
    <w:p w:rsidR="004E68CB" w:rsidRPr="004E68CB" w:rsidRDefault="004E68CB" w:rsidP="004E68CB">
      <w:pPr>
        <w:jc w:val="right"/>
        <w:rPr>
          <w:spacing w:val="0"/>
        </w:rPr>
      </w:pPr>
    </w:p>
    <w:p w:rsidR="004E68CB" w:rsidRPr="004E68CB" w:rsidRDefault="004E68CB" w:rsidP="004E68CB">
      <w:pPr>
        <w:jc w:val="right"/>
        <w:rPr>
          <w:spacing w:val="0"/>
        </w:rPr>
      </w:pPr>
    </w:p>
    <w:p w:rsidR="004E68CB" w:rsidRDefault="004E68CB" w:rsidP="004E68CB">
      <w:pPr>
        <w:jc w:val="center"/>
        <w:rPr>
          <w:spacing w:val="0"/>
        </w:rPr>
      </w:pPr>
      <w:r w:rsidRPr="004E68CB">
        <w:rPr>
          <w:spacing w:val="0"/>
        </w:rPr>
        <w:t>Ставрополь</w:t>
      </w:r>
    </w:p>
    <w:p w:rsidR="00B64BE9" w:rsidRDefault="004E68CB" w:rsidP="00B64BE9">
      <w:pPr>
        <w:jc w:val="center"/>
        <w:rPr>
          <w:spacing w:val="0"/>
        </w:rPr>
      </w:pPr>
      <w:r w:rsidRPr="004E68CB">
        <w:rPr>
          <w:spacing w:val="0"/>
        </w:rPr>
        <w:t>2011</w:t>
      </w:r>
    </w:p>
    <w:p w:rsidR="00B64BE9" w:rsidRPr="00810C86" w:rsidRDefault="00B64BE9" w:rsidP="00B64BE9">
      <w:pPr>
        <w:jc w:val="center"/>
        <w:rPr>
          <w:b/>
          <w:spacing w:val="0"/>
          <w:szCs w:val="28"/>
        </w:rPr>
      </w:pPr>
      <w:r w:rsidRPr="00810C86">
        <w:rPr>
          <w:b/>
          <w:spacing w:val="0"/>
          <w:szCs w:val="28"/>
        </w:rPr>
        <w:lastRenderedPageBreak/>
        <w:t>План</w:t>
      </w:r>
    </w:p>
    <w:p w:rsidR="00B64BE9" w:rsidRPr="00810C86" w:rsidRDefault="00B64BE9" w:rsidP="00B64BE9">
      <w:pPr>
        <w:jc w:val="center"/>
        <w:rPr>
          <w:spacing w:val="0"/>
          <w:szCs w:val="28"/>
        </w:rPr>
      </w:pPr>
    </w:p>
    <w:p w:rsidR="00EA2869" w:rsidRPr="00810C86" w:rsidRDefault="00EA2869" w:rsidP="00B64BE9">
      <w:pPr>
        <w:jc w:val="center"/>
        <w:rPr>
          <w:spacing w:val="0"/>
          <w:szCs w:val="28"/>
        </w:rPr>
      </w:pPr>
    </w:p>
    <w:p w:rsidR="00EA2869" w:rsidRPr="00810C86" w:rsidRDefault="00EA2869" w:rsidP="00B64BE9">
      <w:pPr>
        <w:jc w:val="center"/>
        <w:rPr>
          <w:spacing w:val="0"/>
          <w:szCs w:val="28"/>
        </w:rPr>
      </w:pPr>
    </w:p>
    <w:p w:rsidR="003B7049" w:rsidRPr="00215DB5" w:rsidRDefault="003B7049" w:rsidP="003B7049">
      <w:pPr>
        <w:spacing w:line="360" w:lineRule="auto"/>
        <w:rPr>
          <w:spacing w:val="0"/>
          <w:szCs w:val="28"/>
        </w:rPr>
      </w:pPr>
      <w:r w:rsidRPr="00810C86">
        <w:rPr>
          <w:spacing w:val="0"/>
          <w:szCs w:val="28"/>
        </w:rPr>
        <w:t>Введение</w:t>
      </w:r>
      <w:r w:rsidR="00CD0DC2">
        <w:rPr>
          <w:spacing w:val="0"/>
          <w:szCs w:val="28"/>
        </w:rPr>
        <w:t>………………………………………………………………………</w:t>
      </w:r>
      <w:r w:rsidR="00215DB5">
        <w:rPr>
          <w:spacing w:val="0"/>
          <w:szCs w:val="28"/>
        </w:rPr>
        <w:t>.......3</w:t>
      </w:r>
    </w:p>
    <w:p w:rsidR="00810C86" w:rsidRDefault="00810C86" w:rsidP="003B7049">
      <w:pPr>
        <w:spacing w:line="360" w:lineRule="auto"/>
        <w:rPr>
          <w:spacing w:val="0"/>
          <w:szCs w:val="28"/>
        </w:rPr>
      </w:pPr>
      <w:r>
        <w:rPr>
          <w:spacing w:val="0"/>
          <w:szCs w:val="28"/>
        </w:rPr>
        <w:t>1</w:t>
      </w:r>
      <w:r w:rsidR="00EA2869" w:rsidRPr="00810C86">
        <w:rPr>
          <w:spacing w:val="0"/>
          <w:szCs w:val="28"/>
        </w:rPr>
        <w:t>.</w:t>
      </w:r>
      <w:r>
        <w:rPr>
          <w:spacing w:val="0"/>
          <w:szCs w:val="28"/>
        </w:rPr>
        <w:t xml:space="preserve"> Психологическая характеристика учебной деятельности</w:t>
      </w:r>
      <w:r w:rsidR="00215DB5">
        <w:rPr>
          <w:spacing w:val="0"/>
          <w:szCs w:val="28"/>
        </w:rPr>
        <w:t>…………………...4</w:t>
      </w:r>
    </w:p>
    <w:p w:rsidR="00B64BE9" w:rsidRPr="00EE223B" w:rsidRDefault="00EE223B" w:rsidP="003B7049">
      <w:pPr>
        <w:spacing w:line="360" w:lineRule="auto"/>
        <w:rPr>
          <w:spacing w:val="0"/>
          <w:szCs w:val="28"/>
        </w:rPr>
      </w:pPr>
      <w:r>
        <w:rPr>
          <w:spacing w:val="0"/>
          <w:szCs w:val="28"/>
        </w:rPr>
        <w:t>2</w:t>
      </w:r>
      <w:r w:rsidR="00810C86">
        <w:rPr>
          <w:spacing w:val="0"/>
          <w:szCs w:val="28"/>
        </w:rPr>
        <w:t xml:space="preserve">. </w:t>
      </w:r>
      <w:r w:rsidR="00EA2869" w:rsidRPr="00810C86">
        <w:rPr>
          <w:spacing w:val="0"/>
          <w:szCs w:val="28"/>
        </w:rPr>
        <w:t>Особенности формирования учебной деятельности</w:t>
      </w:r>
      <w:r>
        <w:rPr>
          <w:spacing w:val="0"/>
          <w:szCs w:val="28"/>
        </w:rPr>
        <w:t>…………………………</w:t>
      </w:r>
      <w:r w:rsidR="00215DB5">
        <w:rPr>
          <w:spacing w:val="0"/>
          <w:szCs w:val="28"/>
        </w:rPr>
        <w:t>6</w:t>
      </w:r>
      <w:r w:rsidR="00810C86">
        <w:rPr>
          <w:spacing w:val="0"/>
          <w:szCs w:val="28"/>
        </w:rPr>
        <w:t xml:space="preserve"> </w:t>
      </w:r>
    </w:p>
    <w:p w:rsidR="00EA2869" w:rsidRPr="00810C86" w:rsidRDefault="003B7049" w:rsidP="003B7049">
      <w:pPr>
        <w:spacing w:line="360" w:lineRule="auto"/>
        <w:rPr>
          <w:spacing w:val="0"/>
          <w:szCs w:val="28"/>
        </w:rPr>
      </w:pPr>
      <w:r w:rsidRPr="00810C86">
        <w:rPr>
          <w:spacing w:val="0"/>
          <w:szCs w:val="28"/>
        </w:rPr>
        <w:t>3</w:t>
      </w:r>
      <w:r w:rsidR="00EA2869" w:rsidRPr="00810C86">
        <w:rPr>
          <w:spacing w:val="0"/>
          <w:szCs w:val="28"/>
        </w:rPr>
        <w:t>.Этапы формирования учебной деятельности</w:t>
      </w:r>
      <w:r w:rsidR="00EE223B">
        <w:rPr>
          <w:spacing w:val="0"/>
          <w:szCs w:val="28"/>
        </w:rPr>
        <w:t>………………………………</w:t>
      </w:r>
      <w:r w:rsidR="00215DB5">
        <w:rPr>
          <w:spacing w:val="0"/>
          <w:szCs w:val="28"/>
        </w:rPr>
        <w:t>…8</w:t>
      </w:r>
    </w:p>
    <w:p w:rsidR="00EA2869" w:rsidRPr="00810C86" w:rsidRDefault="00925C37" w:rsidP="003B7049">
      <w:pPr>
        <w:spacing w:line="360" w:lineRule="auto"/>
        <w:rPr>
          <w:spacing w:val="0"/>
          <w:szCs w:val="28"/>
        </w:rPr>
      </w:pPr>
      <w:r w:rsidRPr="00810C86">
        <w:rPr>
          <w:spacing w:val="0"/>
          <w:szCs w:val="28"/>
        </w:rPr>
        <w:t>Заключение</w:t>
      </w:r>
      <w:r w:rsidR="00CD0DC2">
        <w:rPr>
          <w:spacing w:val="0"/>
          <w:szCs w:val="28"/>
        </w:rPr>
        <w:t>………………………………………………………………………</w:t>
      </w:r>
      <w:r w:rsidR="00215DB5">
        <w:rPr>
          <w:spacing w:val="0"/>
          <w:szCs w:val="28"/>
        </w:rPr>
        <w:t>.12</w:t>
      </w:r>
    </w:p>
    <w:p w:rsidR="00EA2869" w:rsidRPr="00810C86" w:rsidRDefault="00EA2869" w:rsidP="003B7049">
      <w:pPr>
        <w:spacing w:line="360" w:lineRule="auto"/>
        <w:rPr>
          <w:spacing w:val="0"/>
          <w:szCs w:val="28"/>
        </w:rPr>
      </w:pPr>
      <w:r w:rsidRPr="00810C86">
        <w:rPr>
          <w:spacing w:val="0"/>
          <w:szCs w:val="28"/>
        </w:rPr>
        <w:t>Список литературы</w:t>
      </w:r>
      <w:r w:rsidR="00CD0DC2">
        <w:rPr>
          <w:spacing w:val="0"/>
          <w:szCs w:val="28"/>
        </w:rPr>
        <w:t>………………………………………………………………</w:t>
      </w:r>
      <w:r w:rsidR="00B83B89">
        <w:rPr>
          <w:spacing w:val="0"/>
          <w:szCs w:val="28"/>
        </w:rPr>
        <w:t>13</w:t>
      </w:r>
    </w:p>
    <w:p w:rsidR="00B64BE9" w:rsidRDefault="00B64BE9" w:rsidP="00B64BE9">
      <w:pPr>
        <w:jc w:val="center"/>
        <w:rPr>
          <w:spacing w:val="0"/>
          <w:sz w:val="36"/>
          <w:szCs w:val="36"/>
        </w:rPr>
      </w:pPr>
    </w:p>
    <w:p w:rsidR="00B64BE9" w:rsidRDefault="00B64BE9" w:rsidP="00B64BE9">
      <w:pPr>
        <w:jc w:val="center"/>
        <w:rPr>
          <w:spacing w:val="0"/>
          <w:sz w:val="36"/>
          <w:szCs w:val="36"/>
        </w:rPr>
      </w:pPr>
    </w:p>
    <w:p w:rsidR="00B64BE9" w:rsidRDefault="00B64BE9" w:rsidP="00B64BE9">
      <w:pPr>
        <w:jc w:val="center"/>
        <w:rPr>
          <w:spacing w:val="0"/>
          <w:sz w:val="36"/>
          <w:szCs w:val="36"/>
        </w:rPr>
      </w:pPr>
    </w:p>
    <w:p w:rsidR="00B64BE9" w:rsidRDefault="00B64BE9" w:rsidP="00B64BE9">
      <w:pPr>
        <w:jc w:val="center"/>
        <w:rPr>
          <w:spacing w:val="0"/>
          <w:sz w:val="36"/>
          <w:szCs w:val="36"/>
        </w:rPr>
      </w:pPr>
    </w:p>
    <w:p w:rsidR="00B64BE9" w:rsidRDefault="00B64BE9" w:rsidP="00B64BE9">
      <w:pPr>
        <w:jc w:val="center"/>
        <w:rPr>
          <w:spacing w:val="0"/>
          <w:sz w:val="36"/>
          <w:szCs w:val="36"/>
        </w:rPr>
      </w:pPr>
    </w:p>
    <w:p w:rsidR="00B64BE9" w:rsidRDefault="00B64BE9" w:rsidP="00B64BE9">
      <w:pPr>
        <w:jc w:val="center"/>
        <w:rPr>
          <w:spacing w:val="0"/>
          <w:sz w:val="36"/>
          <w:szCs w:val="36"/>
        </w:rPr>
      </w:pPr>
    </w:p>
    <w:p w:rsidR="00B64BE9" w:rsidRDefault="00B64BE9" w:rsidP="00B64BE9">
      <w:pPr>
        <w:jc w:val="center"/>
        <w:rPr>
          <w:spacing w:val="0"/>
          <w:sz w:val="36"/>
          <w:szCs w:val="36"/>
        </w:rPr>
      </w:pPr>
    </w:p>
    <w:p w:rsidR="00B64BE9" w:rsidRDefault="00B64BE9" w:rsidP="00B64BE9">
      <w:pPr>
        <w:jc w:val="center"/>
        <w:rPr>
          <w:spacing w:val="0"/>
          <w:sz w:val="36"/>
          <w:szCs w:val="36"/>
        </w:rPr>
      </w:pPr>
    </w:p>
    <w:p w:rsidR="00B64BE9" w:rsidRDefault="00B64BE9" w:rsidP="00B64BE9">
      <w:pPr>
        <w:jc w:val="center"/>
        <w:rPr>
          <w:spacing w:val="0"/>
          <w:sz w:val="36"/>
          <w:szCs w:val="36"/>
        </w:rPr>
      </w:pPr>
    </w:p>
    <w:p w:rsidR="00B64BE9" w:rsidRDefault="00B64BE9" w:rsidP="00B64BE9">
      <w:pPr>
        <w:jc w:val="center"/>
        <w:rPr>
          <w:spacing w:val="0"/>
          <w:sz w:val="36"/>
          <w:szCs w:val="36"/>
        </w:rPr>
      </w:pPr>
    </w:p>
    <w:p w:rsidR="00B64BE9" w:rsidRDefault="00B64BE9" w:rsidP="00B64BE9">
      <w:pPr>
        <w:jc w:val="center"/>
        <w:rPr>
          <w:spacing w:val="0"/>
          <w:sz w:val="36"/>
          <w:szCs w:val="36"/>
        </w:rPr>
      </w:pPr>
    </w:p>
    <w:p w:rsidR="00B64BE9" w:rsidRDefault="00B64BE9" w:rsidP="00B64BE9">
      <w:pPr>
        <w:jc w:val="center"/>
        <w:rPr>
          <w:spacing w:val="0"/>
          <w:sz w:val="36"/>
          <w:szCs w:val="36"/>
        </w:rPr>
      </w:pPr>
    </w:p>
    <w:p w:rsidR="00B64BE9" w:rsidRDefault="00B64BE9" w:rsidP="00B64BE9">
      <w:pPr>
        <w:jc w:val="center"/>
        <w:rPr>
          <w:spacing w:val="0"/>
          <w:sz w:val="36"/>
          <w:szCs w:val="36"/>
        </w:rPr>
      </w:pPr>
    </w:p>
    <w:p w:rsidR="00B64BE9" w:rsidRDefault="00B64BE9" w:rsidP="00B64BE9">
      <w:pPr>
        <w:jc w:val="center"/>
        <w:rPr>
          <w:spacing w:val="0"/>
          <w:sz w:val="36"/>
          <w:szCs w:val="36"/>
        </w:rPr>
      </w:pPr>
    </w:p>
    <w:p w:rsidR="00B64BE9" w:rsidRDefault="00B64BE9" w:rsidP="00B64BE9">
      <w:pPr>
        <w:jc w:val="center"/>
        <w:rPr>
          <w:spacing w:val="0"/>
          <w:sz w:val="36"/>
          <w:szCs w:val="36"/>
        </w:rPr>
      </w:pPr>
    </w:p>
    <w:p w:rsidR="00B64BE9" w:rsidRDefault="00B64BE9" w:rsidP="00B64BE9">
      <w:pPr>
        <w:jc w:val="center"/>
        <w:rPr>
          <w:spacing w:val="0"/>
          <w:sz w:val="36"/>
          <w:szCs w:val="36"/>
        </w:rPr>
      </w:pPr>
    </w:p>
    <w:p w:rsidR="00B64BE9" w:rsidRDefault="00B64BE9" w:rsidP="00B64BE9">
      <w:pPr>
        <w:jc w:val="center"/>
        <w:rPr>
          <w:spacing w:val="0"/>
          <w:sz w:val="36"/>
          <w:szCs w:val="36"/>
        </w:rPr>
      </w:pPr>
    </w:p>
    <w:p w:rsidR="00B64BE9" w:rsidRDefault="00B64BE9" w:rsidP="00B64BE9">
      <w:pPr>
        <w:jc w:val="center"/>
        <w:rPr>
          <w:spacing w:val="0"/>
          <w:sz w:val="36"/>
          <w:szCs w:val="36"/>
        </w:rPr>
      </w:pPr>
    </w:p>
    <w:p w:rsidR="00B64BE9" w:rsidRDefault="00B64BE9" w:rsidP="00B64BE9">
      <w:pPr>
        <w:jc w:val="center"/>
        <w:rPr>
          <w:spacing w:val="0"/>
          <w:sz w:val="36"/>
          <w:szCs w:val="36"/>
        </w:rPr>
      </w:pPr>
    </w:p>
    <w:p w:rsidR="00B64BE9" w:rsidRDefault="00B64BE9" w:rsidP="00B64BE9">
      <w:pPr>
        <w:jc w:val="center"/>
        <w:rPr>
          <w:spacing w:val="0"/>
          <w:sz w:val="36"/>
          <w:szCs w:val="36"/>
        </w:rPr>
      </w:pPr>
    </w:p>
    <w:p w:rsidR="00B64BE9" w:rsidRPr="00215DB5" w:rsidRDefault="00B64BE9" w:rsidP="00B64BE9">
      <w:pPr>
        <w:jc w:val="center"/>
        <w:rPr>
          <w:spacing w:val="0"/>
          <w:sz w:val="36"/>
          <w:szCs w:val="36"/>
        </w:rPr>
      </w:pPr>
    </w:p>
    <w:p w:rsidR="00B04015" w:rsidRPr="00215DB5" w:rsidRDefault="00B04015" w:rsidP="00B64BE9">
      <w:pPr>
        <w:jc w:val="center"/>
        <w:rPr>
          <w:spacing w:val="0"/>
          <w:sz w:val="36"/>
          <w:szCs w:val="36"/>
        </w:rPr>
      </w:pPr>
    </w:p>
    <w:p w:rsidR="00B04015" w:rsidRPr="00215DB5" w:rsidRDefault="00B04015" w:rsidP="00B64BE9">
      <w:pPr>
        <w:jc w:val="center"/>
        <w:rPr>
          <w:spacing w:val="0"/>
          <w:sz w:val="36"/>
          <w:szCs w:val="36"/>
        </w:rPr>
      </w:pPr>
    </w:p>
    <w:p w:rsidR="00B04015" w:rsidRPr="00215DB5" w:rsidRDefault="00B04015" w:rsidP="00B64BE9">
      <w:pPr>
        <w:jc w:val="center"/>
        <w:rPr>
          <w:spacing w:val="0"/>
          <w:sz w:val="36"/>
          <w:szCs w:val="36"/>
        </w:rPr>
      </w:pPr>
    </w:p>
    <w:p w:rsidR="00B64BE9" w:rsidRPr="00215DB5" w:rsidRDefault="00B64BE9" w:rsidP="003B7049">
      <w:pPr>
        <w:rPr>
          <w:spacing w:val="0"/>
          <w:sz w:val="36"/>
          <w:szCs w:val="36"/>
        </w:rPr>
      </w:pPr>
    </w:p>
    <w:p w:rsidR="003B7049" w:rsidRPr="003B7049" w:rsidRDefault="003B7049" w:rsidP="00215DB5">
      <w:pPr>
        <w:pStyle w:val="text-o1"/>
        <w:spacing w:before="240" w:beforeAutospacing="0" w:after="0" w:afterAutospacing="0" w:line="360" w:lineRule="auto"/>
        <w:jc w:val="center"/>
        <w:rPr>
          <w:rFonts w:cs="Tahoma"/>
          <w:b/>
          <w:color w:val="1A1B1C"/>
          <w:sz w:val="32"/>
          <w:szCs w:val="32"/>
          <w:shd w:val="clear" w:color="auto" w:fill="FFFFFF"/>
        </w:rPr>
      </w:pPr>
      <w:r w:rsidRPr="003B7049">
        <w:rPr>
          <w:rFonts w:cs="Tahoma"/>
          <w:b/>
          <w:color w:val="1A1B1C"/>
          <w:sz w:val="32"/>
          <w:szCs w:val="32"/>
          <w:shd w:val="clear" w:color="auto" w:fill="FFFFFF"/>
        </w:rPr>
        <w:lastRenderedPageBreak/>
        <w:t>Введение</w:t>
      </w:r>
    </w:p>
    <w:p w:rsidR="00B452AB" w:rsidRPr="00B452AB" w:rsidRDefault="00B452AB" w:rsidP="00215DB5">
      <w:pPr>
        <w:pStyle w:val="text-o1"/>
        <w:spacing w:before="0" w:beforeAutospacing="0" w:after="0" w:afterAutospacing="0" w:line="360" w:lineRule="auto"/>
        <w:ind w:firstLine="709"/>
        <w:jc w:val="both"/>
        <w:rPr>
          <w:rFonts w:cs="Tahoma"/>
          <w:color w:val="1A1B1C"/>
          <w:sz w:val="28"/>
          <w:szCs w:val="21"/>
          <w:shd w:val="clear" w:color="auto" w:fill="FFFFFF"/>
        </w:rPr>
      </w:pPr>
      <w:r w:rsidRPr="00B452AB">
        <w:rPr>
          <w:rStyle w:val="apple-style-span"/>
          <w:rFonts w:cs="Tahoma"/>
          <w:color w:val="1A1B1C"/>
          <w:sz w:val="28"/>
          <w:szCs w:val="21"/>
          <w:shd w:val="clear" w:color="auto" w:fill="FFFFFF"/>
        </w:rPr>
        <w:t>Возрастная периодизация представляет собой одну из сложных и неоднозначно решаемых проблем психологии (А. Валлон, Ж. Пиаже, В. Штерн, П. П. Блонский, Л. С. Выготский и др.).</w:t>
      </w:r>
      <w:r>
        <w:rPr>
          <w:rStyle w:val="a3"/>
          <w:rFonts w:ascii="Tahoma" w:hAnsi="Tahoma" w:cs="Tahoma"/>
          <w:color w:val="1A1B1C"/>
          <w:sz w:val="21"/>
          <w:szCs w:val="21"/>
          <w:shd w:val="clear" w:color="auto" w:fill="FFFFFF"/>
        </w:rPr>
        <w:t xml:space="preserve"> </w:t>
      </w:r>
      <w:r w:rsidRPr="00B452AB">
        <w:rPr>
          <w:rStyle w:val="apple-style-span"/>
          <w:rFonts w:cs="Tahoma"/>
          <w:color w:val="1A1B1C"/>
          <w:sz w:val="28"/>
          <w:szCs w:val="21"/>
          <w:shd w:val="clear" w:color="auto" w:fill="FFFFFF"/>
        </w:rPr>
        <w:t xml:space="preserve">Значение каждого возрастного периода определяется его местом в общем цикле развития ребенка. А. Н. Леонтьев, отмечая специфику внутри- и межстадийного развития, подчеркивает, что внутри стадии реализуются два ведущих направления: от изменения круга жизненных отношений к развитию действий, операций и обратно — от перестройки этих функций и операций к новой деятельности. Между стадиями происходит вхождение предметной деятельности в новый круг общественных отношений. Отсюда берет начало тенденция генетического рассмотрения каждого возраста как этапа целостного развития личности в качестве субъекта познания, общения, труда. При этом, согласно результатам исследований психологической школы Б. Г. Ананьева, само развитие имеет инволюционно-эволюционный характер. </w:t>
      </w:r>
      <w:r w:rsidR="00511E8C">
        <w:rPr>
          <w:rStyle w:val="apple-style-span"/>
          <w:rFonts w:cs="Tahoma"/>
          <w:color w:val="1A1B1C"/>
          <w:sz w:val="28"/>
          <w:szCs w:val="21"/>
          <w:shd w:val="clear" w:color="auto" w:fill="FFFFFF"/>
        </w:rPr>
        <w:t>О</w:t>
      </w:r>
      <w:r w:rsidRPr="00B452AB">
        <w:rPr>
          <w:rStyle w:val="apple-style-span"/>
          <w:rFonts w:cs="Tahoma"/>
          <w:color w:val="1A1B1C"/>
          <w:sz w:val="28"/>
          <w:szCs w:val="21"/>
          <w:shd w:val="clear" w:color="auto" w:fill="FFFFFF"/>
        </w:rPr>
        <w:t>но осуществляется по основным линиям интеллектуального, личностного и деятельностного становления ребенка. Эти линии неотделимы друг от друга, что обусловливает и определяет развитие человека в целом как личности, как субъекта деятельности.</w:t>
      </w:r>
    </w:p>
    <w:p w:rsidR="003B7049" w:rsidRPr="003B7049" w:rsidRDefault="003B7049" w:rsidP="00215DB5">
      <w:pPr>
        <w:pStyle w:val="text-o1"/>
        <w:spacing w:before="0" w:beforeAutospacing="0" w:after="0" w:afterAutospacing="0" w:line="360" w:lineRule="auto"/>
        <w:ind w:firstLine="709"/>
        <w:jc w:val="both"/>
        <w:rPr>
          <w:rFonts w:cs="Tahoma"/>
          <w:color w:val="1A1B1C"/>
          <w:sz w:val="28"/>
          <w:szCs w:val="21"/>
          <w:shd w:val="clear" w:color="auto" w:fill="FFFFFF"/>
        </w:rPr>
      </w:pPr>
      <w:r w:rsidRPr="003B7049">
        <w:rPr>
          <w:rFonts w:cs="Tahoma"/>
          <w:color w:val="1A1B1C"/>
          <w:sz w:val="28"/>
          <w:szCs w:val="21"/>
          <w:shd w:val="clear" w:color="auto" w:fill="FFFFFF"/>
        </w:rPr>
        <w:t>Человек, получающий знания в любой образовательной системе, является обучающимся. В этом понятии подчеркивается то, что он обучается сам при помощи других (учителя, соучеников), являясь активным субъектом образовательного процесса и при этом характеризуясь всеми рассмотренными субъектными качествами, чертами.</w:t>
      </w:r>
    </w:p>
    <w:p w:rsidR="003B7049" w:rsidRPr="003B7049" w:rsidRDefault="003B7049" w:rsidP="00215DB5">
      <w:pPr>
        <w:pStyle w:val="text"/>
        <w:spacing w:before="0" w:beforeAutospacing="0" w:after="0" w:afterAutospacing="0" w:line="360" w:lineRule="auto"/>
        <w:ind w:firstLine="709"/>
        <w:jc w:val="both"/>
        <w:rPr>
          <w:rFonts w:cs="Tahoma"/>
          <w:color w:val="1A1B1C"/>
          <w:sz w:val="28"/>
          <w:szCs w:val="21"/>
          <w:shd w:val="clear" w:color="auto" w:fill="FFFFFF"/>
        </w:rPr>
      </w:pPr>
      <w:r w:rsidRPr="003B7049">
        <w:rPr>
          <w:rFonts w:cs="Tahoma"/>
          <w:color w:val="1A1B1C"/>
          <w:sz w:val="28"/>
          <w:szCs w:val="21"/>
          <w:shd w:val="clear" w:color="auto" w:fill="FFFFFF"/>
        </w:rPr>
        <w:t xml:space="preserve">Каждый обучающийся обладает индивидуальными личностными и деятельностными особенностями, т. е. особенностями задатков (индивидуально-типологическими предпосылками), способностей, интеллектуальной деятельности, когнитивного стиля, уровня притязаний, самооценки, работоспособности; особенностями выполнения деятельности (планируемость, организация, точность и т. д.). Каждый обучающийся </w:t>
      </w:r>
      <w:r w:rsidRPr="003B7049">
        <w:rPr>
          <w:rFonts w:cs="Tahoma"/>
          <w:color w:val="1A1B1C"/>
          <w:sz w:val="28"/>
          <w:szCs w:val="21"/>
          <w:shd w:val="clear" w:color="auto" w:fill="FFFFFF"/>
        </w:rPr>
        <w:lastRenderedPageBreak/>
        <w:t>характеризуется собственным стилем деятельности, в частности учебной, отношением к ней, обучаемостью.</w:t>
      </w:r>
    </w:p>
    <w:p w:rsidR="003B7049" w:rsidRPr="00215DB5" w:rsidRDefault="003B7049" w:rsidP="00215DB5">
      <w:pPr>
        <w:pStyle w:val="text"/>
        <w:spacing w:before="0" w:beforeAutospacing="0" w:after="0" w:afterAutospacing="0" w:line="360" w:lineRule="auto"/>
        <w:ind w:firstLine="709"/>
        <w:jc w:val="both"/>
        <w:rPr>
          <w:sz w:val="28"/>
          <w:shd w:val="clear" w:color="auto" w:fill="FFFFFF"/>
        </w:rPr>
      </w:pPr>
      <w:r w:rsidRPr="003B7049">
        <w:rPr>
          <w:sz w:val="28"/>
          <w:shd w:val="clear" w:color="auto" w:fill="FFFFFF"/>
        </w:rPr>
        <w:t>В то же время все обучающиеся на определенной ступени образовательной системы характеризуются исходными общими и типическими для них особенностями, чертами. Это объясняется тем, что каждая образовательная ступень соотнесена, как правило, с определенным периодом в жизни человека. Так, во всем мире учатся в начальной школе дети не старше 10 лет (хотя в экстремальных социальных ситуациях, например ликвидации безграмотности, в эту ступень образования включаются взрослые). Кроме того, следует учитывать специфику (содержание, форму) самих ступеней образования, соотносим не только с возрастными особенностями, но и с законом кумулятивности, наращивания, увеличения знаний; структур</w:t>
      </w:r>
      <w:r w:rsidR="00511E8C">
        <w:rPr>
          <w:sz w:val="28"/>
          <w:shd w:val="clear" w:color="auto" w:fill="FFFFFF"/>
        </w:rPr>
        <w:t>ированием индивидуального опыта</w:t>
      </w:r>
      <w:r w:rsidRPr="003B7049">
        <w:rPr>
          <w:sz w:val="28"/>
          <w:shd w:val="clear" w:color="auto" w:fill="FFFFFF"/>
        </w:rPr>
        <w:t xml:space="preserve">. В </w:t>
      </w:r>
      <w:r w:rsidR="00223544">
        <w:rPr>
          <w:sz w:val="28"/>
          <w:shd w:val="clear" w:color="auto" w:fill="FFFFFF"/>
        </w:rPr>
        <w:t>силу этого абстрактно-типический</w:t>
      </w:r>
      <w:r w:rsidRPr="003B7049">
        <w:rPr>
          <w:sz w:val="28"/>
          <w:shd w:val="clear" w:color="auto" w:fill="FFFFFF"/>
        </w:rPr>
        <w:t xml:space="preserve"> с</w:t>
      </w:r>
      <w:r w:rsidR="00223544">
        <w:rPr>
          <w:sz w:val="28"/>
          <w:shd w:val="clear" w:color="auto" w:fill="FFFFFF"/>
        </w:rPr>
        <w:t>убъект</w:t>
      </w:r>
      <w:r w:rsidR="00C02D17" w:rsidRPr="00C02D17">
        <w:rPr>
          <w:sz w:val="28"/>
          <w:shd w:val="clear" w:color="auto" w:fill="FFFFFF"/>
        </w:rPr>
        <w:t xml:space="preserve"> </w:t>
      </w:r>
      <w:r w:rsidRPr="003B7049">
        <w:rPr>
          <w:sz w:val="28"/>
          <w:shd w:val="clear" w:color="auto" w:fill="FFFFFF"/>
        </w:rPr>
        <w:t>«школьник»</w:t>
      </w:r>
      <w:r w:rsidR="00223544">
        <w:rPr>
          <w:sz w:val="28"/>
          <w:shd w:val="clear" w:color="auto" w:fill="FFFFFF"/>
        </w:rPr>
        <w:t xml:space="preserve"> выделяе</w:t>
      </w:r>
      <w:r w:rsidRPr="003B7049">
        <w:rPr>
          <w:sz w:val="28"/>
          <w:shd w:val="clear" w:color="auto" w:fill="FFFFFF"/>
        </w:rPr>
        <w:t>тся общественным сознанием как</w:t>
      </w:r>
      <w:r>
        <w:rPr>
          <w:sz w:val="28"/>
          <w:shd w:val="clear" w:color="auto" w:fill="FFFFFF"/>
        </w:rPr>
        <w:t xml:space="preserve"> </w:t>
      </w:r>
      <w:r w:rsidR="00223544">
        <w:rPr>
          <w:sz w:val="28"/>
          <w:shd w:val="clear" w:color="auto" w:fill="FFFFFF"/>
        </w:rPr>
        <w:t>определенное обобщение</w:t>
      </w:r>
      <w:r w:rsidRPr="003B7049">
        <w:rPr>
          <w:sz w:val="28"/>
          <w:shd w:val="clear" w:color="auto" w:fill="FFFFFF"/>
        </w:rPr>
        <w:t xml:space="preserve"> исходя из этих двух (возрастного и социокультурного) оснований.</w:t>
      </w:r>
      <w:r w:rsidR="00215DB5" w:rsidRPr="00215DB5">
        <w:rPr>
          <w:sz w:val="28"/>
          <w:shd w:val="clear" w:color="auto" w:fill="FFFFFF"/>
        </w:rPr>
        <w:t>[4]</w:t>
      </w:r>
    </w:p>
    <w:p w:rsidR="00CD0DC2" w:rsidRDefault="00CD0DC2" w:rsidP="00511E8C">
      <w:pPr>
        <w:pStyle w:val="text"/>
        <w:spacing w:before="0" w:beforeAutospacing="0" w:after="0" w:afterAutospacing="0" w:line="360" w:lineRule="auto"/>
        <w:ind w:firstLine="357"/>
        <w:jc w:val="both"/>
        <w:rPr>
          <w:sz w:val="28"/>
          <w:shd w:val="clear" w:color="auto" w:fill="FFFFFF"/>
        </w:rPr>
      </w:pPr>
    </w:p>
    <w:p w:rsidR="00CD0DC2" w:rsidRPr="00CD0DC2" w:rsidRDefault="00CD0DC2" w:rsidP="00CD0DC2">
      <w:pPr>
        <w:pStyle w:val="text"/>
        <w:spacing w:before="0" w:beforeAutospacing="0" w:after="0" w:afterAutospacing="0" w:line="360" w:lineRule="auto"/>
        <w:ind w:firstLine="357"/>
        <w:jc w:val="center"/>
        <w:rPr>
          <w:b/>
          <w:sz w:val="32"/>
          <w:szCs w:val="32"/>
          <w:shd w:val="clear" w:color="auto" w:fill="FFFFFF"/>
        </w:rPr>
      </w:pPr>
      <w:r w:rsidRPr="00CD0DC2">
        <w:rPr>
          <w:b/>
          <w:sz w:val="32"/>
          <w:szCs w:val="32"/>
          <w:shd w:val="clear" w:color="auto" w:fill="FFFFFF"/>
        </w:rPr>
        <w:t>1.Психологическая характеристика учебной деятельности</w:t>
      </w:r>
    </w:p>
    <w:p w:rsidR="003B7049" w:rsidRDefault="003B7049" w:rsidP="00EE223B">
      <w:pPr>
        <w:pStyle w:val="text"/>
        <w:spacing w:before="0" w:beforeAutospacing="0" w:after="0" w:afterAutospacing="0" w:line="360" w:lineRule="auto"/>
        <w:ind w:firstLine="357"/>
        <w:jc w:val="both"/>
        <w:rPr>
          <w:sz w:val="28"/>
          <w:shd w:val="clear" w:color="auto" w:fill="FFFFFF"/>
        </w:rPr>
      </w:pPr>
    </w:p>
    <w:p w:rsidR="009F1B7E" w:rsidRPr="00CD0DC2" w:rsidRDefault="00CD0DC2" w:rsidP="00215DB5">
      <w:pPr>
        <w:pStyle w:val="text"/>
        <w:spacing w:before="0" w:beforeAutospacing="0" w:after="0" w:afterAutospacing="0" w:line="360" w:lineRule="auto"/>
        <w:ind w:firstLine="709"/>
        <w:jc w:val="both"/>
        <w:rPr>
          <w:rStyle w:val="apple-style-span"/>
          <w:color w:val="333333"/>
          <w:sz w:val="28"/>
          <w:szCs w:val="18"/>
          <w:shd w:val="clear" w:color="auto" w:fill="FBFBFB"/>
        </w:rPr>
      </w:pPr>
      <w:r w:rsidRPr="00CD0DC2">
        <w:rPr>
          <w:rStyle w:val="apple-style-span"/>
          <w:color w:val="333333"/>
          <w:sz w:val="28"/>
          <w:szCs w:val="18"/>
          <w:shd w:val="clear" w:color="auto" w:fill="FBFBFB"/>
        </w:rPr>
        <w:t>Опираясь на учение А.С.Выготского (4), отечественные психологи А.Н.Леонтьев (6), Д.Б.Давыдов (15), Л.В.Занков (12), Н.А.Менчинская (21), П.Я.Гальперин (6), разработали теоретические основы учебной деятельности, которые особенно благоприятно влияют на развитие интеллектуальной, волевой, эмоциональной и мотивационной сфер</w:t>
      </w:r>
      <w:r w:rsidR="00215DB5">
        <w:rPr>
          <w:rStyle w:val="apple-style-span"/>
          <w:color w:val="333333"/>
          <w:sz w:val="28"/>
          <w:szCs w:val="18"/>
          <w:shd w:val="clear" w:color="auto" w:fill="FBFBFB"/>
        </w:rPr>
        <w:t xml:space="preserve"> личности, а также обеспечивают её равностороннее </w:t>
      </w:r>
      <w:r w:rsidRPr="00CD0DC2">
        <w:rPr>
          <w:rStyle w:val="apple-style-span"/>
          <w:color w:val="333333"/>
          <w:sz w:val="28"/>
          <w:szCs w:val="18"/>
          <w:shd w:val="clear" w:color="auto" w:fill="FBFBFB"/>
        </w:rPr>
        <w:t>воспитание.</w:t>
      </w:r>
      <w:r w:rsidR="00215DB5">
        <w:rPr>
          <w:color w:val="333333"/>
          <w:sz w:val="28"/>
          <w:szCs w:val="18"/>
          <w:shd w:val="clear" w:color="auto" w:fill="FBFBFB"/>
        </w:rPr>
        <w:t xml:space="preserve"> </w:t>
      </w:r>
      <w:r w:rsidRPr="00CD0DC2">
        <w:rPr>
          <w:rStyle w:val="apple-style-span"/>
          <w:color w:val="333333"/>
          <w:sz w:val="28"/>
          <w:szCs w:val="18"/>
          <w:shd w:val="clear" w:color="auto" w:fill="FBFBFB"/>
        </w:rPr>
        <w:t>Исходя из положений марксизма о роли труда в становлении человека, советская психология утверждает, что предметная деятельность должна менять и меняет тип его поведения. Вместе с тем, для человека характерна одновременно с предметной и внутренняя психологическая деятельность, осуществляемая с помощью словесных, цифровых и других знаков. Эта деятельность ведет к психологическому развитию личности.</w:t>
      </w:r>
      <w:r w:rsidR="00215DB5">
        <w:rPr>
          <w:color w:val="333333"/>
          <w:sz w:val="28"/>
          <w:szCs w:val="18"/>
          <w:shd w:val="clear" w:color="auto" w:fill="FBFBFB"/>
        </w:rPr>
        <w:t xml:space="preserve"> </w:t>
      </w:r>
      <w:r w:rsidRPr="00CD0DC2">
        <w:rPr>
          <w:rStyle w:val="apple-style-span"/>
          <w:color w:val="333333"/>
          <w:sz w:val="28"/>
          <w:szCs w:val="18"/>
          <w:shd w:val="clear" w:color="auto" w:fill="FBFBFB"/>
        </w:rPr>
        <w:t>Различными знаками и материальными орудиями человек особенно активно овладевает во время специального организованного обучения. Социальные "отношения людей, проявленные, в частности, в обучении, ведут к развитию их высших психических функций. Теперь принято кратко передавать эту мысль Л.С.Выготского в виде формулы: "Обучение идет впереди развития".</w:t>
      </w:r>
      <w:r w:rsidRPr="00CD0DC2">
        <w:rPr>
          <w:color w:val="333333"/>
          <w:sz w:val="28"/>
          <w:szCs w:val="18"/>
          <w:shd w:val="clear" w:color="auto" w:fill="FBFBFB"/>
        </w:rPr>
        <w:br/>
      </w:r>
      <w:r w:rsidRPr="00CD0DC2">
        <w:rPr>
          <w:rStyle w:val="apple-style-span"/>
          <w:color w:val="333333"/>
          <w:sz w:val="28"/>
          <w:szCs w:val="18"/>
          <w:shd w:val="clear" w:color="auto" w:fill="FBFBFB"/>
        </w:rPr>
        <w:t>Принципиальное отличие советской педагогической психологии от многих зарубежных концепций состоит в том, что она ориентируется на активное формирование психологических функций, а не на пассивную их регистрацию и приспособление имеющемуся уровню. Отсюда весьма важное методологическое значение имеет идея такого построения обучения, которое учитывало бы зону ближайшего развития личности, т.е. необходимо ориентироваться не на имеющийся сегодня уровень развития, а на несколько более высокий, которого ученик может достичь под руководством и с помощью преподавателя.</w:t>
      </w:r>
    </w:p>
    <w:p w:rsidR="00CD0DC2" w:rsidRPr="00B83B89" w:rsidRDefault="00CD0DC2" w:rsidP="00215DB5">
      <w:pPr>
        <w:pStyle w:val="text"/>
        <w:spacing w:before="0" w:beforeAutospacing="0" w:after="0" w:afterAutospacing="0" w:line="360" w:lineRule="auto"/>
        <w:ind w:firstLine="709"/>
        <w:jc w:val="both"/>
        <w:rPr>
          <w:color w:val="333333"/>
          <w:sz w:val="28"/>
          <w:szCs w:val="18"/>
          <w:shd w:val="clear" w:color="auto" w:fill="FBFBFB"/>
        </w:rPr>
      </w:pPr>
      <w:r w:rsidRPr="00CD0DC2">
        <w:rPr>
          <w:rStyle w:val="apple-style-span"/>
          <w:color w:val="333333"/>
          <w:sz w:val="28"/>
          <w:szCs w:val="18"/>
          <w:shd w:val="clear" w:color="auto" w:fill="FBFBFB"/>
        </w:rPr>
        <w:t>Учебная деятельность вооружает человека знаниями, умениями и навыками, необходимыми для различных видов общественно – полезной активности, она формирует у человека также умение управлять своими психическими процессами, умение выбирать, организовывать и направлять свои действия и операции, навыки и опыт в соответствии с решаемой задачей. Таким образом, она подготавливает человека к труду.</w:t>
      </w:r>
      <w:r w:rsidR="00215DB5">
        <w:rPr>
          <w:color w:val="333333"/>
          <w:sz w:val="28"/>
          <w:szCs w:val="18"/>
          <w:shd w:val="clear" w:color="auto" w:fill="FBFBFB"/>
        </w:rPr>
        <w:t xml:space="preserve"> </w:t>
      </w:r>
      <w:r w:rsidRPr="00CD0DC2">
        <w:rPr>
          <w:rStyle w:val="apple-style-span"/>
          <w:color w:val="333333"/>
          <w:sz w:val="28"/>
          <w:szCs w:val="18"/>
          <w:shd w:val="clear" w:color="auto" w:fill="FBFBFB"/>
        </w:rPr>
        <w:t>Современная педагогическая психология считает, что для каждого возрастного периода имеется свой, наиболее характерный ведущий вид деятельности: в дошкольном – игра, в младшем школьном – учение, в среднем школьном возрасте – развернутая общественно – полезная деятельность во всех ее вариантах (учебная, трудовая, общественно – организационная, художественная, спортивная, и др.). В этот период ученики активно овладевают различными формами общения. В старшем школьном возрасте ведущей становится особая форма учебной деятельности, которая носит уже более профориентационный и окрашенный самостоятельными нравственными суждениями и оценками характер. Сказанное не означает, что в каждом возрасте ученик должен заниматься именно ведущим видом деятельности. Важно постоянно развивать все богатство видов деятельности, обеспечивающей всестороннее развитие личности. Вместе с тем, признание ведущих видов деятельности позволяет педагогам более активно использовать и формировать их в общении и воспитании.</w:t>
      </w:r>
      <w:r w:rsidR="00215DB5" w:rsidRPr="00215DB5">
        <w:rPr>
          <w:rStyle w:val="apple-style-span"/>
          <w:color w:val="333333"/>
          <w:sz w:val="28"/>
          <w:szCs w:val="18"/>
          <w:shd w:val="clear" w:color="auto" w:fill="FBFBFB"/>
        </w:rPr>
        <w:t>[</w:t>
      </w:r>
      <w:r w:rsidR="00F240FA">
        <w:rPr>
          <w:rStyle w:val="apple-style-span"/>
          <w:color w:val="333333"/>
          <w:sz w:val="28"/>
          <w:szCs w:val="18"/>
          <w:shd w:val="clear" w:color="auto" w:fill="FBFBFB"/>
        </w:rPr>
        <w:t>7</w:t>
      </w:r>
      <w:r w:rsidR="00215DB5" w:rsidRPr="00215DB5">
        <w:rPr>
          <w:rStyle w:val="apple-style-span"/>
          <w:color w:val="333333"/>
          <w:sz w:val="28"/>
          <w:szCs w:val="18"/>
          <w:shd w:val="clear" w:color="auto" w:fill="FBFBFB"/>
        </w:rPr>
        <w:t>]</w:t>
      </w:r>
    </w:p>
    <w:p w:rsidR="00EE223B" w:rsidRPr="003B7049" w:rsidRDefault="00EE223B" w:rsidP="003B7049">
      <w:pPr>
        <w:pStyle w:val="text"/>
        <w:spacing w:before="0" w:beforeAutospacing="0" w:after="0" w:afterAutospacing="0" w:line="360" w:lineRule="auto"/>
        <w:ind w:firstLine="357"/>
        <w:jc w:val="both"/>
        <w:rPr>
          <w:sz w:val="28"/>
          <w:shd w:val="clear" w:color="auto" w:fill="FFFFFF"/>
        </w:rPr>
      </w:pPr>
    </w:p>
    <w:p w:rsidR="008350F1" w:rsidRPr="008350F1" w:rsidRDefault="00B04015" w:rsidP="003B7049">
      <w:pPr>
        <w:pStyle w:val="3"/>
        <w:spacing w:before="0" w:beforeAutospacing="0" w:after="0" w:afterAutospacing="0" w:line="360" w:lineRule="auto"/>
        <w:jc w:val="center"/>
        <w:rPr>
          <w:sz w:val="32"/>
          <w:szCs w:val="32"/>
        </w:rPr>
      </w:pPr>
      <w:r>
        <w:rPr>
          <w:sz w:val="32"/>
          <w:szCs w:val="32"/>
        </w:rPr>
        <w:t>2</w:t>
      </w:r>
      <w:r w:rsidR="00810C86">
        <w:rPr>
          <w:sz w:val="32"/>
          <w:szCs w:val="32"/>
        </w:rPr>
        <w:t xml:space="preserve">. </w:t>
      </w:r>
      <w:r w:rsidR="008350F1" w:rsidRPr="008350F1">
        <w:rPr>
          <w:sz w:val="32"/>
          <w:szCs w:val="32"/>
        </w:rPr>
        <w:t>Особенности формирования УД</w:t>
      </w:r>
    </w:p>
    <w:p w:rsidR="008350F1" w:rsidRPr="0090699A" w:rsidRDefault="008350F1" w:rsidP="000628C4">
      <w:pPr>
        <w:pStyle w:val="3"/>
        <w:spacing w:before="0" w:beforeAutospacing="0" w:after="0" w:afterAutospacing="0" w:line="360" w:lineRule="auto"/>
        <w:jc w:val="center"/>
        <w:rPr>
          <w:sz w:val="28"/>
          <w:szCs w:val="28"/>
        </w:rPr>
      </w:pPr>
    </w:p>
    <w:p w:rsidR="008350F1" w:rsidRPr="00F57DB6" w:rsidRDefault="008350F1" w:rsidP="000628C4">
      <w:pPr>
        <w:pStyle w:val="a4"/>
        <w:spacing w:before="0" w:beforeAutospacing="0" w:after="0" w:afterAutospacing="0" w:line="360" w:lineRule="auto"/>
        <w:ind w:firstLine="540"/>
        <w:jc w:val="both"/>
        <w:rPr>
          <w:sz w:val="28"/>
          <w:szCs w:val="28"/>
        </w:rPr>
      </w:pPr>
      <w:r w:rsidRPr="008350F1">
        <w:rPr>
          <w:sz w:val="28"/>
          <w:szCs w:val="28"/>
        </w:rPr>
        <w:t>Анализ любого типа деятельности предполагает вычленение и описание взаимосвязи следующих структурных компонентов - потребностей, мотивов, задач, действий и операций. При этом психология установила следую</w:t>
      </w:r>
      <w:r w:rsidR="000628C4">
        <w:rPr>
          <w:sz w:val="28"/>
          <w:szCs w:val="28"/>
        </w:rPr>
        <w:t xml:space="preserve">щие </w:t>
      </w:r>
      <w:r w:rsidR="000628C4" w:rsidRPr="00F57DB6">
        <w:rPr>
          <w:sz w:val="28"/>
          <w:szCs w:val="28"/>
          <w:shd w:val="clear" w:color="auto" w:fill="FFFFFF"/>
        </w:rPr>
        <w:t xml:space="preserve">закономерности формирования </w:t>
      </w:r>
      <w:r w:rsidRPr="00F57DB6">
        <w:rPr>
          <w:sz w:val="28"/>
          <w:szCs w:val="28"/>
          <w:shd w:val="clear" w:color="auto" w:fill="FFFFFF"/>
        </w:rPr>
        <w:t>и функционирования различных видов</w:t>
      </w:r>
      <w:r w:rsidRPr="008350F1">
        <w:rPr>
          <w:sz w:val="28"/>
          <w:szCs w:val="28"/>
        </w:rPr>
        <w:t xml:space="preserve"> деятельности:</w:t>
      </w:r>
      <w:r w:rsidR="00F57DB6" w:rsidRPr="00F57DB6">
        <w:rPr>
          <w:sz w:val="28"/>
          <w:szCs w:val="28"/>
        </w:rPr>
        <w:t>[3]</w:t>
      </w:r>
    </w:p>
    <w:p w:rsidR="008350F1" w:rsidRPr="008350F1" w:rsidRDefault="008350F1" w:rsidP="008350F1">
      <w:pPr>
        <w:pStyle w:val="a4"/>
        <w:spacing w:before="0" w:beforeAutospacing="0" w:after="0" w:afterAutospacing="0" w:line="360" w:lineRule="auto"/>
        <w:ind w:firstLine="540"/>
        <w:jc w:val="both"/>
        <w:rPr>
          <w:sz w:val="28"/>
          <w:szCs w:val="28"/>
        </w:rPr>
      </w:pPr>
      <w:r w:rsidRPr="008350F1">
        <w:rPr>
          <w:iCs/>
          <w:sz w:val="28"/>
          <w:szCs w:val="28"/>
        </w:rPr>
        <w:t>Во-первых</w:t>
      </w:r>
      <w:r w:rsidRPr="008350F1">
        <w:rPr>
          <w:sz w:val="28"/>
          <w:szCs w:val="28"/>
        </w:rPr>
        <w:t>, существует процесс возникновения, формирования и распада любого конкретного вида деятельности (например, учебной).</w:t>
      </w:r>
    </w:p>
    <w:p w:rsidR="008350F1" w:rsidRPr="008350F1" w:rsidRDefault="008350F1" w:rsidP="008350F1">
      <w:pPr>
        <w:pStyle w:val="a4"/>
        <w:spacing w:before="0" w:beforeAutospacing="0" w:after="0" w:afterAutospacing="0" w:line="360" w:lineRule="auto"/>
        <w:ind w:firstLine="540"/>
        <w:jc w:val="both"/>
        <w:rPr>
          <w:sz w:val="28"/>
          <w:szCs w:val="28"/>
        </w:rPr>
      </w:pPr>
      <w:r w:rsidRPr="008350F1">
        <w:rPr>
          <w:iCs/>
          <w:sz w:val="28"/>
          <w:szCs w:val="28"/>
        </w:rPr>
        <w:t>Во-вторых</w:t>
      </w:r>
      <w:r w:rsidR="000628C4">
        <w:rPr>
          <w:sz w:val="28"/>
          <w:szCs w:val="28"/>
        </w:rPr>
        <w:t xml:space="preserve">, ее структурные </w:t>
      </w:r>
      <w:r w:rsidRPr="008350F1">
        <w:rPr>
          <w:sz w:val="28"/>
          <w:szCs w:val="28"/>
        </w:rPr>
        <w:t>компоненты постоянно меняют свои функции, превращаясь друг в друга (например, потребности конкретизируются в мотивах, действие может стать операцией и наоборот).</w:t>
      </w:r>
    </w:p>
    <w:p w:rsidR="008350F1" w:rsidRPr="008350F1" w:rsidRDefault="008350F1" w:rsidP="008350F1">
      <w:pPr>
        <w:pStyle w:val="a4"/>
        <w:spacing w:before="0" w:beforeAutospacing="0" w:after="0" w:afterAutospacing="0" w:line="360" w:lineRule="auto"/>
        <w:ind w:firstLine="540"/>
        <w:jc w:val="both"/>
        <w:rPr>
          <w:sz w:val="28"/>
          <w:szCs w:val="28"/>
        </w:rPr>
      </w:pPr>
      <w:r w:rsidRPr="008350F1">
        <w:rPr>
          <w:iCs/>
          <w:sz w:val="28"/>
          <w:szCs w:val="28"/>
        </w:rPr>
        <w:t>В-третьих</w:t>
      </w:r>
      <w:r w:rsidRPr="008350F1">
        <w:rPr>
          <w:sz w:val="28"/>
          <w:szCs w:val="28"/>
        </w:rPr>
        <w:t>, различные частные виды деятельности взаимосвязаны друг с другом в едином потоке человеческого поведения (поэтому, например, подлинное понимание учебной деятельности предполагает раскрытие ее взаимосвязи с игрой и трудом, со спортом и общественно-организационными занятиями и т.д.)</w:t>
      </w:r>
      <w:r w:rsidR="00810C86" w:rsidRPr="00810C86">
        <w:rPr>
          <w:szCs w:val="28"/>
        </w:rPr>
        <w:t xml:space="preserve"> </w:t>
      </w:r>
    </w:p>
    <w:p w:rsidR="00F57DB6" w:rsidRPr="00215DB5" w:rsidRDefault="008350F1" w:rsidP="00215DB5">
      <w:pPr>
        <w:pStyle w:val="a4"/>
        <w:spacing w:before="0" w:beforeAutospacing="0" w:after="0" w:afterAutospacing="0" w:line="360" w:lineRule="auto"/>
        <w:ind w:firstLine="540"/>
        <w:jc w:val="both"/>
        <w:rPr>
          <w:sz w:val="28"/>
          <w:szCs w:val="28"/>
        </w:rPr>
      </w:pPr>
      <w:r w:rsidRPr="008350F1">
        <w:rPr>
          <w:iCs/>
          <w:sz w:val="28"/>
          <w:szCs w:val="28"/>
        </w:rPr>
        <w:t>В-четвертых</w:t>
      </w:r>
      <w:r w:rsidRPr="008350F1">
        <w:rPr>
          <w:sz w:val="28"/>
          <w:szCs w:val="28"/>
        </w:rPr>
        <w:t>, каждый тип деятельности первоначально возникает и складывается в своей внешней форме как сеть развернутых взаимоотношений между людьми, использующими различные материальные и материализованные средства организации своего общения и обмена опытом; лишь на этой основе формируются внутренние формы деятельности отдельного человека, свернутые в своей структуре и опирающиеся на образы и понятия.</w:t>
      </w:r>
    </w:p>
    <w:p w:rsidR="008350F1" w:rsidRPr="008350F1" w:rsidRDefault="008350F1" w:rsidP="00810C86">
      <w:pPr>
        <w:spacing w:line="360" w:lineRule="auto"/>
        <w:jc w:val="both"/>
        <w:rPr>
          <w:spacing w:val="0"/>
          <w:szCs w:val="28"/>
        </w:rPr>
      </w:pPr>
      <w:r w:rsidRPr="008350F1">
        <w:rPr>
          <w:spacing w:val="0"/>
          <w:szCs w:val="28"/>
        </w:rPr>
        <w:t xml:space="preserve">Для формирования у учащихся учебной деятельности необходимо: </w:t>
      </w:r>
    </w:p>
    <w:p w:rsidR="008350F1" w:rsidRPr="008350F1" w:rsidRDefault="008350F1" w:rsidP="008350F1">
      <w:pPr>
        <w:numPr>
          <w:ilvl w:val="1"/>
          <w:numId w:val="1"/>
        </w:numPr>
        <w:spacing w:line="360" w:lineRule="auto"/>
        <w:ind w:left="0" w:firstLine="540"/>
        <w:jc w:val="both"/>
        <w:rPr>
          <w:spacing w:val="0"/>
          <w:szCs w:val="28"/>
        </w:rPr>
      </w:pPr>
      <w:r w:rsidRPr="008350F1">
        <w:rPr>
          <w:spacing w:val="0"/>
          <w:szCs w:val="28"/>
        </w:rPr>
        <w:t xml:space="preserve">чтобы они овладели  учебными действиями; </w:t>
      </w:r>
    </w:p>
    <w:p w:rsidR="008350F1" w:rsidRPr="008350F1" w:rsidRDefault="008350F1" w:rsidP="008350F1">
      <w:pPr>
        <w:numPr>
          <w:ilvl w:val="1"/>
          <w:numId w:val="1"/>
        </w:numPr>
        <w:spacing w:line="360" w:lineRule="auto"/>
        <w:ind w:left="0" w:firstLine="540"/>
        <w:jc w:val="both"/>
        <w:rPr>
          <w:spacing w:val="0"/>
          <w:szCs w:val="28"/>
        </w:rPr>
      </w:pPr>
      <w:r w:rsidRPr="008350F1">
        <w:rPr>
          <w:spacing w:val="0"/>
          <w:szCs w:val="28"/>
        </w:rPr>
        <w:t xml:space="preserve">чтобы их деятельность становилась деятельностью по решению учебных задач и при этом они осознавали, что они не просто выполняют задания учителя, не просто пишут, рисуют, считают, а именно решают очередную учебную задачу. "Самое главное при формировании учебной деятельности, - отмечал </w:t>
      </w:r>
      <w:hyperlink r:id="rId7" w:history="1">
        <w:r w:rsidRPr="008350F1">
          <w:rPr>
            <w:rStyle w:val="a3"/>
            <w:color w:val="auto"/>
            <w:spacing w:val="0"/>
            <w:szCs w:val="28"/>
            <w:u w:val="none"/>
          </w:rPr>
          <w:t>Д.Б.Эльконин</w:t>
        </w:r>
      </w:hyperlink>
      <w:r w:rsidRPr="008350F1">
        <w:rPr>
          <w:spacing w:val="0"/>
          <w:szCs w:val="28"/>
        </w:rPr>
        <w:t xml:space="preserve">, - это перевести ученика от ориентации на получение правильного результата при решении конкретной задачи к ориентации на правильность применения усвоенного общего способа действий". </w:t>
      </w:r>
    </w:p>
    <w:p w:rsidR="008350F1" w:rsidRPr="008350F1" w:rsidRDefault="008350F1" w:rsidP="008350F1">
      <w:pPr>
        <w:numPr>
          <w:ilvl w:val="1"/>
          <w:numId w:val="1"/>
        </w:numPr>
        <w:spacing w:line="360" w:lineRule="auto"/>
        <w:ind w:left="0" w:firstLine="540"/>
        <w:jc w:val="both"/>
        <w:rPr>
          <w:spacing w:val="0"/>
          <w:szCs w:val="28"/>
        </w:rPr>
      </w:pPr>
      <w:r w:rsidRPr="008350F1">
        <w:rPr>
          <w:spacing w:val="0"/>
          <w:szCs w:val="28"/>
        </w:rPr>
        <w:t>так строить учебный процесс, организовать его, чтобы постепенно элементы самообучения, самодеятельности, саморазвития, самовоспитания стали занимать в этом процессе все большее и большее место. Для этого следует с первых дней занятий строить учебный процесс на принципе ролевого участия школьников в его организации и проведении. Это означает, что постепенно многие функции учителя должны передаваться ученическому самоуправлению. "Формирование учебной деятельности, - писал Д.Б.</w:t>
      </w:r>
      <w:r w:rsidR="00810C86">
        <w:rPr>
          <w:spacing w:val="0"/>
          <w:szCs w:val="28"/>
        </w:rPr>
        <w:t xml:space="preserve"> </w:t>
      </w:r>
      <w:r w:rsidRPr="008350F1">
        <w:rPr>
          <w:spacing w:val="0"/>
          <w:szCs w:val="28"/>
        </w:rPr>
        <w:t>Эльконин, - есть процесс постепенной передачи выполнения отдельных элементов этой деятельности самому ученику для самостоятельного выполнения без вмешательства учителя". И дальше: "Есть основание думать, что рациональнее всего начинать с формирования самостоятельного контроля. Дети, прежде всего, должны научиться контролир</w:t>
      </w:r>
      <w:r w:rsidR="00F57DB6">
        <w:rPr>
          <w:spacing w:val="0"/>
          <w:szCs w:val="28"/>
        </w:rPr>
        <w:t>овать друг друга и самих себя".</w:t>
      </w:r>
      <w:r w:rsidR="00F57DB6" w:rsidRPr="00F57DB6">
        <w:rPr>
          <w:spacing w:val="0"/>
          <w:szCs w:val="28"/>
        </w:rPr>
        <w:t>[2]</w:t>
      </w:r>
    </w:p>
    <w:p w:rsidR="00F57DB6" w:rsidRPr="00215DB5" w:rsidRDefault="008350F1" w:rsidP="00215DB5">
      <w:pPr>
        <w:pStyle w:val="a4"/>
        <w:spacing w:before="0" w:beforeAutospacing="0" w:after="0" w:afterAutospacing="0" w:line="360" w:lineRule="auto"/>
        <w:ind w:firstLine="539"/>
        <w:jc w:val="both"/>
        <w:rPr>
          <w:sz w:val="28"/>
          <w:szCs w:val="28"/>
        </w:rPr>
      </w:pPr>
      <w:r w:rsidRPr="00215DB5">
        <w:rPr>
          <w:sz w:val="28"/>
        </w:rPr>
        <w:t>Действие, которое должно быть передано самим учащимся для самостоятельного выполнения, - это оценка, т.е. "установление того, усвоено ли или еще не усвоено то или иное учебное действие".</w:t>
      </w:r>
      <w:r w:rsidR="00F57DB6" w:rsidRPr="00215DB5">
        <w:rPr>
          <w:sz w:val="28"/>
        </w:rPr>
        <w:t>[1]</w:t>
      </w:r>
    </w:p>
    <w:p w:rsidR="00C02D17" w:rsidRDefault="00C02D17" w:rsidP="00B83B89">
      <w:pPr>
        <w:pStyle w:val="3"/>
        <w:spacing w:before="0" w:beforeAutospacing="0" w:after="0" w:afterAutospacing="0" w:line="360" w:lineRule="auto"/>
        <w:jc w:val="center"/>
        <w:rPr>
          <w:sz w:val="32"/>
          <w:szCs w:val="32"/>
          <w:lang w:val="en-US"/>
        </w:rPr>
      </w:pPr>
    </w:p>
    <w:p w:rsidR="00C02D17" w:rsidRDefault="00C02D17" w:rsidP="00B83B89">
      <w:pPr>
        <w:pStyle w:val="3"/>
        <w:spacing w:before="0" w:beforeAutospacing="0" w:after="0" w:afterAutospacing="0" w:line="360" w:lineRule="auto"/>
        <w:jc w:val="center"/>
        <w:rPr>
          <w:sz w:val="32"/>
          <w:szCs w:val="32"/>
          <w:lang w:val="en-US"/>
        </w:rPr>
      </w:pPr>
    </w:p>
    <w:p w:rsidR="00B64BE9" w:rsidRPr="008350F1" w:rsidRDefault="00B04015" w:rsidP="00B83B89">
      <w:pPr>
        <w:pStyle w:val="3"/>
        <w:spacing w:before="0" w:beforeAutospacing="0" w:after="0" w:afterAutospacing="0" w:line="360" w:lineRule="auto"/>
        <w:jc w:val="center"/>
        <w:rPr>
          <w:sz w:val="32"/>
          <w:szCs w:val="32"/>
        </w:rPr>
      </w:pPr>
      <w:r>
        <w:rPr>
          <w:sz w:val="32"/>
          <w:szCs w:val="32"/>
        </w:rPr>
        <w:t>3.</w:t>
      </w:r>
      <w:r w:rsidR="00B64BE9" w:rsidRPr="008350F1">
        <w:rPr>
          <w:sz w:val="32"/>
          <w:szCs w:val="32"/>
        </w:rPr>
        <w:t>Этапы формирования УД</w:t>
      </w:r>
    </w:p>
    <w:p w:rsidR="00B64BE9" w:rsidRPr="0090699A" w:rsidRDefault="00B64BE9" w:rsidP="00B64BE9">
      <w:pPr>
        <w:pStyle w:val="3"/>
        <w:spacing w:before="0" w:beforeAutospacing="0" w:after="0" w:afterAutospacing="0" w:line="360" w:lineRule="auto"/>
        <w:jc w:val="center"/>
        <w:rPr>
          <w:sz w:val="28"/>
          <w:szCs w:val="28"/>
        </w:rPr>
      </w:pPr>
    </w:p>
    <w:p w:rsidR="00B64BE9" w:rsidRPr="0090699A" w:rsidRDefault="00B64BE9" w:rsidP="00B64BE9">
      <w:pPr>
        <w:pStyle w:val="a4"/>
        <w:spacing w:before="0" w:beforeAutospacing="0" w:after="0" w:afterAutospacing="0" w:line="360" w:lineRule="auto"/>
        <w:ind w:firstLine="540"/>
        <w:jc w:val="both"/>
        <w:rPr>
          <w:sz w:val="28"/>
          <w:szCs w:val="28"/>
        </w:rPr>
      </w:pPr>
      <w:bookmarkStart w:id="1" w:name="test_p12"/>
      <w:bookmarkStart w:id="2" w:name="test_p23"/>
      <w:bookmarkStart w:id="3" w:name="test_p31"/>
      <w:bookmarkEnd w:id="1"/>
      <w:bookmarkEnd w:id="2"/>
      <w:bookmarkEnd w:id="3"/>
      <w:r w:rsidRPr="0090699A">
        <w:rPr>
          <w:b/>
          <w:bCs/>
          <w:sz w:val="28"/>
          <w:szCs w:val="28"/>
        </w:rPr>
        <w:t>На первом этапе</w:t>
      </w:r>
      <w:r w:rsidRPr="0090699A">
        <w:rPr>
          <w:sz w:val="28"/>
          <w:szCs w:val="28"/>
        </w:rPr>
        <w:t xml:space="preserve">, соответствующем начальному образованию, возникают и формируются основные компоненты структуры </w:t>
      </w:r>
      <w:hyperlink r:id="rId8" w:history="1">
        <w:r w:rsidRPr="0090699A">
          <w:rPr>
            <w:rStyle w:val="a3"/>
            <w:color w:val="auto"/>
            <w:sz w:val="28"/>
            <w:szCs w:val="28"/>
            <w:u w:val="none"/>
          </w:rPr>
          <w:t>УД</w:t>
        </w:r>
      </w:hyperlink>
      <w:r w:rsidRPr="0090699A">
        <w:rPr>
          <w:sz w:val="28"/>
          <w:szCs w:val="28"/>
        </w:rPr>
        <w:t xml:space="preserve"> (у дошкольников имеются только их предпосылки). В младшем школьном возрасте</w:t>
      </w:r>
      <w:r w:rsidR="00925C37">
        <w:rPr>
          <w:sz w:val="28"/>
          <w:szCs w:val="28"/>
        </w:rPr>
        <w:t xml:space="preserve"> (7-11 лет)</w:t>
      </w:r>
      <w:r w:rsidRPr="0090699A">
        <w:rPr>
          <w:sz w:val="28"/>
          <w:szCs w:val="28"/>
        </w:rPr>
        <w:t xml:space="preserve"> УД является главной и ведущей среди других видов деятельности. Систематическое осуществление младшими школьниками УД способствует возникновению и развитию у них основных психологических новообразований данного возраста.</w:t>
      </w:r>
    </w:p>
    <w:p w:rsidR="00B64BE9" w:rsidRDefault="00B64BE9" w:rsidP="00B64BE9">
      <w:pPr>
        <w:pStyle w:val="a4"/>
        <w:spacing w:before="0" w:beforeAutospacing="0" w:after="0" w:afterAutospacing="0" w:line="360" w:lineRule="auto"/>
        <w:ind w:firstLine="540"/>
        <w:jc w:val="both"/>
        <w:rPr>
          <w:sz w:val="28"/>
          <w:szCs w:val="28"/>
        </w:rPr>
      </w:pPr>
      <w:r w:rsidRPr="0090699A">
        <w:rPr>
          <w:sz w:val="28"/>
          <w:szCs w:val="28"/>
        </w:rPr>
        <w:t xml:space="preserve">Уже в 1-м классе в содержание УД необходимо вводить элементарные теоретические знания - понятия числа и слова, отсутствовавшие в опыте дошкольной жизни детей, а также понятие композиции, важное для последующего овладения детьми основами изобразительного искусства. Усвоение этих и других понятий в процессе коллективного решения учебных задач способствует вхождению детей в систему учебных действий, позволяет им осваивать способы и нормы участия в спорах и дискуссиях, проявлять инициативность в приглашении к учебному диалогу сверстников и учителя. На протяжении всего начального образования в условиях полноценной и развёрнутой УД она остаётся коллективно распределённой, но при этом у большинства младших школьников складываются </w:t>
      </w:r>
      <w:hyperlink r:id="rId9" w:history="1">
        <w:r w:rsidRPr="0090699A">
          <w:rPr>
            <w:rStyle w:val="a3"/>
            <w:color w:val="auto"/>
            <w:sz w:val="28"/>
            <w:szCs w:val="28"/>
            <w:u w:val="none"/>
          </w:rPr>
          <w:t>умения</w:t>
        </w:r>
      </w:hyperlink>
      <w:r w:rsidRPr="0090699A">
        <w:rPr>
          <w:sz w:val="28"/>
          <w:szCs w:val="28"/>
        </w:rPr>
        <w:t xml:space="preserve"> по собственной инициативе ставить различные содержательные вопросы сверстникам и учителям, умения не только участвовать в дискуссиях, но и быть их инициаторами и даже организаторами. У детей появляются устойчивые и обобщённые учебно-познавательные </w:t>
      </w:r>
      <w:hyperlink r:id="rId10" w:history="1">
        <w:r w:rsidRPr="0090699A">
          <w:rPr>
            <w:rStyle w:val="a3"/>
            <w:color w:val="auto"/>
            <w:sz w:val="28"/>
            <w:szCs w:val="28"/>
            <w:u w:val="none"/>
          </w:rPr>
          <w:t>мотивы</w:t>
        </w:r>
      </w:hyperlink>
      <w:r w:rsidRPr="0090699A">
        <w:rPr>
          <w:sz w:val="28"/>
          <w:szCs w:val="28"/>
        </w:rPr>
        <w:t xml:space="preserve"> (основным показателем этого является ориентация детей не на результат решения задачи, а на общий способ его получения), что свидетельствует о формировании самой потребности в УД. К концу начального обучения у детей появляется способность сознательно контролировать свои учебные действия и критически оценивать их результаты.</w:t>
      </w:r>
      <w:r w:rsidR="002F03F4" w:rsidRPr="002F03F4">
        <w:rPr>
          <w:sz w:val="28"/>
          <w:szCs w:val="28"/>
        </w:rPr>
        <w:t>[5]</w:t>
      </w:r>
    </w:p>
    <w:p w:rsidR="00B04015" w:rsidRPr="002F03F4" w:rsidRDefault="00B04015" w:rsidP="00B64BE9">
      <w:pPr>
        <w:pStyle w:val="a4"/>
        <w:spacing w:before="0" w:beforeAutospacing="0" w:after="0" w:afterAutospacing="0" w:line="360" w:lineRule="auto"/>
        <w:ind w:firstLine="540"/>
        <w:jc w:val="both"/>
        <w:rPr>
          <w:sz w:val="28"/>
          <w:szCs w:val="28"/>
        </w:rPr>
      </w:pPr>
    </w:p>
    <w:p w:rsidR="00B64BE9" w:rsidRPr="0090699A" w:rsidRDefault="00B64BE9" w:rsidP="00B83B89">
      <w:pPr>
        <w:pStyle w:val="a4"/>
        <w:spacing w:before="0" w:beforeAutospacing="0" w:after="0" w:afterAutospacing="0" w:line="360" w:lineRule="auto"/>
        <w:ind w:firstLine="709"/>
        <w:jc w:val="both"/>
        <w:rPr>
          <w:sz w:val="28"/>
          <w:szCs w:val="28"/>
        </w:rPr>
      </w:pPr>
      <w:bookmarkStart w:id="4" w:name="test_p8"/>
      <w:bookmarkEnd w:id="4"/>
      <w:r w:rsidRPr="0090699A">
        <w:rPr>
          <w:b/>
          <w:bCs/>
          <w:sz w:val="28"/>
          <w:szCs w:val="28"/>
        </w:rPr>
        <w:t>На втором этапе</w:t>
      </w:r>
      <w:r w:rsidRPr="0090699A">
        <w:rPr>
          <w:sz w:val="28"/>
          <w:szCs w:val="28"/>
        </w:rPr>
        <w:t xml:space="preserve"> формирования УД (</w:t>
      </w:r>
      <w:r w:rsidR="00925C37">
        <w:rPr>
          <w:sz w:val="28"/>
          <w:szCs w:val="28"/>
        </w:rPr>
        <w:t>11-15 лет</w:t>
      </w:r>
      <w:r w:rsidRPr="0090699A">
        <w:rPr>
          <w:sz w:val="28"/>
          <w:szCs w:val="28"/>
        </w:rPr>
        <w:t xml:space="preserve">) теряет свой ведущий характер, но сохраняет существенное значение в развитии теоретического мышления учащихся, происходящем в процессе рефлексивного усвоения и т.п., позволяя им при этом наряду с учителями принимать определенное участие в организации УД своих сверстников. В этом возрасте усложняется содержание УД - предметом усвоения становятся целостные системы теоретических понятий, излагаемые абстрактным языком с применением графиков, таблиц, моделей. Наличие достаточно высокого уровня теоретического мышления, достигнутого подростками ещё в младших классах, способствует усвоению ими сложного материала. В выполнении учебной деятельности происходят значительные изменения. В 5-7-х классах учащиеся ещё коллективно решают учебные задачи и вместе с тем осваивают различные знаковые модели фиксации их условий и ориентации в них, чтобы впоследствии использовать эти модели самостоятельно, для индивидуального решения задач. В 8-9-х классах учащиеся постепенно приступают к самостоятельной постановке учебных задач и к самостоятельной оценке своих решений. Каждый ученик становится индивидуальным субъектом учения. Его </w:t>
      </w:r>
      <w:hyperlink r:id="rId11" w:history="1">
        <w:r w:rsidRPr="0090699A">
          <w:rPr>
            <w:rStyle w:val="a3"/>
            <w:color w:val="auto"/>
            <w:sz w:val="28"/>
            <w:szCs w:val="28"/>
            <w:u w:val="none"/>
          </w:rPr>
          <w:t>учебная деятельность</w:t>
        </w:r>
      </w:hyperlink>
      <w:r w:rsidRPr="0090699A">
        <w:rPr>
          <w:sz w:val="28"/>
          <w:szCs w:val="28"/>
        </w:rPr>
        <w:t xml:space="preserve"> приобретает форму внутреннего диалога с авторами учебного материала, а обсуждение результатов в классе становится такой дискуссией, когда каждый её участник может внести коррективы в предложенное понимание учебной задачи и в способы её решения.</w:t>
      </w:r>
    </w:p>
    <w:p w:rsidR="00B04015" w:rsidRDefault="00B64BE9" w:rsidP="00B83B89">
      <w:pPr>
        <w:pStyle w:val="a4"/>
        <w:spacing w:before="0" w:beforeAutospacing="0" w:after="0" w:afterAutospacing="0" w:line="360" w:lineRule="auto"/>
        <w:ind w:firstLine="709"/>
        <w:jc w:val="both"/>
        <w:rPr>
          <w:sz w:val="28"/>
          <w:szCs w:val="28"/>
        </w:rPr>
      </w:pPr>
      <w:r w:rsidRPr="0090699A">
        <w:rPr>
          <w:sz w:val="28"/>
          <w:szCs w:val="28"/>
        </w:rPr>
        <w:t xml:space="preserve">В процессе </w:t>
      </w:r>
      <w:r w:rsidR="000628C4">
        <w:rPr>
          <w:sz w:val="28"/>
          <w:szCs w:val="28"/>
        </w:rPr>
        <w:t xml:space="preserve">формирования </w:t>
      </w:r>
      <w:r w:rsidRPr="0090699A">
        <w:rPr>
          <w:sz w:val="28"/>
          <w:szCs w:val="28"/>
        </w:rPr>
        <w:t xml:space="preserve">УД у подростков при усвоении ими теоретического материала отрабатываются и шлифуются все учебные действия (особое значение при этом имеют контроль и оценка, переходящие в самоконтроль и самооценку) и развиваются все функционирующие в них содержательные мыслительные действия, среди которых особую роль приобретает </w:t>
      </w:r>
      <w:hyperlink r:id="rId12" w:history="1">
        <w:r w:rsidRPr="0090699A">
          <w:rPr>
            <w:rStyle w:val="a3"/>
            <w:color w:val="auto"/>
            <w:sz w:val="28"/>
            <w:szCs w:val="28"/>
            <w:u w:val="none"/>
          </w:rPr>
          <w:t>рефлексия</w:t>
        </w:r>
      </w:hyperlink>
      <w:r w:rsidRPr="0090699A">
        <w:rPr>
          <w:sz w:val="28"/>
          <w:szCs w:val="28"/>
        </w:rPr>
        <w:t xml:space="preserve">. Таким образом, в подростковом возрасте продолжается процесс развития теоретического мышления, начало которому </w:t>
      </w:r>
    </w:p>
    <w:p w:rsidR="00B64BE9" w:rsidRPr="0090699A" w:rsidRDefault="00B64BE9" w:rsidP="00B04015">
      <w:pPr>
        <w:pStyle w:val="a4"/>
        <w:spacing w:before="0" w:beforeAutospacing="0" w:after="0" w:afterAutospacing="0" w:line="360" w:lineRule="auto"/>
        <w:jc w:val="both"/>
        <w:rPr>
          <w:sz w:val="28"/>
          <w:szCs w:val="28"/>
        </w:rPr>
      </w:pPr>
      <w:r w:rsidRPr="0090699A">
        <w:rPr>
          <w:sz w:val="28"/>
          <w:szCs w:val="28"/>
        </w:rPr>
        <w:t>было положено в начальных классах. В этом возрасте УД теряет свой ведущий характер; главную роль в психическом развитии подростков приобретает общественно значимая деятельность во всех видах (художественная, спортивная, трудовая). Но в сфере умственного развития в подростковом возрасте решающее значение принадлежит именно УД.</w:t>
      </w:r>
    </w:p>
    <w:p w:rsidR="00B64BE9" w:rsidRPr="0090699A" w:rsidRDefault="00B64BE9" w:rsidP="00B64BE9">
      <w:pPr>
        <w:pStyle w:val="a4"/>
        <w:spacing w:before="0" w:beforeAutospacing="0" w:after="0" w:afterAutospacing="0" w:line="360" w:lineRule="auto"/>
        <w:ind w:firstLine="540"/>
        <w:jc w:val="both"/>
        <w:rPr>
          <w:sz w:val="28"/>
          <w:szCs w:val="28"/>
        </w:rPr>
      </w:pPr>
      <w:r w:rsidRPr="0090699A">
        <w:rPr>
          <w:b/>
          <w:bCs/>
          <w:sz w:val="28"/>
          <w:szCs w:val="28"/>
        </w:rPr>
        <w:t>Третий этап</w:t>
      </w:r>
      <w:r w:rsidRPr="0090699A">
        <w:rPr>
          <w:sz w:val="28"/>
          <w:szCs w:val="28"/>
        </w:rPr>
        <w:t>. В старшем школьном возрасте</w:t>
      </w:r>
      <w:r w:rsidR="00925C37">
        <w:rPr>
          <w:sz w:val="28"/>
          <w:szCs w:val="28"/>
        </w:rPr>
        <w:t xml:space="preserve"> (15-18 лет)</w:t>
      </w:r>
      <w:r w:rsidRPr="0090699A">
        <w:rPr>
          <w:sz w:val="28"/>
          <w:szCs w:val="28"/>
        </w:rPr>
        <w:t xml:space="preserve"> ведущей вновь становится УД, но с профессиональным уклоном, позволяющим старшеклассникам осуществлять профессиональную ориентацию и намечать свой жизненный путь.</w:t>
      </w:r>
    </w:p>
    <w:p w:rsidR="00B64BE9" w:rsidRPr="002F03F4" w:rsidRDefault="00B64BE9" w:rsidP="00B64BE9">
      <w:pPr>
        <w:pStyle w:val="a4"/>
        <w:spacing w:before="0" w:beforeAutospacing="0" w:after="0" w:afterAutospacing="0" w:line="360" w:lineRule="auto"/>
        <w:ind w:firstLine="540"/>
        <w:jc w:val="both"/>
        <w:rPr>
          <w:sz w:val="28"/>
          <w:szCs w:val="28"/>
        </w:rPr>
      </w:pPr>
      <w:r w:rsidRPr="0090699A">
        <w:rPr>
          <w:sz w:val="28"/>
          <w:szCs w:val="28"/>
        </w:rPr>
        <w:t>В студенческие годы УД приобретает собственно исследовательский характер и может быть названа как учебно-познавательная деятельность. Усвоение уже накопленных теоретических знаний вплетается в процесс самостоятельного формулирования результатов индивидуального или коллективного исследования, проектирования и конструирования, производимых в соответствии с требованиями различных форм познания, что и приводит студентов к уточнению научных понятий, к совершенствованию художественных образов, углублению нравственных ценностей и т.п. УД для студентов становится основой развития прогнозирующего и исследовательского теоретического мышления.</w:t>
      </w:r>
      <w:r w:rsidR="002F03F4" w:rsidRPr="002F03F4">
        <w:rPr>
          <w:sz w:val="28"/>
          <w:szCs w:val="28"/>
        </w:rPr>
        <w:t>[6]</w:t>
      </w:r>
    </w:p>
    <w:p w:rsidR="00B64BE9" w:rsidRDefault="00B64BE9" w:rsidP="00B64BE9">
      <w:pPr>
        <w:jc w:val="center"/>
        <w:rPr>
          <w:szCs w:val="28"/>
        </w:rPr>
      </w:pPr>
      <w:r w:rsidRPr="0090699A">
        <w:rPr>
          <w:szCs w:val="28"/>
        </w:rPr>
        <w:br w:type="page"/>
      </w:r>
    </w:p>
    <w:p w:rsidR="00B04015" w:rsidRDefault="00B04015" w:rsidP="00B64BE9">
      <w:pPr>
        <w:jc w:val="center"/>
        <w:rPr>
          <w:spacing w:val="0"/>
          <w:sz w:val="36"/>
          <w:szCs w:val="36"/>
        </w:rPr>
      </w:pPr>
    </w:p>
    <w:p w:rsidR="00B64BE9" w:rsidRPr="0090699A" w:rsidRDefault="00B64BE9" w:rsidP="00B64BE9">
      <w:pPr>
        <w:pStyle w:val="a4"/>
        <w:spacing w:before="0" w:beforeAutospacing="0" w:after="0" w:afterAutospacing="0" w:line="360" w:lineRule="auto"/>
        <w:ind w:firstLine="540"/>
        <w:jc w:val="both"/>
        <w:rPr>
          <w:sz w:val="28"/>
          <w:szCs w:val="28"/>
        </w:rPr>
      </w:pPr>
    </w:p>
    <w:tbl>
      <w:tblPr>
        <w:tblW w:w="10138" w:type="dxa"/>
        <w:jc w:val="center"/>
        <w:tblCellSpacing w:w="0" w:type="dxa"/>
        <w:tblBorders>
          <w:top w:val="outset" w:sz="6" w:space="0" w:color="BDB89D"/>
          <w:left w:val="outset" w:sz="6" w:space="0" w:color="BDB89D"/>
          <w:bottom w:val="outset" w:sz="6" w:space="0" w:color="BDB89D"/>
          <w:right w:val="outset" w:sz="6" w:space="0" w:color="BDB89D"/>
        </w:tblBorders>
        <w:tblCellMar>
          <w:top w:w="45" w:type="dxa"/>
          <w:left w:w="45" w:type="dxa"/>
          <w:bottom w:w="45" w:type="dxa"/>
          <w:right w:w="45" w:type="dxa"/>
        </w:tblCellMar>
        <w:tblLook w:val="0000" w:firstRow="0" w:lastRow="0" w:firstColumn="0" w:lastColumn="0" w:noHBand="0" w:noVBand="0"/>
      </w:tblPr>
      <w:tblGrid>
        <w:gridCol w:w="2850"/>
        <w:gridCol w:w="7288"/>
      </w:tblGrid>
      <w:tr w:rsidR="00B64BE9" w:rsidRPr="0090699A">
        <w:trPr>
          <w:tblCellSpacing w:w="0" w:type="dxa"/>
          <w:jc w:val="center"/>
        </w:trPr>
        <w:tc>
          <w:tcPr>
            <w:tcW w:w="10138" w:type="dxa"/>
            <w:gridSpan w:val="2"/>
            <w:tcBorders>
              <w:top w:val="nil"/>
              <w:left w:val="nil"/>
              <w:bottom w:val="nil"/>
              <w:right w:val="nil"/>
            </w:tcBorders>
            <w:vAlign w:val="center"/>
          </w:tcPr>
          <w:p w:rsidR="00B64BE9" w:rsidRPr="0090699A" w:rsidRDefault="00B64BE9" w:rsidP="007A5669">
            <w:pPr>
              <w:spacing w:line="360" w:lineRule="auto"/>
              <w:ind w:firstLine="540"/>
              <w:jc w:val="both"/>
              <w:rPr>
                <w:szCs w:val="28"/>
              </w:rPr>
            </w:pPr>
            <w:r w:rsidRPr="0090699A">
              <w:rPr>
                <w:szCs w:val="28"/>
              </w:rPr>
              <w:t>Возрастные особенности формирования учебной деятельности</w:t>
            </w:r>
          </w:p>
        </w:tc>
      </w:tr>
      <w:tr w:rsidR="00B64BE9" w:rsidRPr="0090699A">
        <w:trPr>
          <w:tblCellSpacing w:w="0" w:type="dxa"/>
          <w:jc w:val="center"/>
        </w:trPr>
        <w:tc>
          <w:tcPr>
            <w:tcW w:w="2850" w:type="dxa"/>
            <w:tcBorders>
              <w:top w:val="outset" w:sz="6" w:space="0" w:color="BDB89D"/>
              <w:bottom w:val="outset" w:sz="6" w:space="0" w:color="BDB89D"/>
              <w:right w:val="outset" w:sz="6" w:space="0" w:color="BDB89D"/>
            </w:tcBorders>
            <w:vAlign w:val="center"/>
          </w:tcPr>
          <w:p w:rsidR="00B64BE9" w:rsidRPr="0090699A" w:rsidRDefault="00B64BE9" w:rsidP="007A5669">
            <w:pPr>
              <w:spacing w:line="360" w:lineRule="auto"/>
              <w:ind w:firstLine="540"/>
              <w:jc w:val="both"/>
              <w:rPr>
                <w:b/>
                <w:bCs/>
                <w:szCs w:val="28"/>
              </w:rPr>
            </w:pPr>
            <w:r w:rsidRPr="0090699A">
              <w:rPr>
                <w:b/>
                <w:bCs/>
                <w:szCs w:val="28"/>
              </w:rPr>
              <w:t>Возраст</w:t>
            </w:r>
          </w:p>
        </w:tc>
        <w:tc>
          <w:tcPr>
            <w:tcW w:w="7288" w:type="dxa"/>
            <w:tcBorders>
              <w:top w:val="outset" w:sz="6" w:space="0" w:color="BDB89D"/>
              <w:left w:val="outset" w:sz="6" w:space="0" w:color="BDB89D"/>
              <w:bottom w:val="outset" w:sz="6" w:space="0" w:color="BDB89D"/>
            </w:tcBorders>
            <w:vAlign w:val="center"/>
          </w:tcPr>
          <w:p w:rsidR="00B64BE9" w:rsidRPr="0090699A" w:rsidRDefault="00B64BE9" w:rsidP="007A5669">
            <w:pPr>
              <w:spacing w:line="360" w:lineRule="auto"/>
              <w:ind w:firstLine="540"/>
              <w:jc w:val="both"/>
              <w:rPr>
                <w:b/>
                <w:bCs/>
                <w:szCs w:val="28"/>
              </w:rPr>
            </w:pPr>
            <w:r w:rsidRPr="0090699A">
              <w:rPr>
                <w:b/>
                <w:bCs/>
                <w:szCs w:val="28"/>
              </w:rPr>
              <w:t>Особенности учебной деятельности</w:t>
            </w:r>
          </w:p>
        </w:tc>
      </w:tr>
      <w:tr w:rsidR="00B64BE9" w:rsidRPr="0090699A">
        <w:trPr>
          <w:tblCellSpacing w:w="0" w:type="dxa"/>
          <w:jc w:val="center"/>
        </w:trPr>
        <w:tc>
          <w:tcPr>
            <w:tcW w:w="2850" w:type="dxa"/>
            <w:tcBorders>
              <w:top w:val="outset" w:sz="6" w:space="0" w:color="BDB89D"/>
              <w:bottom w:val="outset" w:sz="6" w:space="0" w:color="BDB89D"/>
              <w:right w:val="outset" w:sz="6" w:space="0" w:color="BDB89D"/>
            </w:tcBorders>
            <w:vAlign w:val="center"/>
          </w:tcPr>
          <w:p w:rsidR="00B64BE9" w:rsidRPr="0090699A" w:rsidRDefault="00B64BE9" w:rsidP="007A5669">
            <w:pPr>
              <w:spacing w:line="360" w:lineRule="auto"/>
              <w:ind w:firstLine="540"/>
              <w:jc w:val="both"/>
              <w:rPr>
                <w:szCs w:val="28"/>
              </w:rPr>
            </w:pPr>
            <w:r w:rsidRPr="0090699A">
              <w:rPr>
                <w:i/>
                <w:iCs/>
                <w:szCs w:val="28"/>
              </w:rPr>
              <w:t>Младший школьный возраст</w:t>
            </w:r>
          </w:p>
        </w:tc>
        <w:tc>
          <w:tcPr>
            <w:tcW w:w="7288" w:type="dxa"/>
            <w:tcBorders>
              <w:top w:val="outset" w:sz="6" w:space="0" w:color="BDB89D"/>
              <w:left w:val="outset" w:sz="6" w:space="0" w:color="BDB89D"/>
              <w:bottom w:val="outset" w:sz="6" w:space="0" w:color="BDB89D"/>
            </w:tcBorders>
            <w:vAlign w:val="center"/>
          </w:tcPr>
          <w:p w:rsidR="00B64BE9" w:rsidRPr="0090699A" w:rsidRDefault="00B64BE9" w:rsidP="007A5669">
            <w:pPr>
              <w:spacing w:line="360" w:lineRule="auto"/>
              <w:ind w:firstLine="540"/>
              <w:jc w:val="both"/>
              <w:rPr>
                <w:szCs w:val="28"/>
              </w:rPr>
            </w:pPr>
            <w:r w:rsidRPr="0090699A">
              <w:rPr>
                <w:szCs w:val="28"/>
              </w:rPr>
              <w:t>Знаменуется введением учащегося в УД, овладением всеми ее компонентами; УД имеет здесь ведущее значение</w:t>
            </w:r>
          </w:p>
        </w:tc>
      </w:tr>
      <w:tr w:rsidR="00B64BE9" w:rsidRPr="0090699A">
        <w:trPr>
          <w:tblCellSpacing w:w="0" w:type="dxa"/>
          <w:jc w:val="center"/>
        </w:trPr>
        <w:tc>
          <w:tcPr>
            <w:tcW w:w="2850" w:type="dxa"/>
            <w:tcBorders>
              <w:top w:val="outset" w:sz="6" w:space="0" w:color="BDB89D"/>
              <w:bottom w:val="outset" w:sz="6" w:space="0" w:color="BDB89D"/>
              <w:right w:val="outset" w:sz="6" w:space="0" w:color="BDB89D"/>
            </w:tcBorders>
            <w:vAlign w:val="center"/>
          </w:tcPr>
          <w:p w:rsidR="00B64BE9" w:rsidRPr="0090699A" w:rsidRDefault="00B64BE9" w:rsidP="007A5669">
            <w:pPr>
              <w:spacing w:line="360" w:lineRule="auto"/>
              <w:ind w:firstLine="540"/>
              <w:jc w:val="both"/>
              <w:rPr>
                <w:szCs w:val="28"/>
              </w:rPr>
            </w:pPr>
            <w:r w:rsidRPr="0090699A">
              <w:rPr>
                <w:i/>
                <w:iCs/>
                <w:szCs w:val="28"/>
              </w:rPr>
              <w:t>Средний школьный возраст</w:t>
            </w:r>
          </w:p>
        </w:tc>
        <w:tc>
          <w:tcPr>
            <w:tcW w:w="7288" w:type="dxa"/>
            <w:tcBorders>
              <w:top w:val="outset" w:sz="6" w:space="0" w:color="BDB89D"/>
              <w:left w:val="outset" w:sz="6" w:space="0" w:color="BDB89D"/>
              <w:bottom w:val="outset" w:sz="6" w:space="0" w:color="BDB89D"/>
            </w:tcBorders>
            <w:vAlign w:val="center"/>
          </w:tcPr>
          <w:p w:rsidR="00B64BE9" w:rsidRPr="0090699A" w:rsidRDefault="00B64BE9" w:rsidP="007A5669">
            <w:pPr>
              <w:spacing w:line="360" w:lineRule="auto"/>
              <w:ind w:firstLine="540"/>
              <w:jc w:val="both"/>
              <w:rPr>
                <w:szCs w:val="28"/>
              </w:rPr>
            </w:pPr>
            <w:r w:rsidRPr="0090699A">
              <w:rPr>
                <w:szCs w:val="28"/>
              </w:rPr>
              <w:t>Идет становление произвольности УД, овладение ребенком ее общей структурой, осознание индивидуальных особенностей своей учебной работы, использование УД как средства организации своего взаимодействия с другими школьниками.</w:t>
            </w:r>
          </w:p>
        </w:tc>
      </w:tr>
      <w:tr w:rsidR="00B64BE9" w:rsidRPr="0090699A">
        <w:trPr>
          <w:tblCellSpacing w:w="0" w:type="dxa"/>
          <w:jc w:val="center"/>
        </w:trPr>
        <w:tc>
          <w:tcPr>
            <w:tcW w:w="2850" w:type="dxa"/>
            <w:tcBorders>
              <w:top w:val="outset" w:sz="6" w:space="0" w:color="BDB89D"/>
              <w:bottom w:val="outset" w:sz="6" w:space="0" w:color="BDB89D"/>
              <w:right w:val="outset" w:sz="6" w:space="0" w:color="BDB89D"/>
            </w:tcBorders>
            <w:vAlign w:val="center"/>
          </w:tcPr>
          <w:p w:rsidR="00B64BE9" w:rsidRPr="0090699A" w:rsidRDefault="00B64BE9" w:rsidP="007A5669">
            <w:pPr>
              <w:spacing w:line="360" w:lineRule="auto"/>
              <w:ind w:firstLine="540"/>
              <w:jc w:val="both"/>
              <w:rPr>
                <w:szCs w:val="28"/>
              </w:rPr>
            </w:pPr>
            <w:r w:rsidRPr="0090699A">
              <w:rPr>
                <w:i/>
                <w:iCs/>
                <w:szCs w:val="28"/>
              </w:rPr>
              <w:t>Старший школьный возраст</w:t>
            </w:r>
          </w:p>
        </w:tc>
        <w:tc>
          <w:tcPr>
            <w:tcW w:w="7288" w:type="dxa"/>
            <w:tcBorders>
              <w:top w:val="outset" w:sz="6" w:space="0" w:color="BDB89D"/>
              <w:left w:val="outset" w:sz="6" w:space="0" w:color="BDB89D"/>
              <w:bottom w:val="outset" w:sz="6" w:space="0" w:color="BDB89D"/>
            </w:tcBorders>
            <w:vAlign w:val="center"/>
          </w:tcPr>
          <w:p w:rsidR="00B64BE9" w:rsidRPr="0090699A" w:rsidRDefault="00B64BE9" w:rsidP="007A5669">
            <w:pPr>
              <w:spacing w:line="360" w:lineRule="auto"/>
              <w:ind w:firstLine="540"/>
              <w:jc w:val="both"/>
              <w:rPr>
                <w:szCs w:val="28"/>
              </w:rPr>
            </w:pPr>
            <w:r w:rsidRPr="0090699A">
              <w:rPr>
                <w:szCs w:val="28"/>
              </w:rPr>
              <w:t xml:space="preserve">Характеризуется использованием УД как средства </w:t>
            </w:r>
            <w:hyperlink r:id="rId13" w:history="1">
              <w:r w:rsidRPr="0090699A">
                <w:rPr>
                  <w:rStyle w:val="a3"/>
                  <w:color w:val="auto"/>
                  <w:szCs w:val="28"/>
                  <w:u w:val="none"/>
                </w:rPr>
                <w:t>профориентации</w:t>
              </w:r>
            </w:hyperlink>
            <w:r w:rsidRPr="0090699A">
              <w:rPr>
                <w:szCs w:val="28"/>
              </w:rPr>
              <w:t xml:space="preserve"> и профподготовки, овладением способами самостоятельной УД и самообразования, а также переходом от усвоения общественно выработанного опыта УД к его обогащению, т.е. творческой исследовательской познавательной деятельности</w:t>
            </w:r>
          </w:p>
        </w:tc>
      </w:tr>
    </w:tbl>
    <w:p w:rsidR="00B64BE9" w:rsidRDefault="00B64BE9" w:rsidP="00B64BE9">
      <w:pPr>
        <w:jc w:val="center"/>
        <w:rPr>
          <w:spacing w:val="0"/>
          <w:sz w:val="36"/>
          <w:szCs w:val="36"/>
        </w:rPr>
      </w:pPr>
    </w:p>
    <w:p w:rsidR="00EA2869" w:rsidRDefault="00EA2869" w:rsidP="00B64BE9">
      <w:pPr>
        <w:jc w:val="center"/>
        <w:rPr>
          <w:spacing w:val="0"/>
          <w:sz w:val="36"/>
          <w:szCs w:val="36"/>
        </w:rPr>
      </w:pPr>
    </w:p>
    <w:p w:rsidR="00EA2869" w:rsidRDefault="00EA2869" w:rsidP="00B64BE9">
      <w:pPr>
        <w:jc w:val="center"/>
        <w:rPr>
          <w:spacing w:val="0"/>
          <w:sz w:val="36"/>
          <w:szCs w:val="36"/>
        </w:rPr>
      </w:pPr>
    </w:p>
    <w:p w:rsidR="00EA2869" w:rsidRDefault="00EA2869" w:rsidP="00B64BE9">
      <w:pPr>
        <w:jc w:val="center"/>
        <w:rPr>
          <w:spacing w:val="0"/>
          <w:sz w:val="36"/>
          <w:szCs w:val="36"/>
        </w:rPr>
      </w:pPr>
    </w:p>
    <w:p w:rsidR="00EA2869" w:rsidRDefault="00EA2869" w:rsidP="00B64BE9">
      <w:pPr>
        <w:jc w:val="center"/>
        <w:rPr>
          <w:spacing w:val="0"/>
          <w:sz w:val="36"/>
          <w:szCs w:val="36"/>
        </w:rPr>
      </w:pPr>
    </w:p>
    <w:p w:rsidR="00EA2869" w:rsidRDefault="00EA2869" w:rsidP="00B64BE9">
      <w:pPr>
        <w:jc w:val="center"/>
        <w:rPr>
          <w:spacing w:val="0"/>
          <w:sz w:val="36"/>
          <w:szCs w:val="36"/>
        </w:rPr>
      </w:pPr>
    </w:p>
    <w:p w:rsidR="00EA2869" w:rsidRDefault="00EA2869" w:rsidP="00B64BE9">
      <w:pPr>
        <w:jc w:val="center"/>
        <w:rPr>
          <w:spacing w:val="0"/>
          <w:sz w:val="36"/>
          <w:szCs w:val="36"/>
        </w:rPr>
      </w:pPr>
    </w:p>
    <w:p w:rsidR="00EA2869" w:rsidRDefault="00EA2869" w:rsidP="00B64BE9">
      <w:pPr>
        <w:jc w:val="center"/>
        <w:rPr>
          <w:spacing w:val="0"/>
          <w:sz w:val="36"/>
          <w:szCs w:val="36"/>
        </w:rPr>
      </w:pPr>
    </w:p>
    <w:p w:rsidR="00B04015" w:rsidRPr="00215DB5" w:rsidRDefault="00B04015" w:rsidP="00215DB5">
      <w:pPr>
        <w:rPr>
          <w:spacing w:val="0"/>
          <w:sz w:val="36"/>
          <w:szCs w:val="36"/>
          <w:lang w:val="en-US"/>
        </w:rPr>
      </w:pPr>
    </w:p>
    <w:p w:rsidR="00EA2869" w:rsidRDefault="00925C37" w:rsidP="00925C37">
      <w:pPr>
        <w:jc w:val="center"/>
        <w:rPr>
          <w:spacing w:val="0"/>
          <w:sz w:val="36"/>
          <w:szCs w:val="36"/>
        </w:rPr>
      </w:pPr>
      <w:r>
        <w:rPr>
          <w:b/>
          <w:spacing w:val="0"/>
          <w:sz w:val="32"/>
          <w:szCs w:val="32"/>
        </w:rPr>
        <w:t>Заключение</w:t>
      </w:r>
    </w:p>
    <w:p w:rsidR="00EA2869" w:rsidRDefault="00EA2869" w:rsidP="00B64BE9">
      <w:pPr>
        <w:jc w:val="center"/>
        <w:rPr>
          <w:spacing w:val="0"/>
          <w:sz w:val="36"/>
          <w:szCs w:val="36"/>
        </w:rPr>
      </w:pPr>
    </w:p>
    <w:p w:rsidR="00EA2869" w:rsidRDefault="00EA2869" w:rsidP="00B64BE9">
      <w:pPr>
        <w:jc w:val="center"/>
        <w:rPr>
          <w:bCs/>
          <w:iCs/>
          <w:spacing w:val="0"/>
          <w:szCs w:val="28"/>
        </w:rPr>
      </w:pPr>
    </w:p>
    <w:p w:rsidR="00B83B89" w:rsidRPr="00B83B89" w:rsidRDefault="00B83B89" w:rsidP="00B83B89">
      <w:pPr>
        <w:spacing w:line="360" w:lineRule="auto"/>
        <w:ind w:firstLine="709"/>
        <w:jc w:val="both"/>
        <w:rPr>
          <w:rFonts w:cs="Arial"/>
          <w:color w:val="00124E"/>
          <w:spacing w:val="0"/>
          <w:szCs w:val="18"/>
          <w:shd w:val="clear" w:color="auto" w:fill="FFFFFF"/>
        </w:rPr>
      </w:pPr>
      <w:r w:rsidRPr="00B83B89">
        <w:rPr>
          <w:rFonts w:cs="Arial"/>
          <w:color w:val="00124E"/>
          <w:spacing w:val="0"/>
        </w:rPr>
        <w:t>Возрастные особенности развития учащихся по-разному проявляются в их индивидуальном формировании. Это связано с тем, что школьники в зависимости от природных задатков и условий жизни (связь биологического и социального) существенно отличаются друг от друга. Вот почему развитие каждого из них в свою очередь характеризуется значительными индивидуальными различиями и особенностями, которые необходимо учитывать в процессе обучения.</w:t>
      </w:r>
    </w:p>
    <w:p w:rsidR="00B83B89" w:rsidRPr="00B83B89" w:rsidRDefault="00B83B89" w:rsidP="00B83B89">
      <w:pPr>
        <w:spacing w:line="360" w:lineRule="auto"/>
        <w:ind w:firstLine="709"/>
        <w:jc w:val="both"/>
        <w:rPr>
          <w:rFonts w:cs="Arial"/>
          <w:color w:val="00124E"/>
          <w:spacing w:val="0"/>
        </w:rPr>
      </w:pPr>
      <w:r w:rsidRPr="00B83B89">
        <w:rPr>
          <w:rFonts w:cs="Arial"/>
          <w:color w:val="00124E"/>
          <w:spacing w:val="0"/>
        </w:rPr>
        <w:t>При учете возрастных особенностей развития детей педагог во многом опирается на обобщенные данные педагогики и возрастной психологии. Что же касается индивидуальных различий и особенностей воспитания отдельных учащихся, то здесь ему приходится полагаться лишь на тот материал, который он накапливает в процессе личного изучения школьников.</w:t>
      </w:r>
    </w:p>
    <w:p w:rsidR="00B04015" w:rsidRPr="00B83B89" w:rsidRDefault="00B83B89" w:rsidP="00B83B89">
      <w:pPr>
        <w:spacing w:line="360" w:lineRule="auto"/>
        <w:ind w:firstLine="709"/>
        <w:jc w:val="both"/>
        <w:rPr>
          <w:bCs/>
          <w:iCs/>
          <w:spacing w:val="0"/>
          <w:szCs w:val="28"/>
        </w:rPr>
      </w:pPr>
      <w:r w:rsidRPr="00B83B89">
        <w:rPr>
          <w:rFonts w:cs="Arial"/>
          <w:color w:val="00124E"/>
          <w:spacing w:val="0"/>
        </w:rPr>
        <w:t>Весьма важно знать особенности познавательной деятельности учащихся, свойства их памяти, склонности и интересы, а также предрасположенность к более успешному изучению тех или иных предметов. С учетом этих особенностей осуществляется индивидуальный подход к учащимся в обучении: более сильные нуждаются в дополнительных занятиях с тем, чтобы интенсивнее развивались их интеллектуальные способности: слабейшим ученикам нужно оказывать индивидуальную помощь, развивать их память, сообразительность, познавательную активность и т.д.[8]</w:t>
      </w:r>
    </w:p>
    <w:p w:rsidR="00B04015" w:rsidRDefault="00B04015" w:rsidP="00B64BE9">
      <w:pPr>
        <w:jc w:val="center"/>
        <w:rPr>
          <w:bCs/>
          <w:iCs/>
          <w:spacing w:val="0"/>
          <w:szCs w:val="28"/>
        </w:rPr>
      </w:pPr>
    </w:p>
    <w:p w:rsidR="00B04015" w:rsidRDefault="00B04015" w:rsidP="00B64BE9">
      <w:pPr>
        <w:jc w:val="center"/>
        <w:rPr>
          <w:bCs/>
          <w:iCs/>
          <w:spacing w:val="0"/>
          <w:szCs w:val="28"/>
        </w:rPr>
      </w:pPr>
    </w:p>
    <w:p w:rsidR="00B04015" w:rsidRDefault="00B04015" w:rsidP="00B64BE9">
      <w:pPr>
        <w:jc w:val="center"/>
        <w:rPr>
          <w:bCs/>
          <w:iCs/>
          <w:spacing w:val="0"/>
          <w:szCs w:val="28"/>
        </w:rPr>
      </w:pPr>
    </w:p>
    <w:p w:rsidR="00B04015" w:rsidRDefault="00B04015" w:rsidP="00B64BE9">
      <w:pPr>
        <w:jc w:val="center"/>
        <w:rPr>
          <w:bCs/>
          <w:iCs/>
          <w:spacing w:val="0"/>
          <w:szCs w:val="28"/>
        </w:rPr>
      </w:pPr>
    </w:p>
    <w:p w:rsidR="00B04015" w:rsidRDefault="00B04015" w:rsidP="00B64BE9">
      <w:pPr>
        <w:jc w:val="center"/>
        <w:rPr>
          <w:bCs/>
          <w:iCs/>
          <w:spacing w:val="0"/>
          <w:szCs w:val="28"/>
        </w:rPr>
      </w:pPr>
    </w:p>
    <w:p w:rsidR="00B04015" w:rsidRDefault="00B04015" w:rsidP="00B64BE9">
      <w:pPr>
        <w:jc w:val="center"/>
        <w:rPr>
          <w:bCs/>
          <w:iCs/>
          <w:spacing w:val="0"/>
          <w:szCs w:val="28"/>
        </w:rPr>
      </w:pPr>
    </w:p>
    <w:p w:rsidR="00B04015" w:rsidRDefault="00B04015" w:rsidP="00B64BE9">
      <w:pPr>
        <w:jc w:val="center"/>
        <w:rPr>
          <w:bCs/>
          <w:iCs/>
          <w:spacing w:val="0"/>
          <w:szCs w:val="28"/>
        </w:rPr>
      </w:pPr>
    </w:p>
    <w:p w:rsidR="00B04015" w:rsidRDefault="00B04015" w:rsidP="00B64BE9">
      <w:pPr>
        <w:jc w:val="center"/>
        <w:rPr>
          <w:bCs/>
          <w:iCs/>
          <w:spacing w:val="0"/>
          <w:szCs w:val="28"/>
        </w:rPr>
      </w:pPr>
    </w:p>
    <w:p w:rsidR="00B04015" w:rsidRDefault="00B04015" w:rsidP="00B64BE9">
      <w:pPr>
        <w:jc w:val="center"/>
        <w:rPr>
          <w:bCs/>
          <w:iCs/>
          <w:spacing w:val="0"/>
          <w:szCs w:val="28"/>
        </w:rPr>
      </w:pPr>
    </w:p>
    <w:p w:rsidR="00EA2869" w:rsidRDefault="00EA2869" w:rsidP="00925C37">
      <w:pPr>
        <w:rPr>
          <w:spacing w:val="0"/>
          <w:sz w:val="36"/>
          <w:szCs w:val="36"/>
        </w:rPr>
      </w:pPr>
    </w:p>
    <w:p w:rsidR="00B04015" w:rsidRDefault="00B04015" w:rsidP="00925C37">
      <w:pPr>
        <w:rPr>
          <w:spacing w:val="0"/>
          <w:sz w:val="36"/>
          <w:szCs w:val="36"/>
        </w:rPr>
      </w:pPr>
    </w:p>
    <w:p w:rsidR="00EA2869" w:rsidRDefault="00EA2869" w:rsidP="00B64BE9">
      <w:pPr>
        <w:jc w:val="center"/>
        <w:rPr>
          <w:b/>
          <w:spacing w:val="0"/>
          <w:sz w:val="32"/>
          <w:szCs w:val="32"/>
        </w:rPr>
      </w:pPr>
      <w:r w:rsidRPr="00EA2869">
        <w:rPr>
          <w:b/>
          <w:spacing w:val="0"/>
          <w:sz w:val="32"/>
          <w:szCs w:val="32"/>
        </w:rPr>
        <w:t>Список литературы</w:t>
      </w:r>
    </w:p>
    <w:p w:rsidR="00EA2869" w:rsidRDefault="00EA2869" w:rsidP="00B64BE9">
      <w:pPr>
        <w:jc w:val="center"/>
        <w:rPr>
          <w:b/>
          <w:spacing w:val="0"/>
          <w:sz w:val="32"/>
          <w:szCs w:val="32"/>
        </w:rPr>
      </w:pPr>
    </w:p>
    <w:p w:rsidR="00EA2869" w:rsidRDefault="00EA2869" w:rsidP="00B64BE9">
      <w:pPr>
        <w:jc w:val="center"/>
        <w:rPr>
          <w:b/>
          <w:spacing w:val="0"/>
          <w:sz w:val="32"/>
          <w:szCs w:val="32"/>
        </w:rPr>
      </w:pPr>
    </w:p>
    <w:p w:rsidR="00F57DB6" w:rsidRPr="00F57DB6" w:rsidRDefault="00F57DB6" w:rsidP="00F57DB6">
      <w:pPr>
        <w:shd w:val="clear" w:color="auto" w:fill="FFFFFF"/>
        <w:spacing w:line="360" w:lineRule="auto"/>
        <w:rPr>
          <w:rStyle w:val="apple-style-span"/>
          <w:rFonts w:cs="Times New Roman CYR"/>
          <w:spacing w:val="0"/>
          <w:shd w:val="clear" w:color="auto" w:fill="FFFFFF"/>
        </w:rPr>
      </w:pPr>
      <w:r w:rsidRPr="00F57DB6">
        <w:rPr>
          <w:rStyle w:val="apple-style-span"/>
          <w:rFonts w:eastAsia="Calibri" w:cs="Times New Roman CYR"/>
          <w:spacing w:val="0"/>
          <w:shd w:val="clear" w:color="auto" w:fill="FFFFFF"/>
        </w:rPr>
        <w:t xml:space="preserve">        1.</w:t>
      </w:r>
      <w:r>
        <w:rPr>
          <w:rStyle w:val="apple-style-span"/>
          <w:rFonts w:eastAsia="Calibri" w:cs="Times New Roman CYR"/>
          <w:spacing w:val="0"/>
          <w:shd w:val="clear" w:color="auto" w:fill="FFFFFF"/>
        </w:rPr>
        <w:t>С</w:t>
      </w:r>
      <w:r>
        <w:rPr>
          <w:rStyle w:val="apple-style-span"/>
          <w:rFonts w:cs="Times New Roman CYR"/>
          <w:spacing w:val="0"/>
          <w:shd w:val="clear" w:color="auto" w:fill="FFFFFF"/>
        </w:rPr>
        <w:t>татья</w:t>
      </w:r>
      <w:r w:rsidRPr="00F57DB6">
        <w:rPr>
          <w:rStyle w:val="apple-style-span"/>
          <w:rFonts w:cs="Times New Roman CYR"/>
          <w:spacing w:val="0"/>
          <w:shd w:val="clear" w:color="auto" w:fill="FFFFFF"/>
        </w:rPr>
        <w:t xml:space="preserve"> Г.А. Цукерман "Опыт типологического анализа младших школьников как субъектов учебной деятельности"</w:t>
      </w:r>
    </w:p>
    <w:p w:rsidR="00F57DB6" w:rsidRDefault="00F57DB6" w:rsidP="00F57DB6">
      <w:pPr>
        <w:shd w:val="clear" w:color="auto" w:fill="FFFFFF"/>
        <w:spacing w:line="360" w:lineRule="auto"/>
        <w:rPr>
          <w:rStyle w:val="apple-style-span"/>
          <w:spacing w:val="0"/>
          <w:szCs w:val="27"/>
          <w:shd w:val="clear" w:color="auto" w:fill="FFFFFF"/>
          <w:lang w:val="en-US"/>
        </w:rPr>
      </w:pPr>
      <w:r w:rsidRPr="00F57DB6">
        <w:rPr>
          <w:rStyle w:val="apple-style-span"/>
          <w:spacing w:val="0"/>
          <w:szCs w:val="27"/>
          <w:shd w:val="clear" w:color="auto" w:fill="FFFFFF"/>
        </w:rPr>
        <w:t xml:space="preserve">        2.Эльконин Д.Б. Психология обучения младшего школьника. М., 1974.</w:t>
      </w:r>
    </w:p>
    <w:p w:rsidR="002F03F4" w:rsidRPr="00F57DB6" w:rsidRDefault="00F57DB6" w:rsidP="00F57DB6">
      <w:pPr>
        <w:shd w:val="clear" w:color="auto" w:fill="FFFFFF"/>
        <w:spacing w:line="360" w:lineRule="auto"/>
        <w:rPr>
          <w:spacing w:val="0"/>
          <w:szCs w:val="28"/>
          <w:shd w:val="clear" w:color="auto" w:fill="FFFFFF"/>
        </w:rPr>
      </w:pPr>
      <w:r w:rsidRPr="00F57DB6">
        <w:rPr>
          <w:rStyle w:val="apple-style-span"/>
          <w:spacing w:val="0"/>
          <w:szCs w:val="27"/>
          <w:shd w:val="clear" w:color="auto" w:fill="FFFFFF"/>
        </w:rPr>
        <w:t xml:space="preserve">        3.Давыдов В.В. Проблемы развивающего обучения: Опыт теоретического и экспериментального психологического исследования. М., 1986.</w:t>
      </w:r>
    </w:p>
    <w:p w:rsidR="00EA2869" w:rsidRDefault="005E6A13" w:rsidP="00830FB3">
      <w:pPr>
        <w:spacing w:line="360" w:lineRule="auto"/>
        <w:rPr>
          <w:rStyle w:val="apple-style-span"/>
          <w:rFonts w:cs="Tahoma"/>
          <w:color w:val="1A1B1C"/>
          <w:spacing w:val="0"/>
          <w:szCs w:val="21"/>
          <w:shd w:val="clear" w:color="auto" w:fill="FFFFFF"/>
        </w:rPr>
      </w:pPr>
      <w:r>
        <w:rPr>
          <w:spacing w:val="0"/>
          <w:szCs w:val="28"/>
        </w:rPr>
        <w:t xml:space="preserve">        4.</w:t>
      </w:r>
      <w:r w:rsidRPr="005E6A13">
        <w:rPr>
          <w:spacing w:val="0"/>
          <w:szCs w:val="28"/>
        </w:rPr>
        <w:t xml:space="preserve">Зимняя И.А. </w:t>
      </w:r>
      <w:r w:rsidR="00830FB3" w:rsidRPr="00830FB3">
        <w:rPr>
          <w:rStyle w:val="apple-style-span"/>
          <w:rFonts w:cs="Tahoma"/>
          <w:color w:val="1A1B1C"/>
          <w:spacing w:val="0"/>
          <w:szCs w:val="21"/>
          <w:shd w:val="clear" w:color="auto" w:fill="FFFFFF"/>
        </w:rPr>
        <w:t>Педагогическая психология. Учебник для вузов. Изд. второе, доп., испр. и перераб. — М.: Издательская корпорация «Логос», 2000. — 384 с.</w:t>
      </w:r>
    </w:p>
    <w:p w:rsidR="009C2F5C" w:rsidRPr="00F57DB6" w:rsidRDefault="002F03F4" w:rsidP="009C2F5C">
      <w:pPr>
        <w:shd w:val="clear" w:color="auto" w:fill="FFFFFF"/>
        <w:spacing w:line="360" w:lineRule="auto"/>
        <w:rPr>
          <w:rStyle w:val="apple-style-span"/>
          <w:rFonts w:cs="Times New Roman CYR"/>
          <w:spacing w:val="0"/>
          <w:shd w:val="clear" w:color="auto" w:fill="FFFFFF"/>
        </w:rPr>
      </w:pPr>
      <w:r>
        <w:rPr>
          <w:rStyle w:val="apple-converted-space"/>
          <w:rFonts w:ascii="Times New Roman CYR" w:eastAsia="Calibri" w:hAnsi="Times New Roman CYR" w:cs="Times New Roman CYR"/>
          <w:shd w:val="clear" w:color="auto" w:fill="FFFFFF"/>
        </w:rPr>
        <w:t xml:space="preserve">      </w:t>
      </w:r>
      <w:r w:rsidR="009C2F5C" w:rsidRPr="009C2F5C">
        <w:rPr>
          <w:rStyle w:val="apple-converted-space"/>
          <w:rFonts w:ascii="Times New Roman CYR" w:eastAsia="Calibri" w:hAnsi="Times New Roman CYR" w:cs="Times New Roman CYR"/>
          <w:shd w:val="clear" w:color="auto" w:fill="FFFFFF"/>
        </w:rPr>
        <w:t>5</w:t>
      </w:r>
      <w:r w:rsidR="009C2F5C" w:rsidRPr="002F03F4">
        <w:rPr>
          <w:rStyle w:val="apple-converted-space"/>
          <w:rFonts w:ascii="Times New Roman CYR" w:eastAsia="Calibri" w:hAnsi="Times New Roman CYR" w:cs="Times New Roman CYR"/>
          <w:shd w:val="clear" w:color="auto" w:fill="FFFFFF"/>
        </w:rPr>
        <w:t>.</w:t>
      </w:r>
      <w:r w:rsidR="00F57DB6">
        <w:rPr>
          <w:rStyle w:val="apple-converted-space"/>
          <w:rFonts w:ascii="Times New Roman CYR" w:eastAsia="Calibri" w:hAnsi="Times New Roman CYR" w:cs="Times New Roman CYR"/>
          <w:shd w:val="clear" w:color="auto" w:fill="FFFFFF"/>
          <w:lang w:val="en-US"/>
        </w:rPr>
        <w:t>C</w:t>
      </w:r>
      <w:r w:rsidR="00F57DB6">
        <w:rPr>
          <w:rStyle w:val="apple-style-span"/>
          <w:rFonts w:cs="Times New Roman CYR"/>
          <w:spacing w:val="0"/>
          <w:shd w:val="clear" w:color="auto" w:fill="FFFFFF"/>
        </w:rPr>
        <w:t>татья</w:t>
      </w:r>
      <w:r w:rsidR="009C2F5C" w:rsidRPr="009C2F5C">
        <w:rPr>
          <w:rStyle w:val="apple-style-span"/>
          <w:rFonts w:cs="Times New Roman CYR"/>
          <w:spacing w:val="0"/>
          <w:shd w:val="clear" w:color="auto" w:fill="FFFFFF"/>
        </w:rPr>
        <w:t xml:space="preserve"> Г.А. Цукерман "Что развивает и чего не развивает учебная деятельность младших школьников?"</w:t>
      </w:r>
    </w:p>
    <w:p w:rsidR="002F03F4" w:rsidRDefault="002F03F4" w:rsidP="009C2F5C">
      <w:pPr>
        <w:shd w:val="clear" w:color="auto" w:fill="FFFFFF"/>
        <w:spacing w:line="360" w:lineRule="auto"/>
        <w:rPr>
          <w:rStyle w:val="apple-style-span"/>
          <w:rFonts w:cs="Times New Roman CYR"/>
          <w:spacing w:val="0"/>
          <w:shd w:val="clear" w:color="auto" w:fill="FFFFFF"/>
          <w:lang w:val="en-US"/>
        </w:rPr>
      </w:pPr>
      <w:r>
        <w:rPr>
          <w:rStyle w:val="apple-style-span"/>
          <w:rFonts w:ascii="Times New Roman CYR" w:hAnsi="Times New Roman CYR" w:cs="Times New Roman CYR"/>
          <w:shd w:val="clear" w:color="auto" w:fill="FFFFFF"/>
        </w:rPr>
        <w:t xml:space="preserve">      </w:t>
      </w:r>
      <w:r w:rsidRPr="002F03F4">
        <w:rPr>
          <w:rStyle w:val="apple-style-span"/>
          <w:rFonts w:ascii="Times New Roman CYR" w:hAnsi="Times New Roman CYR" w:cs="Times New Roman CYR"/>
          <w:shd w:val="clear" w:color="auto" w:fill="FFFFFF"/>
        </w:rPr>
        <w:t>6</w:t>
      </w:r>
      <w:r w:rsidRPr="002F03F4">
        <w:rPr>
          <w:rStyle w:val="apple-style-span"/>
          <w:rFonts w:cs="Times New Roman CYR"/>
          <w:spacing w:val="0"/>
          <w:shd w:val="clear" w:color="auto" w:fill="FFFFFF"/>
        </w:rPr>
        <w:t>.</w:t>
      </w:r>
      <w:r w:rsidRPr="002F03F4">
        <w:rPr>
          <w:rStyle w:val="apple-style-span"/>
          <w:rFonts w:eastAsia="Calibri" w:cs="Times New Roman CYR"/>
          <w:spacing w:val="0"/>
          <w:shd w:val="clear" w:color="auto" w:fill="FFFFFF"/>
        </w:rPr>
        <w:t>http://www.pirao.ru/strukt/lab_gr/l-podjun.html</w:t>
      </w:r>
      <w:r w:rsidRPr="002F03F4">
        <w:rPr>
          <w:rStyle w:val="apple-style-span"/>
          <w:rFonts w:cs="Times New Roman CYR"/>
          <w:spacing w:val="0"/>
          <w:shd w:val="clear" w:color="auto" w:fill="FFFFFF"/>
        </w:rPr>
        <w:t>; см. лабораторию изучения психического развития в подростковом и юношеском возрастах</w:t>
      </w:r>
      <w:r>
        <w:rPr>
          <w:rStyle w:val="apple-style-span"/>
          <w:rFonts w:cs="Times New Roman CYR"/>
          <w:spacing w:val="0"/>
          <w:shd w:val="clear" w:color="auto" w:fill="FFFFFF"/>
        </w:rPr>
        <w:t>.</w:t>
      </w:r>
    </w:p>
    <w:p w:rsidR="00F57DB6" w:rsidRDefault="00215DB5" w:rsidP="00215DB5">
      <w:pPr>
        <w:spacing w:line="360" w:lineRule="auto"/>
        <w:jc w:val="both"/>
        <w:rPr>
          <w:rStyle w:val="apple-converted-space"/>
          <w:rFonts w:eastAsia="Calibri"/>
          <w:color w:val="333333"/>
          <w:spacing w:val="0"/>
          <w:szCs w:val="18"/>
          <w:shd w:val="clear" w:color="auto" w:fill="FBFBFB"/>
        </w:rPr>
      </w:pPr>
      <w:r>
        <w:rPr>
          <w:rStyle w:val="apple-style-span"/>
          <w:color w:val="333333"/>
          <w:spacing w:val="0"/>
          <w:szCs w:val="18"/>
          <w:shd w:val="clear" w:color="auto" w:fill="FBFBFB"/>
        </w:rPr>
        <w:t xml:space="preserve">        7.</w:t>
      </w:r>
      <w:r w:rsidRPr="00215DB5">
        <w:rPr>
          <w:rStyle w:val="apple-style-span"/>
          <w:color w:val="333333"/>
          <w:spacing w:val="0"/>
          <w:szCs w:val="18"/>
          <w:shd w:val="clear" w:color="auto" w:fill="FBFBFB"/>
        </w:rPr>
        <w:t>Выготский Л.С. Собрание сочинений в 6-ти томах. Том 4.</w:t>
      </w:r>
      <w:r w:rsidRPr="00215DB5">
        <w:rPr>
          <w:rStyle w:val="apple-converted-space"/>
          <w:rFonts w:eastAsia="Calibri"/>
          <w:color w:val="333333"/>
          <w:spacing w:val="0"/>
          <w:szCs w:val="18"/>
          <w:shd w:val="clear" w:color="auto" w:fill="FBFBFB"/>
        </w:rPr>
        <w:t> </w:t>
      </w:r>
    </w:p>
    <w:p w:rsidR="00B83B89" w:rsidRPr="00B83B89" w:rsidRDefault="00B83B89" w:rsidP="00B83B89">
      <w:pPr>
        <w:spacing w:line="360" w:lineRule="auto"/>
        <w:jc w:val="both"/>
        <w:rPr>
          <w:color w:val="auto"/>
          <w:spacing w:val="0"/>
          <w:szCs w:val="28"/>
          <w:shd w:val="clear" w:color="auto" w:fill="FFFFFF"/>
        </w:rPr>
      </w:pPr>
      <w:r>
        <w:rPr>
          <w:rStyle w:val="apple-style-span"/>
          <w:rFonts w:cs="Arial"/>
          <w:color w:val="00124E"/>
          <w:spacing w:val="0"/>
          <w:szCs w:val="18"/>
          <w:shd w:val="clear" w:color="auto" w:fill="FFFFFF"/>
        </w:rPr>
        <w:t xml:space="preserve">        </w:t>
      </w:r>
      <w:r w:rsidRPr="00B83B89">
        <w:rPr>
          <w:rStyle w:val="apple-style-span"/>
          <w:rFonts w:cs="Arial"/>
          <w:color w:val="auto"/>
          <w:spacing w:val="0"/>
          <w:szCs w:val="18"/>
          <w:shd w:val="clear" w:color="auto" w:fill="FFFFFF"/>
        </w:rPr>
        <w:t>8.Дубравина И.В. Возрастная и педагогическая психология: Учебное пособие - М.: Академия, 2002. - 330 стр.</w:t>
      </w:r>
    </w:p>
    <w:sectPr w:rsidR="00B83B89" w:rsidRPr="00B83B89" w:rsidSect="00B64BE9">
      <w:headerReference w:type="even" r:id="rId14"/>
      <w:headerReference w:type="default" r:id="rId15"/>
      <w:footerReference w:type="even" r:id="rId16"/>
      <w:foot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EB4" w:rsidRDefault="00B86EB4">
      <w:r>
        <w:separator/>
      </w:r>
    </w:p>
  </w:endnote>
  <w:endnote w:type="continuationSeparator" w:id="0">
    <w:p w:rsidR="00B86EB4" w:rsidRDefault="00B86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544" w:rsidRDefault="00223544" w:rsidP="007A566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23544" w:rsidRDefault="00223544" w:rsidP="00B64BE9">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544" w:rsidRDefault="00223544" w:rsidP="007A5669">
    <w:pPr>
      <w:pStyle w:val="a5"/>
      <w:framePr w:wrap="around" w:vAnchor="text" w:hAnchor="margin" w:xAlign="right" w:y="1"/>
      <w:rPr>
        <w:rStyle w:val="a6"/>
      </w:rPr>
    </w:pPr>
  </w:p>
  <w:p w:rsidR="00223544" w:rsidRDefault="00223544" w:rsidP="009C2F5C">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EB4" w:rsidRDefault="00B86EB4">
      <w:r>
        <w:separator/>
      </w:r>
    </w:p>
  </w:footnote>
  <w:footnote w:type="continuationSeparator" w:id="0">
    <w:p w:rsidR="00B86EB4" w:rsidRDefault="00B86E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F5C" w:rsidRDefault="009C2F5C" w:rsidP="00F81C13">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C2F5C" w:rsidRDefault="009C2F5C">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F5C" w:rsidRDefault="009C2F5C" w:rsidP="00F81C13">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71905">
      <w:rPr>
        <w:rStyle w:val="a6"/>
        <w:noProof/>
      </w:rPr>
      <w:t>2</w:t>
    </w:r>
    <w:r>
      <w:rPr>
        <w:rStyle w:val="a6"/>
      </w:rPr>
      <w:fldChar w:fldCharType="end"/>
    </w:r>
  </w:p>
  <w:p w:rsidR="009C2F5C" w:rsidRDefault="009C2F5C">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3223D"/>
    <w:multiLevelType w:val="multilevel"/>
    <w:tmpl w:val="7FDCB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260000"/>
    <w:multiLevelType w:val="multilevel"/>
    <w:tmpl w:val="76448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952E64"/>
    <w:multiLevelType w:val="multilevel"/>
    <w:tmpl w:val="E5F0C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8CB"/>
    <w:rsid w:val="000628C4"/>
    <w:rsid w:val="001C1BF8"/>
    <w:rsid w:val="00215DB5"/>
    <w:rsid w:val="00223544"/>
    <w:rsid w:val="002F03F4"/>
    <w:rsid w:val="003B7049"/>
    <w:rsid w:val="004E68CB"/>
    <w:rsid w:val="00511E8C"/>
    <w:rsid w:val="005E6A13"/>
    <w:rsid w:val="00600E02"/>
    <w:rsid w:val="006E2A2A"/>
    <w:rsid w:val="007A5669"/>
    <w:rsid w:val="00810C86"/>
    <w:rsid w:val="00830FB3"/>
    <w:rsid w:val="008350F1"/>
    <w:rsid w:val="00845BAE"/>
    <w:rsid w:val="009149BA"/>
    <w:rsid w:val="00925C37"/>
    <w:rsid w:val="00971905"/>
    <w:rsid w:val="009C2F5C"/>
    <w:rsid w:val="009F1B7E"/>
    <w:rsid w:val="00B04015"/>
    <w:rsid w:val="00B452AB"/>
    <w:rsid w:val="00B64BE9"/>
    <w:rsid w:val="00B83B89"/>
    <w:rsid w:val="00B86EB4"/>
    <w:rsid w:val="00BC2483"/>
    <w:rsid w:val="00C02D17"/>
    <w:rsid w:val="00CD0DC2"/>
    <w:rsid w:val="00EA2869"/>
    <w:rsid w:val="00EE223B"/>
    <w:rsid w:val="00F240FA"/>
    <w:rsid w:val="00F57DB6"/>
    <w:rsid w:val="00F81C13"/>
    <w:rsid w:val="00FA0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07CEC0-6A47-494D-9042-17091FF68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pacing w:val="30"/>
      <w:sz w:val="28"/>
      <w:szCs w:val="24"/>
    </w:rPr>
  </w:style>
  <w:style w:type="paragraph" w:styleId="3">
    <w:name w:val="heading 3"/>
    <w:basedOn w:val="a"/>
    <w:link w:val="30"/>
    <w:qFormat/>
    <w:rsid w:val="00B64BE9"/>
    <w:pPr>
      <w:spacing w:before="100" w:beforeAutospacing="1" w:after="100" w:afterAutospacing="1"/>
      <w:outlineLvl w:val="2"/>
    </w:pPr>
    <w:rPr>
      <w:rFonts w:eastAsia="Calibri"/>
      <w:b/>
      <w:bCs/>
      <w:color w:val="auto"/>
      <w:spacing w:val="0"/>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B64BE9"/>
    <w:rPr>
      <w:color w:val="000080"/>
      <w:u w:val="single"/>
    </w:rPr>
  </w:style>
  <w:style w:type="character" w:customStyle="1" w:styleId="30">
    <w:name w:val="Заголовок 3 Знак"/>
    <w:basedOn w:val="a0"/>
    <w:link w:val="3"/>
    <w:locked/>
    <w:rsid w:val="00B64BE9"/>
    <w:rPr>
      <w:rFonts w:eastAsia="Calibri"/>
      <w:b/>
      <w:bCs/>
      <w:sz w:val="27"/>
      <w:szCs w:val="27"/>
      <w:lang w:val="ru-RU" w:eastAsia="ru-RU" w:bidi="ar-SA"/>
    </w:rPr>
  </w:style>
  <w:style w:type="paragraph" w:styleId="a4">
    <w:name w:val="Normal (Web)"/>
    <w:basedOn w:val="a"/>
    <w:rsid w:val="00B64BE9"/>
    <w:pPr>
      <w:spacing w:before="100" w:beforeAutospacing="1" w:after="100" w:afterAutospacing="1"/>
    </w:pPr>
    <w:rPr>
      <w:rFonts w:eastAsia="Calibri"/>
      <w:color w:val="auto"/>
      <w:spacing w:val="0"/>
      <w:sz w:val="24"/>
    </w:rPr>
  </w:style>
  <w:style w:type="paragraph" w:styleId="a5">
    <w:name w:val="footer"/>
    <w:basedOn w:val="a"/>
    <w:rsid w:val="00B64BE9"/>
    <w:pPr>
      <w:tabs>
        <w:tab w:val="center" w:pos="4677"/>
        <w:tab w:val="right" w:pos="9355"/>
      </w:tabs>
    </w:pPr>
  </w:style>
  <w:style w:type="character" w:styleId="a6">
    <w:name w:val="page number"/>
    <w:basedOn w:val="a0"/>
    <w:rsid w:val="00B64BE9"/>
  </w:style>
  <w:style w:type="paragraph" w:customStyle="1" w:styleId="text-o1">
    <w:name w:val="text-o1"/>
    <w:basedOn w:val="a"/>
    <w:rsid w:val="003B7049"/>
    <w:pPr>
      <w:spacing w:before="100" w:beforeAutospacing="1" w:after="100" w:afterAutospacing="1"/>
    </w:pPr>
    <w:rPr>
      <w:color w:val="auto"/>
      <w:spacing w:val="0"/>
      <w:sz w:val="24"/>
    </w:rPr>
  </w:style>
  <w:style w:type="paragraph" w:customStyle="1" w:styleId="text">
    <w:name w:val="text"/>
    <w:basedOn w:val="a"/>
    <w:rsid w:val="003B7049"/>
    <w:pPr>
      <w:spacing w:before="100" w:beforeAutospacing="1" w:after="100" w:afterAutospacing="1"/>
    </w:pPr>
    <w:rPr>
      <w:color w:val="auto"/>
      <w:spacing w:val="0"/>
      <w:sz w:val="24"/>
    </w:rPr>
  </w:style>
  <w:style w:type="character" w:customStyle="1" w:styleId="apple-style-span">
    <w:name w:val="apple-style-span"/>
    <w:basedOn w:val="a0"/>
    <w:rsid w:val="00830FB3"/>
  </w:style>
  <w:style w:type="paragraph" w:styleId="a7">
    <w:name w:val="header"/>
    <w:basedOn w:val="a"/>
    <w:rsid w:val="009C2F5C"/>
    <w:pPr>
      <w:tabs>
        <w:tab w:val="center" w:pos="4677"/>
        <w:tab w:val="right" w:pos="9355"/>
      </w:tabs>
    </w:pPr>
  </w:style>
  <w:style w:type="character" w:customStyle="1" w:styleId="apple-converted-space">
    <w:name w:val="apple-converted-space"/>
    <w:basedOn w:val="a0"/>
    <w:rsid w:val="009C2F5C"/>
  </w:style>
  <w:style w:type="paragraph" w:styleId="a8">
    <w:name w:val="Body Text"/>
    <w:basedOn w:val="a"/>
    <w:link w:val="a9"/>
    <w:rsid w:val="009F1B7E"/>
    <w:pPr>
      <w:spacing w:after="120"/>
    </w:pPr>
    <w:rPr>
      <w:rFonts w:eastAsia="Calibri"/>
      <w:color w:val="auto"/>
      <w:spacing w:val="0"/>
      <w:sz w:val="24"/>
    </w:rPr>
  </w:style>
  <w:style w:type="character" w:customStyle="1" w:styleId="a9">
    <w:name w:val="Основной текст Знак"/>
    <w:basedOn w:val="a0"/>
    <w:link w:val="a8"/>
    <w:locked/>
    <w:rsid w:val="009F1B7E"/>
    <w:rPr>
      <w:rFonts w:eastAsia="Calibri"/>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97723">
      <w:bodyDiv w:val="1"/>
      <w:marLeft w:val="0"/>
      <w:marRight w:val="0"/>
      <w:marTop w:val="0"/>
      <w:marBottom w:val="0"/>
      <w:divBdr>
        <w:top w:val="none" w:sz="0" w:space="0" w:color="auto"/>
        <w:left w:val="none" w:sz="0" w:space="0" w:color="auto"/>
        <w:bottom w:val="none" w:sz="0" w:space="0" w:color="auto"/>
        <w:right w:val="none" w:sz="0" w:space="0" w:color="auto"/>
      </w:divBdr>
    </w:div>
    <w:div w:id="70178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mp.rudn.ru/psychology/pedagogical_psychology/biograf247.html" TargetMode="External"/><Relationship Id="rId12" Type="http://schemas.openxmlformats.org/officeDocument/2006/relationships/hyperlink" Target="javascript:void(0);"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void(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javascript:void(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2691</Words>
  <Characters>15342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Ставропольского края</vt:lpstr>
    </vt:vector>
  </TitlesOfParts>
  <Company/>
  <LinksUpToDate>false</LinksUpToDate>
  <CharactersWithSpaces>17998</CharactersWithSpaces>
  <SharedDoc>false</SharedDoc>
  <HLinks>
    <vt:vector size="42" baseType="variant">
      <vt:variant>
        <vt:i4>6291564</vt:i4>
      </vt:variant>
      <vt:variant>
        <vt:i4>18</vt:i4>
      </vt:variant>
      <vt:variant>
        <vt:i4>0</vt:i4>
      </vt:variant>
      <vt:variant>
        <vt:i4>5</vt:i4>
      </vt:variant>
      <vt:variant>
        <vt:lpwstr>javascript:void(0);</vt:lpwstr>
      </vt:variant>
      <vt:variant>
        <vt:lpwstr/>
      </vt:variant>
      <vt:variant>
        <vt:i4>6291564</vt:i4>
      </vt:variant>
      <vt:variant>
        <vt:i4>15</vt:i4>
      </vt:variant>
      <vt:variant>
        <vt:i4>0</vt:i4>
      </vt:variant>
      <vt:variant>
        <vt:i4>5</vt:i4>
      </vt:variant>
      <vt:variant>
        <vt:lpwstr>javascript:void(0);</vt:lpwstr>
      </vt:variant>
      <vt:variant>
        <vt:lpwstr/>
      </vt:variant>
      <vt:variant>
        <vt:i4>6291564</vt:i4>
      </vt:variant>
      <vt:variant>
        <vt:i4>12</vt:i4>
      </vt:variant>
      <vt:variant>
        <vt:i4>0</vt:i4>
      </vt:variant>
      <vt:variant>
        <vt:i4>5</vt:i4>
      </vt:variant>
      <vt:variant>
        <vt:lpwstr>javascript:void(0);</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7602260</vt:i4>
      </vt:variant>
      <vt:variant>
        <vt:i4>0</vt:i4>
      </vt:variant>
      <vt:variant>
        <vt:i4>0</vt:i4>
      </vt:variant>
      <vt:variant>
        <vt:i4>5</vt:i4>
      </vt:variant>
      <vt:variant>
        <vt:lpwstr>http://imp.rudn.ru/psychology/pedagogical_psychology/biograf247.html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Ставропольского края</dc:title>
  <dc:subject/>
  <dc:creator>юра</dc:creator>
  <cp:keywords/>
  <dc:description/>
  <cp:lastModifiedBy>Igor Trofimov</cp:lastModifiedBy>
  <cp:revision>3</cp:revision>
  <cp:lastPrinted>2011-10-30T15:39:00Z</cp:lastPrinted>
  <dcterms:created xsi:type="dcterms:W3CDTF">2024-10-13T21:24:00Z</dcterms:created>
  <dcterms:modified xsi:type="dcterms:W3CDTF">2024-10-13T21:24:00Z</dcterms:modified>
</cp:coreProperties>
</file>