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08" w:rsidRPr="00696008" w:rsidRDefault="00696008" w:rsidP="006D6CF5">
      <w:pPr>
        <w:pStyle w:val="3"/>
        <w:ind w:firstLine="709"/>
        <w:jc w:val="both"/>
      </w:pPr>
      <w:bookmarkStart w:id="0" w:name="_GoBack"/>
      <w:bookmarkEnd w:id="0"/>
      <w:r w:rsidRPr="00696008">
        <w:t xml:space="preserve">Вскармливание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 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rPr>
          <w:u w:val="single"/>
        </w:rPr>
        <w:t xml:space="preserve">Преимущества естественного вскармливания </w:t>
      </w:r>
      <w:r w:rsidRPr="00696008">
        <w:t xml:space="preserve">. </w:t>
      </w:r>
    </w:p>
    <w:p w:rsidR="00696008" w:rsidRPr="00696008" w:rsidRDefault="00696008" w:rsidP="006D6CF5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696008">
        <w:t xml:space="preserve">Женское молоко полностью лишено </w:t>
      </w:r>
      <w:proofErr w:type="spellStart"/>
      <w:r w:rsidRPr="00696008">
        <w:t>антигенных</w:t>
      </w:r>
      <w:proofErr w:type="spellEnd"/>
      <w:r w:rsidRPr="00696008">
        <w:t xml:space="preserve"> свойств, т.е. никогда не является аллергеном для собственного ребенка. </w:t>
      </w:r>
    </w:p>
    <w:p w:rsidR="00696008" w:rsidRPr="00696008" w:rsidRDefault="00696008" w:rsidP="006D6CF5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696008">
        <w:t xml:space="preserve">При искусственном вскармливании желудочная секреция у грудного ребенка увеличивается в 5 раз, что затем приводит к дисфункциям и </w:t>
      </w:r>
      <w:proofErr w:type="spellStart"/>
      <w:r w:rsidRPr="00696008">
        <w:t>дискинезиям</w:t>
      </w:r>
      <w:proofErr w:type="spellEnd"/>
      <w:r w:rsidRPr="00696008">
        <w:t xml:space="preserve"> желудочно-кишечного тракта, гастродуоденитам, холециститам, язвенной болезни. </w:t>
      </w:r>
    </w:p>
    <w:p w:rsidR="00696008" w:rsidRPr="00696008" w:rsidRDefault="00696008" w:rsidP="006D6CF5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696008">
        <w:t xml:space="preserve">При искусственном вскармливании возникают белковые перегрузки, т.к. в коровьем молоке больше аминокислот ( перегрузка почек, нарушение кальциевого обмена, т о к с и ч е с к о е влияние на нервную систему ( IQ детей впоследствии выше при естественном вскармливании ). </w:t>
      </w:r>
    </w:p>
    <w:p w:rsidR="00696008" w:rsidRPr="00696008" w:rsidRDefault="00696008" w:rsidP="006D6CF5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696008">
        <w:t xml:space="preserve">Белковый перекорм вызывает ускорение биологического созревания (искусственная акселерация, быстрое старение, ранняя смерть). </w:t>
      </w:r>
    </w:p>
    <w:p w:rsidR="00696008" w:rsidRPr="00696008" w:rsidRDefault="00696008" w:rsidP="006D6CF5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696008">
        <w:t xml:space="preserve">При </w:t>
      </w:r>
      <w:proofErr w:type="spellStart"/>
      <w:r w:rsidRPr="00696008">
        <w:t>п</w:t>
      </w:r>
      <w:proofErr w:type="spellEnd"/>
      <w:r w:rsidRPr="00696008">
        <w:t xml:space="preserve"> о </w:t>
      </w:r>
      <w:proofErr w:type="spellStart"/>
      <w:r w:rsidRPr="00696008">
        <w:t>д</w:t>
      </w:r>
      <w:proofErr w:type="spellEnd"/>
      <w:r w:rsidRPr="00696008">
        <w:t xml:space="preserve"> о г </w:t>
      </w:r>
      <w:proofErr w:type="spellStart"/>
      <w:r w:rsidRPr="00696008">
        <w:t>р</w:t>
      </w:r>
      <w:proofErr w:type="spellEnd"/>
      <w:r w:rsidRPr="00696008">
        <w:t xml:space="preserve"> е в а </w:t>
      </w:r>
      <w:proofErr w:type="spellStart"/>
      <w:r w:rsidRPr="00696008">
        <w:t>н</w:t>
      </w:r>
      <w:proofErr w:type="spellEnd"/>
      <w:r w:rsidRPr="00696008">
        <w:t xml:space="preserve"> и </w:t>
      </w:r>
      <w:proofErr w:type="spellStart"/>
      <w:r w:rsidRPr="00696008">
        <w:t>и</w:t>
      </w:r>
      <w:proofErr w:type="spellEnd"/>
      <w:r w:rsidRPr="00696008">
        <w:t xml:space="preserve"> молока, а также при использовании козьего, коровьего молока возникает дефицит </w:t>
      </w:r>
      <w:proofErr w:type="spellStart"/>
      <w:r w:rsidRPr="00696008">
        <w:t>фолатов</w:t>
      </w:r>
      <w:proofErr w:type="spellEnd"/>
      <w:r w:rsidRPr="00696008">
        <w:t xml:space="preserve">. </w:t>
      </w:r>
      <w:proofErr w:type="spellStart"/>
      <w:r w:rsidRPr="00696008">
        <w:t>Фолаты</w:t>
      </w:r>
      <w:proofErr w:type="spellEnd"/>
      <w:r w:rsidRPr="00696008">
        <w:t xml:space="preserve"> разрушаются при нагревании, а в молоке коров и коз их содержится недостаточно для того, чтобы ребенок развивался. Возникает энцефалопатия, миопатии и пр. Беременные в обязательном порядке должны принимать витамины, в т.ч. </w:t>
      </w:r>
      <w:proofErr w:type="spellStart"/>
      <w:r w:rsidRPr="00696008">
        <w:t>фолиевую</w:t>
      </w:r>
      <w:proofErr w:type="spellEnd"/>
      <w:r w:rsidRPr="00696008">
        <w:t xml:space="preserve"> кислоту. </w:t>
      </w:r>
    </w:p>
    <w:p w:rsidR="00696008" w:rsidRPr="00696008" w:rsidRDefault="00696008" w:rsidP="006D6CF5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696008">
        <w:t xml:space="preserve">Молоко матери максимально приближено по своему составу к клеткам организма </w:t>
      </w:r>
      <w:r w:rsidRPr="00696008">
        <w:rPr>
          <w:u w:val="single"/>
        </w:rPr>
        <w:t xml:space="preserve">ее </w:t>
      </w:r>
      <w:r w:rsidRPr="00696008">
        <w:t xml:space="preserve">ребенка. Оно именно такое, какое нужно ребенку для здоровья. </w:t>
      </w:r>
    </w:p>
    <w:p w:rsidR="00696008" w:rsidRPr="00696008" w:rsidRDefault="00696008" w:rsidP="006D6CF5">
      <w:pPr>
        <w:pStyle w:val="a3"/>
        <w:ind w:firstLine="709"/>
        <w:jc w:val="both"/>
        <w:rPr>
          <w:u w:val="single"/>
        </w:rPr>
      </w:pPr>
      <w:r w:rsidRPr="00696008">
        <w:rPr>
          <w:u w:val="single"/>
        </w:rPr>
        <w:t xml:space="preserve">Причины </w:t>
      </w:r>
      <w:proofErr w:type="spellStart"/>
      <w:r w:rsidRPr="00696008">
        <w:rPr>
          <w:u w:val="single"/>
        </w:rPr>
        <w:t>гипогалактии</w:t>
      </w:r>
      <w:proofErr w:type="spellEnd"/>
      <w:r w:rsidRPr="00696008">
        <w:rPr>
          <w:u w:val="single"/>
        </w:rPr>
        <w:t xml:space="preserve"> (отсутствия молока).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В 85-90% </w:t>
      </w:r>
      <w:proofErr w:type="spellStart"/>
      <w:r w:rsidRPr="00696008">
        <w:t>гипагалактия</w:t>
      </w:r>
      <w:proofErr w:type="spellEnd"/>
      <w:r w:rsidRPr="00696008">
        <w:t xml:space="preserve"> имеет экзогенную причину, чаще всего это вина медработника, который не разъяснил беременной важную роль психологического настроя на необходимость кормления грудью.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В 10-15% </w:t>
      </w:r>
      <w:proofErr w:type="spellStart"/>
      <w:r w:rsidRPr="00696008">
        <w:t>гипогалактия</w:t>
      </w:r>
      <w:proofErr w:type="spellEnd"/>
      <w:r w:rsidRPr="00696008">
        <w:t xml:space="preserve"> эндогенная, связанная с нарушениями нейрогуморальной системы матери.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Отсутствие настроя на кормление грудью у беременной. ( “У матери молоко идет из головы”). Прежде всего на кормление грудью следует настраивать отца ребенка в связи с его авторитетом для беременной.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Позднее прикладывание к груди в </w:t>
      </w:r>
      <w:proofErr w:type="spellStart"/>
      <w:r w:rsidRPr="00696008">
        <w:t>р</w:t>
      </w:r>
      <w:proofErr w:type="spellEnd"/>
      <w:r w:rsidRPr="00696008">
        <w:t xml:space="preserve"> о </w:t>
      </w:r>
      <w:proofErr w:type="spellStart"/>
      <w:r w:rsidRPr="00696008">
        <w:t>д</w:t>
      </w:r>
      <w:proofErr w:type="spellEnd"/>
      <w:r w:rsidRPr="00696008">
        <w:t xml:space="preserve"> </w:t>
      </w:r>
      <w:proofErr w:type="spellStart"/>
      <w:r w:rsidRPr="00696008">
        <w:t>д</w:t>
      </w:r>
      <w:proofErr w:type="spellEnd"/>
      <w:r w:rsidRPr="00696008">
        <w:t xml:space="preserve"> о м е. Во всем цивилизованном мире 90% детей сразу после рождения прикладывают к груди, в нашей стране - только 20% (если об этом попросит сама родильница). Сначала ребенка кладут на живот матери (12-16 мин) на период релаксации. Затем у ребенка наступает период двигательной активности – он ползет, сам находит грудь (40 минут). только если ребенок находит грудь сам, у него правильно открыт рот (широко, с вывернутой нижней губой). Раннее прикладывание необходимо не для того, чтобы накормить ребенка, он еще сыт, а для </w:t>
      </w:r>
      <w:proofErr w:type="spellStart"/>
      <w:r w:rsidRPr="00696008">
        <w:t>з</w:t>
      </w:r>
      <w:proofErr w:type="spellEnd"/>
      <w:r w:rsidRPr="00696008">
        <w:t xml:space="preserve"> а </w:t>
      </w:r>
      <w:proofErr w:type="spellStart"/>
      <w:r w:rsidRPr="00696008">
        <w:t>п</w:t>
      </w:r>
      <w:proofErr w:type="spellEnd"/>
      <w:r w:rsidRPr="00696008">
        <w:t xml:space="preserve"> у с к а лактации. У женщин после родов всегда есть молоко. Тяжелобольным и недоношенным детям, которые не могут взять грудь, закапывают несколько капель молока в рот для </w:t>
      </w:r>
      <w:proofErr w:type="spellStart"/>
      <w:r w:rsidRPr="00696008">
        <w:t>засеивания</w:t>
      </w:r>
      <w:proofErr w:type="spellEnd"/>
      <w:r w:rsidRPr="00696008">
        <w:t xml:space="preserve"> кишечника нормальной бактериальной флорой. У тех детей, которым этого не сделали, развивается </w:t>
      </w:r>
      <w:proofErr w:type="spellStart"/>
      <w:r w:rsidRPr="00696008">
        <w:t>дисбактериоз</w:t>
      </w:r>
      <w:proofErr w:type="spellEnd"/>
      <w:r w:rsidRPr="00696008">
        <w:t xml:space="preserve">, и все, что с этим связано (иммунодефицит, аллергическая настроенность, авитаминоз и пр.).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lastRenderedPageBreak/>
        <w:t xml:space="preserve">Редкое прикладывание ребенка к груди в дальнейшем, излишняя регламентация грудного вскармливания, чисто технический подход к контролю кормления. Самая мощная стимуляция лактации - частое прикладывание к груди).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Первые 5-7 дней ребенка кормят </w:t>
      </w:r>
      <w:r w:rsidRPr="00696008">
        <w:rPr>
          <w:u w:val="single"/>
        </w:rPr>
        <w:t xml:space="preserve">16 раз в день </w:t>
      </w:r>
      <w:r w:rsidRPr="00696008">
        <w:t xml:space="preserve">из двух молочных желез в одно кормление. Затем 9-10 раз в сутки из двух молочных желез. К 1,5 –2 месяцу ребенок сам устанавливает режим кормления ( с 6.00 утра до 00.00 часов, 7 раз в сутки, из одной молочной железы за один раз).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Нарушение режима дня кормящей матери. Кормящая мать обязана спать днем, ей противопоказана домашняя работа, такая как приготовление пищи, стирка, уборка, хождение за покупками, т.е. любые лишние нагрузки, не связанные с кормлением ребенка. Для этого существует отец. Она должна отдыхать для </w:t>
      </w:r>
      <w:r w:rsidRPr="00696008">
        <w:rPr>
          <w:u w:val="single"/>
        </w:rPr>
        <w:t xml:space="preserve">здоровья </w:t>
      </w:r>
      <w:r w:rsidRPr="00696008">
        <w:t xml:space="preserve">ребенка.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Роль режима питания, заболеваний, возраста кормящей женщины незначительна. Как бы женщина плохо не питалась, белка в ее молоке всегда достаточно для ребенка, страдает концентрация витаминов и микроэлементов. На объем молока не влияет количество пищи ( Голодающие женщины в Сомали кормят своих детей до 2-х лет, </w:t>
      </w:r>
      <w:proofErr w:type="spellStart"/>
      <w:r w:rsidRPr="00696008">
        <w:t>гипогалакии</w:t>
      </w:r>
      <w:proofErr w:type="spellEnd"/>
      <w:r w:rsidRPr="00696008">
        <w:t xml:space="preserve"> не было в блокадном Ленинграде). По рекомендации ВОЗ, кормить ребенка грудью следует не менее, чем до 2-х лет (Среди населения нашей страны, включая медперсонал, распространено грубейшее ошибочное утверждение о вреде кормления грудью после 1-го года. В связи с этим убеждение матерей, у которых лактация сохраняется более года, более 2-3 лет, в том, что раз это так, то это нужно ребенку, - процесс весьма трудоемкий из-за низкого общего уровня развития ). Также для усиления лактации рекомендуют вибрационный масса, иглоукалывание, </w:t>
      </w:r>
      <w:proofErr w:type="spellStart"/>
      <w:r w:rsidRPr="00696008">
        <w:t>фитотерапию</w:t>
      </w:r>
      <w:proofErr w:type="spellEnd"/>
      <w:r w:rsidRPr="00696008">
        <w:t xml:space="preserve">, гомеопатические средства. </w:t>
      </w:r>
    </w:p>
    <w:p w:rsidR="00696008" w:rsidRPr="00696008" w:rsidRDefault="00696008" w:rsidP="006D6CF5">
      <w:pPr>
        <w:pStyle w:val="a3"/>
        <w:ind w:firstLine="709"/>
        <w:jc w:val="both"/>
        <w:rPr>
          <w:u w:val="single"/>
        </w:rPr>
      </w:pPr>
      <w:r w:rsidRPr="00696008">
        <w:rPr>
          <w:u w:val="single"/>
        </w:rPr>
        <w:t xml:space="preserve">Прикорм.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Прикормом называют то, что вытесняет материнское молоко, потому, что имеет </w:t>
      </w:r>
      <w:proofErr w:type="spellStart"/>
      <w:r w:rsidRPr="00696008">
        <w:t>калораж</w:t>
      </w:r>
      <w:proofErr w:type="spellEnd"/>
      <w:r w:rsidRPr="00696008">
        <w:t xml:space="preserve"> (физиологически, постепенно).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Докорм- термин используется только при нехватке молока.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Последовательность, в которой включают в рацион продукты, не играет значительной роли. Если у ребенка диатез, запоры, то начинают с овощей. Если ребенок худой, с неустойчивым стулом – с каш.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4-4,5 месяца. Овощное пюре. Сначала – </w:t>
      </w:r>
      <w:proofErr w:type="spellStart"/>
      <w:r w:rsidRPr="00696008">
        <w:t>моноовощное</w:t>
      </w:r>
      <w:proofErr w:type="spellEnd"/>
      <w:r w:rsidRPr="00696008">
        <w:t xml:space="preserve"> – кабачок, тыква, капуста, зеленый горошек, затем – пюре из разных овощей. Используют только пюре из баночек в связи с тем, что, во-первых, матери некогда готовить, она должна спать, и, во-вторых, смеси в баночках гомогенизированные (разрушены клеточные оболочки), а значит, менее </w:t>
      </w:r>
      <w:proofErr w:type="spellStart"/>
      <w:r w:rsidRPr="00696008">
        <w:t>аллергенны</w:t>
      </w:r>
      <w:proofErr w:type="spellEnd"/>
      <w:r w:rsidRPr="00696008">
        <w:t xml:space="preserve">. Это дорого, но в этом - здоровье малыша, необходимо готовиться заранее.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При тяжелой аллергии, срыгивании с прикормом ждут до 5-6 месяцев ( в Америке вообще начинают прикорм после 6 месяцев).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5-5,5 месяцев. Каши (сначала без </w:t>
      </w:r>
      <w:proofErr w:type="spellStart"/>
      <w:r w:rsidRPr="00696008">
        <w:t>глютена</w:t>
      </w:r>
      <w:proofErr w:type="spellEnd"/>
      <w:r w:rsidRPr="00696008">
        <w:t xml:space="preserve">, чтобы не провоцировать непереносимость). Последовательность с увеличением аллергенов: </w:t>
      </w:r>
    </w:p>
    <w:p w:rsidR="00696008" w:rsidRPr="00696008" w:rsidRDefault="00696008" w:rsidP="006D6CF5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696008">
        <w:t xml:space="preserve">рисовая </w:t>
      </w:r>
    </w:p>
    <w:p w:rsidR="00696008" w:rsidRPr="00696008" w:rsidRDefault="00696008" w:rsidP="006D6CF5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696008">
        <w:t xml:space="preserve">гречневая </w:t>
      </w:r>
    </w:p>
    <w:p w:rsidR="00696008" w:rsidRPr="00696008" w:rsidRDefault="00696008" w:rsidP="006D6CF5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696008">
        <w:t xml:space="preserve">кукурузная </w:t>
      </w:r>
    </w:p>
    <w:p w:rsidR="00696008" w:rsidRPr="00696008" w:rsidRDefault="00696008" w:rsidP="006D6CF5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696008">
        <w:lastRenderedPageBreak/>
        <w:t xml:space="preserve">овсянка </w:t>
      </w:r>
    </w:p>
    <w:p w:rsidR="00696008" w:rsidRPr="00696008" w:rsidRDefault="00696008" w:rsidP="006D6CF5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696008">
        <w:t xml:space="preserve">манка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Овсянку, манку, молочные, соевые каши до года не вводят в питание. Это вредно.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8 месяцев. Различные виды кефира, слабый йогурт.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Кефир можно давать только после 8 месяцев - у него слишком высокая кислотность,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Высокая </w:t>
      </w:r>
      <w:proofErr w:type="spellStart"/>
      <w:r w:rsidRPr="00696008">
        <w:t>осмолярность</w:t>
      </w:r>
      <w:proofErr w:type="spellEnd"/>
      <w:r w:rsidRPr="00696008">
        <w:t xml:space="preserve">, а у детей с перинатальным поражением ЦНС (90% детей) и так повышенная кислотность </w:t>
      </w:r>
      <w:proofErr w:type="spellStart"/>
      <w:r w:rsidRPr="00696008">
        <w:t>жкт</w:t>
      </w:r>
      <w:proofErr w:type="spellEnd"/>
      <w:r w:rsidRPr="00696008">
        <w:t xml:space="preserve"> ( вплоть до эзофагитов).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Кефир у детей до года вызывает </w:t>
      </w:r>
      <w:proofErr w:type="spellStart"/>
      <w:r w:rsidRPr="006D6CF5">
        <w:rPr>
          <w:spacing w:val="20"/>
        </w:rPr>
        <w:t>микрокровотечения</w:t>
      </w:r>
      <w:proofErr w:type="spellEnd"/>
      <w:r w:rsidRPr="00696008">
        <w:t xml:space="preserve"> в кишечнике, что приводит к тяжелой гипохромной анемии.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rPr>
          <w:u w:val="single"/>
        </w:rPr>
        <w:t xml:space="preserve">Продукты без </w:t>
      </w:r>
      <w:proofErr w:type="spellStart"/>
      <w:r w:rsidRPr="00696008">
        <w:rPr>
          <w:u w:val="single"/>
        </w:rPr>
        <w:t>калоража</w:t>
      </w:r>
      <w:proofErr w:type="spellEnd"/>
      <w:r w:rsidRPr="00696008">
        <w:rPr>
          <w:u w:val="single"/>
        </w:rPr>
        <w:t xml:space="preserve"> </w:t>
      </w:r>
      <w:r w:rsidRPr="00696008">
        <w:t xml:space="preserve">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4-5 мес. Соки, фруктовое пюре ( соки дают после того, как приучили к овощам, в 5 месяцев). Яблочный, лимонный, фруктовый. Соки покрывают лишь 2% в витаминной необходимости.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Южные соки - только после 6-7 месяцев.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Пюре из яблок, бананов (запоры), киви (поносы), груш, манго и др.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Масло растительное показано аллергикам в овощном пюре. В нем содержатся необходимые ребенку полиненасыщенные жирные кислоты.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Сливочное т о </w:t>
      </w:r>
      <w:proofErr w:type="spellStart"/>
      <w:r w:rsidRPr="00696008">
        <w:t>п</w:t>
      </w:r>
      <w:proofErr w:type="spellEnd"/>
      <w:r w:rsidRPr="00696008">
        <w:t xml:space="preserve"> л е </w:t>
      </w:r>
      <w:proofErr w:type="spellStart"/>
      <w:r w:rsidRPr="00696008">
        <w:t>н</w:t>
      </w:r>
      <w:proofErr w:type="spellEnd"/>
      <w:r w:rsidRPr="00696008">
        <w:t xml:space="preserve"> о е 3-5 г/день добавляют в каши. </w:t>
      </w:r>
    </w:p>
    <w:p w:rsidR="00696008" w:rsidRPr="00696008" w:rsidRDefault="00696008" w:rsidP="006D6CF5">
      <w:pPr>
        <w:numPr>
          <w:ilvl w:val="1"/>
          <w:numId w:val="3"/>
        </w:numPr>
        <w:spacing w:before="100" w:beforeAutospacing="1" w:after="100" w:afterAutospacing="1"/>
        <w:ind w:left="0" w:firstLine="709"/>
        <w:jc w:val="both"/>
      </w:pPr>
      <w:r w:rsidRPr="00696008">
        <w:t xml:space="preserve">месяцев. Яичный желток. </w:t>
      </w:r>
    </w:p>
    <w:p w:rsidR="00696008" w:rsidRPr="00696008" w:rsidRDefault="00696008" w:rsidP="006D6CF5">
      <w:pPr>
        <w:pStyle w:val="a3"/>
        <w:ind w:firstLine="709"/>
        <w:jc w:val="both"/>
      </w:pPr>
      <w:proofErr w:type="spellStart"/>
      <w:r w:rsidRPr="00696008">
        <w:t>ј</w:t>
      </w:r>
      <w:proofErr w:type="spellEnd"/>
      <w:r w:rsidRPr="00696008">
        <w:t xml:space="preserve"> через день вкрутую ( меньше </w:t>
      </w:r>
      <w:proofErr w:type="spellStart"/>
      <w:r w:rsidRPr="00696008">
        <w:t>аллергизирует</w:t>
      </w:r>
      <w:proofErr w:type="spellEnd"/>
      <w:r w:rsidRPr="00696008">
        <w:t xml:space="preserve">).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Ѕ через день до года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с года Ѕ каждый день или 1 через день. </w:t>
      </w:r>
    </w:p>
    <w:p w:rsidR="00696008" w:rsidRPr="00696008" w:rsidRDefault="00696008" w:rsidP="006D6CF5">
      <w:pPr>
        <w:numPr>
          <w:ilvl w:val="1"/>
          <w:numId w:val="4"/>
        </w:numPr>
        <w:spacing w:before="100" w:beforeAutospacing="1" w:after="100" w:afterAutospacing="1"/>
        <w:ind w:left="0" w:firstLine="709"/>
        <w:jc w:val="both"/>
      </w:pPr>
      <w:r w:rsidRPr="00696008">
        <w:t xml:space="preserve">месяцев. Творог 20 г/день. На молочной кухне дают 50г, это много.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Только при белковом дефиците, чего в нашей стране не бывает, строго по медицинским показаниям назначают творог в 2-3 месяца. Если ребенка перекармливать творогом, у него возникнет </w:t>
      </w:r>
      <w:proofErr w:type="spellStart"/>
      <w:r w:rsidRPr="00696008">
        <w:t>анорексия</w:t>
      </w:r>
      <w:proofErr w:type="spellEnd"/>
      <w:r w:rsidRPr="00696008">
        <w:t xml:space="preserve">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7,5-8 месяцев. Мясо (строго готовое пюре, обычно с овощами).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Лучше из свинины, птицы (индейка, курица), кролика, конины, рыбы 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Телятина и говядина занимают первое место по </w:t>
      </w:r>
      <w:proofErr w:type="spellStart"/>
      <w:r w:rsidRPr="00696008">
        <w:t>аллергизации</w:t>
      </w:r>
      <w:proofErr w:type="spellEnd"/>
      <w:r w:rsidRPr="00696008">
        <w:t xml:space="preserve"> детского организма.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1-2 раза в неделю с 8-9 месяцев вместо мяса дают рыбу.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lastRenderedPageBreak/>
        <w:t xml:space="preserve">Потребность в белке у детей до 3 лет: 90%-животный,10%-растительный.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Хотя бы до года нельзя давать детям мясной бульон. В нем слишком много канцерогенов. Дают суп на овощном бульоне.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rPr>
          <w:u w:val="single"/>
        </w:rPr>
        <w:t xml:space="preserve">Наиболее распространенные ошибки при естественном вскармливании </w:t>
      </w:r>
      <w:r w:rsidRPr="00696008">
        <w:t xml:space="preserve">. </w:t>
      </w:r>
    </w:p>
    <w:p w:rsidR="00696008" w:rsidRPr="00696008" w:rsidRDefault="00696008" w:rsidP="006D6CF5">
      <w:pPr>
        <w:numPr>
          <w:ilvl w:val="0"/>
          <w:numId w:val="5"/>
        </w:numPr>
        <w:spacing w:before="100" w:beforeAutospacing="1" w:after="100" w:afterAutospacing="1"/>
        <w:ind w:left="0" w:firstLine="709"/>
        <w:jc w:val="both"/>
      </w:pPr>
      <w:r w:rsidRPr="00696008">
        <w:t xml:space="preserve">Позднее прикладывание к груди. </w:t>
      </w:r>
    </w:p>
    <w:p w:rsidR="00696008" w:rsidRPr="00696008" w:rsidRDefault="00696008" w:rsidP="006D6CF5">
      <w:pPr>
        <w:numPr>
          <w:ilvl w:val="0"/>
          <w:numId w:val="5"/>
        </w:numPr>
        <w:spacing w:before="100" w:beforeAutospacing="1" w:after="100" w:afterAutospacing="1"/>
        <w:ind w:left="0" w:firstLine="709"/>
        <w:jc w:val="both"/>
      </w:pPr>
      <w:r w:rsidRPr="00696008">
        <w:t xml:space="preserve">Излишняя регламентация грудного вскармливания (по часам) </w:t>
      </w:r>
    </w:p>
    <w:p w:rsidR="00696008" w:rsidRPr="00696008" w:rsidRDefault="00696008" w:rsidP="006D6CF5">
      <w:pPr>
        <w:numPr>
          <w:ilvl w:val="0"/>
          <w:numId w:val="5"/>
        </w:numPr>
        <w:spacing w:before="100" w:beforeAutospacing="1" w:after="100" w:afterAutospacing="1"/>
        <w:ind w:left="0" w:firstLine="709"/>
        <w:jc w:val="both"/>
      </w:pPr>
      <w:r w:rsidRPr="00696008">
        <w:t xml:space="preserve">Излишне категоричные рекомендации по назначению соков, пюре, овощей, каши, творога, мяса. </w:t>
      </w:r>
    </w:p>
    <w:p w:rsidR="00696008" w:rsidRPr="00696008" w:rsidRDefault="00696008" w:rsidP="006D6CF5">
      <w:pPr>
        <w:numPr>
          <w:ilvl w:val="0"/>
          <w:numId w:val="5"/>
        </w:numPr>
        <w:spacing w:before="100" w:beforeAutospacing="1" w:after="100" w:afterAutospacing="1"/>
        <w:ind w:left="0" w:firstLine="709"/>
        <w:jc w:val="both"/>
      </w:pPr>
      <w:r w:rsidRPr="00696008">
        <w:t xml:space="preserve">Принятие относительного </w:t>
      </w:r>
      <w:proofErr w:type="spellStart"/>
      <w:r w:rsidRPr="00696008">
        <w:t>лактазного</w:t>
      </w:r>
      <w:proofErr w:type="spellEnd"/>
      <w:r w:rsidRPr="00696008">
        <w:t xml:space="preserve"> физиологического дефицита у ребенка за стафилококковый энтероколит. </w:t>
      </w:r>
    </w:p>
    <w:p w:rsidR="00696008" w:rsidRPr="00696008" w:rsidRDefault="00696008" w:rsidP="006D6CF5">
      <w:pPr>
        <w:numPr>
          <w:ilvl w:val="0"/>
          <w:numId w:val="5"/>
        </w:numPr>
        <w:spacing w:before="100" w:beforeAutospacing="1" w:after="100" w:afterAutospacing="1"/>
        <w:ind w:left="0" w:firstLine="709"/>
        <w:jc w:val="both"/>
      </w:pPr>
      <w:r w:rsidRPr="00696008">
        <w:t xml:space="preserve">Отказ от кормления при мастите не только из больной, но и из здоровой груди. </w:t>
      </w:r>
    </w:p>
    <w:p w:rsidR="00696008" w:rsidRPr="00696008" w:rsidRDefault="00696008" w:rsidP="006D6CF5">
      <w:pPr>
        <w:numPr>
          <w:ilvl w:val="0"/>
          <w:numId w:val="5"/>
        </w:numPr>
        <w:spacing w:before="100" w:beforeAutospacing="1" w:after="100" w:afterAutospacing="1"/>
        <w:ind w:left="0" w:firstLine="709"/>
        <w:jc w:val="both"/>
      </w:pPr>
      <w:r w:rsidRPr="00696008">
        <w:t xml:space="preserve">Прекращение грудного вскармливания из-за приема матерью лекарств (кроме: </w:t>
      </w:r>
    </w:p>
    <w:p w:rsidR="00696008" w:rsidRPr="00696008" w:rsidRDefault="00696008" w:rsidP="006D6CF5">
      <w:pPr>
        <w:pStyle w:val="a3"/>
        <w:ind w:firstLine="709"/>
        <w:jc w:val="both"/>
      </w:pPr>
      <w:proofErr w:type="spellStart"/>
      <w:r w:rsidRPr="00696008">
        <w:t>цитостатики</w:t>
      </w:r>
      <w:proofErr w:type="spellEnd"/>
      <w:r w:rsidRPr="00696008">
        <w:t xml:space="preserve">, химиотерапия). </w:t>
      </w:r>
    </w:p>
    <w:p w:rsidR="00696008" w:rsidRPr="00696008" w:rsidRDefault="00696008" w:rsidP="006D6CF5">
      <w:pPr>
        <w:pStyle w:val="a3"/>
        <w:ind w:firstLine="709"/>
        <w:jc w:val="both"/>
        <w:rPr>
          <w:u w:val="single"/>
        </w:rPr>
      </w:pPr>
      <w:r w:rsidRPr="00696008">
        <w:rPr>
          <w:u w:val="single"/>
        </w:rPr>
        <w:t xml:space="preserve">Искусственное вскармливание.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Вскармливание молочными смесями.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Нигде в мире не дают донорское молоко без согласия родителей.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Сроки введения прикорма и частота кормлений те же, что и при естественном. </w:t>
      </w:r>
    </w:p>
    <w:p w:rsidR="00696008" w:rsidRPr="00696008" w:rsidRDefault="00696008" w:rsidP="006D6CF5">
      <w:pPr>
        <w:pStyle w:val="a3"/>
        <w:ind w:firstLine="709"/>
        <w:jc w:val="both"/>
        <w:rPr>
          <w:b/>
          <w:bCs/>
        </w:rPr>
      </w:pPr>
      <w:r w:rsidRPr="00696008">
        <w:rPr>
          <w:b/>
          <w:bCs/>
        </w:rPr>
        <w:t xml:space="preserve">Сухие пресные (сладкие) смеси.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НАН, НАН – 6-12 с </w:t>
      </w:r>
      <w:proofErr w:type="spellStart"/>
      <w:r w:rsidRPr="00696008">
        <w:t>бифидобактериями</w:t>
      </w:r>
      <w:proofErr w:type="spellEnd"/>
      <w:r w:rsidRPr="00696008">
        <w:t xml:space="preserve"> </w:t>
      </w:r>
      <w:proofErr w:type="spellStart"/>
      <w:r w:rsidRPr="00696008">
        <w:t>нестле</w:t>
      </w:r>
      <w:proofErr w:type="spellEnd"/>
      <w:r w:rsidRPr="00696008">
        <w:t xml:space="preserve">, </w:t>
      </w:r>
      <w:proofErr w:type="spellStart"/>
      <w:r w:rsidRPr="00696008">
        <w:t>фрисолак</w:t>
      </w:r>
      <w:proofErr w:type="spellEnd"/>
      <w:r w:rsidRPr="00696008">
        <w:t xml:space="preserve">, </w:t>
      </w:r>
      <w:proofErr w:type="spellStart"/>
      <w:r w:rsidRPr="00696008">
        <w:t>нутрилон</w:t>
      </w:r>
      <w:proofErr w:type="spellEnd"/>
      <w:r w:rsidRPr="00696008">
        <w:t xml:space="preserve">, </w:t>
      </w:r>
      <w:proofErr w:type="spellStart"/>
      <w:r w:rsidRPr="00696008">
        <w:t>нутрилон</w:t>
      </w:r>
      <w:proofErr w:type="spellEnd"/>
      <w:r w:rsidRPr="00696008">
        <w:t xml:space="preserve"> </w:t>
      </w:r>
      <w:proofErr w:type="spellStart"/>
      <w:r w:rsidRPr="00696008">
        <w:t>фоллоу-он</w:t>
      </w:r>
      <w:proofErr w:type="spellEnd"/>
      <w:r w:rsidRPr="00696008">
        <w:t xml:space="preserve">, </w:t>
      </w:r>
      <w:proofErr w:type="spellStart"/>
      <w:r w:rsidRPr="00696008">
        <w:t>энфамил</w:t>
      </w:r>
      <w:proofErr w:type="spellEnd"/>
      <w:r w:rsidRPr="00696008">
        <w:t xml:space="preserve"> 1,2, </w:t>
      </w:r>
      <w:proofErr w:type="spellStart"/>
      <w:r w:rsidRPr="00696008">
        <w:t>пикомил</w:t>
      </w:r>
      <w:proofErr w:type="spellEnd"/>
      <w:r w:rsidRPr="00696008">
        <w:t xml:space="preserve"> 1,2, </w:t>
      </w:r>
      <w:proofErr w:type="spellStart"/>
      <w:r w:rsidRPr="00696008">
        <w:t>хипп</w:t>
      </w:r>
      <w:proofErr w:type="spellEnd"/>
      <w:r w:rsidRPr="00696008">
        <w:t xml:space="preserve"> – 1,2, малютка, малыш, СМА. </w:t>
      </w:r>
    </w:p>
    <w:p w:rsidR="00696008" w:rsidRPr="00696008" w:rsidRDefault="00696008" w:rsidP="006D6CF5">
      <w:pPr>
        <w:pStyle w:val="a3"/>
        <w:ind w:firstLine="709"/>
        <w:jc w:val="both"/>
        <w:rPr>
          <w:b/>
          <w:bCs/>
        </w:rPr>
      </w:pPr>
      <w:r w:rsidRPr="00696008">
        <w:rPr>
          <w:b/>
          <w:bCs/>
        </w:rPr>
        <w:t xml:space="preserve">Сухие кислые смеси. </w:t>
      </w:r>
    </w:p>
    <w:p w:rsidR="00696008" w:rsidRPr="00696008" w:rsidRDefault="00696008" w:rsidP="006D6CF5">
      <w:pPr>
        <w:pStyle w:val="a3"/>
        <w:ind w:firstLine="709"/>
        <w:jc w:val="both"/>
      </w:pPr>
      <w:proofErr w:type="spellStart"/>
      <w:r w:rsidRPr="00696008">
        <w:t>НАН-кисломолочный</w:t>
      </w:r>
      <w:proofErr w:type="spellEnd"/>
      <w:r w:rsidRPr="00696008">
        <w:t xml:space="preserve"> с </w:t>
      </w:r>
      <w:proofErr w:type="spellStart"/>
      <w:r w:rsidRPr="00696008">
        <w:t>бифидумбактериями</w:t>
      </w:r>
      <w:proofErr w:type="spellEnd"/>
      <w:r w:rsidRPr="00696008">
        <w:t xml:space="preserve">, </w:t>
      </w:r>
      <w:proofErr w:type="spellStart"/>
      <w:r w:rsidRPr="00696008">
        <w:t>лактофидус</w:t>
      </w:r>
      <w:proofErr w:type="spellEnd"/>
      <w:r w:rsidRPr="00696008">
        <w:t xml:space="preserve">. </w:t>
      </w:r>
    </w:p>
    <w:p w:rsidR="00696008" w:rsidRPr="00696008" w:rsidRDefault="00696008" w:rsidP="006D6CF5">
      <w:pPr>
        <w:pStyle w:val="a3"/>
        <w:ind w:firstLine="709"/>
        <w:jc w:val="both"/>
        <w:rPr>
          <w:b/>
          <w:bCs/>
        </w:rPr>
      </w:pPr>
      <w:proofErr w:type="spellStart"/>
      <w:r w:rsidRPr="00696008">
        <w:rPr>
          <w:b/>
          <w:bCs/>
        </w:rPr>
        <w:t>Нативные</w:t>
      </w:r>
      <w:proofErr w:type="spellEnd"/>
      <w:r w:rsidRPr="00696008">
        <w:rPr>
          <w:b/>
          <w:bCs/>
        </w:rPr>
        <w:t xml:space="preserve"> пресные.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Агу1,2, </w:t>
      </w:r>
      <w:proofErr w:type="spellStart"/>
      <w:r w:rsidRPr="00696008">
        <w:t>тутелли</w:t>
      </w:r>
      <w:proofErr w:type="spellEnd"/>
      <w:r w:rsidRPr="00696008">
        <w:t xml:space="preserve">. </w:t>
      </w:r>
    </w:p>
    <w:p w:rsidR="00696008" w:rsidRPr="00696008" w:rsidRDefault="00696008" w:rsidP="006D6CF5">
      <w:pPr>
        <w:pStyle w:val="a3"/>
        <w:ind w:firstLine="709"/>
        <w:jc w:val="both"/>
        <w:rPr>
          <w:b/>
          <w:bCs/>
        </w:rPr>
      </w:pPr>
      <w:proofErr w:type="spellStart"/>
      <w:r w:rsidRPr="00696008">
        <w:rPr>
          <w:b/>
          <w:bCs/>
        </w:rPr>
        <w:t>Нативные</w:t>
      </w:r>
      <w:proofErr w:type="spellEnd"/>
      <w:r w:rsidRPr="00696008">
        <w:rPr>
          <w:b/>
          <w:bCs/>
        </w:rPr>
        <w:t xml:space="preserve"> кислые.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Малютка ацидофильная (частично адаптированная)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Агу1,2(адаптивные). </w:t>
      </w:r>
    </w:p>
    <w:p w:rsidR="00696008" w:rsidRPr="00696008" w:rsidRDefault="00696008" w:rsidP="006D6CF5">
      <w:pPr>
        <w:pStyle w:val="a3"/>
        <w:ind w:firstLine="709"/>
        <w:jc w:val="both"/>
        <w:rPr>
          <w:b/>
          <w:bCs/>
        </w:rPr>
      </w:pPr>
      <w:r w:rsidRPr="00696008">
        <w:rPr>
          <w:b/>
          <w:bCs/>
        </w:rPr>
        <w:t xml:space="preserve">Лечебные смеси. </w:t>
      </w:r>
    </w:p>
    <w:p w:rsidR="00696008" w:rsidRPr="00696008" w:rsidRDefault="00696008" w:rsidP="006D6CF5">
      <w:pPr>
        <w:numPr>
          <w:ilvl w:val="0"/>
          <w:numId w:val="6"/>
        </w:numPr>
        <w:spacing w:before="100" w:beforeAutospacing="1" w:after="100" w:afterAutospacing="1"/>
        <w:ind w:left="0" w:firstLine="709"/>
        <w:jc w:val="both"/>
      </w:pPr>
      <w:r w:rsidRPr="00696008">
        <w:t xml:space="preserve">На молочной основе.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А) для маловесных и недоношенных детей для лечения гипотрофии 1-2 степени. </w:t>
      </w:r>
    </w:p>
    <w:p w:rsidR="00696008" w:rsidRPr="00696008" w:rsidRDefault="00696008" w:rsidP="006D6CF5">
      <w:pPr>
        <w:pStyle w:val="a3"/>
        <w:ind w:firstLine="709"/>
        <w:jc w:val="both"/>
      </w:pPr>
      <w:proofErr w:type="spellStart"/>
      <w:r w:rsidRPr="00696008">
        <w:t>Альпрем</w:t>
      </w:r>
      <w:proofErr w:type="spellEnd"/>
      <w:r w:rsidRPr="00696008">
        <w:t xml:space="preserve">, </w:t>
      </w:r>
      <w:proofErr w:type="spellStart"/>
      <w:r w:rsidRPr="00696008">
        <w:t>ненатал</w:t>
      </w:r>
      <w:proofErr w:type="spellEnd"/>
      <w:r w:rsidRPr="00696008">
        <w:t xml:space="preserve">, </w:t>
      </w:r>
      <w:proofErr w:type="spellStart"/>
      <w:r w:rsidRPr="00696008">
        <w:t>фрисопре</w:t>
      </w:r>
      <w:proofErr w:type="spellEnd"/>
      <w:r w:rsidRPr="00696008">
        <w:t xml:space="preserve">, </w:t>
      </w:r>
      <w:proofErr w:type="spellStart"/>
      <w:r w:rsidRPr="00696008">
        <w:t>энфалак</w:t>
      </w:r>
      <w:proofErr w:type="spellEnd"/>
      <w:r w:rsidRPr="00696008">
        <w:t xml:space="preserve">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lastRenderedPageBreak/>
        <w:t xml:space="preserve">В) низко и </w:t>
      </w:r>
      <w:proofErr w:type="spellStart"/>
      <w:r w:rsidRPr="00696008">
        <w:t>безлактозные</w:t>
      </w:r>
      <w:proofErr w:type="spellEnd"/>
      <w:r w:rsidRPr="00696008">
        <w:t xml:space="preserve"> смеси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AL-110, </w:t>
      </w:r>
      <w:proofErr w:type="spellStart"/>
      <w:r w:rsidRPr="00696008">
        <w:t>нутрилон</w:t>
      </w:r>
      <w:proofErr w:type="spellEnd"/>
      <w:r w:rsidRPr="00696008">
        <w:t xml:space="preserve">, </w:t>
      </w:r>
      <w:proofErr w:type="spellStart"/>
      <w:r w:rsidRPr="00696008">
        <w:t>хумана</w:t>
      </w:r>
      <w:proofErr w:type="spellEnd"/>
      <w:r w:rsidRPr="00696008">
        <w:t xml:space="preserve">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Ведущим сахаром материнского молока является лактоза, необходимая для развития мозговой ткани и органа зрения ребенка. </w:t>
      </w:r>
    </w:p>
    <w:p w:rsidR="00696008" w:rsidRPr="00696008" w:rsidRDefault="00696008" w:rsidP="006D6CF5">
      <w:pPr>
        <w:numPr>
          <w:ilvl w:val="0"/>
          <w:numId w:val="6"/>
        </w:numPr>
        <w:spacing w:before="100" w:beforeAutospacing="1" w:after="100" w:afterAutospacing="1"/>
        <w:ind w:left="0" w:firstLine="709"/>
        <w:jc w:val="both"/>
      </w:pPr>
      <w:r w:rsidRPr="00696008">
        <w:t xml:space="preserve">На соевой основе.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смеси – </w:t>
      </w:r>
      <w:proofErr w:type="spellStart"/>
      <w:r w:rsidRPr="00696008">
        <w:t>алсой</w:t>
      </w:r>
      <w:proofErr w:type="spellEnd"/>
      <w:r w:rsidRPr="00696008">
        <w:t xml:space="preserve">, </w:t>
      </w:r>
      <w:proofErr w:type="spellStart"/>
      <w:r w:rsidRPr="00696008">
        <w:t>нутри-соя</w:t>
      </w:r>
      <w:proofErr w:type="spellEnd"/>
      <w:r w:rsidRPr="00696008">
        <w:t xml:space="preserve">, </w:t>
      </w:r>
      <w:proofErr w:type="spellStart"/>
      <w:r w:rsidRPr="00696008">
        <w:t>фрисо-сой</w:t>
      </w:r>
      <w:proofErr w:type="spellEnd"/>
      <w:r w:rsidRPr="00696008">
        <w:t xml:space="preserve">, </w:t>
      </w:r>
      <w:proofErr w:type="spellStart"/>
      <w:r w:rsidRPr="00696008">
        <w:t>прособи</w:t>
      </w:r>
      <w:proofErr w:type="spellEnd"/>
      <w:r w:rsidRPr="00696008">
        <w:t xml:space="preserve">, </w:t>
      </w:r>
      <w:proofErr w:type="spellStart"/>
      <w:r w:rsidRPr="00696008">
        <w:t>силилак-изомил</w:t>
      </w:r>
      <w:proofErr w:type="spellEnd"/>
      <w:r w:rsidRPr="00696008">
        <w:t xml:space="preserve">, бона, соевая, смесь </w:t>
      </w:r>
      <w:proofErr w:type="spellStart"/>
      <w:r w:rsidRPr="00696008">
        <w:t>хайнц</w:t>
      </w:r>
      <w:proofErr w:type="spellEnd"/>
      <w:r w:rsidRPr="00696008">
        <w:t xml:space="preserve"> соевая. 50% детей с аллергией на коровье молоко имеют аллергию и на соевое молоко. </w:t>
      </w:r>
    </w:p>
    <w:p w:rsidR="00696008" w:rsidRPr="00696008" w:rsidRDefault="00696008" w:rsidP="006D6CF5">
      <w:pPr>
        <w:numPr>
          <w:ilvl w:val="0"/>
          <w:numId w:val="6"/>
        </w:numPr>
        <w:spacing w:before="100" w:beforeAutospacing="1" w:after="100" w:afterAutospacing="1"/>
        <w:ind w:left="0" w:firstLine="709"/>
        <w:jc w:val="both"/>
      </w:pPr>
      <w:r w:rsidRPr="00696008">
        <w:t xml:space="preserve">На основе </w:t>
      </w:r>
      <w:proofErr w:type="spellStart"/>
      <w:r w:rsidRPr="00696008">
        <w:t>гидролизата</w:t>
      </w:r>
      <w:proofErr w:type="spellEnd"/>
      <w:r w:rsidRPr="00696008">
        <w:t xml:space="preserve"> белка.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До года цельное коровье молоко не дают (см. выше) </w:t>
      </w:r>
    </w:p>
    <w:p w:rsidR="00696008" w:rsidRPr="00696008" w:rsidRDefault="00696008" w:rsidP="006D6CF5">
      <w:pPr>
        <w:pStyle w:val="a3"/>
        <w:ind w:firstLine="709"/>
        <w:jc w:val="both"/>
        <w:rPr>
          <w:u w:val="single"/>
        </w:rPr>
      </w:pPr>
      <w:r w:rsidRPr="00696008">
        <w:rPr>
          <w:u w:val="single"/>
        </w:rPr>
        <w:t xml:space="preserve">Ошибки при искусственном вскармливании. </w:t>
      </w:r>
    </w:p>
    <w:p w:rsidR="00696008" w:rsidRPr="00696008" w:rsidRDefault="00696008" w:rsidP="006D6CF5">
      <w:pPr>
        <w:numPr>
          <w:ilvl w:val="0"/>
          <w:numId w:val="7"/>
        </w:numPr>
        <w:spacing w:before="100" w:beforeAutospacing="1" w:after="100" w:afterAutospacing="1"/>
        <w:ind w:left="0" w:firstLine="709"/>
        <w:jc w:val="both"/>
      </w:pPr>
      <w:r w:rsidRPr="00696008">
        <w:t xml:space="preserve">Слишком частые изменения в пище. </w:t>
      </w:r>
    </w:p>
    <w:p w:rsidR="00696008" w:rsidRPr="00696008" w:rsidRDefault="00696008" w:rsidP="006D6CF5">
      <w:pPr>
        <w:numPr>
          <w:ilvl w:val="0"/>
          <w:numId w:val="7"/>
        </w:numPr>
        <w:spacing w:before="100" w:beforeAutospacing="1" w:after="100" w:afterAutospacing="1"/>
        <w:ind w:left="0" w:firstLine="709"/>
        <w:jc w:val="both"/>
      </w:pPr>
      <w:r w:rsidRPr="00696008">
        <w:t xml:space="preserve">Ограничения в диете и перевод ребенка на молочную смесь при малейшем ухудшении стула. </w:t>
      </w:r>
    </w:p>
    <w:p w:rsidR="00696008" w:rsidRPr="00696008" w:rsidRDefault="00696008" w:rsidP="006D6CF5">
      <w:pPr>
        <w:numPr>
          <w:ilvl w:val="0"/>
          <w:numId w:val="7"/>
        </w:numPr>
        <w:spacing w:before="100" w:beforeAutospacing="1" w:after="100" w:afterAutospacing="1"/>
        <w:ind w:left="0" w:firstLine="709"/>
        <w:jc w:val="both"/>
      </w:pPr>
      <w:r w:rsidRPr="00696008">
        <w:t xml:space="preserve">Назначение кисломолочных смесей в больших количествах. </w:t>
      </w:r>
    </w:p>
    <w:p w:rsidR="00696008" w:rsidRPr="00696008" w:rsidRDefault="00696008" w:rsidP="006D6CF5">
      <w:pPr>
        <w:pStyle w:val="a3"/>
        <w:ind w:firstLine="709"/>
        <w:jc w:val="both"/>
        <w:rPr>
          <w:u w:val="single"/>
        </w:rPr>
      </w:pPr>
      <w:r w:rsidRPr="00696008">
        <w:rPr>
          <w:u w:val="single"/>
        </w:rPr>
        <w:t xml:space="preserve">Питание детей старше года. </w:t>
      </w:r>
    </w:p>
    <w:p w:rsidR="00696008" w:rsidRPr="00696008" w:rsidRDefault="00696008" w:rsidP="006D6CF5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</w:pPr>
      <w:r w:rsidRPr="00696008">
        <w:t xml:space="preserve">лет, 4 </w:t>
      </w:r>
      <w:proofErr w:type="spellStart"/>
      <w:r w:rsidRPr="00696008">
        <w:t>р</w:t>
      </w:r>
      <w:proofErr w:type="spellEnd"/>
      <w:r w:rsidRPr="00696008">
        <w:t>/</w:t>
      </w:r>
      <w:proofErr w:type="spellStart"/>
      <w:r w:rsidRPr="00696008">
        <w:t>сут</w:t>
      </w:r>
      <w:proofErr w:type="spellEnd"/>
      <w:r w:rsidRPr="00696008">
        <w:t xml:space="preserve">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 xml:space="preserve">до 1,5 лет 5 </w:t>
      </w:r>
      <w:proofErr w:type="spellStart"/>
      <w:r w:rsidRPr="00696008">
        <w:t>р</w:t>
      </w:r>
      <w:proofErr w:type="spellEnd"/>
      <w:r w:rsidRPr="00696008">
        <w:t>/</w:t>
      </w:r>
      <w:proofErr w:type="spellStart"/>
      <w:r w:rsidRPr="00696008">
        <w:t>сут</w:t>
      </w:r>
      <w:proofErr w:type="spellEnd"/>
      <w:r w:rsidRPr="00696008">
        <w:t xml:space="preserve"> </w:t>
      </w:r>
    </w:p>
    <w:p w:rsidR="00696008" w:rsidRPr="00696008" w:rsidRDefault="00696008" w:rsidP="006D6CF5">
      <w:pPr>
        <w:pStyle w:val="a3"/>
        <w:ind w:firstLine="709"/>
        <w:jc w:val="both"/>
      </w:pPr>
      <w:r w:rsidRPr="00696008">
        <w:t>Ребенок должен получать достаточно молока – 600 мл/</w:t>
      </w:r>
      <w:proofErr w:type="spellStart"/>
      <w:r w:rsidRPr="00696008">
        <w:t>сут</w:t>
      </w:r>
      <w:proofErr w:type="spellEnd"/>
      <w:r w:rsidRPr="00696008">
        <w:t>.</w:t>
      </w:r>
    </w:p>
    <w:sectPr w:rsidR="00696008" w:rsidRPr="00696008" w:rsidSect="006D6C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2BD"/>
    <w:multiLevelType w:val="multilevel"/>
    <w:tmpl w:val="27A2B9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E6788"/>
    <w:multiLevelType w:val="multilevel"/>
    <w:tmpl w:val="5046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71AC7"/>
    <w:multiLevelType w:val="multilevel"/>
    <w:tmpl w:val="DA52F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B4690"/>
    <w:multiLevelType w:val="multilevel"/>
    <w:tmpl w:val="A9B045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DE13B7"/>
    <w:multiLevelType w:val="multilevel"/>
    <w:tmpl w:val="293AD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8C1B16"/>
    <w:multiLevelType w:val="multilevel"/>
    <w:tmpl w:val="B71A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A023CD"/>
    <w:multiLevelType w:val="multilevel"/>
    <w:tmpl w:val="41E6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F11624"/>
    <w:multiLevelType w:val="multilevel"/>
    <w:tmpl w:val="33B4F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08"/>
    <w:rsid w:val="00696008"/>
    <w:rsid w:val="006D6CF5"/>
    <w:rsid w:val="008314A4"/>
    <w:rsid w:val="00A9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960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960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960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960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Вскармливание </vt:lpstr>
    </vt:vector>
  </TitlesOfParts>
  <Company>HOME</Company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Вскармливание</dc:title>
  <dc:creator>USER</dc:creator>
  <cp:lastModifiedBy>Igor</cp:lastModifiedBy>
  <cp:revision>2</cp:revision>
  <dcterms:created xsi:type="dcterms:W3CDTF">2024-05-28T17:54:00Z</dcterms:created>
  <dcterms:modified xsi:type="dcterms:W3CDTF">2024-05-28T17:54:00Z</dcterms:modified>
</cp:coreProperties>
</file>