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95" w:rsidRPr="000C373A" w:rsidRDefault="00551C43" w:rsidP="00F77F95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</w:t>
      </w:r>
      <w:r w:rsidR="00F77F95" w:rsidRPr="000C373A">
        <w:rPr>
          <w:b/>
          <w:sz w:val="36"/>
          <w:szCs w:val="36"/>
        </w:rPr>
        <w:t>Паспортная часть</w:t>
      </w:r>
    </w:p>
    <w:p w:rsidR="00F77F95" w:rsidRDefault="00F77F95" w:rsidP="00F77F95">
      <w:pPr>
        <w:rPr>
          <w:b/>
          <w:sz w:val="32"/>
          <w:szCs w:val="32"/>
        </w:rPr>
      </w:pPr>
    </w:p>
    <w:p w:rsidR="00551C43" w:rsidRDefault="00F77F95" w:rsidP="00F7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1C43" w:rsidRDefault="00551C43" w:rsidP="00F77F95">
      <w:pPr>
        <w:jc w:val="both"/>
        <w:rPr>
          <w:sz w:val="28"/>
          <w:szCs w:val="28"/>
        </w:rPr>
      </w:pPr>
    </w:p>
    <w:p w:rsidR="00F77F95" w:rsidRDefault="00551C43" w:rsidP="00F7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7F95" w:rsidRPr="002246D9">
        <w:rPr>
          <w:b/>
          <w:sz w:val="28"/>
          <w:szCs w:val="28"/>
        </w:rPr>
        <w:t>Ф.И.О.:</w:t>
      </w:r>
      <w:r w:rsidR="00F77F95" w:rsidRPr="002246D9">
        <w:rPr>
          <w:sz w:val="28"/>
          <w:szCs w:val="28"/>
        </w:rPr>
        <w:t xml:space="preserve"> </w:t>
      </w:r>
      <w:r w:rsidR="00DE6892">
        <w:rPr>
          <w:sz w:val="28"/>
          <w:szCs w:val="28"/>
        </w:rPr>
        <w:t>*******************************</w:t>
      </w:r>
    </w:p>
    <w:p w:rsidR="00F77F95" w:rsidRDefault="00F77F95" w:rsidP="00F7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рождения:</w:t>
      </w:r>
      <w:r w:rsidRPr="002246D9">
        <w:rPr>
          <w:sz w:val="28"/>
          <w:szCs w:val="28"/>
        </w:rPr>
        <w:t xml:space="preserve"> </w:t>
      </w:r>
      <w:r w:rsidR="00DE6892">
        <w:rPr>
          <w:sz w:val="28"/>
          <w:szCs w:val="28"/>
        </w:rPr>
        <w:t>**************************</w:t>
      </w:r>
    </w:p>
    <w:p w:rsidR="00F77F95" w:rsidRPr="007211AC" w:rsidRDefault="00F77F95" w:rsidP="00F77F9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г. </w:t>
      </w:r>
      <w:r w:rsidR="009E11A7">
        <w:rPr>
          <w:sz w:val="28"/>
          <w:szCs w:val="28"/>
        </w:rPr>
        <w:t>Томск</w:t>
      </w:r>
      <w:r>
        <w:rPr>
          <w:sz w:val="28"/>
          <w:szCs w:val="28"/>
        </w:rPr>
        <w:t xml:space="preserve"> </w:t>
      </w:r>
    </w:p>
    <w:p w:rsidR="00F77F95" w:rsidRPr="00F77F95" w:rsidRDefault="00F77F95" w:rsidP="00F77F95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 xml:space="preserve">Место работы: </w:t>
      </w:r>
      <w:r>
        <w:rPr>
          <w:sz w:val="28"/>
          <w:szCs w:val="28"/>
        </w:rPr>
        <w:t xml:space="preserve">не работает (инвалид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группы)</w:t>
      </w:r>
    </w:p>
    <w:p w:rsidR="0098204F" w:rsidRDefault="00F77F95" w:rsidP="00F7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Диагноз направления:</w:t>
      </w:r>
      <w:r w:rsidR="0098204F">
        <w:rPr>
          <w:b/>
          <w:sz w:val="28"/>
          <w:szCs w:val="28"/>
        </w:rPr>
        <w:t xml:space="preserve"> </w:t>
      </w:r>
      <w:r w:rsidR="0098204F" w:rsidRPr="0098204F">
        <w:rPr>
          <w:sz w:val="28"/>
          <w:szCs w:val="28"/>
        </w:rPr>
        <w:t>болезнь Паркинсона</w:t>
      </w:r>
    </w:p>
    <w:p w:rsidR="00F77F95" w:rsidRDefault="00F77F95" w:rsidP="00F77F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11AC">
        <w:rPr>
          <w:b/>
          <w:sz w:val="28"/>
          <w:szCs w:val="28"/>
        </w:rPr>
        <w:t>Клинический диагноз:</w:t>
      </w:r>
    </w:p>
    <w:p w:rsidR="00F77F95" w:rsidRDefault="00F77F95" w:rsidP="00F77F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="00BE6201">
        <w:rPr>
          <w:sz w:val="28"/>
          <w:szCs w:val="28"/>
        </w:rPr>
        <w:t>вторичный паркинсонизм</w:t>
      </w:r>
      <w:r w:rsidR="00DE6892">
        <w:rPr>
          <w:sz w:val="28"/>
          <w:szCs w:val="28"/>
        </w:rPr>
        <w:t>,</w:t>
      </w:r>
      <w:r w:rsidR="00BE6201">
        <w:rPr>
          <w:sz w:val="28"/>
          <w:szCs w:val="28"/>
        </w:rPr>
        <w:t xml:space="preserve"> </w:t>
      </w:r>
      <w:r w:rsidR="0098204F">
        <w:rPr>
          <w:sz w:val="28"/>
          <w:szCs w:val="28"/>
        </w:rPr>
        <w:t>неуточненный</w:t>
      </w:r>
    </w:p>
    <w:p w:rsidR="00F77F95" w:rsidRPr="00F77F95" w:rsidRDefault="00F77F95" w:rsidP="00F77F9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Осложнение основного заболевания: ----------------------------------</w:t>
      </w:r>
    </w:p>
    <w:p w:rsidR="00F77F95" w:rsidRPr="00BF3FED" w:rsidRDefault="00F77F95" w:rsidP="00F77F9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Сопутствующие заболевания:</w:t>
      </w:r>
      <w:r w:rsidR="00551C43">
        <w:rPr>
          <w:sz w:val="28"/>
          <w:szCs w:val="28"/>
        </w:rPr>
        <w:t xml:space="preserve">  х</w:t>
      </w:r>
      <w:r>
        <w:rPr>
          <w:sz w:val="28"/>
          <w:szCs w:val="28"/>
        </w:rPr>
        <w:t>ронический атрофический ларингит</w:t>
      </w:r>
    </w:p>
    <w:p w:rsidR="00F77F95" w:rsidRDefault="00F77F95" w:rsidP="00F77F95">
      <w:pPr>
        <w:jc w:val="both"/>
        <w:rPr>
          <w:sz w:val="28"/>
          <w:szCs w:val="28"/>
        </w:rPr>
      </w:pPr>
    </w:p>
    <w:p w:rsidR="00D63AB8" w:rsidRDefault="00D63AB8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AD7472" w:rsidRDefault="00AD7472"/>
    <w:p w:rsidR="00AD7472" w:rsidRDefault="00AD7472"/>
    <w:p w:rsidR="00AD7472" w:rsidRDefault="00AD7472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551C43"/>
    <w:p w:rsidR="00551C43" w:rsidRDefault="00CC04C6">
      <w:r>
        <w:rPr>
          <w:b/>
          <w:sz w:val="36"/>
          <w:szCs w:val="36"/>
        </w:rPr>
        <w:lastRenderedPageBreak/>
        <w:t xml:space="preserve">                                  Жалобы</w:t>
      </w:r>
    </w:p>
    <w:p w:rsidR="00CC04C6" w:rsidRDefault="00CC04C6" w:rsidP="00CC04C6">
      <w:pPr>
        <w:jc w:val="both"/>
        <w:rPr>
          <w:sz w:val="28"/>
          <w:szCs w:val="28"/>
        </w:rPr>
      </w:pPr>
    </w:p>
    <w:p w:rsidR="00551C43" w:rsidRPr="00CC04C6" w:rsidRDefault="00CC04C6" w:rsidP="00CC0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па</w:t>
      </w:r>
      <w:r w:rsidRPr="00CC04C6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CC04C6">
        <w:rPr>
          <w:sz w:val="28"/>
          <w:szCs w:val="28"/>
        </w:rPr>
        <w:t>ентка предъявляет следующие жалобы:</w:t>
      </w:r>
    </w:p>
    <w:p w:rsidR="00CC04C6" w:rsidRDefault="00CC04C6" w:rsidP="00CC04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крупноразмашистый тремор конечностей</w:t>
      </w:r>
    </w:p>
    <w:p w:rsidR="00CC04C6" w:rsidRDefault="00CC04C6" w:rsidP="00CC04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прогрессирующую слабость конечностей</w:t>
      </w:r>
    </w:p>
    <w:p w:rsidR="00CC04C6" w:rsidRDefault="00CC04C6" w:rsidP="00CC04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прогрессирующую утрату способности к передвижению, самообслуживанию</w:t>
      </w:r>
    </w:p>
    <w:p w:rsidR="00CC04C6" w:rsidRPr="00CC04C6" w:rsidRDefault="00CC04C6" w:rsidP="00796CBA">
      <w:pPr>
        <w:ind w:left="360"/>
        <w:jc w:val="both"/>
        <w:rPr>
          <w:sz w:val="28"/>
          <w:szCs w:val="28"/>
        </w:rPr>
      </w:pPr>
    </w:p>
    <w:p w:rsidR="00551C43" w:rsidRPr="00CC04C6" w:rsidRDefault="00551C43">
      <w:pPr>
        <w:rPr>
          <w:sz w:val="28"/>
          <w:szCs w:val="28"/>
        </w:rPr>
      </w:pPr>
    </w:p>
    <w:p w:rsidR="00551C43" w:rsidRDefault="00796C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B69AE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>Анамнез</w:t>
      </w:r>
      <w:r w:rsidR="001B69AE">
        <w:rPr>
          <w:b/>
          <w:sz w:val="36"/>
          <w:szCs w:val="36"/>
        </w:rPr>
        <w:t xml:space="preserve"> заболевания</w:t>
      </w:r>
    </w:p>
    <w:p w:rsidR="00796CBA" w:rsidRPr="00796CBA" w:rsidRDefault="00796CBA" w:rsidP="0079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считает себя больной в течение 7 лет, когда на фоне полного здоровья постепенно начал появляться тремор пальцев рук. Наличие травм или прием лекарств, послуживших пусковым моментом в начале заболевания, отрицает.  В течение нескольких лет состояние постоянно прогрессировало, появился тремор нижних конечностей, нарушалась походка, координация, прогрессивно снижалась трудоспособность и работоспособность. Пациентке была оформлена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инвалидности. В течение этого времени пациентка многократно лечилась в различных стационарах города, но состояние прогрессивно ухудшалось. </w:t>
      </w:r>
      <w:r w:rsidR="002D435D">
        <w:rPr>
          <w:sz w:val="28"/>
          <w:szCs w:val="28"/>
        </w:rPr>
        <w:t>Во время стационарного лечения постоянно занималась лечебной физкультурой под руководством методистов. Имеет индивидуальный комплекс лечебной гимнастики для выполнения дома, с</w:t>
      </w:r>
      <w:r w:rsidR="00556009">
        <w:rPr>
          <w:sz w:val="28"/>
          <w:szCs w:val="28"/>
        </w:rPr>
        <w:t xml:space="preserve">о слов пациентки выполняет не </w:t>
      </w:r>
      <w:r w:rsidR="002D435D">
        <w:rPr>
          <w:sz w:val="28"/>
          <w:szCs w:val="28"/>
        </w:rPr>
        <w:t xml:space="preserve"> регулярно. Видимого эффекта данные занятия не приносят.</w:t>
      </w:r>
    </w:p>
    <w:p w:rsidR="00551C43" w:rsidRPr="00CC04C6" w:rsidRDefault="00551C43" w:rsidP="00796CBA">
      <w:pPr>
        <w:jc w:val="both"/>
        <w:rPr>
          <w:sz w:val="28"/>
          <w:szCs w:val="28"/>
        </w:rPr>
      </w:pPr>
    </w:p>
    <w:p w:rsidR="00551C43" w:rsidRPr="00CC04C6" w:rsidRDefault="00551C43" w:rsidP="00796CBA">
      <w:pPr>
        <w:jc w:val="both"/>
        <w:rPr>
          <w:sz w:val="28"/>
          <w:szCs w:val="28"/>
        </w:rPr>
      </w:pPr>
    </w:p>
    <w:p w:rsidR="00551C43" w:rsidRDefault="001B69A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Анамнез жизни</w:t>
      </w:r>
    </w:p>
    <w:p w:rsidR="001B69AE" w:rsidRDefault="00DE6892" w:rsidP="00074D23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  <w:r w:rsidR="00074D23">
        <w:rPr>
          <w:sz w:val="28"/>
          <w:szCs w:val="28"/>
        </w:rPr>
        <w:t xml:space="preserve"> родилась </w:t>
      </w:r>
      <w:r>
        <w:rPr>
          <w:sz w:val="28"/>
          <w:szCs w:val="28"/>
        </w:rPr>
        <w:t>*****************</w:t>
      </w:r>
      <w:r w:rsidR="00074D23">
        <w:rPr>
          <w:sz w:val="28"/>
          <w:szCs w:val="28"/>
        </w:rPr>
        <w:t>. в г.Томске первым ребенком в полной семье, о том как протекала беременность и роды у матери, не знает. Росла и развивалась соответственно возрасту, от сверстников не отставала. О перенесенных детских инфекциях не помнит. В возрасте 3 лет – перелом правой руки. Другие травмы, операции и заболевания отрицает. В школе посещала уроки физкультуры в основной группе, с 3 по 8 классы занималась художественной гимнастикой, затем бросила из-за нехватки времени. Отмечает, что вес спортивные нагрузки переносила хорошо.  Больше спортом не занималась, секций не посещала. С начала заболевания регулярно занимается лечебной гимнастикой, переносимость хорошая.</w:t>
      </w: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F7409B" w:rsidRDefault="00F7409B" w:rsidP="00074D23">
      <w:pPr>
        <w:jc w:val="both"/>
        <w:rPr>
          <w:sz w:val="28"/>
          <w:szCs w:val="28"/>
        </w:rPr>
      </w:pPr>
    </w:p>
    <w:p w:rsidR="00093B1C" w:rsidRDefault="00093B1C" w:rsidP="00F7409B">
      <w:pPr>
        <w:jc w:val="both"/>
        <w:rPr>
          <w:sz w:val="28"/>
          <w:szCs w:val="28"/>
        </w:rPr>
      </w:pPr>
    </w:p>
    <w:p w:rsidR="00DE6892" w:rsidRDefault="00093B1C" w:rsidP="00F740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F7409B" w:rsidRDefault="00F7409B" w:rsidP="00F740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Объ</w:t>
      </w:r>
      <w:r w:rsidRPr="005F3F9F">
        <w:rPr>
          <w:b/>
          <w:sz w:val="36"/>
          <w:szCs w:val="36"/>
        </w:rPr>
        <w:t>ективное исследование</w:t>
      </w:r>
    </w:p>
    <w:p w:rsidR="00F7409B" w:rsidRPr="005F3F9F" w:rsidRDefault="00F7409B" w:rsidP="00F7409B">
      <w:pPr>
        <w:jc w:val="both"/>
        <w:rPr>
          <w:sz w:val="28"/>
          <w:szCs w:val="28"/>
        </w:rPr>
      </w:pPr>
    </w:p>
    <w:p w:rsidR="00F7409B" w:rsidRDefault="00F7409B" w:rsidP="00F7409B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F7409B" w:rsidRDefault="00F7409B" w:rsidP="00F7409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Состояние:</w:t>
      </w:r>
      <w:r>
        <w:rPr>
          <w:sz w:val="28"/>
          <w:szCs w:val="28"/>
        </w:rPr>
        <w:t xml:space="preserve"> удовлетворительное</w:t>
      </w:r>
    </w:p>
    <w:p w:rsidR="00F7409B" w:rsidRDefault="00F7409B" w:rsidP="00F7409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ясное</w:t>
      </w:r>
    </w:p>
    <w:p w:rsidR="00F7409B" w:rsidRDefault="00F7409B" w:rsidP="00F7409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 w:rsidR="006E5F87">
        <w:rPr>
          <w:sz w:val="28"/>
          <w:szCs w:val="28"/>
        </w:rPr>
        <w:t xml:space="preserve"> а</w:t>
      </w:r>
      <w:r>
        <w:rPr>
          <w:sz w:val="28"/>
          <w:szCs w:val="28"/>
        </w:rPr>
        <w:t>стенический</w:t>
      </w:r>
    </w:p>
    <w:p w:rsidR="00F7409B" w:rsidRDefault="006E5F87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E5F87">
        <w:rPr>
          <w:rFonts w:ascii="Times New Roman" w:hAnsi="Times New Roman"/>
          <w:i/>
          <w:sz w:val="28"/>
          <w:szCs w:val="28"/>
        </w:rPr>
        <w:t>Подкожно-жировой слой: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31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</w:t>
      </w:r>
    </w:p>
    <w:p w:rsidR="006E5F87" w:rsidRDefault="006E5F87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E5F87">
        <w:rPr>
          <w:rFonts w:ascii="Times New Roman" w:hAnsi="Times New Roman"/>
          <w:i/>
          <w:sz w:val="28"/>
          <w:szCs w:val="28"/>
        </w:rPr>
        <w:t>Форма грудной клетки:</w:t>
      </w:r>
      <w:r>
        <w:rPr>
          <w:rFonts w:ascii="Times New Roman" w:hAnsi="Times New Roman"/>
          <w:sz w:val="28"/>
          <w:szCs w:val="28"/>
        </w:rPr>
        <w:t xml:space="preserve"> коническая</w:t>
      </w:r>
    </w:p>
    <w:p w:rsidR="006E5F87" w:rsidRDefault="006E5F87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E5F87">
        <w:rPr>
          <w:rFonts w:ascii="Times New Roman" w:hAnsi="Times New Roman"/>
          <w:i/>
          <w:sz w:val="28"/>
          <w:szCs w:val="28"/>
        </w:rPr>
        <w:t>Форма спины:</w:t>
      </w:r>
      <w:r>
        <w:rPr>
          <w:rFonts w:ascii="Times New Roman" w:hAnsi="Times New Roman"/>
          <w:sz w:val="28"/>
          <w:szCs w:val="28"/>
        </w:rPr>
        <w:t xml:space="preserve"> плоская</w:t>
      </w:r>
    </w:p>
    <w:p w:rsidR="00FF332F" w:rsidRDefault="00FF332F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332F">
        <w:rPr>
          <w:rFonts w:ascii="Times New Roman" w:hAnsi="Times New Roman"/>
          <w:i/>
          <w:sz w:val="28"/>
          <w:szCs w:val="28"/>
        </w:rPr>
        <w:t>Верхние и нижние конечности:</w:t>
      </w:r>
      <w:r>
        <w:rPr>
          <w:rFonts w:ascii="Times New Roman" w:hAnsi="Times New Roman"/>
          <w:sz w:val="28"/>
          <w:szCs w:val="28"/>
        </w:rPr>
        <w:t xml:space="preserve"> правильной формы</w:t>
      </w:r>
      <w:r w:rsidR="0031553A">
        <w:rPr>
          <w:rFonts w:ascii="Times New Roman" w:hAnsi="Times New Roman"/>
          <w:sz w:val="28"/>
          <w:szCs w:val="28"/>
        </w:rPr>
        <w:t>, не искривлены</w:t>
      </w:r>
    </w:p>
    <w:p w:rsidR="00FF332F" w:rsidRDefault="00FF332F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332F">
        <w:rPr>
          <w:rFonts w:ascii="Times New Roman" w:hAnsi="Times New Roman"/>
          <w:i/>
          <w:sz w:val="28"/>
          <w:szCs w:val="28"/>
        </w:rPr>
        <w:t xml:space="preserve">Стопы: </w:t>
      </w:r>
      <w:r>
        <w:rPr>
          <w:rFonts w:ascii="Times New Roman" w:hAnsi="Times New Roman"/>
          <w:sz w:val="28"/>
          <w:szCs w:val="28"/>
        </w:rPr>
        <w:t>правильной формы</w:t>
      </w:r>
    </w:p>
    <w:p w:rsidR="006E5F87" w:rsidRDefault="006E5F87" w:rsidP="006E5F87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150см.</w:t>
      </w:r>
    </w:p>
    <w:p w:rsidR="006E5F87" w:rsidRDefault="006E5F87" w:rsidP="006E5F87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41кг.</w:t>
      </w:r>
    </w:p>
    <w:p w:rsidR="00D60D81" w:rsidRDefault="00D60D81" w:rsidP="006E5F87">
      <w:pPr>
        <w:jc w:val="both"/>
        <w:rPr>
          <w:sz w:val="28"/>
          <w:szCs w:val="28"/>
        </w:rPr>
      </w:pPr>
      <w:r w:rsidRPr="00D60D81">
        <w:rPr>
          <w:i/>
          <w:sz w:val="28"/>
          <w:szCs w:val="28"/>
        </w:rPr>
        <w:t>ЖЕЛ</w:t>
      </w:r>
      <w:r>
        <w:rPr>
          <w:sz w:val="28"/>
          <w:szCs w:val="28"/>
        </w:rPr>
        <w:t>=2000</w:t>
      </w:r>
    </w:p>
    <w:p w:rsidR="00D60D81" w:rsidRDefault="00D60D81" w:rsidP="006E5F87">
      <w:pPr>
        <w:jc w:val="both"/>
        <w:rPr>
          <w:sz w:val="28"/>
          <w:szCs w:val="28"/>
        </w:rPr>
      </w:pPr>
      <w:r w:rsidRPr="00D60D81">
        <w:rPr>
          <w:i/>
          <w:sz w:val="28"/>
          <w:szCs w:val="28"/>
        </w:rPr>
        <w:t>Динамометрия</w:t>
      </w:r>
      <w:r>
        <w:rPr>
          <w:sz w:val="28"/>
          <w:szCs w:val="28"/>
        </w:rPr>
        <w:t xml:space="preserve"> (правая рука)=7</w:t>
      </w:r>
    </w:p>
    <w:p w:rsidR="00D60D81" w:rsidRDefault="00D60D81" w:rsidP="006E5F87">
      <w:pPr>
        <w:jc w:val="both"/>
        <w:rPr>
          <w:sz w:val="28"/>
          <w:szCs w:val="28"/>
        </w:rPr>
      </w:pPr>
      <w:r w:rsidRPr="00D60D81">
        <w:rPr>
          <w:i/>
          <w:sz w:val="28"/>
          <w:szCs w:val="28"/>
        </w:rPr>
        <w:t>Динамометрия</w:t>
      </w:r>
      <w:r>
        <w:rPr>
          <w:sz w:val="28"/>
          <w:szCs w:val="28"/>
        </w:rPr>
        <w:t xml:space="preserve"> (левая рука)=11</w:t>
      </w:r>
    </w:p>
    <w:p w:rsidR="00D60D81" w:rsidRDefault="00D60D81" w:rsidP="006E5F87">
      <w:pPr>
        <w:jc w:val="both"/>
        <w:rPr>
          <w:sz w:val="28"/>
          <w:szCs w:val="28"/>
        </w:rPr>
      </w:pPr>
      <w:r w:rsidRPr="00D60D81">
        <w:rPr>
          <w:i/>
          <w:sz w:val="28"/>
          <w:szCs w:val="28"/>
        </w:rPr>
        <w:t>Проба Штанге</w:t>
      </w:r>
      <w:r>
        <w:rPr>
          <w:sz w:val="28"/>
          <w:szCs w:val="28"/>
        </w:rPr>
        <w:t>=27 секунд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неэластичная.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звук, одинаковый на симметричных участках.  </w:t>
      </w:r>
    </w:p>
    <w:p w:rsidR="00FF332F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F332F" w:rsidRPr="00FF332F">
        <w:rPr>
          <w:rFonts w:ascii="Times New Roman" w:hAnsi="Times New Roman"/>
          <w:sz w:val="28"/>
          <w:szCs w:val="28"/>
        </w:rPr>
        <w:t>дыхание везикулярное</w:t>
      </w:r>
    </w:p>
    <w:p w:rsidR="00FF332F" w:rsidRDefault="00FF332F" w:rsidP="00F7409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409B" w:rsidRDefault="00F7409B" w:rsidP="00F7409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>, видимой пульсации в области сердца не выявлен</w:t>
      </w:r>
      <w:r w:rsidR="00FF332F">
        <w:rPr>
          <w:rFonts w:ascii="Times New Roman" w:hAnsi="Times New Roman"/>
          <w:sz w:val="28"/>
          <w:szCs w:val="28"/>
        </w:rPr>
        <w:t xml:space="preserve">о, </w:t>
      </w:r>
      <w:proofErr w:type="spellStart"/>
      <w:r w:rsidR="00FF332F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="00FF332F">
        <w:rPr>
          <w:rFonts w:ascii="Times New Roman" w:hAnsi="Times New Roman"/>
          <w:sz w:val="28"/>
          <w:szCs w:val="28"/>
        </w:rPr>
        <w:t xml:space="preserve"> пульсации нет,</w:t>
      </w:r>
      <w:r>
        <w:rPr>
          <w:rFonts w:ascii="Times New Roman" w:hAnsi="Times New Roman"/>
          <w:sz w:val="28"/>
          <w:szCs w:val="28"/>
        </w:rPr>
        <w:t xml:space="preserve"> видимой пульсации сосудов и аорты нет. </w:t>
      </w:r>
      <w:r w:rsidR="00FF332F">
        <w:rPr>
          <w:rFonts w:ascii="Times New Roman" w:hAnsi="Times New Roman"/>
          <w:sz w:val="28"/>
          <w:szCs w:val="28"/>
        </w:rPr>
        <w:t>АД=110\7</w:t>
      </w:r>
      <w:r>
        <w:rPr>
          <w:rFonts w:ascii="Times New Roman" w:hAnsi="Times New Roman"/>
          <w:sz w:val="28"/>
          <w:szCs w:val="28"/>
        </w:rPr>
        <w:t>0</w:t>
      </w:r>
      <w:r w:rsidR="00FF332F">
        <w:rPr>
          <w:rFonts w:ascii="Times New Roman" w:hAnsi="Times New Roman"/>
          <w:sz w:val="28"/>
          <w:szCs w:val="28"/>
        </w:rPr>
        <w:t>, пульс в покое 68 уд\мин.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кнутри</w:t>
      </w:r>
      <w:proofErr w:type="spellEnd"/>
      <w:r>
        <w:rPr>
          <w:rFonts w:ascii="Times New Roman" w:hAnsi="Times New Roman"/>
          <w:sz w:val="28"/>
          <w:szCs w:val="28"/>
        </w:rPr>
        <w:t xml:space="preserve"> от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 w:rsidR="00FF332F">
        <w:rPr>
          <w:rFonts w:ascii="Times New Roman" w:hAnsi="Times New Roman"/>
          <w:sz w:val="28"/>
          <w:szCs w:val="28"/>
        </w:rPr>
        <w:t>.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FF332F">
        <w:rPr>
          <w:rFonts w:ascii="Times New Roman" w:hAnsi="Times New Roman"/>
          <w:color w:val="000000"/>
          <w:sz w:val="28"/>
        </w:rPr>
        <w:t>тоны сердца четкие, ритм правильный, шумов нет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409B" w:rsidRPr="0080735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Осмотр:</w:t>
      </w:r>
      <w:r w:rsidR="00FF33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 xml:space="preserve">, чистые, влажные. Миндалины обычной величины и консистенции, не выходят за пределы небных дужек. Язык обычных размеров, розовый, влажный, сосочки умеренно выражены, налета  нет. </w:t>
      </w:r>
    </w:p>
    <w:p w:rsidR="00F7409B" w:rsidRPr="00387726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</w:t>
      </w:r>
    </w:p>
    <w:p w:rsidR="00F7409B" w:rsidRPr="00387726" w:rsidRDefault="00F7409B" w:rsidP="00F7409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F7409B" w:rsidRDefault="00F7409B" w:rsidP="00F740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Область поясницы не изменена.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соответствует норме. Симптом </w:t>
      </w:r>
      <w:proofErr w:type="spellStart"/>
      <w:r>
        <w:rPr>
          <w:rFonts w:ascii="Times New Roman" w:hAnsi="Times New Roman"/>
          <w:sz w:val="28"/>
          <w:szCs w:val="28"/>
        </w:rPr>
        <w:t>Пастернацкого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отрицателен справа и слева.</w:t>
      </w:r>
    </w:p>
    <w:p w:rsidR="00F7409B" w:rsidRDefault="00DB040E" w:rsidP="00074D2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Метод индексов</w:t>
      </w:r>
    </w:p>
    <w:p w:rsidR="00DB040E" w:rsidRDefault="00DB040E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ИМТ= вес, кг\рост, м²= 41\2,25=18,2кг\м²- ниже среднего</w:t>
      </w:r>
    </w:p>
    <w:p w:rsidR="00DB040E" w:rsidRDefault="00DB040E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Брокка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вес,кг</w:t>
      </w:r>
      <w:proofErr w:type="spellEnd"/>
      <w:r>
        <w:rPr>
          <w:sz w:val="28"/>
          <w:szCs w:val="28"/>
        </w:rPr>
        <w:t>\ (рост,см-100) * 100%= 41\(150-100)*100%=82% - масса тела ниже оптимальной</w:t>
      </w:r>
    </w:p>
    <w:p w:rsidR="00DB040E" w:rsidRDefault="00DB040E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Должная ЖЕЛ=(40*рост,см)+(10*вес,кг)-3800=2610</w:t>
      </w:r>
    </w:p>
    <w:p w:rsidR="00DB040E" w:rsidRDefault="009910D1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</w:t>
      </w:r>
      <w:r w:rsidR="00DB040E">
        <w:rPr>
          <w:sz w:val="28"/>
          <w:szCs w:val="28"/>
        </w:rPr>
        <w:t xml:space="preserve"> ЖЕЛ= </w:t>
      </w:r>
      <w:proofErr w:type="spellStart"/>
      <w:r w:rsidR="00DB040E">
        <w:rPr>
          <w:sz w:val="28"/>
          <w:szCs w:val="28"/>
        </w:rPr>
        <w:t>истиная</w:t>
      </w:r>
      <w:proofErr w:type="spellEnd"/>
      <w:r w:rsidR="00DB040E">
        <w:rPr>
          <w:sz w:val="28"/>
          <w:szCs w:val="28"/>
        </w:rPr>
        <w:t xml:space="preserve"> ЖЕЛ\должная ЖЕЛ=2000\2610= 76%, должная ЖЕЛ преобладает над истиной</w:t>
      </w:r>
    </w:p>
    <w:p w:rsidR="009910D1" w:rsidRDefault="009910D1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Индекс ЖЕЛ=истинная ЖЕЛ\вес,кг=2000\41=48 мл\кг – ниже средней</w:t>
      </w:r>
    </w:p>
    <w:p w:rsidR="00DB040E" w:rsidRDefault="00757299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Индекс мышечной силы (для руки)=показатель динамометрии\</w:t>
      </w:r>
      <w:proofErr w:type="spellStart"/>
      <w:r>
        <w:rPr>
          <w:sz w:val="28"/>
          <w:szCs w:val="28"/>
        </w:rPr>
        <w:t>вес,кг</w:t>
      </w:r>
      <w:proofErr w:type="spellEnd"/>
      <w:r w:rsidR="009910D1">
        <w:rPr>
          <w:sz w:val="28"/>
          <w:szCs w:val="28"/>
        </w:rPr>
        <w:t xml:space="preserve"> *100%</w:t>
      </w:r>
      <w:r>
        <w:rPr>
          <w:sz w:val="28"/>
          <w:szCs w:val="28"/>
        </w:rPr>
        <w:t>=</w:t>
      </w:r>
      <w:r w:rsidR="009910D1">
        <w:rPr>
          <w:sz w:val="28"/>
          <w:szCs w:val="28"/>
        </w:rPr>
        <w:t xml:space="preserve"> 11\41 * 100%=26% - ниже среднего</w:t>
      </w:r>
    </w:p>
    <w:p w:rsidR="009910D1" w:rsidRPr="00DB040E" w:rsidRDefault="009910D1" w:rsidP="00DB04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Скибинской</w:t>
      </w:r>
      <w:proofErr w:type="spellEnd"/>
      <w:r>
        <w:rPr>
          <w:sz w:val="28"/>
          <w:szCs w:val="28"/>
        </w:rPr>
        <w:t>= (истинная ЖЕЛ\100 * проба Штанге)\ЧСС в покое = (2000\100 * 27)\68=7 - неудовлетворительный</w:t>
      </w:r>
    </w:p>
    <w:p w:rsidR="00EE7FB3" w:rsidRDefault="00EE7FB3" w:rsidP="00074D23">
      <w:pPr>
        <w:jc w:val="both"/>
        <w:rPr>
          <w:sz w:val="28"/>
          <w:szCs w:val="28"/>
        </w:rPr>
      </w:pPr>
    </w:p>
    <w:p w:rsidR="00EE7FB3" w:rsidRDefault="00EE7FB3" w:rsidP="00074D23">
      <w:pPr>
        <w:jc w:val="both"/>
        <w:rPr>
          <w:sz w:val="28"/>
          <w:szCs w:val="28"/>
        </w:rPr>
      </w:pPr>
    </w:p>
    <w:p w:rsidR="00EE7FB3" w:rsidRDefault="000E3546" w:rsidP="00074D2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Клинический диагноз</w:t>
      </w:r>
    </w:p>
    <w:p w:rsidR="000E3546" w:rsidRDefault="000E3546" w:rsidP="00074D2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жалоб, данных анамнеза, объективных, лабораторных и функциональных методов исследования ставится клинический диагноз:</w:t>
      </w:r>
    </w:p>
    <w:p w:rsidR="000E3546" w:rsidRDefault="000E3546" w:rsidP="000E354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>
        <w:rPr>
          <w:sz w:val="28"/>
          <w:szCs w:val="28"/>
        </w:rPr>
        <w:t>вторичный паркинсонизм неуточненный</w:t>
      </w:r>
      <w:r w:rsidR="003A135E">
        <w:rPr>
          <w:sz w:val="28"/>
          <w:szCs w:val="28"/>
        </w:rPr>
        <w:t xml:space="preserve"> (</w:t>
      </w:r>
      <w:r w:rsidR="003A135E">
        <w:rPr>
          <w:sz w:val="28"/>
          <w:szCs w:val="28"/>
          <w:lang w:val="en-US"/>
        </w:rPr>
        <w:t>G</w:t>
      </w:r>
      <w:r w:rsidR="003A135E" w:rsidRPr="001769A1">
        <w:rPr>
          <w:sz w:val="28"/>
          <w:szCs w:val="28"/>
        </w:rPr>
        <w:t>21.9)</w:t>
      </w:r>
    </w:p>
    <w:p w:rsidR="000E3546" w:rsidRPr="00F77F95" w:rsidRDefault="000E3546" w:rsidP="000E3546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Осложнение основного заболевания: ----------------------------------</w:t>
      </w:r>
    </w:p>
    <w:p w:rsidR="000E3546" w:rsidRPr="00BF3FED" w:rsidRDefault="000E3546" w:rsidP="000E3546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Сопутствующие заболевания:</w:t>
      </w:r>
      <w:r>
        <w:rPr>
          <w:sz w:val="28"/>
          <w:szCs w:val="28"/>
        </w:rPr>
        <w:t xml:space="preserve">  хронический атрофический ларингит</w:t>
      </w:r>
    </w:p>
    <w:p w:rsidR="000E3546" w:rsidRDefault="000E3546" w:rsidP="00074D23">
      <w:pPr>
        <w:jc w:val="both"/>
        <w:rPr>
          <w:sz w:val="28"/>
          <w:szCs w:val="28"/>
        </w:rPr>
      </w:pPr>
    </w:p>
    <w:p w:rsidR="000E3546" w:rsidRDefault="000E3546" w:rsidP="00074D23">
      <w:pPr>
        <w:jc w:val="both"/>
        <w:rPr>
          <w:sz w:val="28"/>
          <w:szCs w:val="28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</w:p>
    <w:p w:rsidR="000E3546" w:rsidRDefault="000E3546" w:rsidP="00074D2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Цели и задачи медицинской реабилитации</w:t>
      </w:r>
    </w:p>
    <w:p w:rsidR="000E3546" w:rsidRDefault="000E3546" w:rsidP="00074D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реабилитации данной пациентки - добиться компенсации состояния. Задачи:</w:t>
      </w:r>
    </w:p>
    <w:p w:rsidR="000E3546" w:rsidRDefault="000E3546" w:rsidP="000E354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психического состояния</w:t>
      </w:r>
    </w:p>
    <w:p w:rsidR="000E3546" w:rsidRDefault="000E3546" w:rsidP="000E354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функций аппарата внешнего дыхания (улучшение поступления кислорода)</w:t>
      </w:r>
    </w:p>
    <w:p w:rsidR="000E3546" w:rsidRDefault="000E3546" w:rsidP="000E354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Стимуляция сердечно-сосудистой системы (улучшение доставки кислорода)</w:t>
      </w:r>
    </w:p>
    <w:p w:rsidR="000E3546" w:rsidRDefault="000E3546" w:rsidP="000E354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свойств мышечной ткани</w:t>
      </w:r>
    </w:p>
    <w:p w:rsidR="000E3546" w:rsidRDefault="000E3546" w:rsidP="000E354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общей и физической работоспособности</w:t>
      </w:r>
    </w:p>
    <w:p w:rsidR="000E3546" w:rsidRDefault="000E3546" w:rsidP="000E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546" w:rsidRDefault="000E3546" w:rsidP="000E3546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002B86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Назначение на ЛФК</w:t>
      </w:r>
    </w:p>
    <w:p w:rsidR="000E3546" w:rsidRDefault="000E3546" w:rsidP="000E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Пациентке </w:t>
      </w:r>
      <w:r w:rsidR="00DE6892">
        <w:rPr>
          <w:sz w:val="28"/>
          <w:szCs w:val="28"/>
        </w:rPr>
        <w:t>***************</w:t>
      </w:r>
      <w:r>
        <w:rPr>
          <w:sz w:val="28"/>
          <w:szCs w:val="28"/>
        </w:rPr>
        <w:t xml:space="preserve"> назначается утренняя гигиеническая гимнастика, лечебная гимнастика, индивидуальные занятия с применением массажа, естественных факторов окружающей среды, динамических дыхательных упражнений (дыхание «от мышц»), с вовлечением вс</w:t>
      </w:r>
      <w:r w:rsidR="00456FD6">
        <w:rPr>
          <w:sz w:val="28"/>
          <w:szCs w:val="28"/>
        </w:rPr>
        <w:t>ех г</w:t>
      </w:r>
      <w:r>
        <w:rPr>
          <w:sz w:val="28"/>
          <w:szCs w:val="28"/>
        </w:rPr>
        <w:t>рупп мышц</w:t>
      </w:r>
      <w:r w:rsidR="00456FD6">
        <w:rPr>
          <w:sz w:val="28"/>
          <w:szCs w:val="28"/>
        </w:rPr>
        <w:t>. Темп выполнения упражнений медленный и средний, исходное положение – лежа, сидя, стоя с опорой. Методика занятий индивидуальная, период курса – ориентировочный.</w:t>
      </w:r>
    </w:p>
    <w:p w:rsidR="00C37543" w:rsidRDefault="00C37543" w:rsidP="000E3546">
      <w:pPr>
        <w:ind w:left="360"/>
        <w:jc w:val="both"/>
        <w:rPr>
          <w:sz w:val="28"/>
          <w:szCs w:val="28"/>
        </w:rPr>
      </w:pPr>
    </w:p>
    <w:p w:rsidR="00C37543" w:rsidRDefault="00C37543" w:rsidP="000E3546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Варианты </w:t>
      </w:r>
      <w:proofErr w:type="spellStart"/>
      <w:r>
        <w:rPr>
          <w:b/>
          <w:sz w:val="36"/>
          <w:szCs w:val="36"/>
        </w:rPr>
        <w:t>физиобальнеотерапии</w:t>
      </w:r>
      <w:proofErr w:type="spellEnd"/>
    </w:p>
    <w:p w:rsidR="00C37543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гальванизация позвоночника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лекарственный электрофорез 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магнитотерапия</w:t>
      </w:r>
      <w:proofErr w:type="spellEnd"/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волновая терапия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ДЭНС-терапия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электростимуляция мышц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вибротерапия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гидротерапия (</w:t>
      </w:r>
      <w:proofErr w:type="spellStart"/>
      <w:r>
        <w:rPr>
          <w:sz w:val="28"/>
          <w:szCs w:val="28"/>
        </w:rPr>
        <w:t>родоновые</w:t>
      </w:r>
      <w:proofErr w:type="spellEnd"/>
      <w:r>
        <w:rPr>
          <w:sz w:val="28"/>
          <w:szCs w:val="28"/>
        </w:rPr>
        <w:t xml:space="preserve"> и хвойные ванны)</w:t>
      </w:r>
    </w:p>
    <w:p w:rsidR="001769A1" w:rsidRDefault="001769A1" w:rsidP="001769A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термотерапия</w:t>
      </w:r>
    </w:p>
    <w:p w:rsidR="001769A1" w:rsidRDefault="001769A1" w:rsidP="001769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данной пациентки назначается:</w:t>
      </w:r>
    </w:p>
    <w:p w:rsidR="001769A1" w:rsidRDefault="001769A1" w:rsidP="001769A1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гальванизация позвоночника</w:t>
      </w:r>
    </w:p>
    <w:p w:rsidR="001769A1" w:rsidRDefault="001769A1" w:rsidP="001769A1">
      <w:pPr>
        <w:numPr>
          <w:ilvl w:val="1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трансцеребральный</w:t>
      </w:r>
      <w:proofErr w:type="spellEnd"/>
      <w:r>
        <w:rPr>
          <w:sz w:val="28"/>
          <w:szCs w:val="28"/>
        </w:rPr>
        <w:t xml:space="preserve"> электрофорез</w:t>
      </w:r>
    </w:p>
    <w:p w:rsidR="001769A1" w:rsidRDefault="001769A1" w:rsidP="001769A1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:rsidR="001769A1" w:rsidRDefault="001769A1" w:rsidP="001769A1">
      <w:pPr>
        <w:numPr>
          <w:ilvl w:val="1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родоновые</w:t>
      </w:r>
      <w:proofErr w:type="spellEnd"/>
      <w:r>
        <w:rPr>
          <w:sz w:val="28"/>
          <w:szCs w:val="28"/>
        </w:rPr>
        <w:t xml:space="preserve"> ванны</w:t>
      </w: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ind w:left="1440"/>
        <w:jc w:val="both"/>
        <w:rPr>
          <w:sz w:val="28"/>
          <w:szCs w:val="28"/>
        </w:rPr>
      </w:pPr>
    </w:p>
    <w:p w:rsidR="00D73E1B" w:rsidRDefault="00D73E1B" w:rsidP="00D73E1B">
      <w:pPr>
        <w:jc w:val="both"/>
        <w:rPr>
          <w:sz w:val="28"/>
          <w:szCs w:val="28"/>
        </w:rPr>
      </w:pPr>
    </w:p>
    <w:p w:rsidR="00D73E1B" w:rsidRDefault="00D73E1B" w:rsidP="00D73E1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План лечебно-оздоровительных мероприятий на день</w:t>
      </w:r>
    </w:p>
    <w:p w:rsidR="00D73E1B" w:rsidRDefault="00D73E1B" w:rsidP="00D73E1B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7.10 – утренняя гимнастика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8.30 – 9.00 – завтрак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</w:t>
      </w:r>
      <w:r w:rsidR="00380599">
        <w:rPr>
          <w:sz w:val="28"/>
          <w:szCs w:val="28"/>
        </w:rPr>
        <w:t xml:space="preserve"> 10.45</w:t>
      </w:r>
      <w:r>
        <w:rPr>
          <w:sz w:val="28"/>
          <w:szCs w:val="28"/>
        </w:rPr>
        <w:t xml:space="preserve"> – лечебная гимнастика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11.30 – 12.00 - массаж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– 13.00 – </w:t>
      </w:r>
      <w:proofErr w:type="spellStart"/>
      <w:r>
        <w:rPr>
          <w:sz w:val="28"/>
          <w:szCs w:val="28"/>
        </w:rPr>
        <w:t>физиопроцедуры</w:t>
      </w:r>
      <w:proofErr w:type="spellEnd"/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13.00 – 13.30 – обед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13.30- 15.00 – послеобеденный отдых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15.00 – 16.00 – индивидуальный занятия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18.30 – 19.00 – ужин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>20.00 – 21.00 – индивидуальные занятия</w:t>
      </w:r>
    </w:p>
    <w:p w:rsidR="00D73E1B" w:rsidRDefault="00D73E1B" w:rsidP="00D73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22.00 </w:t>
      </w:r>
      <w:r w:rsidR="008F13B1">
        <w:rPr>
          <w:sz w:val="28"/>
          <w:szCs w:val="28"/>
        </w:rPr>
        <w:t>–</w:t>
      </w:r>
      <w:r>
        <w:rPr>
          <w:sz w:val="28"/>
          <w:szCs w:val="28"/>
        </w:rPr>
        <w:t xml:space="preserve"> сон</w:t>
      </w:r>
    </w:p>
    <w:p w:rsidR="008F13B1" w:rsidRDefault="008F13B1" w:rsidP="00D73E1B">
      <w:pPr>
        <w:jc w:val="both"/>
        <w:rPr>
          <w:sz w:val="28"/>
          <w:szCs w:val="28"/>
        </w:rPr>
      </w:pPr>
    </w:p>
    <w:p w:rsidR="008F13B1" w:rsidRDefault="008F13B1" w:rsidP="00D73E1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Контроль адекватности</w:t>
      </w:r>
    </w:p>
    <w:p w:rsidR="008F13B1" w:rsidRDefault="008F13B1" w:rsidP="008F13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состояние пациента (у пациентки недолжно возникать слабости, головокружений, нарушения координации, головных болей, усиления тремора)</w:t>
      </w:r>
    </w:p>
    <w:p w:rsidR="008F13B1" w:rsidRPr="008F13B1" w:rsidRDefault="008F13B1" w:rsidP="008F13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показатели (АД, ЧСС, частота дыхания)</w:t>
      </w:r>
    </w:p>
    <w:p w:rsidR="008F13B1" w:rsidRDefault="008F13B1" w:rsidP="00D73E1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Контроль эффективности</w:t>
      </w:r>
    </w:p>
    <w:p w:rsidR="008F13B1" w:rsidRDefault="008F13B1" w:rsidP="008F13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адекватности</w:t>
      </w:r>
    </w:p>
    <w:p w:rsidR="008F13B1" w:rsidRDefault="00B649B4" w:rsidP="008F13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функциональных проб (спирометрия, динамометрия, проба Штанге)</w:t>
      </w:r>
    </w:p>
    <w:p w:rsidR="008F13B1" w:rsidRDefault="008F13B1" w:rsidP="008F13B1">
      <w:pPr>
        <w:ind w:left="360"/>
        <w:jc w:val="both"/>
        <w:rPr>
          <w:sz w:val="28"/>
          <w:szCs w:val="28"/>
        </w:rPr>
      </w:pPr>
    </w:p>
    <w:p w:rsidR="008F13B1" w:rsidRDefault="008F13B1" w:rsidP="008F13B1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Лимитирующие и рисковые факторы</w:t>
      </w:r>
    </w:p>
    <w:p w:rsidR="008F13B1" w:rsidRDefault="008F13B1" w:rsidP="008F13B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Лимитирующие (ограничивающие) факторы:</w:t>
      </w:r>
    </w:p>
    <w:p w:rsidR="008F13B1" w:rsidRDefault="008F13B1" w:rsidP="008F13B1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спортивного анамнеза</w:t>
      </w:r>
    </w:p>
    <w:p w:rsidR="008F13B1" w:rsidRDefault="008F13B1" w:rsidP="008F13B1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Плохие показатели функциональных проб</w:t>
      </w:r>
    </w:p>
    <w:p w:rsidR="008F13B1" w:rsidRDefault="008F13B1" w:rsidP="008F13B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Рисковые факторы:</w:t>
      </w:r>
    </w:p>
    <w:p w:rsidR="008F13B1" w:rsidRDefault="008F13B1" w:rsidP="008F13B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Тяжелое состояние пациентки</w:t>
      </w:r>
    </w:p>
    <w:p w:rsidR="008F13B1" w:rsidRDefault="008F13B1" w:rsidP="008F13B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Палатный режим проведения занятий</w:t>
      </w: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Упражнения для индивидуальных заданий</w:t>
      </w:r>
    </w:p>
    <w:p w:rsid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вслух</w:t>
      </w:r>
    </w:p>
    <w:p w:rsid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и </w:t>
      </w:r>
      <w:proofErr w:type="spellStart"/>
      <w:r>
        <w:rPr>
          <w:sz w:val="28"/>
          <w:szCs w:val="28"/>
        </w:rPr>
        <w:t>декламирование</w:t>
      </w:r>
      <w:proofErr w:type="spellEnd"/>
      <w:r>
        <w:rPr>
          <w:sz w:val="28"/>
          <w:szCs w:val="28"/>
        </w:rPr>
        <w:t xml:space="preserve"> стихов</w:t>
      </w:r>
    </w:p>
    <w:p w:rsid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Письменные упражнения (в каждой клеточке тетрадного листа стараться написать букву)</w:t>
      </w:r>
    </w:p>
    <w:p w:rsid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Собирание мозаики, конструктора</w:t>
      </w:r>
    </w:p>
    <w:p w:rsid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Складывание детских кубиков</w:t>
      </w:r>
    </w:p>
    <w:p w:rsidR="00380599" w:rsidRPr="00380599" w:rsidRDefault="00380599" w:rsidP="0038059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Переливание жидкости из полного сосуда в пустой с помощью столовой ложки</w:t>
      </w:r>
    </w:p>
    <w:p w:rsidR="00BB1861" w:rsidRDefault="00BB1861" w:rsidP="00BB1861">
      <w:pPr>
        <w:jc w:val="both"/>
        <w:rPr>
          <w:sz w:val="28"/>
          <w:szCs w:val="28"/>
        </w:rPr>
      </w:pPr>
    </w:p>
    <w:p w:rsidR="00380599" w:rsidRDefault="00BB1861" w:rsidP="00BB1861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</w:t>
      </w:r>
      <w:r w:rsidR="00CE4AA5">
        <w:rPr>
          <w:b/>
          <w:sz w:val="36"/>
          <w:szCs w:val="36"/>
        </w:rPr>
        <w:t>Комплекс лечебной гимнастики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стоя с опорой. Ходьба на месте, темп медленный – 2 минуты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стоя с опорой. Ходьба на месте с высоким подниманием бедра – 1 минута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стоя с опорой. </w:t>
      </w:r>
      <w:r w:rsidR="00B11E55">
        <w:rPr>
          <w:sz w:val="28"/>
          <w:szCs w:val="28"/>
        </w:rPr>
        <w:t>Поднимание на носочки</w:t>
      </w:r>
      <w:r>
        <w:rPr>
          <w:sz w:val="28"/>
          <w:szCs w:val="28"/>
        </w:rPr>
        <w:t xml:space="preserve"> – </w:t>
      </w:r>
      <w:r w:rsidR="00B11E55">
        <w:rPr>
          <w:sz w:val="28"/>
          <w:szCs w:val="28"/>
        </w:rPr>
        <w:t>20 раз.</w:t>
      </w:r>
    </w:p>
    <w:p w:rsidR="001249FC" w:rsidRDefault="001249FC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 с вытянутыми в стороны руками. Сжимание и разжимание пальцев по 20 раз.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</w:t>
      </w:r>
      <w:r w:rsidR="001249FC">
        <w:rPr>
          <w:sz w:val="28"/>
          <w:szCs w:val="28"/>
        </w:rPr>
        <w:t xml:space="preserve"> с вытянутыми в стороны руками</w:t>
      </w:r>
      <w:r w:rsidR="00B4717F">
        <w:rPr>
          <w:sz w:val="28"/>
          <w:szCs w:val="28"/>
        </w:rPr>
        <w:t>. Вращение кистями рук, по 10</w:t>
      </w:r>
      <w:r>
        <w:rPr>
          <w:sz w:val="28"/>
          <w:szCs w:val="28"/>
        </w:rPr>
        <w:t xml:space="preserve"> раз в каждую сторону.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</w:t>
      </w:r>
      <w:r w:rsidR="001249FC" w:rsidRPr="001249FC">
        <w:rPr>
          <w:sz w:val="28"/>
          <w:szCs w:val="28"/>
        </w:rPr>
        <w:t xml:space="preserve"> </w:t>
      </w:r>
      <w:r w:rsidR="001249FC">
        <w:rPr>
          <w:sz w:val="28"/>
          <w:szCs w:val="28"/>
        </w:rPr>
        <w:t>с вытянутыми в стороны руками</w:t>
      </w:r>
      <w:r>
        <w:rPr>
          <w:sz w:val="28"/>
          <w:szCs w:val="28"/>
        </w:rPr>
        <w:t>. Враще</w:t>
      </w:r>
      <w:r w:rsidR="00B4717F">
        <w:rPr>
          <w:sz w:val="28"/>
          <w:szCs w:val="28"/>
        </w:rPr>
        <w:t>ние рук в локтевом суставе, по 10</w:t>
      </w:r>
      <w:r>
        <w:rPr>
          <w:sz w:val="28"/>
          <w:szCs w:val="28"/>
        </w:rPr>
        <w:t xml:space="preserve"> раз в каждую сторону.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</w:t>
      </w:r>
      <w:r w:rsidR="001249FC" w:rsidRPr="001249FC">
        <w:rPr>
          <w:sz w:val="28"/>
          <w:szCs w:val="28"/>
        </w:rPr>
        <w:t xml:space="preserve"> </w:t>
      </w:r>
      <w:r w:rsidR="001249FC">
        <w:rPr>
          <w:sz w:val="28"/>
          <w:szCs w:val="28"/>
        </w:rPr>
        <w:t>с вытянутыми в стороны руками.</w:t>
      </w:r>
      <w:r>
        <w:rPr>
          <w:sz w:val="28"/>
          <w:szCs w:val="28"/>
        </w:rPr>
        <w:t xml:space="preserve"> Вращен</w:t>
      </w:r>
      <w:r w:rsidR="00B4717F">
        <w:rPr>
          <w:sz w:val="28"/>
          <w:szCs w:val="28"/>
        </w:rPr>
        <w:t>ие рук в плечевых суставах, по 10</w:t>
      </w:r>
      <w:r>
        <w:rPr>
          <w:sz w:val="28"/>
          <w:szCs w:val="28"/>
        </w:rPr>
        <w:t xml:space="preserve"> раз в каждую сторону.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сидя. Наклоны головы по 5 раз в каждую сторону.</w:t>
      </w:r>
    </w:p>
    <w:p w:rsidR="001249FC" w:rsidRDefault="001249FC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сидя. Наклоны головы вперед и назад по 5 раз.</w:t>
      </w:r>
    </w:p>
    <w:p w:rsidR="006121BE" w:rsidRDefault="006121BE" w:rsidP="00CE4AA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И.П. – сидя. Вращение головой по 5 раз в каждую сторону.</w:t>
      </w:r>
    </w:p>
    <w:p w:rsidR="001249FC" w:rsidRDefault="001249FC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лежа</w:t>
      </w:r>
      <w:r w:rsidR="00343EC4">
        <w:rPr>
          <w:sz w:val="28"/>
          <w:szCs w:val="28"/>
        </w:rPr>
        <w:t xml:space="preserve"> на спине</w:t>
      </w:r>
      <w:r>
        <w:rPr>
          <w:sz w:val="28"/>
          <w:szCs w:val="28"/>
        </w:rPr>
        <w:t>. Самостоятельно сесть в постели из положения лежа – 5 раз.</w:t>
      </w:r>
    </w:p>
    <w:p w:rsidR="00343EC4" w:rsidRDefault="00343EC4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лежа на спине</w:t>
      </w:r>
      <w:r w:rsidR="00B4717F">
        <w:rPr>
          <w:sz w:val="28"/>
          <w:szCs w:val="28"/>
        </w:rPr>
        <w:t xml:space="preserve"> с вытянутыми руками</w:t>
      </w:r>
      <w:r>
        <w:rPr>
          <w:sz w:val="28"/>
          <w:szCs w:val="28"/>
        </w:rPr>
        <w:t>. Изометрическое напряжение мышц</w:t>
      </w:r>
      <w:r w:rsidR="00B4717F">
        <w:rPr>
          <w:sz w:val="28"/>
          <w:szCs w:val="28"/>
        </w:rPr>
        <w:t xml:space="preserve"> вытянутой</w:t>
      </w:r>
      <w:r>
        <w:rPr>
          <w:sz w:val="28"/>
          <w:szCs w:val="28"/>
        </w:rPr>
        <w:t xml:space="preserve"> руки (2 секунды) с последующим</w:t>
      </w:r>
      <w:r w:rsidR="00B4717F">
        <w:rPr>
          <w:sz w:val="28"/>
          <w:szCs w:val="28"/>
        </w:rPr>
        <w:t xml:space="preserve"> расслаблением (5 секунд) – по 5 раз на каждую руку.</w:t>
      </w:r>
    </w:p>
    <w:p w:rsidR="001249FC" w:rsidRDefault="001249FC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Самостоятельно встать с постели из положения сидя – 5 раз.</w:t>
      </w:r>
    </w:p>
    <w:p w:rsidR="001249FC" w:rsidRDefault="001249FC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Удерживать разведенные в стороны руки со сжатыми кулаками – 5 раз.</w:t>
      </w:r>
    </w:p>
    <w:p w:rsidR="001249FC" w:rsidRDefault="00B11E55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343E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3EC4">
        <w:rPr>
          <w:sz w:val="28"/>
          <w:szCs w:val="28"/>
        </w:rPr>
        <w:t>сидя, руки на поверхности стола. Сгибание и разгибание пальцев кисти  -  10 раз.</w:t>
      </w:r>
    </w:p>
    <w:p w:rsidR="00343EC4" w:rsidRDefault="00343EC4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Руки на поверхности стола. Попеременное давление каждым пальцем на поверхность стола (2 секунды) с последующим расслаблением (5 секунд).</w:t>
      </w:r>
    </w:p>
    <w:p w:rsidR="00343EC4" w:rsidRDefault="00343EC4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на поверхности стола. Сведение и разведение пальцев кисти (10 раз).</w:t>
      </w:r>
    </w:p>
    <w:p w:rsidR="007A24A1" w:rsidRDefault="007A24A1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сидя. Отведение руки в сторону с одновременным поворотом головы в ту же сторону. То же в другую сторону – 6 раз. </w:t>
      </w:r>
    </w:p>
    <w:p w:rsidR="007A24A1" w:rsidRDefault="007A24A1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лежа на спине. Сгибание и разгибание пальцев ног – 10 раз. </w:t>
      </w:r>
    </w:p>
    <w:p w:rsidR="007A24A1" w:rsidRDefault="007A24A1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И.П. – лежа на спине. Тыльное и подошвенное сгибание стоп – 10 раз.</w:t>
      </w:r>
    </w:p>
    <w:p w:rsidR="007A24A1" w:rsidRPr="007A24A1" w:rsidRDefault="007A24A1" w:rsidP="00BB1861">
      <w:pPr>
        <w:numPr>
          <w:ilvl w:val="0"/>
          <w:numId w:val="20"/>
        </w:num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И.П. – лежа на спине, сгибание и разгибание ног в коленных суставах, скользя подошвой по плоскости постели – 5 раз.</w:t>
      </w:r>
    </w:p>
    <w:p w:rsidR="007A24A1" w:rsidRPr="007A24A1" w:rsidRDefault="007A24A1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 w:rsidRPr="007A24A1">
        <w:rPr>
          <w:sz w:val="28"/>
          <w:szCs w:val="28"/>
        </w:rPr>
        <w:t>И.П. – лежа на спине</w:t>
      </w:r>
      <w:r w:rsidR="00B4717F">
        <w:rPr>
          <w:sz w:val="28"/>
          <w:szCs w:val="28"/>
        </w:rPr>
        <w:t xml:space="preserve"> с приподнятой ногой</w:t>
      </w:r>
      <w:r>
        <w:rPr>
          <w:sz w:val="28"/>
          <w:szCs w:val="28"/>
        </w:rPr>
        <w:t>. Изом</w:t>
      </w:r>
      <w:r w:rsidR="00B4717F">
        <w:rPr>
          <w:sz w:val="28"/>
          <w:szCs w:val="28"/>
        </w:rPr>
        <w:t>етрическое напряжение мышц приподнятой</w:t>
      </w:r>
      <w:r>
        <w:rPr>
          <w:sz w:val="28"/>
          <w:szCs w:val="28"/>
        </w:rPr>
        <w:t xml:space="preserve"> (2 секунды) с после</w:t>
      </w:r>
      <w:r w:rsidR="00B4717F">
        <w:rPr>
          <w:sz w:val="28"/>
          <w:szCs w:val="28"/>
        </w:rPr>
        <w:t>дующим расслаблением (5 секунд) – по 5 раз на каждую ногу</w:t>
      </w:r>
    </w:p>
    <w:p w:rsidR="00343EC4" w:rsidRDefault="00343EC4" w:rsidP="00BB1861">
      <w:pPr>
        <w:numPr>
          <w:ilvl w:val="0"/>
          <w:numId w:val="20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И.П. – лежа на спине. Развести руки в стороны </w:t>
      </w:r>
      <w:r w:rsidR="007A24A1">
        <w:rPr>
          <w:sz w:val="28"/>
          <w:szCs w:val="28"/>
        </w:rPr>
        <w:t>–</w:t>
      </w:r>
      <w:r>
        <w:rPr>
          <w:sz w:val="28"/>
          <w:szCs w:val="28"/>
        </w:rPr>
        <w:t xml:space="preserve"> вдох</w:t>
      </w:r>
      <w:r w:rsidR="007A24A1">
        <w:rPr>
          <w:sz w:val="28"/>
          <w:szCs w:val="28"/>
        </w:rPr>
        <w:t xml:space="preserve">, руки вперед и вниз – выдох </w:t>
      </w:r>
    </w:p>
    <w:p w:rsidR="007A24A1" w:rsidRDefault="007A24A1" w:rsidP="00B4717F">
      <w:pPr>
        <w:ind w:left="36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Default="00380599" w:rsidP="00380599">
      <w:pPr>
        <w:ind w:left="1080"/>
        <w:jc w:val="both"/>
        <w:rPr>
          <w:sz w:val="28"/>
          <w:szCs w:val="28"/>
        </w:rPr>
      </w:pPr>
    </w:p>
    <w:p w:rsidR="00380599" w:rsidRPr="008F13B1" w:rsidRDefault="00380599" w:rsidP="00380599">
      <w:pPr>
        <w:ind w:left="1080"/>
        <w:jc w:val="both"/>
        <w:rPr>
          <w:sz w:val="28"/>
          <w:szCs w:val="28"/>
        </w:rPr>
      </w:pPr>
    </w:p>
    <w:sectPr w:rsidR="00380599" w:rsidRPr="008F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08"/>
    <w:multiLevelType w:val="hybridMultilevel"/>
    <w:tmpl w:val="886E5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81673"/>
    <w:multiLevelType w:val="hybridMultilevel"/>
    <w:tmpl w:val="354C0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47192"/>
    <w:multiLevelType w:val="multilevel"/>
    <w:tmpl w:val="886E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62140"/>
    <w:multiLevelType w:val="hybridMultilevel"/>
    <w:tmpl w:val="7B4234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B32FC"/>
    <w:multiLevelType w:val="hybridMultilevel"/>
    <w:tmpl w:val="4AC8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D1572"/>
    <w:multiLevelType w:val="hybridMultilevel"/>
    <w:tmpl w:val="F73A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D395C"/>
    <w:multiLevelType w:val="hybridMultilevel"/>
    <w:tmpl w:val="912CB77C"/>
    <w:lvl w:ilvl="0" w:tplc="D3948F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B1B84"/>
    <w:multiLevelType w:val="hybridMultilevel"/>
    <w:tmpl w:val="B1D82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A0F92"/>
    <w:multiLevelType w:val="hybridMultilevel"/>
    <w:tmpl w:val="B41632AA"/>
    <w:lvl w:ilvl="0" w:tplc="1144A1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83C04C1"/>
    <w:multiLevelType w:val="hybridMultilevel"/>
    <w:tmpl w:val="1CC656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68386F"/>
    <w:multiLevelType w:val="hybridMultilevel"/>
    <w:tmpl w:val="640CB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F1956"/>
    <w:multiLevelType w:val="hybridMultilevel"/>
    <w:tmpl w:val="02F82A50"/>
    <w:lvl w:ilvl="0" w:tplc="B79C5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4E3C72">
      <w:numFmt w:val="none"/>
      <w:lvlText w:val=""/>
      <w:lvlJc w:val="left"/>
      <w:pPr>
        <w:tabs>
          <w:tab w:val="num" w:pos="360"/>
        </w:tabs>
      </w:pPr>
    </w:lvl>
    <w:lvl w:ilvl="2" w:tplc="64B6FA3E">
      <w:numFmt w:val="none"/>
      <w:lvlText w:val=""/>
      <w:lvlJc w:val="left"/>
      <w:pPr>
        <w:tabs>
          <w:tab w:val="num" w:pos="360"/>
        </w:tabs>
      </w:pPr>
    </w:lvl>
    <w:lvl w:ilvl="3" w:tplc="9E047202">
      <w:numFmt w:val="none"/>
      <w:lvlText w:val=""/>
      <w:lvlJc w:val="left"/>
      <w:pPr>
        <w:tabs>
          <w:tab w:val="num" w:pos="360"/>
        </w:tabs>
      </w:pPr>
    </w:lvl>
    <w:lvl w:ilvl="4" w:tplc="3B5C9C20">
      <w:numFmt w:val="none"/>
      <w:lvlText w:val=""/>
      <w:lvlJc w:val="left"/>
      <w:pPr>
        <w:tabs>
          <w:tab w:val="num" w:pos="360"/>
        </w:tabs>
      </w:pPr>
    </w:lvl>
    <w:lvl w:ilvl="5" w:tplc="FAFAF140">
      <w:numFmt w:val="none"/>
      <w:lvlText w:val=""/>
      <w:lvlJc w:val="left"/>
      <w:pPr>
        <w:tabs>
          <w:tab w:val="num" w:pos="360"/>
        </w:tabs>
      </w:pPr>
    </w:lvl>
    <w:lvl w:ilvl="6" w:tplc="BC1AC380">
      <w:numFmt w:val="none"/>
      <w:lvlText w:val=""/>
      <w:lvlJc w:val="left"/>
      <w:pPr>
        <w:tabs>
          <w:tab w:val="num" w:pos="360"/>
        </w:tabs>
      </w:pPr>
    </w:lvl>
    <w:lvl w:ilvl="7" w:tplc="A6522D92">
      <w:numFmt w:val="none"/>
      <w:lvlText w:val=""/>
      <w:lvlJc w:val="left"/>
      <w:pPr>
        <w:tabs>
          <w:tab w:val="num" w:pos="360"/>
        </w:tabs>
      </w:pPr>
    </w:lvl>
    <w:lvl w:ilvl="8" w:tplc="BC0A6C6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607E9A"/>
    <w:multiLevelType w:val="hybridMultilevel"/>
    <w:tmpl w:val="6FC42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418FE"/>
    <w:multiLevelType w:val="hybridMultilevel"/>
    <w:tmpl w:val="DFEE55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B4E9B"/>
    <w:multiLevelType w:val="hybridMultilevel"/>
    <w:tmpl w:val="CCC41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B11A2"/>
    <w:multiLevelType w:val="hybridMultilevel"/>
    <w:tmpl w:val="D1CAEA84"/>
    <w:lvl w:ilvl="0" w:tplc="7CE013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2E567E"/>
    <w:multiLevelType w:val="hybridMultilevel"/>
    <w:tmpl w:val="C6D46F52"/>
    <w:lvl w:ilvl="0" w:tplc="CA3A9D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F6449"/>
    <w:multiLevelType w:val="hybridMultilevel"/>
    <w:tmpl w:val="C6424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97168C"/>
    <w:multiLevelType w:val="multilevel"/>
    <w:tmpl w:val="CCC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31CFC"/>
    <w:multiLevelType w:val="multilevel"/>
    <w:tmpl w:val="B41632A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F5668CB"/>
    <w:multiLevelType w:val="hybridMultilevel"/>
    <w:tmpl w:val="8EBE73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2"/>
  </w:num>
  <w:num w:numId="9">
    <w:abstractNumId w:val="20"/>
  </w:num>
  <w:num w:numId="10">
    <w:abstractNumId w:val="6"/>
  </w:num>
  <w:num w:numId="11">
    <w:abstractNumId w:val="13"/>
  </w:num>
  <w:num w:numId="12">
    <w:abstractNumId w:val="21"/>
  </w:num>
  <w:num w:numId="13">
    <w:abstractNumId w:val="4"/>
  </w:num>
  <w:num w:numId="14">
    <w:abstractNumId w:val="1"/>
  </w:num>
  <w:num w:numId="15">
    <w:abstractNumId w:val="18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7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B8"/>
    <w:rsid w:val="00002B86"/>
    <w:rsid w:val="00074D23"/>
    <w:rsid w:val="00093B1C"/>
    <w:rsid w:val="000E3546"/>
    <w:rsid w:val="001249FC"/>
    <w:rsid w:val="001769A1"/>
    <w:rsid w:val="001B69AE"/>
    <w:rsid w:val="002D435D"/>
    <w:rsid w:val="0031553A"/>
    <w:rsid w:val="00343EC4"/>
    <w:rsid w:val="00380599"/>
    <w:rsid w:val="003A135E"/>
    <w:rsid w:val="004130BC"/>
    <w:rsid w:val="00456FD6"/>
    <w:rsid w:val="00533395"/>
    <w:rsid w:val="00551C43"/>
    <w:rsid w:val="00556009"/>
    <w:rsid w:val="0060202F"/>
    <w:rsid w:val="006121BE"/>
    <w:rsid w:val="006E5F87"/>
    <w:rsid w:val="00702AB7"/>
    <w:rsid w:val="00757299"/>
    <w:rsid w:val="00796CBA"/>
    <w:rsid w:val="007A24A1"/>
    <w:rsid w:val="008F13B1"/>
    <w:rsid w:val="0098204F"/>
    <w:rsid w:val="009910D1"/>
    <w:rsid w:val="009E11A7"/>
    <w:rsid w:val="00AD7472"/>
    <w:rsid w:val="00B11E55"/>
    <w:rsid w:val="00B15762"/>
    <w:rsid w:val="00B27CEB"/>
    <w:rsid w:val="00B4717F"/>
    <w:rsid w:val="00B649B4"/>
    <w:rsid w:val="00BB1861"/>
    <w:rsid w:val="00BE6201"/>
    <w:rsid w:val="00C37543"/>
    <w:rsid w:val="00C53E6B"/>
    <w:rsid w:val="00CC04C6"/>
    <w:rsid w:val="00CE4AA5"/>
    <w:rsid w:val="00D60D81"/>
    <w:rsid w:val="00D63AB8"/>
    <w:rsid w:val="00D73E1B"/>
    <w:rsid w:val="00D85A8B"/>
    <w:rsid w:val="00DB040E"/>
    <w:rsid w:val="00DE6892"/>
    <w:rsid w:val="00EE7FB3"/>
    <w:rsid w:val="00F7409B"/>
    <w:rsid w:val="00F77F95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A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D63AB8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F7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F7409B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F7409B"/>
    <w:pPr>
      <w:spacing w:after="120"/>
    </w:pPr>
    <w:rPr>
      <w:rFonts w:ascii="Verdana" w:hAnsi="Verdana"/>
      <w:sz w:val="28"/>
    </w:rPr>
  </w:style>
  <w:style w:type="paragraph" w:styleId="2">
    <w:name w:val="Body Text 2"/>
    <w:basedOn w:val="a"/>
    <w:rsid w:val="00F7409B"/>
    <w:pPr>
      <w:spacing w:after="120"/>
    </w:pPr>
    <w:rPr>
      <w:rFonts w:ascii="Arial" w:hAnsi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A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D63AB8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F7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F7409B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F7409B"/>
    <w:pPr>
      <w:spacing w:after="120"/>
    </w:pPr>
    <w:rPr>
      <w:rFonts w:ascii="Verdana" w:hAnsi="Verdana"/>
      <w:sz w:val="28"/>
    </w:rPr>
  </w:style>
  <w:style w:type="paragraph" w:styleId="2">
    <w:name w:val="Body Text 2"/>
    <w:basedOn w:val="a"/>
    <w:rsid w:val="00F7409B"/>
    <w:pPr>
      <w:spacing w:after="120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ГОУ ВПО  </vt:lpstr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Лена</dc:creator>
  <cp:lastModifiedBy>Igor</cp:lastModifiedBy>
  <cp:revision>2</cp:revision>
  <dcterms:created xsi:type="dcterms:W3CDTF">2024-04-14T13:37:00Z</dcterms:created>
  <dcterms:modified xsi:type="dcterms:W3CDTF">2024-04-14T13:37:00Z</dcterms:modified>
</cp:coreProperties>
</file>