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4D" w:rsidRDefault="00A4204D">
      <w:pPr>
        <w:pStyle w:val="a3"/>
      </w:pPr>
      <w:bookmarkStart w:id="0" w:name="_GoBack"/>
      <w:bookmarkEnd w:id="0"/>
      <w:r>
        <w:t>МОСКОВСКАЯ МЕДИЦИНСКАЯ АКАДЕМИЯ</w:t>
      </w:r>
    </w:p>
    <w:p w:rsidR="00A4204D" w:rsidRDefault="00A4204D">
      <w:pPr>
        <w:jc w:val="center"/>
        <w:rPr>
          <w:b/>
          <w:sz w:val="40"/>
        </w:rPr>
      </w:pPr>
      <w:r>
        <w:rPr>
          <w:b/>
          <w:sz w:val="40"/>
        </w:rPr>
        <w:t>имени И. М. Сеченова</w:t>
      </w:r>
    </w:p>
    <w:p w:rsidR="00A4204D" w:rsidRDefault="00A4204D">
      <w:pPr>
        <w:pStyle w:val="8"/>
      </w:pPr>
      <w:r>
        <w:t>Кафедра внутренних болезней № 1</w:t>
      </w: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pStyle w:val="1"/>
        <w:rPr>
          <w:sz w:val="36"/>
        </w:rPr>
      </w:pPr>
      <w:r>
        <w:rPr>
          <w:sz w:val="36"/>
        </w:rPr>
        <w:t>ИСТОРИЯ БОЛЕЗНИ</w:t>
      </w: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pStyle w:val="2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Куратор студент</w:t>
      </w:r>
    </w:p>
    <w:p w:rsidR="00A4204D" w:rsidRDefault="00A4204D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4204D" w:rsidRDefault="00A4204D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4204D" w:rsidRDefault="00A4204D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Преподаватель</w:t>
      </w:r>
    </w:p>
    <w:p w:rsidR="00A4204D" w:rsidRDefault="00A4204D">
      <w:pPr>
        <w:jc w:val="both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jc w:val="both"/>
        <w:rPr>
          <w:b/>
          <w:sz w:val="28"/>
        </w:rPr>
      </w:pPr>
    </w:p>
    <w:p w:rsidR="00A4204D" w:rsidRDefault="00A4204D">
      <w:pPr>
        <w:pStyle w:val="3"/>
        <w:rPr>
          <w:sz w:val="28"/>
        </w:rPr>
      </w:pPr>
      <w:r>
        <w:rPr>
          <w:sz w:val="28"/>
        </w:rPr>
        <w:t>Москва</w:t>
      </w:r>
    </w:p>
    <w:p w:rsidR="00A4204D" w:rsidRDefault="00174E27">
      <w:pPr>
        <w:jc w:val="center"/>
        <w:rPr>
          <w:b/>
          <w:sz w:val="28"/>
        </w:rPr>
      </w:pPr>
      <w:r>
        <w:rPr>
          <w:b/>
          <w:sz w:val="28"/>
        </w:rPr>
        <w:t>200</w:t>
      </w:r>
      <w:r>
        <w:rPr>
          <w:b/>
          <w:sz w:val="28"/>
          <w:lang w:val="en-US"/>
        </w:rPr>
        <w:t>8</w:t>
      </w:r>
      <w:r w:rsidR="00A4204D">
        <w:rPr>
          <w:b/>
          <w:sz w:val="28"/>
        </w:rPr>
        <w:t xml:space="preserve"> год</w:t>
      </w:r>
    </w:p>
    <w:p w:rsidR="00A4204D" w:rsidRDefault="00A4204D">
      <w:pPr>
        <w:jc w:val="center"/>
        <w:rPr>
          <w:b/>
          <w:sz w:val="32"/>
        </w:rPr>
      </w:pPr>
      <w:r>
        <w:rPr>
          <w:b/>
          <w:sz w:val="28"/>
        </w:rPr>
        <w:br w:type="page"/>
      </w:r>
      <w:r>
        <w:rPr>
          <w:b/>
          <w:sz w:val="32"/>
        </w:rPr>
        <w:lastRenderedPageBreak/>
        <w:t>Паспортная часть.</w:t>
      </w:r>
    </w:p>
    <w:p w:rsidR="00A4204D" w:rsidRDefault="00A4204D">
      <w:pPr>
        <w:jc w:val="both"/>
        <w:rPr>
          <w:sz w:val="28"/>
        </w:rPr>
      </w:pP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Дата поступления</w:t>
      </w:r>
      <w:r>
        <w:rPr>
          <w:sz w:val="28"/>
        </w:rPr>
        <w:t xml:space="preserve"> 12.04.02 в реанимацию ФХК</w:t>
      </w:r>
    </w:p>
    <w:p w:rsidR="00A4204D" w:rsidRDefault="00A4204D">
      <w:pPr>
        <w:jc w:val="both"/>
        <w:rPr>
          <w:sz w:val="28"/>
        </w:rPr>
      </w:pP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Дата перевода</w:t>
      </w:r>
      <w:r>
        <w:rPr>
          <w:sz w:val="28"/>
        </w:rPr>
        <w:t xml:space="preserve"> 26.04.02 в ФТК</w:t>
      </w:r>
    </w:p>
    <w:p w:rsidR="00A4204D" w:rsidRDefault="00A4204D">
      <w:pPr>
        <w:jc w:val="both"/>
        <w:rPr>
          <w:sz w:val="28"/>
        </w:rPr>
      </w:pP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Ф. И. О. пациента</w:t>
      </w:r>
      <w:r>
        <w:rPr>
          <w:sz w:val="28"/>
        </w:rPr>
        <w:t xml:space="preserve"> </w:t>
      </w:r>
    </w:p>
    <w:p w:rsidR="00A4204D" w:rsidRDefault="00A4204D">
      <w:pPr>
        <w:jc w:val="both"/>
        <w:rPr>
          <w:sz w:val="28"/>
        </w:rPr>
      </w:pP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Пол</w:t>
      </w:r>
      <w:r>
        <w:rPr>
          <w:sz w:val="28"/>
        </w:rPr>
        <w:t xml:space="preserve"> женский</w:t>
      </w:r>
    </w:p>
    <w:p w:rsidR="00A4204D" w:rsidRDefault="00A4204D">
      <w:pPr>
        <w:jc w:val="both"/>
        <w:rPr>
          <w:sz w:val="28"/>
        </w:rPr>
      </w:pP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Возраст</w:t>
      </w:r>
      <w:r>
        <w:rPr>
          <w:sz w:val="28"/>
        </w:rPr>
        <w:t xml:space="preserve"> 27 лет (11.09.74 г/р)</w:t>
      </w:r>
    </w:p>
    <w:p w:rsidR="00A4204D" w:rsidRDefault="00A4204D">
      <w:pPr>
        <w:jc w:val="both"/>
        <w:rPr>
          <w:sz w:val="28"/>
        </w:rPr>
      </w:pP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Место жительства</w:t>
      </w:r>
      <w:r>
        <w:rPr>
          <w:sz w:val="28"/>
        </w:rPr>
        <w:t xml:space="preserve"> г. Москва, </w:t>
      </w:r>
    </w:p>
    <w:p w:rsidR="00A4204D" w:rsidRDefault="00A4204D">
      <w:pPr>
        <w:jc w:val="both"/>
        <w:rPr>
          <w:sz w:val="28"/>
        </w:rPr>
      </w:pPr>
    </w:p>
    <w:p w:rsidR="00A4204D" w:rsidRPr="00174E27" w:rsidRDefault="00A4204D">
      <w:pPr>
        <w:jc w:val="both"/>
        <w:rPr>
          <w:sz w:val="28"/>
        </w:rPr>
      </w:pPr>
      <w:r>
        <w:rPr>
          <w:b/>
          <w:i/>
          <w:sz w:val="28"/>
        </w:rPr>
        <w:t>Место работы, должность</w:t>
      </w:r>
      <w:r>
        <w:rPr>
          <w:sz w:val="28"/>
        </w:rPr>
        <w:t xml:space="preserve"> ООО Универсам «Фе</w:t>
      </w:r>
      <w:r w:rsidR="00174E27">
        <w:rPr>
          <w:sz w:val="28"/>
        </w:rPr>
        <w:t xml:space="preserve">я – 2» </w:t>
      </w:r>
    </w:p>
    <w:p w:rsidR="00A4204D" w:rsidRDefault="00A4204D">
      <w:pPr>
        <w:jc w:val="both"/>
        <w:rPr>
          <w:sz w:val="28"/>
        </w:rPr>
      </w:pP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Кем направлен больной</w:t>
      </w:r>
      <w:r>
        <w:rPr>
          <w:sz w:val="28"/>
        </w:rPr>
        <w:t xml:space="preserve"> ЦВКАГ</w:t>
      </w:r>
    </w:p>
    <w:p w:rsidR="00A4204D" w:rsidRDefault="00A4204D">
      <w:pPr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lastRenderedPageBreak/>
        <w:t>Жалобы при поступлении.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ab/>
        <w:t>На некоторую слабость, нарастающую в течени</w:t>
      </w:r>
      <w:r w:rsidR="00174E27">
        <w:rPr>
          <w:sz w:val="28"/>
        </w:rPr>
        <w:t>е</w:t>
      </w:r>
      <w:r>
        <w:rPr>
          <w:sz w:val="28"/>
        </w:rPr>
        <w:t xml:space="preserve"> последней недели; бледность кожных по</w:t>
      </w:r>
      <w:r w:rsidR="00174E27">
        <w:rPr>
          <w:sz w:val="28"/>
        </w:rPr>
        <w:t>кровов. Ощущение кислого во рту</w:t>
      </w:r>
      <w:r>
        <w:rPr>
          <w:sz w:val="28"/>
        </w:rPr>
        <w:t>, отрыжку воздухом и срыгивание после приема пищи.</w:t>
      </w:r>
    </w:p>
    <w:p w:rsidR="00A4204D" w:rsidRDefault="00A4204D">
      <w:pPr>
        <w:jc w:val="both"/>
        <w:rPr>
          <w:sz w:val="28"/>
        </w:rPr>
      </w:pPr>
    </w:p>
    <w:p w:rsidR="00A4204D" w:rsidRDefault="00A4204D">
      <w:pPr>
        <w:jc w:val="center"/>
        <w:rPr>
          <w:b/>
          <w:sz w:val="32"/>
        </w:rPr>
      </w:pPr>
      <w:r>
        <w:rPr>
          <w:b/>
          <w:sz w:val="32"/>
        </w:rPr>
        <w:t>Жалобы на момент курации.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ab/>
        <w:t xml:space="preserve">На ощущение </w:t>
      </w:r>
      <w:proofErr w:type="gramStart"/>
      <w:r>
        <w:rPr>
          <w:sz w:val="28"/>
        </w:rPr>
        <w:t>кислого</w:t>
      </w:r>
      <w:proofErr w:type="gramEnd"/>
      <w:r>
        <w:rPr>
          <w:sz w:val="28"/>
        </w:rPr>
        <w:t xml:space="preserve"> во рту, отрыжку воздухом и срыгивание после еды.</w:t>
      </w:r>
    </w:p>
    <w:p w:rsidR="00A4204D" w:rsidRDefault="00A4204D">
      <w:pPr>
        <w:jc w:val="both"/>
        <w:rPr>
          <w:sz w:val="28"/>
        </w:rPr>
      </w:pPr>
    </w:p>
    <w:p w:rsidR="00A4204D" w:rsidRDefault="00A4204D">
      <w:pPr>
        <w:jc w:val="center"/>
        <w:rPr>
          <w:b/>
          <w:sz w:val="32"/>
        </w:rPr>
      </w:pPr>
      <w:r>
        <w:rPr>
          <w:b/>
          <w:sz w:val="32"/>
        </w:rPr>
        <w:t>Анамнез жизни.</w:t>
      </w:r>
    </w:p>
    <w:p w:rsidR="00A4204D" w:rsidRDefault="00A4204D">
      <w:pPr>
        <w:pStyle w:val="4"/>
        <w:rPr>
          <w:i w:val="0"/>
        </w:rPr>
      </w:pPr>
      <w:r>
        <w:rPr>
          <w:b/>
        </w:rPr>
        <w:t>Год и место рождения</w:t>
      </w:r>
      <w:r>
        <w:rPr>
          <w:i w:val="0"/>
        </w:rPr>
        <w:t xml:space="preserve"> 1974 г/</w:t>
      </w:r>
      <w:proofErr w:type="gramStart"/>
      <w:r>
        <w:rPr>
          <w:i w:val="0"/>
        </w:rPr>
        <w:t>р</w:t>
      </w:r>
      <w:proofErr w:type="gramEnd"/>
      <w:r>
        <w:rPr>
          <w:i w:val="0"/>
        </w:rPr>
        <w:t>, г. Москва</w:t>
      </w:r>
    </w:p>
    <w:p w:rsidR="00A4204D" w:rsidRPr="00174E27" w:rsidRDefault="00A4204D">
      <w:pPr>
        <w:jc w:val="both"/>
        <w:rPr>
          <w:sz w:val="28"/>
        </w:rPr>
      </w:pPr>
      <w:r>
        <w:rPr>
          <w:b/>
          <w:i/>
          <w:sz w:val="28"/>
        </w:rPr>
        <w:t>В детстве росла и развивалась</w:t>
      </w:r>
      <w:r>
        <w:rPr>
          <w:i/>
          <w:sz w:val="28"/>
        </w:rPr>
        <w:t xml:space="preserve"> </w:t>
      </w:r>
      <w:r w:rsidR="00174E27" w:rsidRPr="00174E27">
        <w:rPr>
          <w:sz w:val="28"/>
        </w:rPr>
        <w:t>нормально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Образование</w:t>
      </w:r>
      <w:r>
        <w:rPr>
          <w:b/>
          <w:sz w:val="28"/>
        </w:rPr>
        <w:t xml:space="preserve"> </w:t>
      </w:r>
      <w:r>
        <w:rPr>
          <w:sz w:val="28"/>
        </w:rPr>
        <w:t>среднее - специальное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Профессиональная деятельность в течени</w:t>
      </w:r>
      <w:r w:rsidR="00174E27">
        <w:rPr>
          <w:b/>
          <w:i/>
          <w:sz w:val="28"/>
        </w:rPr>
        <w:t>е</w:t>
      </w:r>
      <w:r>
        <w:rPr>
          <w:b/>
          <w:i/>
          <w:sz w:val="28"/>
        </w:rPr>
        <w:t xml:space="preserve"> жизни</w:t>
      </w:r>
      <w:r>
        <w:rPr>
          <w:i/>
          <w:sz w:val="28"/>
        </w:rPr>
        <w:t xml:space="preserve"> </w:t>
      </w:r>
      <w:r>
        <w:rPr>
          <w:sz w:val="28"/>
        </w:rPr>
        <w:t>с 1991 года работает официанткой</w:t>
      </w:r>
    </w:p>
    <w:p w:rsidR="00A4204D" w:rsidRDefault="00A4204D">
      <w:pPr>
        <w:pStyle w:val="4"/>
        <w:rPr>
          <w:i w:val="0"/>
        </w:rPr>
      </w:pPr>
      <w:r>
        <w:rPr>
          <w:b/>
        </w:rPr>
        <w:t xml:space="preserve">В настоящее время (характер работы, профвредности и </w:t>
      </w:r>
      <w:proofErr w:type="spellStart"/>
      <w:proofErr w:type="gramStart"/>
      <w:r>
        <w:rPr>
          <w:b/>
        </w:rPr>
        <w:t>др</w:t>
      </w:r>
      <w:proofErr w:type="spellEnd"/>
      <w:proofErr w:type="gramEnd"/>
      <w:r>
        <w:rPr>
          <w:b/>
        </w:rPr>
        <w:t>)</w:t>
      </w:r>
      <w:r>
        <w:rPr>
          <w:i w:val="0"/>
        </w:rPr>
        <w:t xml:space="preserve"> официантка в</w:t>
      </w:r>
      <w:r>
        <w:t xml:space="preserve"> </w:t>
      </w:r>
      <w:r>
        <w:rPr>
          <w:i w:val="0"/>
        </w:rPr>
        <w:t>«Таверне Кашалот», профвредности отрицает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Семейное положение</w:t>
      </w:r>
      <w:r>
        <w:rPr>
          <w:sz w:val="28"/>
        </w:rPr>
        <w:t xml:space="preserve"> замужем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Жилищные условия</w:t>
      </w:r>
      <w:r>
        <w:rPr>
          <w:sz w:val="28"/>
        </w:rPr>
        <w:t xml:space="preserve"> 2-х комнатная квартира на 4 этаже в панельном доме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Характер питания</w:t>
      </w:r>
      <w:r>
        <w:rPr>
          <w:sz w:val="28"/>
        </w:rPr>
        <w:t xml:space="preserve"> </w:t>
      </w:r>
      <w:proofErr w:type="gramStart"/>
      <w:r>
        <w:rPr>
          <w:sz w:val="28"/>
        </w:rPr>
        <w:t>нерегулярное</w:t>
      </w:r>
      <w:proofErr w:type="gramEnd"/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Вредные привычки</w:t>
      </w:r>
      <w:r>
        <w:rPr>
          <w:sz w:val="28"/>
        </w:rPr>
        <w:t xml:space="preserve"> курит с 17 лет по 10 сигарет в день, алкоголь только по праздникам, наркотики не употребляет.</w:t>
      </w:r>
    </w:p>
    <w:p w:rsidR="00A4204D" w:rsidRDefault="00A4204D">
      <w:pPr>
        <w:jc w:val="both"/>
        <w:rPr>
          <w:i/>
          <w:sz w:val="28"/>
        </w:rPr>
      </w:pPr>
      <w:r>
        <w:rPr>
          <w:b/>
          <w:i/>
          <w:sz w:val="28"/>
        </w:rPr>
        <w:t>Перенесенные заболевания и операции</w:t>
      </w:r>
      <w:r>
        <w:rPr>
          <w:i/>
          <w:sz w:val="28"/>
        </w:rPr>
        <w:t xml:space="preserve"> </w:t>
      </w:r>
      <w:r>
        <w:rPr>
          <w:sz w:val="28"/>
        </w:rPr>
        <w:t>краснуха, эпидемический паротит, скарлатина; венерические заболевания, туберкулез, гепатиты и переливания крови отрицает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Аллергологический анамнез и лекарственная непереносимость</w:t>
      </w:r>
      <w:r>
        <w:rPr>
          <w:sz w:val="28"/>
        </w:rPr>
        <w:t xml:space="preserve"> отрицательный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Гинекологический анамнез</w:t>
      </w:r>
      <w:r>
        <w:rPr>
          <w:sz w:val="28"/>
        </w:rPr>
        <w:t xml:space="preserve"> Менструации с 13 лет, по 4 дня, через 24 дня, установились сразу, регулярные, умеренные, безболезненные. Последняя менструация 17.04.02 г. Беременность 1, закончилась родами в 1993 году.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>Гинекологические заболевания: хронический 2-х сторонний сальпингоофорит в стадии ремиссии, опущение стенок влагалища.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Семейный анамнез</w:t>
      </w:r>
      <w:r>
        <w:rPr>
          <w:sz w:val="28"/>
        </w:rPr>
        <w:t xml:space="preserve"> Отец и мать страдают гипертонической болезнью; дядя по материнской линии – язвенной болезнью 12-перстной кишки. Брат и дочь </w:t>
      </w:r>
      <w:proofErr w:type="gramStart"/>
      <w:r>
        <w:rPr>
          <w:sz w:val="28"/>
        </w:rPr>
        <w:t>здоровы</w:t>
      </w:r>
      <w:proofErr w:type="gramEnd"/>
      <w:r>
        <w:rPr>
          <w:sz w:val="28"/>
        </w:rPr>
        <w:t>.</w:t>
      </w:r>
    </w:p>
    <w:p w:rsidR="00A4204D" w:rsidRDefault="00A4204D">
      <w:pPr>
        <w:jc w:val="both"/>
        <w:rPr>
          <w:sz w:val="28"/>
        </w:rPr>
      </w:pPr>
    </w:p>
    <w:p w:rsidR="00A4204D" w:rsidRDefault="00A4204D">
      <w:pPr>
        <w:jc w:val="center"/>
        <w:rPr>
          <w:b/>
          <w:sz w:val="32"/>
        </w:rPr>
      </w:pPr>
      <w:r>
        <w:rPr>
          <w:b/>
          <w:sz w:val="32"/>
        </w:rPr>
        <w:t>Анамнез заболевания.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smartTag w:uri="urn:schemas-microsoft-com:office:smarttags" w:element="metricconverter">
        <w:smartTagPr>
          <w:attr w:name="ProductID" w:val="1989 г"/>
        </w:smartTagPr>
        <w:r>
          <w:rPr>
            <w:sz w:val="28"/>
          </w:rPr>
          <w:t>1989 г</w:t>
        </w:r>
      </w:smartTag>
      <w:r>
        <w:rPr>
          <w:sz w:val="28"/>
        </w:rPr>
        <w:t xml:space="preserve"> впервые отметила боли в подложечной области ноющего характера, возникающие через 3-4 часа после еды и в ночное время, которые проходили самостоятельно после приема небольшого количества пищи. Боли были непостоянные, как </w:t>
      </w:r>
      <w:r w:rsidR="00174E27">
        <w:rPr>
          <w:sz w:val="28"/>
        </w:rPr>
        <w:t>правило,</w:t>
      </w:r>
      <w:r>
        <w:rPr>
          <w:sz w:val="28"/>
        </w:rPr>
        <w:t xml:space="preserve"> возникали весной и осенью. С </w:t>
      </w:r>
      <w:smartTag w:uri="urn:schemas-microsoft-com:office:smarttags" w:element="metricconverter">
        <w:smartTagPr>
          <w:attr w:name="ProductID" w:val="1990 г"/>
        </w:smartTagPr>
        <w:r>
          <w:rPr>
            <w:sz w:val="28"/>
          </w:rPr>
          <w:t>1990 г</w:t>
        </w:r>
      </w:smartTag>
      <w:r>
        <w:rPr>
          <w:sz w:val="28"/>
        </w:rPr>
        <w:t xml:space="preserve"> к болям прибавились отрыжка воздухом после еды и неприятный кислый привкус во рту. В период с 1989 по 1991 </w:t>
      </w:r>
      <w:proofErr w:type="spellStart"/>
      <w:proofErr w:type="gramStart"/>
      <w:r>
        <w:rPr>
          <w:sz w:val="28"/>
        </w:rPr>
        <w:t>гг</w:t>
      </w:r>
      <w:proofErr w:type="spellEnd"/>
      <w:proofErr w:type="gramEnd"/>
      <w:r>
        <w:rPr>
          <w:sz w:val="28"/>
        </w:rPr>
        <w:t xml:space="preserve"> к врачам с данными жалобами не обращалась и лечилась «народными» средствами.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lastRenderedPageBreak/>
        <w:tab/>
        <w:t xml:space="preserve">Весной </w:t>
      </w:r>
      <w:smartTag w:uri="urn:schemas-microsoft-com:office:smarttags" w:element="metricconverter">
        <w:smartTagPr>
          <w:attr w:name="ProductID" w:val="1991 г"/>
        </w:smartTagPr>
        <w:r>
          <w:rPr>
            <w:sz w:val="28"/>
          </w:rPr>
          <w:t>1991 г</w:t>
        </w:r>
      </w:smartTag>
      <w:r>
        <w:rPr>
          <w:sz w:val="28"/>
        </w:rPr>
        <w:t xml:space="preserve"> на диспансеризации по поводу устройства на работу на основании предъявляемых жалоб была назначена и выполнена </w:t>
      </w:r>
      <w:proofErr w:type="spellStart"/>
      <w:r>
        <w:rPr>
          <w:sz w:val="28"/>
        </w:rPr>
        <w:t>эзогастродоуденоскопия</w:t>
      </w:r>
      <w:proofErr w:type="spellEnd"/>
      <w:r>
        <w:rPr>
          <w:sz w:val="28"/>
        </w:rPr>
        <w:t xml:space="preserve"> (ЭГДС), по данным которой был поставлен диагноз: язвенная болезнь 12-перстной кишки с локализацией в луковице. Было назначено соответствующее лечение: витаминотерапия, другие </w:t>
      </w:r>
      <w:proofErr w:type="gramStart"/>
      <w:r>
        <w:rPr>
          <w:sz w:val="28"/>
        </w:rPr>
        <w:t>препараты</w:t>
      </w:r>
      <w:proofErr w:type="gramEnd"/>
      <w:r>
        <w:rPr>
          <w:sz w:val="28"/>
        </w:rPr>
        <w:t xml:space="preserve"> название которых больная не помнит, диета с исключением из рациона острых, кислых, соленых, горячих и холодных блюд. Больная лечением пренебрегала, диету не соблюдала. До настоящего времени к врачам по поводу поставленного диагноза не обращалась.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ab/>
        <w:t>В последний год боли начали носить постоянный характер, с короткими ремиссиями (не более 7 дней). К врачам не ходила и при появлении болей в подложечной области лечилась самостоятельно. Принимала «</w:t>
      </w:r>
      <w:proofErr w:type="spellStart"/>
      <w:r>
        <w:rPr>
          <w:sz w:val="28"/>
        </w:rPr>
        <w:t>Омез</w:t>
      </w:r>
      <w:proofErr w:type="spellEnd"/>
      <w:r>
        <w:rPr>
          <w:sz w:val="28"/>
        </w:rPr>
        <w:t>» по 1 таблетке 1 раз в день на ночь и «</w:t>
      </w:r>
      <w:proofErr w:type="spellStart"/>
      <w:r>
        <w:rPr>
          <w:sz w:val="28"/>
        </w:rPr>
        <w:t>Альмагель</w:t>
      </w:r>
      <w:proofErr w:type="spellEnd"/>
      <w:r>
        <w:rPr>
          <w:sz w:val="28"/>
        </w:rPr>
        <w:t>».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ab/>
        <w:t xml:space="preserve">На фоне сильной эмоциональной нагрузки (проблемы на работе) 06.04.02 г и 07.04.02 г дважды был дегтеобразный стул. Так же больная стала отмечать бледность кожных покровов и нарастание слабости. С данными жалобами 09.04.02 г обратилась в </w:t>
      </w:r>
      <w:proofErr w:type="gramStart"/>
      <w:r>
        <w:rPr>
          <w:sz w:val="28"/>
        </w:rPr>
        <w:t>ЦВКАГ</w:t>
      </w:r>
      <w:proofErr w:type="gramEnd"/>
      <w:r>
        <w:rPr>
          <w:sz w:val="28"/>
        </w:rPr>
        <w:t xml:space="preserve"> куда и была </w:t>
      </w:r>
      <w:r w:rsidR="00174E27">
        <w:rPr>
          <w:sz w:val="28"/>
        </w:rPr>
        <w:t>госпитализирована</w:t>
      </w:r>
      <w:r>
        <w:rPr>
          <w:sz w:val="28"/>
        </w:rPr>
        <w:t xml:space="preserve"> в срочном порядке. В госпитале больной была проведена ЭГДС и выявлена язва луковицы 12-перстной кишки осложненная профузным кровотечением. Диагноз при поступлении в ЦВКАГ: язва луковицы 12-перстной кишки. Состоявшееся </w:t>
      </w:r>
      <w:proofErr w:type="gramStart"/>
      <w:r>
        <w:rPr>
          <w:sz w:val="28"/>
        </w:rPr>
        <w:t>желудочно – кишечное</w:t>
      </w:r>
      <w:proofErr w:type="gramEnd"/>
      <w:r>
        <w:rPr>
          <w:sz w:val="28"/>
        </w:rPr>
        <w:t xml:space="preserve"> кровотечение. Постгеморрагическая анемия. Больной была проведена </w:t>
      </w:r>
      <w:proofErr w:type="spellStart"/>
      <w:r>
        <w:rPr>
          <w:sz w:val="28"/>
        </w:rPr>
        <w:t>гемостатическая</w:t>
      </w:r>
      <w:proofErr w:type="spellEnd"/>
      <w:r>
        <w:rPr>
          <w:sz w:val="28"/>
        </w:rPr>
        <w:t xml:space="preserve"> терапия, </w:t>
      </w:r>
      <w:proofErr w:type="spellStart"/>
      <w:r>
        <w:rPr>
          <w:sz w:val="28"/>
        </w:rPr>
        <w:t>плазмо</w:t>
      </w:r>
      <w:proofErr w:type="spellEnd"/>
      <w:r>
        <w:rPr>
          <w:sz w:val="28"/>
        </w:rPr>
        <w:t xml:space="preserve">- и гемотрансфузии. Выполнялась </w:t>
      </w:r>
      <w:proofErr w:type="gramStart"/>
      <w:r>
        <w:rPr>
          <w:sz w:val="28"/>
        </w:rPr>
        <w:t>лечебная</w:t>
      </w:r>
      <w:proofErr w:type="gramEnd"/>
      <w:r>
        <w:rPr>
          <w:sz w:val="28"/>
        </w:rPr>
        <w:t xml:space="preserve"> ЭГДС с обкалыванием язвенного дефекта </w:t>
      </w:r>
      <w:proofErr w:type="spellStart"/>
      <w:r>
        <w:rPr>
          <w:sz w:val="28"/>
        </w:rPr>
        <w:t>тромбоваром</w:t>
      </w:r>
      <w:proofErr w:type="spellEnd"/>
      <w:r>
        <w:rPr>
          <w:sz w:val="28"/>
        </w:rPr>
        <w:t>. Состояние больной стабилизировалось, гемоглобин с 65 г/л поднялся до 74 г/л, цветовой показатель – с 0,90 до 0,95. Для дальнейшего лечения больная была переведена в ФХК ММА имени И. М. Сеченова.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ab/>
        <w:t xml:space="preserve">С 12.04.02 г больная находилась в реанимации ФХК ММА имени И. М. Сеченова, где ей была проведена </w:t>
      </w:r>
      <w:proofErr w:type="spellStart"/>
      <w:r>
        <w:rPr>
          <w:sz w:val="28"/>
        </w:rPr>
        <w:t>гемостатическая</w:t>
      </w:r>
      <w:proofErr w:type="spellEnd"/>
      <w:r>
        <w:rPr>
          <w:sz w:val="28"/>
        </w:rPr>
        <w:t xml:space="preserve"> терапия </w:t>
      </w:r>
      <w:proofErr w:type="spellStart"/>
      <w:r>
        <w:rPr>
          <w:sz w:val="28"/>
        </w:rPr>
        <w:t>реополиглюкином</w:t>
      </w:r>
      <w:proofErr w:type="spellEnd"/>
      <w:r>
        <w:rPr>
          <w:sz w:val="28"/>
        </w:rPr>
        <w:t xml:space="preserve"> 400,0, </w:t>
      </w:r>
      <w:proofErr w:type="spellStart"/>
      <w:r>
        <w:rPr>
          <w:sz w:val="28"/>
        </w:rPr>
        <w:t>гемодез</w:t>
      </w:r>
      <w:proofErr w:type="spellEnd"/>
      <w:r>
        <w:rPr>
          <w:sz w:val="28"/>
        </w:rPr>
        <w:t xml:space="preserve"> 400,0, солевые растворы 1000,0, 5% раствор глюкозы 800,0 с добавлением витаминов, однократная гемотрансфузия. </w:t>
      </w:r>
      <w:proofErr w:type="gramStart"/>
      <w:r>
        <w:rPr>
          <w:sz w:val="28"/>
        </w:rPr>
        <w:t xml:space="preserve">Параллельно с данной терапией больная принимала </w:t>
      </w:r>
      <w:proofErr w:type="spellStart"/>
      <w:r>
        <w:rPr>
          <w:sz w:val="28"/>
        </w:rPr>
        <w:t>Омепрозол</w:t>
      </w:r>
      <w:proofErr w:type="spellEnd"/>
      <w:r>
        <w:rPr>
          <w:sz w:val="28"/>
        </w:rPr>
        <w:t xml:space="preserve"> 20 мг 2 раза в день, Де-</w:t>
      </w:r>
      <w:proofErr w:type="spellStart"/>
      <w:r>
        <w:rPr>
          <w:sz w:val="28"/>
        </w:rPr>
        <w:t>нол</w:t>
      </w:r>
      <w:proofErr w:type="spellEnd"/>
      <w:r>
        <w:rPr>
          <w:sz w:val="28"/>
        </w:rPr>
        <w:t xml:space="preserve"> 120 мг 3 раза в день за 30 минут до еды и на ночь, </w:t>
      </w:r>
      <w:proofErr w:type="spellStart"/>
      <w:r>
        <w:rPr>
          <w:sz w:val="28"/>
        </w:rPr>
        <w:t>Трихопол</w:t>
      </w:r>
      <w:proofErr w:type="spellEnd"/>
      <w:r>
        <w:rPr>
          <w:sz w:val="28"/>
        </w:rPr>
        <w:t xml:space="preserve"> по 250 мг 4 раза в день. 18.04.02 г больной была выполнена ЭГДС на которой было выявлено: пищевод свободно проходим, </w:t>
      </w:r>
      <w:proofErr w:type="spellStart"/>
      <w:r>
        <w:rPr>
          <w:sz w:val="28"/>
        </w:rPr>
        <w:t>кардия</w:t>
      </w:r>
      <w:proofErr w:type="spellEnd"/>
      <w:r>
        <w:rPr>
          <w:sz w:val="28"/>
        </w:rPr>
        <w:t xml:space="preserve"> эластична.</w:t>
      </w:r>
      <w:proofErr w:type="gramEnd"/>
      <w:r>
        <w:rPr>
          <w:sz w:val="28"/>
        </w:rPr>
        <w:t xml:space="preserve"> В желудке слизь с примесью желчи, слизистая и складчатость не изменена. Привратник сомкнут. Луковица 12-перстной кишки деформирована, по передней стенке имеется глубокий язвенный дефект, покрытый фибрином, диаметром около 1,5 – </w:t>
      </w:r>
      <w:smartTag w:uri="urn:schemas-microsoft-com:office:smarttags" w:element="metricconverter">
        <w:smartTagPr>
          <w:attr w:name="ProductID" w:val="1,7 см"/>
        </w:smartTagPr>
        <w:r>
          <w:rPr>
            <w:sz w:val="28"/>
          </w:rPr>
          <w:t>1,7 см</w:t>
        </w:r>
      </w:smartTag>
      <w:r>
        <w:rPr>
          <w:sz w:val="28"/>
        </w:rPr>
        <w:t xml:space="preserve">. Заключение: хроническая язвенная болезнь луковицы 12-перстной кишки. Данных за кровотечение нет. Рентгенологическое исследование органов брюшной полости, на котором выявлена деформация луковицы 12-персной кишки, в других органах изменений не выявлено. Исследование крови на групповую принадлежность и </w:t>
      </w:r>
      <w:r>
        <w:rPr>
          <w:sz w:val="28"/>
          <w:lang w:val="en-US"/>
        </w:rPr>
        <w:t>Rh</w:t>
      </w:r>
      <w:r>
        <w:rPr>
          <w:sz w:val="28"/>
        </w:rPr>
        <w:t xml:space="preserve"> – фактор – О (</w:t>
      </w:r>
      <w:r>
        <w:rPr>
          <w:sz w:val="28"/>
          <w:lang w:val="en-US"/>
        </w:rPr>
        <w:t>I</w:t>
      </w:r>
      <w:r>
        <w:rPr>
          <w:sz w:val="28"/>
        </w:rPr>
        <w:t xml:space="preserve">) </w:t>
      </w:r>
      <w:r>
        <w:rPr>
          <w:sz w:val="28"/>
          <w:lang w:val="en-US"/>
        </w:rPr>
        <w:t>Rh</w:t>
      </w:r>
      <w:r>
        <w:rPr>
          <w:sz w:val="28"/>
        </w:rPr>
        <w:t xml:space="preserve"> положительный. Общий анализ крови от 20.04.02 г: эритроциты 3,13 * 10 /мм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гемоглобин 9,2 г/л, гематокрит 23,1 %, лейкоциты 3,9 * 10 /мм , </w:t>
      </w:r>
      <w:proofErr w:type="spellStart"/>
      <w:r>
        <w:rPr>
          <w:sz w:val="28"/>
        </w:rPr>
        <w:t>п</w:t>
      </w:r>
      <w:r w:rsidR="00174E27">
        <w:rPr>
          <w:sz w:val="28"/>
        </w:rPr>
        <w:t>лазмоциты</w:t>
      </w:r>
      <w:proofErr w:type="spellEnd"/>
      <w:r w:rsidR="00174E27">
        <w:rPr>
          <w:sz w:val="28"/>
        </w:rPr>
        <w:t xml:space="preserve"> 321 * 10 /мм ; коагул</w:t>
      </w:r>
      <w:r>
        <w:rPr>
          <w:sz w:val="28"/>
        </w:rPr>
        <w:t xml:space="preserve">ограмма  и биохимический анализ крови в пределах нормы. В данном </w:t>
      </w:r>
      <w:r>
        <w:rPr>
          <w:sz w:val="28"/>
        </w:rPr>
        <w:lastRenderedPageBreak/>
        <w:t>состоянии 26.04.02 г больная была переведена из реанимации ФХК в ФТК ММА имени И. М. Сеченова.</w:t>
      </w:r>
    </w:p>
    <w:p w:rsidR="00A4204D" w:rsidRDefault="00A4204D">
      <w:pPr>
        <w:jc w:val="both"/>
        <w:rPr>
          <w:sz w:val="28"/>
        </w:rPr>
      </w:pPr>
    </w:p>
    <w:p w:rsidR="00A4204D" w:rsidRDefault="00A4204D">
      <w:pPr>
        <w:jc w:val="both"/>
        <w:rPr>
          <w:i/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На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этапе диагностического поиска</w:t>
      </w:r>
      <w:r>
        <w:rPr>
          <w:sz w:val="28"/>
        </w:rPr>
        <w:t xml:space="preserve"> постановка диагноза не составляет труда, учитывая жалобы больной при поступлении в стационар на некоторую слабость, нарастающую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последней недели; бледность кожных покровов; ощущение кислого во рту , отрыжку воздухом и срыгивание после приема пищи. Выраженный «язвенный» анамнез: язвенная болезнь 12-перстной кишки с локализацией в луковице </w:t>
      </w:r>
      <w:r w:rsidR="00174E27">
        <w:rPr>
          <w:sz w:val="28"/>
        </w:rPr>
        <w:t>диагностируется</w:t>
      </w:r>
      <w:r>
        <w:rPr>
          <w:sz w:val="28"/>
        </w:rPr>
        <w:t xml:space="preserve"> с 1991 года и подтверждена ЭГДС и рентгенологическим исследованием, а также наличием двукратного дегтеобразного стула сочетающегося с нарастанием вышеперечисленной симптоматики, можно поставить предварительный диагноз: </w:t>
      </w:r>
      <w:r>
        <w:rPr>
          <w:i/>
          <w:sz w:val="28"/>
        </w:rPr>
        <w:t xml:space="preserve">язвенная болезнь 12-перстной кишки с локализацией в луковице, осложнившееся </w:t>
      </w:r>
      <w:proofErr w:type="gramStart"/>
      <w:r>
        <w:rPr>
          <w:i/>
          <w:sz w:val="28"/>
        </w:rPr>
        <w:t>желудочно – кишечным</w:t>
      </w:r>
      <w:proofErr w:type="gramEnd"/>
      <w:r>
        <w:rPr>
          <w:i/>
          <w:sz w:val="28"/>
        </w:rPr>
        <w:t xml:space="preserve"> кровотечением. Постгеморрагическая анемия.</w:t>
      </w:r>
    </w:p>
    <w:p w:rsidR="00A4204D" w:rsidRDefault="00A4204D">
      <w:pPr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lastRenderedPageBreak/>
        <w:t>Данные объективного исследования.</w:t>
      </w:r>
    </w:p>
    <w:p w:rsidR="00A4204D" w:rsidRDefault="00A4204D">
      <w:pPr>
        <w:pStyle w:val="5"/>
        <w:rPr>
          <w:b w:val="0"/>
          <w:i w:val="0"/>
        </w:rPr>
      </w:pPr>
      <w:r>
        <w:t>Общее состояние больного</w:t>
      </w:r>
      <w:r>
        <w:rPr>
          <w:b w:val="0"/>
          <w:i w:val="0"/>
        </w:rPr>
        <w:t xml:space="preserve"> удовлетворительное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Температура тела </w:t>
      </w:r>
      <w:r>
        <w:rPr>
          <w:sz w:val="28"/>
        </w:rPr>
        <w:t>36,7</w:t>
      </w:r>
      <w:proofErr w:type="gramStart"/>
      <w:r>
        <w:rPr>
          <w:sz w:val="28"/>
        </w:rPr>
        <w:sym w:font="Symbol" w:char="F0B0"/>
      </w:r>
      <w:r>
        <w:rPr>
          <w:sz w:val="28"/>
        </w:rPr>
        <w:t xml:space="preserve"> С</w:t>
      </w:r>
      <w:proofErr w:type="gramEnd"/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Рост </w:t>
      </w:r>
      <w:smartTag w:uri="urn:schemas-microsoft-com:office:smarttags" w:element="metricconverter">
        <w:smartTagPr>
          <w:attr w:name="ProductID" w:val="167 см"/>
        </w:smartTagPr>
        <w:r>
          <w:rPr>
            <w:sz w:val="28"/>
          </w:rPr>
          <w:t>167 см</w:t>
        </w:r>
      </w:smartTag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Вес</w:t>
      </w:r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56 кг"/>
        </w:smartTagPr>
        <w:r>
          <w:rPr>
            <w:sz w:val="28"/>
          </w:rPr>
          <w:t>56 кг</w:t>
        </w:r>
      </w:smartTag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Конституция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нормостеническая</w:t>
      </w:r>
      <w:proofErr w:type="spellEnd"/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Кожные покровы</w:t>
      </w:r>
      <w:r>
        <w:rPr>
          <w:sz w:val="28"/>
        </w:rPr>
        <w:t xml:space="preserve"> бледно-розовые, сухие, без высыпаний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Ногти</w:t>
      </w:r>
      <w:r>
        <w:rPr>
          <w:sz w:val="28"/>
        </w:rPr>
        <w:t xml:space="preserve"> не изменены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Степень развития жирового слоя </w:t>
      </w:r>
      <w:r>
        <w:rPr>
          <w:sz w:val="28"/>
        </w:rPr>
        <w:t>умеренная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Отеки</w:t>
      </w:r>
      <w:r>
        <w:rPr>
          <w:sz w:val="28"/>
        </w:rPr>
        <w:t xml:space="preserve"> отсутствуют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Лимфоузлы</w:t>
      </w:r>
      <w:r>
        <w:rPr>
          <w:sz w:val="28"/>
        </w:rPr>
        <w:t xml:space="preserve"> без видимых изменений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Мышечная система</w:t>
      </w:r>
      <w:r>
        <w:rPr>
          <w:sz w:val="28"/>
        </w:rPr>
        <w:t xml:space="preserve"> нормальная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Костно – суставная система </w:t>
      </w:r>
      <w:r>
        <w:rPr>
          <w:sz w:val="28"/>
        </w:rPr>
        <w:t>без патологии</w:t>
      </w:r>
    </w:p>
    <w:p w:rsidR="00A4204D" w:rsidRDefault="00A4204D">
      <w:pPr>
        <w:jc w:val="both"/>
        <w:rPr>
          <w:sz w:val="28"/>
        </w:rPr>
      </w:pPr>
    </w:p>
    <w:p w:rsidR="00A4204D" w:rsidRDefault="00A4204D">
      <w:pPr>
        <w:jc w:val="center"/>
        <w:rPr>
          <w:b/>
          <w:sz w:val="32"/>
        </w:rPr>
      </w:pPr>
      <w:r>
        <w:rPr>
          <w:b/>
          <w:sz w:val="32"/>
        </w:rPr>
        <w:t>Дыхательная система.</w:t>
      </w:r>
    </w:p>
    <w:p w:rsidR="00A4204D" w:rsidRDefault="00A4204D">
      <w:pPr>
        <w:pStyle w:val="5"/>
        <w:rPr>
          <w:b w:val="0"/>
          <w:i w:val="0"/>
        </w:rPr>
      </w:pPr>
      <w:r>
        <w:t>Дыхание через нос</w:t>
      </w:r>
      <w:r>
        <w:rPr>
          <w:b w:val="0"/>
          <w:i w:val="0"/>
        </w:rPr>
        <w:t xml:space="preserve"> свободное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Число дыханий в минуту</w:t>
      </w:r>
      <w:r>
        <w:rPr>
          <w:sz w:val="28"/>
        </w:rPr>
        <w:t xml:space="preserve"> 18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Форма грудной клетки</w:t>
      </w:r>
      <w:r>
        <w:rPr>
          <w:sz w:val="28"/>
        </w:rPr>
        <w:t xml:space="preserve"> </w:t>
      </w:r>
      <w:proofErr w:type="spellStart"/>
      <w:r>
        <w:rPr>
          <w:sz w:val="28"/>
        </w:rPr>
        <w:t>нормостеническая</w:t>
      </w:r>
      <w:proofErr w:type="spellEnd"/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Обе половины участвуют в акте дыхания </w:t>
      </w:r>
      <w:r>
        <w:rPr>
          <w:sz w:val="28"/>
        </w:rPr>
        <w:t>равномерно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Пальпация грудной клетки</w:t>
      </w:r>
      <w:r>
        <w:rPr>
          <w:sz w:val="28"/>
        </w:rPr>
        <w:t xml:space="preserve"> безболезненна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Голосовое дрожание</w:t>
      </w:r>
      <w:r>
        <w:rPr>
          <w:sz w:val="28"/>
        </w:rPr>
        <w:t xml:space="preserve"> не изменено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Ригидность грудной клетки</w:t>
      </w:r>
      <w:r>
        <w:rPr>
          <w:sz w:val="28"/>
        </w:rPr>
        <w:t xml:space="preserve"> нет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Перкуторный звук над легочными полями</w:t>
      </w:r>
      <w:r>
        <w:rPr>
          <w:sz w:val="28"/>
        </w:rPr>
        <w:t xml:space="preserve"> ясный легочный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Верхушки легких выступают над ключицами: справа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слева</w:t>
      </w:r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 xml:space="preserve">  сзади </w:t>
      </w:r>
      <w:r>
        <w:rPr>
          <w:sz w:val="28"/>
        </w:rPr>
        <w:t>на уровне</w:t>
      </w:r>
      <w:r>
        <w:rPr>
          <w:b/>
          <w:i/>
          <w:sz w:val="28"/>
        </w:rPr>
        <w:t xml:space="preserve"> </w:t>
      </w:r>
      <w:r>
        <w:rPr>
          <w:sz w:val="28"/>
        </w:rPr>
        <w:t xml:space="preserve">остистого отростка </w:t>
      </w:r>
      <w:r>
        <w:rPr>
          <w:sz w:val="28"/>
          <w:lang w:val="en-US"/>
        </w:rPr>
        <w:t>VII</w:t>
      </w:r>
      <w:r>
        <w:rPr>
          <w:sz w:val="28"/>
        </w:rPr>
        <w:t xml:space="preserve"> шейного позвонка</w:t>
      </w:r>
    </w:p>
    <w:p w:rsidR="00A4204D" w:rsidRDefault="00A4204D">
      <w:pPr>
        <w:jc w:val="both"/>
        <w:rPr>
          <w:b/>
          <w:i/>
          <w:sz w:val="28"/>
        </w:rPr>
      </w:pPr>
      <w:r>
        <w:rPr>
          <w:b/>
          <w:i/>
          <w:sz w:val="28"/>
        </w:rPr>
        <w:t>Нижние границы легких:</w:t>
      </w:r>
    </w:p>
    <w:p w:rsidR="00A4204D" w:rsidRDefault="00A4204D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Правое легкое                    Левое легкое</w:t>
      </w:r>
    </w:p>
    <w:p w:rsidR="00A4204D" w:rsidRDefault="00A4204D">
      <w:pPr>
        <w:tabs>
          <w:tab w:val="left" w:pos="142"/>
          <w:tab w:val="left" w:pos="284"/>
          <w:tab w:val="left" w:pos="709"/>
        </w:tabs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L.parasternalis</w:t>
      </w:r>
      <w:proofErr w:type="spellEnd"/>
      <w:r>
        <w:rPr>
          <w:sz w:val="28"/>
          <w:lang w:val="en-US"/>
        </w:rPr>
        <w:t xml:space="preserve">                           VI </w:t>
      </w:r>
      <w:r>
        <w:rPr>
          <w:sz w:val="28"/>
        </w:rPr>
        <w:t>межреберье</w:t>
      </w:r>
      <w:r>
        <w:rPr>
          <w:sz w:val="28"/>
          <w:lang w:val="en-US"/>
        </w:rPr>
        <w:t xml:space="preserve">                            ----</w:t>
      </w:r>
    </w:p>
    <w:p w:rsidR="00A4204D" w:rsidRDefault="00A4204D">
      <w:pPr>
        <w:tabs>
          <w:tab w:val="left" w:pos="142"/>
          <w:tab w:val="left" w:pos="284"/>
          <w:tab w:val="left" w:pos="709"/>
        </w:tabs>
        <w:jc w:val="both"/>
        <w:rPr>
          <w:sz w:val="28"/>
          <w:lang w:val="en-US"/>
        </w:rPr>
      </w:pPr>
      <w:proofErr w:type="spellStart"/>
      <w:r>
        <w:rPr>
          <w:sz w:val="28"/>
          <w:lang w:val="en-US"/>
        </w:rPr>
        <w:t>L.medioclavicularis</w:t>
      </w:r>
      <w:proofErr w:type="spellEnd"/>
      <w:r>
        <w:rPr>
          <w:sz w:val="28"/>
          <w:lang w:val="en-US"/>
        </w:rPr>
        <w:t xml:space="preserve">                   VI </w:t>
      </w:r>
      <w:proofErr w:type="spellStart"/>
      <w:r>
        <w:rPr>
          <w:sz w:val="28"/>
          <w:lang w:val="en-US"/>
        </w:rPr>
        <w:t>ребро</w:t>
      </w:r>
      <w:proofErr w:type="spellEnd"/>
      <w:r>
        <w:rPr>
          <w:sz w:val="28"/>
          <w:lang w:val="en-US"/>
        </w:rPr>
        <w:t xml:space="preserve">                                       ----</w:t>
      </w:r>
    </w:p>
    <w:p w:rsidR="00A4204D" w:rsidRPr="00174E27" w:rsidRDefault="00A4204D">
      <w:pPr>
        <w:tabs>
          <w:tab w:val="left" w:pos="142"/>
          <w:tab w:val="left" w:pos="284"/>
          <w:tab w:val="left" w:pos="709"/>
        </w:tabs>
        <w:jc w:val="both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L.axillaris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anter</w:t>
      </w:r>
      <w:proofErr w:type="spellEnd"/>
      <w:r>
        <w:rPr>
          <w:sz w:val="28"/>
          <w:lang w:val="en-US"/>
        </w:rPr>
        <w:t>.</w:t>
      </w:r>
      <w:proofErr w:type="gramEnd"/>
      <w:r>
        <w:rPr>
          <w:sz w:val="28"/>
          <w:lang w:val="en-US"/>
        </w:rPr>
        <w:t xml:space="preserve">                        VII</w:t>
      </w:r>
      <w:r w:rsidRPr="00174E27">
        <w:rPr>
          <w:sz w:val="28"/>
          <w:lang w:val="en-US"/>
        </w:rPr>
        <w:t xml:space="preserve"> </w:t>
      </w:r>
      <w:r>
        <w:rPr>
          <w:sz w:val="28"/>
        </w:rPr>
        <w:t>ребро</w:t>
      </w:r>
      <w:r w:rsidRPr="00174E27">
        <w:rPr>
          <w:sz w:val="28"/>
          <w:lang w:val="en-US"/>
        </w:rPr>
        <w:t xml:space="preserve">                                 </w:t>
      </w:r>
      <w:r>
        <w:rPr>
          <w:sz w:val="28"/>
          <w:lang w:val="en-US"/>
        </w:rPr>
        <w:t>VII</w:t>
      </w:r>
      <w:r w:rsidRPr="00174E27">
        <w:rPr>
          <w:sz w:val="28"/>
          <w:lang w:val="en-US"/>
        </w:rPr>
        <w:t xml:space="preserve"> </w:t>
      </w:r>
      <w:r>
        <w:rPr>
          <w:sz w:val="28"/>
        </w:rPr>
        <w:t>ребро</w:t>
      </w:r>
    </w:p>
    <w:p w:rsidR="00A4204D" w:rsidRPr="00174E27" w:rsidRDefault="00A4204D">
      <w:pPr>
        <w:tabs>
          <w:tab w:val="left" w:pos="142"/>
          <w:tab w:val="left" w:pos="284"/>
          <w:tab w:val="left" w:pos="709"/>
        </w:tabs>
        <w:jc w:val="both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L.axillaris</w:t>
      </w:r>
      <w:proofErr w:type="spellEnd"/>
      <w:r>
        <w:rPr>
          <w:sz w:val="28"/>
          <w:lang w:val="en-US"/>
        </w:rPr>
        <w:t xml:space="preserve"> med.</w:t>
      </w:r>
      <w:proofErr w:type="gramEnd"/>
      <w:r>
        <w:rPr>
          <w:sz w:val="28"/>
          <w:lang w:val="en-US"/>
        </w:rPr>
        <w:t xml:space="preserve">                         VIII</w:t>
      </w:r>
      <w:r w:rsidRPr="00174E27">
        <w:rPr>
          <w:sz w:val="28"/>
          <w:lang w:val="en-US"/>
        </w:rPr>
        <w:t xml:space="preserve"> </w:t>
      </w:r>
      <w:r>
        <w:rPr>
          <w:sz w:val="28"/>
        </w:rPr>
        <w:t>ребро</w:t>
      </w:r>
      <w:r w:rsidRPr="00174E27">
        <w:rPr>
          <w:sz w:val="28"/>
          <w:lang w:val="en-US"/>
        </w:rPr>
        <w:t xml:space="preserve">                               </w:t>
      </w:r>
      <w:r>
        <w:rPr>
          <w:sz w:val="28"/>
          <w:lang w:val="en-US"/>
        </w:rPr>
        <w:t>VIII</w:t>
      </w:r>
      <w:r w:rsidRPr="00174E27">
        <w:rPr>
          <w:sz w:val="28"/>
          <w:lang w:val="en-US"/>
        </w:rPr>
        <w:t xml:space="preserve"> </w:t>
      </w:r>
      <w:r>
        <w:rPr>
          <w:sz w:val="28"/>
        </w:rPr>
        <w:t>ребро</w:t>
      </w:r>
    </w:p>
    <w:p w:rsidR="00A4204D" w:rsidRPr="00174E27" w:rsidRDefault="00A4204D">
      <w:pPr>
        <w:tabs>
          <w:tab w:val="left" w:pos="142"/>
          <w:tab w:val="left" w:pos="284"/>
          <w:tab w:val="left" w:pos="709"/>
        </w:tabs>
        <w:jc w:val="both"/>
        <w:rPr>
          <w:sz w:val="28"/>
          <w:lang w:val="en-US"/>
        </w:rPr>
      </w:pPr>
      <w:proofErr w:type="spellStart"/>
      <w:proofErr w:type="gramStart"/>
      <w:r>
        <w:rPr>
          <w:sz w:val="28"/>
          <w:lang w:val="en-US"/>
        </w:rPr>
        <w:t>L.axillaris</w:t>
      </w:r>
      <w:proofErr w:type="spellEnd"/>
      <w:r>
        <w:rPr>
          <w:sz w:val="28"/>
          <w:lang w:val="en-US"/>
        </w:rPr>
        <w:t xml:space="preserve"> poster.</w:t>
      </w:r>
      <w:proofErr w:type="gramEnd"/>
      <w:r>
        <w:rPr>
          <w:sz w:val="28"/>
          <w:lang w:val="en-US"/>
        </w:rPr>
        <w:t xml:space="preserve">                        IX</w:t>
      </w:r>
      <w:r w:rsidRPr="00174E27">
        <w:rPr>
          <w:sz w:val="28"/>
          <w:lang w:val="en-US"/>
        </w:rPr>
        <w:t xml:space="preserve"> </w:t>
      </w:r>
      <w:r>
        <w:rPr>
          <w:sz w:val="28"/>
        </w:rPr>
        <w:t>ребро</w:t>
      </w:r>
      <w:r w:rsidRPr="00174E27">
        <w:rPr>
          <w:sz w:val="28"/>
          <w:lang w:val="en-US"/>
        </w:rPr>
        <w:t xml:space="preserve">                                 </w:t>
      </w:r>
      <w:r>
        <w:rPr>
          <w:sz w:val="28"/>
          <w:lang w:val="en-US"/>
        </w:rPr>
        <w:t>IX</w:t>
      </w:r>
      <w:r w:rsidRPr="00174E27">
        <w:rPr>
          <w:sz w:val="28"/>
          <w:lang w:val="en-US"/>
        </w:rPr>
        <w:t xml:space="preserve"> </w:t>
      </w:r>
      <w:r>
        <w:rPr>
          <w:sz w:val="28"/>
        </w:rPr>
        <w:t>ребро</w:t>
      </w:r>
    </w:p>
    <w:p w:rsidR="00A4204D" w:rsidRDefault="00A4204D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scapularis</w:t>
      </w:r>
      <w:proofErr w:type="spellEnd"/>
      <w:r>
        <w:rPr>
          <w:sz w:val="28"/>
        </w:rPr>
        <w:t xml:space="preserve">                                  </w:t>
      </w:r>
      <w:r>
        <w:rPr>
          <w:sz w:val="28"/>
          <w:lang w:val="en-US"/>
        </w:rPr>
        <w:t>X</w:t>
      </w:r>
      <w:r>
        <w:rPr>
          <w:sz w:val="28"/>
        </w:rPr>
        <w:t xml:space="preserve"> ребро                                  </w:t>
      </w:r>
      <w:r>
        <w:rPr>
          <w:sz w:val="28"/>
          <w:lang w:val="en-US"/>
        </w:rPr>
        <w:t>X</w:t>
      </w:r>
      <w:r>
        <w:rPr>
          <w:sz w:val="28"/>
        </w:rPr>
        <w:t xml:space="preserve"> ребро</w:t>
      </w:r>
    </w:p>
    <w:p w:rsidR="00A4204D" w:rsidRDefault="00A4204D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paravertebralis</w:t>
      </w:r>
      <w:proofErr w:type="spellEnd"/>
      <w:r>
        <w:rPr>
          <w:sz w:val="28"/>
        </w:rPr>
        <w:t xml:space="preserve">            на уровне остистого отростка </w:t>
      </w:r>
      <w:r>
        <w:rPr>
          <w:sz w:val="28"/>
          <w:lang w:val="en-US"/>
        </w:rPr>
        <w:t>XI</w:t>
      </w:r>
      <w:r>
        <w:rPr>
          <w:sz w:val="28"/>
        </w:rPr>
        <w:t xml:space="preserve"> грудного позвонка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Аускультация легких </w:t>
      </w:r>
      <w:r>
        <w:rPr>
          <w:sz w:val="28"/>
        </w:rPr>
        <w:t>над легочной тканью определяется ослабленное везикулярное дыхание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Бронхофония</w:t>
      </w:r>
      <w:r>
        <w:rPr>
          <w:sz w:val="28"/>
        </w:rPr>
        <w:t xml:space="preserve"> в симметричных участках грудной клетки проводятся с одинаковой силой</w:t>
      </w:r>
    </w:p>
    <w:p w:rsidR="00A4204D" w:rsidRDefault="00A4204D">
      <w:pPr>
        <w:jc w:val="both"/>
        <w:rPr>
          <w:sz w:val="28"/>
        </w:rPr>
      </w:pPr>
    </w:p>
    <w:p w:rsidR="00A4204D" w:rsidRDefault="00A4204D">
      <w:pPr>
        <w:jc w:val="center"/>
        <w:rPr>
          <w:b/>
          <w:sz w:val="32"/>
        </w:rPr>
      </w:pPr>
      <w:r>
        <w:rPr>
          <w:b/>
          <w:sz w:val="32"/>
        </w:rPr>
        <w:t>Органы кровообращения.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Осмотр области сердца и крупных сосудов</w:t>
      </w:r>
      <w:r>
        <w:rPr>
          <w:sz w:val="28"/>
        </w:rPr>
        <w:t xml:space="preserve"> не </w:t>
      </w:r>
      <w:proofErr w:type="gramStart"/>
      <w:r>
        <w:rPr>
          <w:sz w:val="28"/>
        </w:rPr>
        <w:t>изменена</w:t>
      </w:r>
      <w:proofErr w:type="gramEnd"/>
    </w:p>
    <w:p w:rsidR="00A4204D" w:rsidRDefault="00174E27">
      <w:pPr>
        <w:jc w:val="both"/>
        <w:rPr>
          <w:sz w:val="28"/>
        </w:rPr>
      </w:pPr>
      <w:r>
        <w:rPr>
          <w:b/>
          <w:i/>
          <w:sz w:val="28"/>
        </w:rPr>
        <w:t xml:space="preserve">Патологическая пульсация в </w:t>
      </w:r>
      <w:proofErr w:type="spellStart"/>
      <w:r>
        <w:rPr>
          <w:b/>
          <w:i/>
          <w:sz w:val="28"/>
        </w:rPr>
        <w:t>прека</w:t>
      </w:r>
      <w:r w:rsidR="00A4204D">
        <w:rPr>
          <w:b/>
          <w:i/>
          <w:sz w:val="28"/>
        </w:rPr>
        <w:t>рдиальной</w:t>
      </w:r>
      <w:proofErr w:type="spellEnd"/>
      <w:r w:rsidR="00A4204D">
        <w:rPr>
          <w:b/>
          <w:i/>
          <w:sz w:val="28"/>
        </w:rPr>
        <w:t xml:space="preserve"> области</w:t>
      </w:r>
      <w:r w:rsidR="00A4204D">
        <w:rPr>
          <w:sz w:val="28"/>
        </w:rPr>
        <w:t xml:space="preserve"> нет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lastRenderedPageBreak/>
        <w:t>Сосуды шеи</w:t>
      </w:r>
      <w:r>
        <w:rPr>
          <w:sz w:val="28"/>
        </w:rPr>
        <w:t xml:space="preserve"> без видимой патологии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Пальпация: наличие </w:t>
      </w:r>
      <w:proofErr w:type="spellStart"/>
      <w:r>
        <w:rPr>
          <w:b/>
          <w:i/>
          <w:sz w:val="28"/>
        </w:rPr>
        <w:t>гипералгий</w:t>
      </w:r>
      <w:proofErr w:type="spellEnd"/>
      <w:r>
        <w:rPr>
          <w:sz w:val="28"/>
        </w:rPr>
        <w:t xml:space="preserve"> нет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Дрожание</w:t>
      </w:r>
      <w:r>
        <w:rPr>
          <w:sz w:val="28"/>
        </w:rPr>
        <w:t xml:space="preserve"> нет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Сердечный толчок</w:t>
      </w:r>
      <w:r>
        <w:rPr>
          <w:sz w:val="28"/>
        </w:rPr>
        <w:t xml:space="preserve"> не определяется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Верхушечный толчок</w:t>
      </w:r>
      <w:r>
        <w:rPr>
          <w:sz w:val="28"/>
        </w:rPr>
        <w:t xml:space="preserve"> </w:t>
      </w:r>
      <w:r w:rsidR="00174E27">
        <w:rPr>
          <w:sz w:val="28"/>
        </w:rPr>
        <w:t xml:space="preserve">пальпаторно </w:t>
      </w:r>
      <w:r>
        <w:rPr>
          <w:sz w:val="28"/>
        </w:rPr>
        <w:t>определяется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Характер верхушечного толчка </w:t>
      </w:r>
      <w:r>
        <w:rPr>
          <w:sz w:val="28"/>
        </w:rPr>
        <w:t>не изменен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Смещен</w:t>
      </w:r>
      <w:r>
        <w:rPr>
          <w:sz w:val="28"/>
        </w:rPr>
        <w:t xml:space="preserve"> нет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Особенности </w:t>
      </w:r>
      <w:r>
        <w:rPr>
          <w:sz w:val="28"/>
        </w:rPr>
        <w:t>нет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Пульсация в эпигастральной области </w:t>
      </w:r>
      <w:r>
        <w:rPr>
          <w:sz w:val="28"/>
        </w:rPr>
        <w:t>нет</w:t>
      </w:r>
    </w:p>
    <w:p w:rsidR="00A4204D" w:rsidRDefault="00A4204D">
      <w:pPr>
        <w:jc w:val="both"/>
        <w:rPr>
          <w:b/>
          <w:i/>
          <w:sz w:val="28"/>
        </w:rPr>
      </w:pPr>
      <w:r>
        <w:rPr>
          <w:b/>
          <w:i/>
          <w:sz w:val="28"/>
        </w:rPr>
        <w:t>Границы относительной тупости:</w:t>
      </w:r>
    </w:p>
    <w:p w:rsidR="00A4204D" w:rsidRDefault="00A4204D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sz w:val="28"/>
        </w:rPr>
      </w:pPr>
      <w:proofErr w:type="gramStart"/>
      <w:r>
        <w:rPr>
          <w:b/>
          <w:i/>
          <w:sz w:val="28"/>
        </w:rPr>
        <w:t>Правая</w:t>
      </w:r>
      <w:proofErr w:type="gramEnd"/>
      <w:r>
        <w:rPr>
          <w:sz w:val="28"/>
        </w:rPr>
        <w:t xml:space="preserve"> </w:t>
      </w:r>
      <w:r>
        <w:rPr>
          <w:sz w:val="28"/>
          <w:lang w:val="en-US"/>
        </w:rPr>
        <w:t>IV</w:t>
      </w:r>
      <w:r>
        <w:rPr>
          <w:sz w:val="28"/>
        </w:rPr>
        <w:t xml:space="preserve"> межреберье на 1см. кнаружи от правого края грудины.</w:t>
      </w:r>
    </w:p>
    <w:p w:rsidR="00A4204D" w:rsidRDefault="00A4204D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sz w:val="28"/>
        </w:rPr>
      </w:pPr>
      <w:r>
        <w:rPr>
          <w:b/>
          <w:i/>
          <w:sz w:val="28"/>
        </w:rPr>
        <w:t>Левая</w:t>
      </w:r>
      <w:r>
        <w:rPr>
          <w:sz w:val="28"/>
        </w:rPr>
        <w:t xml:space="preserve"> </w:t>
      </w:r>
      <w:r>
        <w:rPr>
          <w:sz w:val="28"/>
          <w:lang w:val="en-US"/>
        </w:rPr>
        <w:t>V</w:t>
      </w:r>
      <w:r>
        <w:rPr>
          <w:sz w:val="28"/>
        </w:rPr>
        <w:t xml:space="preserve"> межреберье на 1см. </w:t>
      </w:r>
      <w:proofErr w:type="spellStart"/>
      <w:r>
        <w:rPr>
          <w:sz w:val="28"/>
        </w:rPr>
        <w:t>кнутри</w:t>
      </w:r>
      <w:proofErr w:type="spellEnd"/>
      <w:r>
        <w:rPr>
          <w:sz w:val="28"/>
        </w:rPr>
        <w:t xml:space="preserve"> от </w:t>
      </w:r>
      <w:r>
        <w:rPr>
          <w:sz w:val="28"/>
          <w:lang w:val="en-US"/>
        </w:rPr>
        <w:t>l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medioclavicularis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sinistra</w:t>
      </w:r>
      <w:proofErr w:type="spellEnd"/>
      <w:r>
        <w:rPr>
          <w:sz w:val="28"/>
        </w:rPr>
        <w:t>.</w:t>
      </w:r>
    </w:p>
    <w:p w:rsidR="00A4204D" w:rsidRDefault="00A4204D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proofErr w:type="gramStart"/>
      <w:r>
        <w:rPr>
          <w:b/>
          <w:i/>
          <w:sz w:val="28"/>
        </w:rPr>
        <w:t>Верхняя</w:t>
      </w:r>
      <w:proofErr w:type="gramEnd"/>
      <w:r>
        <w:rPr>
          <w:sz w:val="28"/>
        </w:rPr>
        <w:t xml:space="preserve"> нижний край </w:t>
      </w:r>
      <w:r>
        <w:rPr>
          <w:sz w:val="28"/>
          <w:lang w:val="en-US"/>
        </w:rPr>
        <w:t>III</w:t>
      </w:r>
      <w:r>
        <w:rPr>
          <w:sz w:val="28"/>
        </w:rPr>
        <w:t xml:space="preserve"> ребра по </w:t>
      </w:r>
      <w:r>
        <w:rPr>
          <w:sz w:val="28"/>
          <w:lang w:val="en-US"/>
        </w:rPr>
        <w:t>l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parasternalis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sinistra</w:t>
      </w:r>
      <w:proofErr w:type="spellEnd"/>
      <w:r>
        <w:rPr>
          <w:sz w:val="28"/>
        </w:rPr>
        <w:t>.</w:t>
      </w:r>
    </w:p>
    <w:p w:rsidR="00A4204D" w:rsidRDefault="00A4204D">
      <w:pPr>
        <w:jc w:val="both"/>
        <w:rPr>
          <w:b/>
          <w:i/>
          <w:sz w:val="28"/>
        </w:rPr>
      </w:pPr>
      <w:r>
        <w:rPr>
          <w:b/>
          <w:i/>
          <w:sz w:val="28"/>
        </w:rPr>
        <w:t>Абсолютная тупость сердца:</w:t>
      </w:r>
    </w:p>
    <w:p w:rsidR="00A4204D" w:rsidRDefault="00A4204D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proofErr w:type="gramStart"/>
      <w:r>
        <w:rPr>
          <w:b/>
          <w:i/>
          <w:sz w:val="28"/>
        </w:rPr>
        <w:t>Правая</w:t>
      </w:r>
      <w:proofErr w:type="gramEnd"/>
      <w:r>
        <w:rPr>
          <w:sz w:val="28"/>
        </w:rPr>
        <w:t xml:space="preserve"> </w:t>
      </w:r>
      <w:r>
        <w:rPr>
          <w:sz w:val="28"/>
          <w:lang w:val="en-US"/>
        </w:rPr>
        <w:t>IV</w:t>
      </w:r>
      <w:r>
        <w:rPr>
          <w:sz w:val="28"/>
        </w:rPr>
        <w:t xml:space="preserve"> межреберье по левому краю грудины.</w:t>
      </w:r>
    </w:p>
    <w:p w:rsidR="00A4204D" w:rsidRDefault="00A4204D">
      <w:pPr>
        <w:tabs>
          <w:tab w:val="left" w:pos="142"/>
          <w:tab w:val="left" w:pos="284"/>
          <w:tab w:val="left" w:pos="709"/>
        </w:tabs>
        <w:ind w:left="142" w:hanging="142"/>
        <w:jc w:val="both"/>
        <w:rPr>
          <w:sz w:val="28"/>
        </w:rPr>
      </w:pPr>
      <w:proofErr w:type="gramStart"/>
      <w:r>
        <w:rPr>
          <w:b/>
          <w:i/>
          <w:sz w:val="28"/>
        </w:rPr>
        <w:t>Левая</w:t>
      </w:r>
      <w:proofErr w:type="gramEnd"/>
      <w:r>
        <w:rPr>
          <w:sz w:val="28"/>
        </w:rPr>
        <w:t xml:space="preserve"> </w:t>
      </w:r>
      <w:r>
        <w:rPr>
          <w:sz w:val="28"/>
          <w:lang w:val="en-US"/>
        </w:rPr>
        <w:t>V</w:t>
      </w:r>
      <w:r>
        <w:rPr>
          <w:sz w:val="28"/>
        </w:rPr>
        <w:t xml:space="preserve"> межреберье на 1,5см. </w:t>
      </w:r>
      <w:proofErr w:type="spellStart"/>
      <w:r>
        <w:rPr>
          <w:sz w:val="28"/>
        </w:rPr>
        <w:t>кнутри</w:t>
      </w:r>
      <w:proofErr w:type="spellEnd"/>
      <w:r>
        <w:rPr>
          <w:sz w:val="28"/>
        </w:rPr>
        <w:t xml:space="preserve"> от левой границы относительной тупости сердца.</w:t>
      </w:r>
    </w:p>
    <w:p w:rsidR="00A4204D" w:rsidRDefault="00A4204D">
      <w:pPr>
        <w:jc w:val="both"/>
        <w:rPr>
          <w:b/>
          <w:i/>
          <w:sz w:val="28"/>
        </w:rPr>
      </w:pPr>
      <w:r>
        <w:rPr>
          <w:b/>
          <w:i/>
          <w:sz w:val="28"/>
        </w:rPr>
        <w:t>Верхняя</w:t>
      </w:r>
      <w:r>
        <w:rPr>
          <w:sz w:val="28"/>
        </w:rPr>
        <w:t xml:space="preserve"> </w:t>
      </w:r>
      <w:r>
        <w:rPr>
          <w:sz w:val="28"/>
          <w:lang w:val="en-US"/>
        </w:rPr>
        <w:t>IV</w:t>
      </w:r>
      <w:r>
        <w:rPr>
          <w:sz w:val="28"/>
        </w:rPr>
        <w:t xml:space="preserve"> межреберье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Ширина сосудистого пучка</w:t>
      </w:r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</w:rPr>
          <w:t>6 см</w:t>
        </w:r>
      </w:smartTag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Аускультация сердца: тоны</w:t>
      </w:r>
      <w:r>
        <w:rPr>
          <w:sz w:val="28"/>
        </w:rPr>
        <w:t xml:space="preserve"> ясные, ритмичные, не изменены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Пульс </w:t>
      </w:r>
      <w:r>
        <w:rPr>
          <w:sz w:val="28"/>
        </w:rPr>
        <w:t>ритмичный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Дефицит пульса</w:t>
      </w:r>
      <w:r>
        <w:rPr>
          <w:sz w:val="28"/>
        </w:rPr>
        <w:t xml:space="preserve"> нет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Частота пульса в минуту </w:t>
      </w:r>
      <w:r>
        <w:rPr>
          <w:sz w:val="28"/>
        </w:rPr>
        <w:t>88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Артериальное давление </w:t>
      </w:r>
      <w:r>
        <w:rPr>
          <w:sz w:val="28"/>
        </w:rPr>
        <w:t xml:space="preserve">120 и </w:t>
      </w:r>
      <w:smartTag w:uri="urn:schemas-microsoft-com:office:smarttags" w:element="metricconverter">
        <w:smartTagPr>
          <w:attr w:name="ProductID" w:val="80 мм"/>
        </w:smartTagPr>
        <w:r>
          <w:rPr>
            <w:sz w:val="28"/>
          </w:rPr>
          <w:t xml:space="preserve">80 </w:t>
        </w:r>
        <w:proofErr w:type="spellStart"/>
        <w:r>
          <w:rPr>
            <w:sz w:val="28"/>
          </w:rPr>
          <w:t>мм</w:t>
        </w:r>
      </w:smartTag>
      <w:proofErr w:type="gramStart"/>
      <w:r>
        <w:rPr>
          <w:sz w:val="28"/>
        </w:rPr>
        <w:t>.р</w:t>
      </w:r>
      <w:proofErr w:type="gramEnd"/>
      <w:r>
        <w:rPr>
          <w:sz w:val="28"/>
        </w:rPr>
        <w:t>т</w:t>
      </w:r>
      <w:proofErr w:type="spellEnd"/>
      <w:r>
        <w:rPr>
          <w:sz w:val="28"/>
        </w:rPr>
        <w:t xml:space="preserve"> ст. на обеих руках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Пульсация </w:t>
      </w:r>
      <w:proofErr w:type="spellStart"/>
      <w:r>
        <w:rPr>
          <w:b/>
          <w:i/>
          <w:sz w:val="28"/>
        </w:rPr>
        <w:t>переферических</w:t>
      </w:r>
      <w:proofErr w:type="spellEnd"/>
      <w:r>
        <w:rPr>
          <w:b/>
          <w:i/>
          <w:sz w:val="28"/>
        </w:rPr>
        <w:t xml:space="preserve"> сосудов</w:t>
      </w:r>
      <w:r>
        <w:rPr>
          <w:sz w:val="28"/>
        </w:rPr>
        <w:t xml:space="preserve"> нет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Состояние вен</w:t>
      </w:r>
      <w:r>
        <w:rPr>
          <w:sz w:val="28"/>
        </w:rPr>
        <w:t xml:space="preserve"> варикозное расширение вен нижних конечностей с 1993 года развившееся на фоне беременности.</w:t>
      </w:r>
    </w:p>
    <w:p w:rsidR="00A4204D" w:rsidRDefault="00A4204D">
      <w:pPr>
        <w:jc w:val="both"/>
        <w:rPr>
          <w:b/>
          <w:i/>
          <w:sz w:val="28"/>
        </w:rPr>
      </w:pPr>
    </w:p>
    <w:p w:rsidR="00A4204D" w:rsidRDefault="00A4204D">
      <w:pPr>
        <w:jc w:val="center"/>
        <w:rPr>
          <w:b/>
          <w:sz w:val="32"/>
        </w:rPr>
      </w:pPr>
      <w:r>
        <w:rPr>
          <w:b/>
          <w:sz w:val="32"/>
        </w:rPr>
        <w:t>Органы пищеварения.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Аппетит</w:t>
      </w:r>
      <w:r>
        <w:rPr>
          <w:sz w:val="28"/>
        </w:rPr>
        <w:t xml:space="preserve"> удовлетворительный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Стул</w:t>
      </w:r>
      <w:r>
        <w:rPr>
          <w:sz w:val="28"/>
        </w:rPr>
        <w:t xml:space="preserve"> регулярный, сформированный, дважды в день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Язык</w:t>
      </w:r>
      <w:r>
        <w:rPr>
          <w:sz w:val="28"/>
        </w:rPr>
        <w:t xml:space="preserve"> сухой с белесоватым налетом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Зубы</w:t>
      </w:r>
      <w:r>
        <w:rPr>
          <w:sz w:val="28"/>
        </w:rPr>
        <w:t xml:space="preserve"> санированы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Глотание и прохождение по пищеводу</w:t>
      </w:r>
      <w:r>
        <w:rPr>
          <w:sz w:val="28"/>
        </w:rPr>
        <w:t xml:space="preserve"> свободное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Конфигурация живота</w:t>
      </w:r>
      <w:r>
        <w:rPr>
          <w:sz w:val="28"/>
        </w:rPr>
        <w:t xml:space="preserve"> </w:t>
      </w:r>
      <w:proofErr w:type="gramStart"/>
      <w:r>
        <w:rPr>
          <w:sz w:val="28"/>
        </w:rPr>
        <w:t>плоский</w:t>
      </w:r>
      <w:proofErr w:type="gramEnd"/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Окружность живота</w:t>
      </w:r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67 см"/>
        </w:smartTagPr>
        <w:r>
          <w:rPr>
            <w:sz w:val="28"/>
          </w:rPr>
          <w:t>67 см</w:t>
        </w:r>
      </w:smartTag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Расширение вен передней брюшной стенки</w:t>
      </w:r>
      <w:r>
        <w:rPr>
          <w:sz w:val="28"/>
        </w:rPr>
        <w:t xml:space="preserve"> нет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Асцит</w:t>
      </w:r>
      <w:r>
        <w:rPr>
          <w:sz w:val="28"/>
        </w:rPr>
        <w:t xml:space="preserve"> нет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Грыжи</w:t>
      </w:r>
      <w:r>
        <w:rPr>
          <w:sz w:val="28"/>
        </w:rPr>
        <w:t xml:space="preserve"> нет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Послеоперационные рубцы</w:t>
      </w:r>
      <w:r>
        <w:rPr>
          <w:sz w:val="28"/>
        </w:rPr>
        <w:t xml:space="preserve"> отсутствуют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Поверхностная пальпация живота </w:t>
      </w:r>
      <w:proofErr w:type="gramStart"/>
      <w:r>
        <w:rPr>
          <w:sz w:val="28"/>
        </w:rPr>
        <w:t>мягкий</w:t>
      </w:r>
      <w:proofErr w:type="gramEnd"/>
      <w:r>
        <w:rPr>
          <w:sz w:val="28"/>
        </w:rPr>
        <w:t>, безболезненный во всех отделах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Глубокая пальпация живота </w:t>
      </w:r>
      <w:r>
        <w:rPr>
          <w:sz w:val="28"/>
        </w:rPr>
        <w:t>патологии не выявлено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Печень </w:t>
      </w:r>
      <w:r>
        <w:rPr>
          <w:sz w:val="28"/>
        </w:rPr>
        <w:t>не увеличена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Верхняя граница </w:t>
      </w:r>
      <w:r>
        <w:rPr>
          <w:sz w:val="28"/>
          <w:lang w:val="en-US"/>
        </w:rPr>
        <w:t>VI</w:t>
      </w:r>
      <w:r>
        <w:rPr>
          <w:sz w:val="28"/>
        </w:rPr>
        <w:t xml:space="preserve"> ребро по средне – ключичной линии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lastRenderedPageBreak/>
        <w:t>Нижняя граница</w:t>
      </w:r>
      <w:r>
        <w:rPr>
          <w:sz w:val="28"/>
        </w:rPr>
        <w:t xml:space="preserve"> по правой </w:t>
      </w:r>
      <w:proofErr w:type="spellStart"/>
      <w:r>
        <w:rPr>
          <w:sz w:val="28"/>
        </w:rPr>
        <w:t>средин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ключичной линии на уровне реберной дуги, по передней срединной линии – на границе верхней и средней трети расстояния от пупка до мечевидного отростка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Левая доля печени</w:t>
      </w:r>
      <w:r>
        <w:rPr>
          <w:sz w:val="28"/>
        </w:rPr>
        <w:t xml:space="preserve"> на уровне левой </w:t>
      </w:r>
      <w:proofErr w:type="spellStart"/>
      <w:r>
        <w:rPr>
          <w:sz w:val="28"/>
        </w:rPr>
        <w:t>парастернальной</w:t>
      </w:r>
      <w:proofErr w:type="spellEnd"/>
      <w:r>
        <w:rPr>
          <w:sz w:val="28"/>
        </w:rPr>
        <w:t xml:space="preserve"> линии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Размеры печени</w:t>
      </w:r>
      <w:r>
        <w:rPr>
          <w:sz w:val="28"/>
        </w:rPr>
        <w:t xml:space="preserve"> по правой срединно – ключичной линии </w:t>
      </w:r>
      <w:smartTag w:uri="urn:schemas-microsoft-com:office:smarttags" w:element="metricconverter">
        <w:smartTagPr>
          <w:attr w:name="ProductID" w:val="9 см"/>
        </w:smartTagPr>
        <w:r>
          <w:rPr>
            <w:sz w:val="28"/>
          </w:rPr>
          <w:t>9 см</w:t>
        </w:r>
      </w:smartTag>
      <w:r>
        <w:rPr>
          <w:sz w:val="28"/>
        </w:rPr>
        <w:t xml:space="preserve">; по передней срединной линии –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</w:rPr>
          <w:t>8 см</w:t>
        </w:r>
      </w:smartTag>
      <w:r>
        <w:rPr>
          <w:sz w:val="28"/>
        </w:rPr>
        <w:t xml:space="preserve">; по левой реберной дуге – </w:t>
      </w:r>
      <w:smartTag w:uri="urn:schemas-microsoft-com:office:smarttags" w:element="metricconverter">
        <w:smartTagPr>
          <w:attr w:name="ProductID" w:val="7 см"/>
        </w:smartTagPr>
        <w:r>
          <w:rPr>
            <w:sz w:val="28"/>
          </w:rPr>
          <w:t>7 см</w:t>
        </w:r>
      </w:smartTag>
      <w:r>
        <w:rPr>
          <w:sz w:val="28"/>
        </w:rPr>
        <w:t>.</w:t>
      </w:r>
    </w:p>
    <w:p w:rsidR="00A4204D" w:rsidRDefault="00A4204D">
      <w:pPr>
        <w:pStyle w:val="5"/>
        <w:rPr>
          <w:b w:val="0"/>
          <w:i w:val="0"/>
        </w:rPr>
      </w:pPr>
      <w:r>
        <w:t>Край печени</w:t>
      </w:r>
      <w:r>
        <w:rPr>
          <w:b w:val="0"/>
          <w:i w:val="0"/>
        </w:rPr>
        <w:t xml:space="preserve"> заостренный, мягкий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Поверхность печени</w:t>
      </w:r>
      <w:r>
        <w:rPr>
          <w:sz w:val="28"/>
        </w:rPr>
        <w:t xml:space="preserve"> ровная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Консистенция печени</w:t>
      </w:r>
      <w:r>
        <w:rPr>
          <w:sz w:val="28"/>
        </w:rPr>
        <w:t xml:space="preserve"> </w:t>
      </w:r>
      <w:proofErr w:type="spellStart"/>
      <w:r>
        <w:rPr>
          <w:sz w:val="28"/>
        </w:rPr>
        <w:t>мягкоэластическая</w:t>
      </w:r>
      <w:proofErr w:type="spellEnd"/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Болезненность</w:t>
      </w:r>
      <w:r>
        <w:rPr>
          <w:sz w:val="28"/>
        </w:rPr>
        <w:t xml:space="preserve"> нет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Симптомы </w:t>
      </w:r>
      <w:proofErr w:type="spellStart"/>
      <w:r>
        <w:rPr>
          <w:b/>
          <w:i/>
          <w:sz w:val="28"/>
        </w:rPr>
        <w:t>Ортнера</w:t>
      </w:r>
      <w:proofErr w:type="spellEnd"/>
      <w:r>
        <w:rPr>
          <w:b/>
          <w:i/>
          <w:sz w:val="28"/>
        </w:rPr>
        <w:t xml:space="preserve">, </w:t>
      </w:r>
      <w:proofErr w:type="spellStart"/>
      <w:r>
        <w:rPr>
          <w:b/>
          <w:i/>
          <w:sz w:val="28"/>
        </w:rPr>
        <w:t>Мэрфи</w:t>
      </w:r>
      <w:proofErr w:type="spellEnd"/>
      <w:r>
        <w:rPr>
          <w:b/>
          <w:i/>
          <w:sz w:val="28"/>
        </w:rPr>
        <w:t xml:space="preserve">, </w:t>
      </w:r>
      <w:proofErr w:type="spellStart"/>
      <w:r>
        <w:rPr>
          <w:b/>
          <w:i/>
          <w:sz w:val="28"/>
        </w:rPr>
        <w:t>Курвуалье</w:t>
      </w:r>
      <w:proofErr w:type="spellEnd"/>
      <w:r>
        <w:rPr>
          <w:sz w:val="28"/>
        </w:rPr>
        <w:t xml:space="preserve"> отрицательные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Область проекции желчного пузыря </w:t>
      </w:r>
      <w:r>
        <w:rPr>
          <w:sz w:val="28"/>
        </w:rPr>
        <w:t>безболезненная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Область проекции поджелудочной железы при пальпации </w:t>
      </w:r>
      <w:r w:rsidR="00174E27">
        <w:rPr>
          <w:sz w:val="28"/>
        </w:rPr>
        <w:t>безболезненна</w:t>
      </w:r>
    </w:p>
    <w:p w:rsidR="00A4204D" w:rsidRDefault="00A4204D">
      <w:pPr>
        <w:tabs>
          <w:tab w:val="left" w:pos="142"/>
          <w:tab w:val="left" w:pos="284"/>
          <w:tab w:val="left" w:pos="709"/>
        </w:tabs>
        <w:jc w:val="both"/>
        <w:rPr>
          <w:sz w:val="28"/>
        </w:rPr>
      </w:pPr>
      <w:r>
        <w:rPr>
          <w:b/>
          <w:i/>
          <w:sz w:val="28"/>
        </w:rPr>
        <w:t>Селезенка</w:t>
      </w:r>
      <w:r>
        <w:rPr>
          <w:sz w:val="28"/>
        </w:rPr>
        <w:t xml:space="preserve"> перкуторно: верхняя граница – на уровне </w:t>
      </w:r>
      <w:r>
        <w:rPr>
          <w:sz w:val="28"/>
          <w:lang w:val="en-US"/>
        </w:rPr>
        <w:t>IX</w:t>
      </w:r>
      <w:r>
        <w:rPr>
          <w:sz w:val="28"/>
        </w:rPr>
        <w:t xml:space="preserve"> ребра; нижняя - на уровне </w:t>
      </w:r>
      <w:r>
        <w:rPr>
          <w:sz w:val="28"/>
          <w:lang w:val="en-US"/>
        </w:rPr>
        <w:t>XI</w:t>
      </w:r>
      <w:r>
        <w:rPr>
          <w:sz w:val="28"/>
        </w:rPr>
        <w:t xml:space="preserve"> ребра; передняя граница селезеночной тупости не выходит за </w:t>
      </w:r>
      <w:r>
        <w:rPr>
          <w:sz w:val="28"/>
          <w:lang w:val="en-US"/>
        </w:rPr>
        <w:t>l</w:t>
      </w:r>
      <w:r>
        <w:rPr>
          <w:sz w:val="28"/>
        </w:rPr>
        <w:t>.</w:t>
      </w:r>
      <w:proofErr w:type="spellStart"/>
      <w:r>
        <w:rPr>
          <w:sz w:val="28"/>
          <w:lang w:val="en-US"/>
        </w:rPr>
        <w:t>costoarticularis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sinistra</w:t>
      </w:r>
      <w:proofErr w:type="spellEnd"/>
      <w:r>
        <w:rPr>
          <w:sz w:val="28"/>
        </w:rPr>
        <w:t>; не пальпируется</w:t>
      </w:r>
    </w:p>
    <w:p w:rsidR="00A4204D" w:rsidRDefault="00A4204D">
      <w:pPr>
        <w:jc w:val="both"/>
        <w:rPr>
          <w:sz w:val="28"/>
        </w:rPr>
      </w:pPr>
      <w:proofErr w:type="spellStart"/>
      <w:r>
        <w:rPr>
          <w:b/>
          <w:i/>
          <w:sz w:val="28"/>
        </w:rPr>
        <w:t>Длинник</w:t>
      </w:r>
      <w:proofErr w:type="spellEnd"/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>
          <w:rPr>
            <w:sz w:val="28"/>
          </w:rPr>
          <w:t>8 см</w:t>
        </w:r>
      </w:smartTag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Поперечник</w:t>
      </w:r>
      <w:r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</w:rPr>
          <w:t>6 см</w:t>
        </w:r>
      </w:smartTag>
    </w:p>
    <w:p w:rsidR="00A4204D" w:rsidRDefault="00A4204D">
      <w:pPr>
        <w:jc w:val="both"/>
        <w:rPr>
          <w:b/>
          <w:i/>
          <w:sz w:val="28"/>
        </w:rPr>
      </w:pPr>
    </w:p>
    <w:p w:rsidR="00A4204D" w:rsidRDefault="00A4204D">
      <w:pPr>
        <w:jc w:val="center"/>
        <w:rPr>
          <w:b/>
          <w:sz w:val="32"/>
        </w:rPr>
      </w:pPr>
      <w:r>
        <w:rPr>
          <w:b/>
          <w:sz w:val="32"/>
        </w:rPr>
        <w:t>Органы мочеотделения.</w:t>
      </w:r>
    </w:p>
    <w:p w:rsidR="00A4204D" w:rsidRDefault="00A4204D">
      <w:pPr>
        <w:jc w:val="both"/>
        <w:rPr>
          <w:sz w:val="28"/>
        </w:rPr>
      </w:pPr>
      <w:proofErr w:type="spellStart"/>
      <w:r>
        <w:rPr>
          <w:b/>
          <w:i/>
          <w:sz w:val="28"/>
        </w:rPr>
        <w:t>Дизурические</w:t>
      </w:r>
      <w:proofErr w:type="spellEnd"/>
      <w:r>
        <w:rPr>
          <w:b/>
          <w:i/>
          <w:sz w:val="28"/>
        </w:rPr>
        <w:t xml:space="preserve"> расстройства </w:t>
      </w:r>
      <w:r>
        <w:rPr>
          <w:sz w:val="28"/>
        </w:rPr>
        <w:t>нет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Боли в пояснице, за лоном</w:t>
      </w:r>
      <w:r>
        <w:rPr>
          <w:sz w:val="28"/>
        </w:rPr>
        <w:t xml:space="preserve"> нет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Почки</w:t>
      </w:r>
      <w:r>
        <w:rPr>
          <w:sz w:val="28"/>
        </w:rPr>
        <w:t xml:space="preserve"> не пальпируются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Симптом </w:t>
      </w:r>
      <w:r w:rsidR="00174E27">
        <w:rPr>
          <w:b/>
          <w:i/>
          <w:sz w:val="28"/>
        </w:rPr>
        <w:t>поколачивания</w:t>
      </w:r>
      <w:r>
        <w:rPr>
          <w:sz w:val="28"/>
        </w:rPr>
        <w:t xml:space="preserve"> отрицательный с </w:t>
      </w:r>
      <w:proofErr w:type="gramStart"/>
      <w:r>
        <w:rPr>
          <w:sz w:val="28"/>
        </w:rPr>
        <w:t>обоих</w:t>
      </w:r>
      <w:proofErr w:type="gramEnd"/>
      <w:r>
        <w:rPr>
          <w:sz w:val="28"/>
        </w:rPr>
        <w:t xml:space="preserve"> сторон</w:t>
      </w:r>
    </w:p>
    <w:p w:rsidR="00A4204D" w:rsidRDefault="00A4204D">
      <w:pPr>
        <w:pStyle w:val="3"/>
      </w:pPr>
      <w:r>
        <w:t>Эндокринная система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Щитовидная железа</w:t>
      </w:r>
      <w:r>
        <w:rPr>
          <w:sz w:val="28"/>
        </w:rPr>
        <w:t xml:space="preserve"> без видимых изменений</w:t>
      </w:r>
    </w:p>
    <w:p w:rsidR="00A4204D" w:rsidRDefault="00A4204D">
      <w:pPr>
        <w:jc w:val="both"/>
        <w:rPr>
          <w:b/>
          <w:i/>
          <w:sz w:val="28"/>
        </w:rPr>
      </w:pPr>
    </w:p>
    <w:p w:rsidR="00A4204D" w:rsidRDefault="00A4204D">
      <w:pPr>
        <w:jc w:val="center"/>
        <w:rPr>
          <w:b/>
          <w:sz w:val="32"/>
        </w:rPr>
      </w:pPr>
      <w:r>
        <w:rPr>
          <w:b/>
          <w:sz w:val="32"/>
        </w:rPr>
        <w:t>Нервно – психический статус.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Сознание</w:t>
      </w:r>
      <w:r>
        <w:rPr>
          <w:sz w:val="28"/>
        </w:rPr>
        <w:t xml:space="preserve"> ясное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Сон</w:t>
      </w:r>
      <w:r>
        <w:rPr>
          <w:sz w:val="28"/>
        </w:rPr>
        <w:t xml:space="preserve"> не нарушен</w:t>
      </w:r>
    </w:p>
    <w:p w:rsidR="00A4204D" w:rsidRDefault="00A4204D">
      <w:pPr>
        <w:jc w:val="both"/>
        <w:rPr>
          <w:sz w:val="28"/>
        </w:rPr>
      </w:pPr>
      <w:proofErr w:type="spellStart"/>
      <w:r>
        <w:rPr>
          <w:b/>
          <w:i/>
          <w:sz w:val="28"/>
        </w:rPr>
        <w:t>Интелект</w:t>
      </w:r>
      <w:proofErr w:type="spellEnd"/>
      <w:r>
        <w:rPr>
          <w:sz w:val="28"/>
        </w:rPr>
        <w:t xml:space="preserve"> средний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Оценка состояния </w:t>
      </w:r>
      <w:r>
        <w:rPr>
          <w:sz w:val="28"/>
        </w:rPr>
        <w:t xml:space="preserve">не </w:t>
      </w:r>
      <w:proofErr w:type="gramStart"/>
      <w:r>
        <w:rPr>
          <w:sz w:val="28"/>
        </w:rPr>
        <w:t>адекватное</w:t>
      </w:r>
      <w:proofErr w:type="gramEnd"/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Признаки вегетативной лабильности</w:t>
      </w:r>
      <w:r>
        <w:rPr>
          <w:sz w:val="28"/>
        </w:rPr>
        <w:t xml:space="preserve"> нет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 xml:space="preserve">Нарушения со стороны 12 пар </w:t>
      </w:r>
      <w:proofErr w:type="gramStart"/>
      <w:r>
        <w:rPr>
          <w:b/>
          <w:i/>
          <w:sz w:val="28"/>
        </w:rPr>
        <w:t>черепно – мозговых</w:t>
      </w:r>
      <w:proofErr w:type="gramEnd"/>
      <w:r>
        <w:rPr>
          <w:b/>
          <w:i/>
          <w:sz w:val="28"/>
        </w:rPr>
        <w:t xml:space="preserve"> нервов </w:t>
      </w:r>
      <w:r>
        <w:rPr>
          <w:sz w:val="28"/>
        </w:rPr>
        <w:t>нет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Органы чу</w:t>
      </w:r>
      <w:proofErr w:type="gramStart"/>
      <w:r>
        <w:rPr>
          <w:b/>
          <w:i/>
          <w:sz w:val="28"/>
        </w:rPr>
        <w:t>вств</w:t>
      </w:r>
      <w:r>
        <w:rPr>
          <w:sz w:val="28"/>
        </w:rPr>
        <w:t xml:space="preserve"> в пр</w:t>
      </w:r>
      <w:proofErr w:type="gramEnd"/>
      <w:r>
        <w:rPr>
          <w:sz w:val="28"/>
        </w:rPr>
        <w:t>еделах нормы</w:t>
      </w:r>
    </w:p>
    <w:p w:rsidR="00A4204D" w:rsidRDefault="00A4204D">
      <w:pPr>
        <w:jc w:val="both"/>
        <w:rPr>
          <w:sz w:val="28"/>
        </w:rPr>
      </w:pPr>
      <w:r>
        <w:rPr>
          <w:b/>
          <w:i/>
          <w:sz w:val="28"/>
        </w:rPr>
        <w:t>Сухожильные рефлексы</w:t>
      </w:r>
      <w:r>
        <w:rPr>
          <w:sz w:val="28"/>
        </w:rPr>
        <w:t xml:space="preserve"> сохранены</w:t>
      </w:r>
    </w:p>
    <w:p w:rsidR="00A4204D" w:rsidRDefault="00A4204D">
      <w:pPr>
        <w:jc w:val="both"/>
        <w:rPr>
          <w:sz w:val="28"/>
        </w:rPr>
      </w:pPr>
    </w:p>
    <w:p w:rsidR="00A4204D" w:rsidRDefault="00A4204D">
      <w:pPr>
        <w:jc w:val="both"/>
        <w:rPr>
          <w:i/>
          <w:sz w:val="28"/>
        </w:rPr>
      </w:pPr>
      <w:r>
        <w:rPr>
          <w:sz w:val="28"/>
        </w:rPr>
        <w:t>В данном случае</w:t>
      </w:r>
      <w:r>
        <w:rPr>
          <w:b/>
          <w:sz w:val="28"/>
        </w:rPr>
        <w:t xml:space="preserve"> </w:t>
      </w:r>
      <w:r>
        <w:rPr>
          <w:b/>
          <w:sz w:val="28"/>
          <w:lang w:val="en-US"/>
        </w:rPr>
        <w:t>II</w:t>
      </w:r>
      <w:r>
        <w:rPr>
          <w:b/>
          <w:sz w:val="28"/>
        </w:rPr>
        <w:t xml:space="preserve"> этап диагностического поиска </w:t>
      </w:r>
      <w:r>
        <w:rPr>
          <w:sz w:val="28"/>
        </w:rPr>
        <w:t xml:space="preserve">является не информативным и ни как не влияет на предварительный диагноз, поставленный после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 этапа диагностического поиска</w:t>
      </w:r>
      <w:r>
        <w:rPr>
          <w:sz w:val="28"/>
        </w:rPr>
        <w:t xml:space="preserve">. Предварительный диагноз: </w:t>
      </w:r>
      <w:r>
        <w:rPr>
          <w:i/>
          <w:sz w:val="28"/>
        </w:rPr>
        <w:t xml:space="preserve">язвенная болезнь 12-перстной кишки с локализацией в луковице, осложнившееся </w:t>
      </w:r>
      <w:proofErr w:type="gramStart"/>
      <w:r>
        <w:rPr>
          <w:i/>
          <w:sz w:val="28"/>
        </w:rPr>
        <w:t>желудочно – кишечным</w:t>
      </w:r>
      <w:proofErr w:type="gramEnd"/>
      <w:r>
        <w:rPr>
          <w:i/>
          <w:sz w:val="28"/>
        </w:rPr>
        <w:t xml:space="preserve"> кровотечением. Постгеморрагическая анемия.</w:t>
      </w:r>
    </w:p>
    <w:p w:rsidR="00A4204D" w:rsidRDefault="00A4204D">
      <w:pPr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lastRenderedPageBreak/>
        <w:t>План обследования.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>1. Исследование крови:</w:t>
      </w:r>
    </w:p>
    <w:p w:rsidR="00A4204D" w:rsidRDefault="00A4204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Общий анализ крови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один раз в 3 дня)</w:t>
      </w:r>
    </w:p>
    <w:p w:rsidR="00A4204D" w:rsidRDefault="00A4204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Биохимический анализ крови</w:t>
      </w:r>
    </w:p>
    <w:p w:rsidR="00A4204D" w:rsidRDefault="00174E27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Коагул</w:t>
      </w:r>
      <w:r w:rsidR="00A4204D">
        <w:rPr>
          <w:sz w:val="28"/>
        </w:rPr>
        <w:t>ограмма</w:t>
      </w:r>
    </w:p>
    <w:p w:rsidR="00A4204D" w:rsidRDefault="00A4204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Группа крови и </w:t>
      </w:r>
      <w:r>
        <w:rPr>
          <w:sz w:val="28"/>
          <w:lang w:val="en-US"/>
        </w:rPr>
        <w:t>Rh</w:t>
      </w:r>
      <w:r>
        <w:rPr>
          <w:sz w:val="28"/>
        </w:rPr>
        <w:t>-фактор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>2. Исследование мочи:</w:t>
      </w:r>
    </w:p>
    <w:p w:rsidR="00A4204D" w:rsidRDefault="00A4204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Общий анализ мочи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>3. Инструментальные методы исследования</w:t>
      </w:r>
    </w:p>
    <w:p w:rsidR="00A4204D" w:rsidRDefault="00A4204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Контрольная эзо</w:t>
      </w:r>
      <w:r w:rsidR="00174E27">
        <w:rPr>
          <w:sz w:val="28"/>
        </w:rPr>
        <w:t>фаго</w:t>
      </w:r>
      <w:r>
        <w:rPr>
          <w:sz w:val="28"/>
        </w:rPr>
        <w:t>гастродуоденоскопия (ЭГДС)</w:t>
      </w:r>
    </w:p>
    <w:p w:rsidR="00A4204D" w:rsidRDefault="00A4204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ЭКГ</w:t>
      </w:r>
    </w:p>
    <w:p w:rsidR="00A4204D" w:rsidRDefault="00A4204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Рентгенологическое исследование грудной клетки</w:t>
      </w:r>
    </w:p>
    <w:p w:rsidR="00A4204D" w:rsidRDefault="00A4204D">
      <w:pPr>
        <w:jc w:val="both"/>
        <w:rPr>
          <w:sz w:val="28"/>
        </w:rPr>
      </w:pPr>
    </w:p>
    <w:p w:rsidR="00A4204D" w:rsidRDefault="00A4204D">
      <w:pPr>
        <w:jc w:val="center"/>
        <w:rPr>
          <w:b/>
          <w:sz w:val="32"/>
        </w:rPr>
      </w:pPr>
      <w:r>
        <w:rPr>
          <w:b/>
          <w:sz w:val="32"/>
        </w:rPr>
        <w:t>Лабораторные методы исследования.</w:t>
      </w:r>
    </w:p>
    <w:p w:rsidR="00A4204D" w:rsidRDefault="00A4204D">
      <w:pPr>
        <w:pStyle w:val="6"/>
        <w:jc w:val="center"/>
      </w:pPr>
      <w:r>
        <w:t>Исследования крови</w:t>
      </w:r>
    </w:p>
    <w:p w:rsidR="00A4204D" w:rsidRDefault="00A4204D">
      <w:pPr>
        <w:pStyle w:val="4"/>
      </w:pPr>
      <w:r>
        <w:t>Общий анализ крови от 27.04.02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>Эритроциты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2,76 * 10 / мм</w:t>
      </w:r>
    </w:p>
    <w:p w:rsidR="00A4204D" w:rsidRDefault="00A4204D">
      <w:pPr>
        <w:jc w:val="both"/>
        <w:rPr>
          <w:sz w:val="28"/>
        </w:rPr>
      </w:pPr>
      <w:proofErr w:type="spellStart"/>
      <w:r>
        <w:rPr>
          <w:sz w:val="28"/>
          <w:lang w:val="en-US"/>
        </w:rPr>
        <w:t>Hb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</w:t>
      </w:r>
      <w:proofErr w:type="gramStart"/>
      <w:r>
        <w:rPr>
          <w:sz w:val="28"/>
        </w:rPr>
        <w:t>,1</w:t>
      </w:r>
      <w:proofErr w:type="gramEnd"/>
      <w:r>
        <w:rPr>
          <w:sz w:val="28"/>
        </w:rPr>
        <w:t xml:space="preserve"> г/л</w:t>
      </w:r>
    </w:p>
    <w:p w:rsidR="00A4204D" w:rsidRDefault="00A4204D">
      <w:pPr>
        <w:jc w:val="both"/>
        <w:rPr>
          <w:sz w:val="28"/>
        </w:rPr>
      </w:pPr>
      <w:r>
        <w:rPr>
          <w:sz w:val="28"/>
          <w:lang w:val="en-US"/>
        </w:rPr>
        <w:t>Ht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</w:t>
      </w:r>
      <w:proofErr w:type="gramStart"/>
      <w:r>
        <w:rPr>
          <w:sz w:val="28"/>
        </w:rPr>
        <w:t>,3</w:t>
      </w:r>
      <w:proofErr w:type="gramEnd"/>
      <w:r>
        <w:rPr>
          <w:sz w:val="28"/>
        </w:rPr>
        <w:t xml:space="preserve"> %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>Лейкоциты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3,9 * 10 / мм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>Тромбоциты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321 * 10 / мм</w:t>
      </w:r>
    </w:p>
    <w:p w:rsidR="00A4204D" w:rsidRDefault="00A4204D">
      <w:pPr>
        <w:jc w:val="both"/>
        <w:rPr>
          <w:sz w:val="28"/>
        </w:rPr>
      </w:pPr>
    </w:p>
    <w:p w:rsidR="00A4204D" w:rsidRDefault="00A4204D">
      <w:pPr>
        <w:pStyle w:val="4"/>
      </w:pPr>
      <w:r>
        <w:t>Общий анализ крови от 30.04.02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>Лейкоциты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4,22 * 10 / л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57,23 %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>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29,58 %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10,73 %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>Э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1,71 %</w:t>
      </w:r>
    </w:p>
    <w:p w:rsidR="00A4204D" w:rsidRDefault="00A4204D">
      <w:pPr>
        <w:jc w:val="both"/>
        <w:rPr>
          <w:sz w:val="28"/>
        </w:rPr>
      </w:pPr>
      <w:proofErr w:type="gramStart"/>
      <w:r>
        <w:rPr>
          <w:sz w:val="28"/>
        </w:rPr>
        <w:t>Б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0,75 %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>Эритроциты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3,173 * 10 / л</w:t>
      </w:r>
    </w:p>
    <w:p w:rsidR="00A4204D" w:rsidRDefault="00A4204D">
      <w:pPr>
        <w:jc w:val="both"/>
        <w:rPr>
          <w:sz w:val="28"/>
        </w:rPr>
      </w:pPr>
      <w:proofErr w:type="spellStart"/>
      <w:r>
        <w:rPr>
          <w:sz w:val="28"/>
          <w:lang w:val="en-US"/>
        </w:rPr>
        <w:t>Hb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94</w:t>
      </w:r>
      <w:proofErr w:type="gramStart"/>
      <w:r>
        <w:rPr>
          <w:sz w:val="28"/>
        </w:rPr>
        <w:t>,8</w:t>
      </w:r>
      <w:proofErr w:type="gramEnd"/>
      <w:r>
        <w:rPr>
          <w:sz w:val="28"/>
        </w:rPr>
        <w:t xml:space="preserve"> г/л</w:t>
      </w:r>
    </w:p>
    <w:p w:rsidR="00A4204D" w:rsidRDefault="00A4204D">
      <w:pPr>
        <w:jc w:val="both"/>
        <w:rPr>
          <w:sz w:val="28"/>
        </w:rPr>
      </w:pPr>
      <w:r>
        <w:rPr>
          <w:sz w:val="28"/>
          <w:lang w:val="en-US"/>
        </w:rPr>
        <w:t>Ht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28</w:t>
      </w:r>
      <w:proofErr w:type="gramStart"/>
      <w:r>
        <w:rPr>
          <w:sz w:val="28"/>
        </w:rPr>
        <w:t>,66</w:t>
      </w:r>
      <w:proofErr w:type="gramEnd"/>
      <w:r>
        <w:rPr>
          <w:sz w:val="28"/>
        </w:rPr>
        <w:t xml:space="preserve"> %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>Тромбоциты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314,3 * 10 /л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>СОЭ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16 мм/ч</w:t>
      </w:r>
    </w:p>
    <w:p w:rsidR="00A4204D" w:rsidRDefault="00A4204D">
      <w:pPr>
        <w:jc w:val="both"/>
        <w:rPr>
          <w:sz w:val="28"/>
        </w:rPr>
      </w:pPr>
      <w:r>
        <w:rPr>
          <w:sz w:val="28"/>
        </w:rPr>
        <w:t>ЦВП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0,88</w:t>
      </w:r>
    </w:p>
    <w:p w:rsidR="00A4204D" w:rsidRDefault="00A4204D">
      <w:pPr>
        <w:jc w:val="both"/>
        <w:rPr>
          <w:sz w:val="28"/>
        </w:rPr>
      </w:pPr>
      <w:proofErr w:type="spellStart"/>
      <w:r>
        <w:rPr>
          <w:sz w:val="28"/>
        </w:rPr>
        <w:t>Ретикулоциты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31 %</w:t>
      </w:r>
    </w:p>
    <w:p w:rsidR="00A4204D" w:rsidRDefault="00A4204D">
      <w:pPr>
        <w:jc w:val="both"/>
        <w:rPr>
          <w:sz w:val="28"/>
        </w:rPr>
      </w:pPr>
    </w:p>
    <w:p w:rsidR="00A4204D" w:rsidRDefault="00A4204D">
      <w:pPr>
        <w:pStyle w:val="4"/>
      </w:pPr>
      <w:r>
        <w:t>Биохимический анализ крови от 29.04.02</w:t>
      </w:r>
    </w:p>
    <w:p w:rsidR="00A4204D" w:rsidRDefault="00A4204D">
      <w:pPr>
        <w:pStyle w:val="a4"/>
      </w:pPr>
      <w:r>
        <w:rPr>
          <w:lang w:val="en-US"/>
        </w:rPr>
        <w:t>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146</w:t>
      </w:r>
      <w:proofErr w:type="gramStart"/>
      <w:r>
        <w:t>,1</w:t>
      </w:r>
      <w:proofErr w:type="gramEnd"/>
      <w:r>
        <w:t xml:space="preserve"> </w:t>
      </w:r>
      <w:proofErr w:type="spellStart"/>
      <w:r>
        <w:t>ммоль</w:t>
      </w:r>
      <w:proofErr w:type="spellEnd"/>
      <w:r>
        <w:t>/л</w:t>
      </w:r>
    </w:p>
    <w:p w:rsidR="00A4204D" w:rsidRDefault="00A4204D">
      <w:pPr>
        <w:pStyle w:val="a4"/>
      </w:pPr>
      <w:r>
        <w:rPr>
          <w:lang w:val="en-US"/>
        </w:rPr>
        <w:t>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4,69 </w:t>
      </w:r>
      <w:proofErr w:type="spellStart"/>
      <w:r>
        <w:t>ммоль</w:t>
      </w:r>
      <w:proofErr w:type="spellEnd"/>
      <w:r>
        <w:t>/л</w:t>
      </w:r>
    </w:p>
    <w:p w:rsidR="00A4204D" w:rsidRDefault="00A4204D">
      <w:pPr>
        <w:pStyle w:val="a4"/>
      </w:pPr>
      <w:r>
        <w:t>АЛТ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15 </w:t>
      </w:r>
      <w:proofErr w:type="spellStart"/>
      <w:r>
        <w:t>ед</w:t>
      </w:r>
      <w:proofErr w:type="spellEnd"/>
      <w:r>
        <w:t>/л</w:t>
      </w:r>
    </w:p>
    <w:p w:rsidR="00A4204D" w:rsidRDefault="00A4204D">
      <w:pPr>
        <w:pStyle w:val="a4"/>
      </w:pPr>
      <w:r>
        <w:t>АСТ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20 </w:t>
      </w:r>
      <w:proofErr w:type="spellStart"/>
      <w:r>
        <w:t>ед</w:t>
      </w:r>
      <w:proofErr w:type="spellEnd"/>
      <w:r>
        <w:t>/л</w:t>
      </w:r>
    </w:p>
    <w:p w:rsidR="00A4204D" w:rsidRDefault="00A4204D">
      <w:pPr>
        <w:pStyle w:val="a4"/>
      </w:pPr>
      <w:r>
        <w:t>Г – ГТ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29 </w:t>
      </w:r>
      <w:proofErr w:type="spellStart"/>
      <w:r>
        <w:t>ед</w:t>
      </w:r>
      <w:proofErr w:type="spellEnd"/>
      <w:r>
        <w:t>/л</w:t>
      </w:r>
    </w:p>
    <w:p w:rsidR="00A4204D" w:rsidRDefault="00A4204D">
      <w:pPr>
        <w:pStyle w:val="a4"/>
      </w:pPr>
      <w:proofErr w:type="spellStart"/>
      <w:r>
        <w:t>Общ.белок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5,9 г/дл</w:t>
      </w:r>
    </w:p>
    <w:p w:rsidR="00A4204D" w:rsidRDefault="00A4204D">
      <w:pPr>
        <w:pStyle w:val="a4"/>
      </w:pPr>
      <w:r>
        <w:lastRenderedPageBreak/>
        <w:t>Альбумины</w:t>
      </w:r>
      <w:r>
        <w:tab/>
      </w:r>
      <w:r>
        <w:tab/>
      </w:r>
      <w:r>
        <w:tab/>
      </w:r>
      <w:r>
        <w:tab/>
      </w:r>
      <w:r>
        <w:tab/>
        <w:t>3,4 г/дл</w:t>
      </w:r>
    </w:p>
    <w:p w:rsidR="00A4204D" w:rsidRDefault="00A4204D">
      <w:pPr>
        <w:pStyle w:val="a4"/>
      </w:pPr>
      <w:r>
        <w:t>Глюкоза</w:t>
      </w:r>
      <w:r>
        <w:tab/>
      </w:r>
      <w:r>
        <w:tab/>
      </w:r>
      <w:r>
        <w:tab/>
      </w:r>
      <w:r>
        <w:tab/>
      </w:r>
      <w:r>
        <w:tab/>
      </w:r>
      <w:r>
        <w:tab/>
        <w:t>95 мг/дл</w:t>
      </w:r>
    </w:p>
    <w:p w:rsidR="00A4204D" w:rsidRDefault="00A4204D">
      <w:pPr>
        <w:pStyle w:val="a4"/>
      </w:pPr>
      <w:proofErr w:type="spellStart"/>
      <w:r>
        <w:t>Креатинин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1,0 мг/дл</w:t>
      </w:r>
    </w:p>
    <w:p w:rsidR="00A4204D" w:rsidRDefault="00A4204D">
      <w:pPr>
        <w:pStyle w:val="a4"/>
      </w:pPr>
      <w:r>
        <w:t>Азот мочевины</w:t>
      </w:r>
      <w:r>
        <w:tab/>
      </w:r>
      <w:r>
        <w:tab/>
      </w:r>
      <w:r>
        <w:tab/>
      </w:r>
      <w:r>
        <w:tab/>
      </w:r>
      <w:r>
        <w:tab/>
        <w:t>21 мг/дл</w:t>
      </w:r>
    </w:p>
    <w:p w:rsidR="00A4204D" w:rsidRDefault="00A4204D">
      <w:pPr>
        <w:pStyle w:val="a4"/>
      </w:pPr>
      <w:r>
        <w:t>Мочевая кислота</w:t>
      </w:r>
      <w:r>
        <w:tab/>
      </w:r>
      <w:r>
        <w:tab/>
      </w:r>
      <w:r>
        <w:tab/>
      </w:r>
      <w:r>
        <w:tab/>
      </w:r>
      <w:r>
        <w:tab/>
        <w:t>6,6 мг/дл</w:t>
      </w:r>
    </w:p>
    <w:p w:rsidR="00A4204D" w:rsidRDefault="00A4204D">
      <w:pPr>
        <w:pStyle w:val="a4"/>
      </w:pPr>
      <w:proofErr w:type="spellStart"/>
      <w:r>
        <w:t>Общ.билирубин</w:t>
      </w:r>
      <w:proofErr w:type="spellEnd"/>
      <w:r>
        <w:tab/>
      </w:r>
      <w:r>
        <w:tab/>
      </w:r>
      <w:r>
        <w:tab/>
      </w:r>
      <w:r>
        <w:tab/>
      </w:r>
      <w:r>
        <w:tab/>
        <w:t>0,6 мг/дл</w:t>
      </w:r>
    </w:p>
    <w:p w:rsidR="00A4204D" w:rsidRDefault="00A4204D">
      <w:pPr>
        <w:pStyle w:val="a4"/>
      </w:pPr>
      <w:r>
        <w:t>Прямой билирубин</w:t>
      </w:r>
      <w:r>
        <w:tab/>
      </w:r>
      <w:r>
        <w:tab/>
      </w:r>
      <w:r>
        <w:tab/>
      </w:r>
      <w:r>
        <w:tab/>
        <w:t>0,0 мг/дл</w:t>
      </w:r>
    </w:p>
    <w:p w:rsidR="00A4204D" w:rsidRDefault="00A4204D">
      <w:pPr>
        <w:pStyle w:val="a4"/>
      </w:pPr>
      <w:proofErr w:type="spellStart"/>
      <w:r>
        <w:t>Общ.холестерин</w:t>
      </w:r>
      <w:proofErr w:type="spellEnd"/>
      <w:r>
        <w:tab/>
      </w:r>
      <w:r>
        <w:tab/>
      </w:r>
      <w:r>
        <w:tab/>
      </w:r>
      <w:r>
        <w:tab/>
      </w:r>
      <w:r>
        <w:tab/>
        <w:t>250 мг/дл</w:t>
      </w:r>
    </w:p>
    <w:p w:rsidR="00A4204D" w:rsidRDefault="00A4204D">
      <w:pPr>
        <w:pStyle w:val="a4"/>
      </w:pPr>
      <w:r>
        <w:t>Триглицериды</w:t>
      </w:r>
      <w:r>
        <w:tab/>
      </w:r>
      <w:r>
        <w:tab/>
      </w:r>
      <w:r>
        <w:tab/>
      </w:r>
      <w:r>
        <w:tab/>
      </w:r>
      <w:r>
        <w:tab/>
        <w:t>113,9 мг/дл</w:t>
      </w:r>
    </w:p>
    <w:p w:rsidR="00A4204D" w:rsidRDefault="00A4204D">
      <w:pPr>
        <w:pStyle w:val="a4"/>
      </w:pPr>
      <w:r>
        <w:t>ЛПОНП – ХС</w:t>
      </w:r>
      <w:r>
        <w:tab/>
      </w:r>
      <w:r>
        <w:tab/>
      </w:r>
      <w:r>
        <w:tab/>
      </w:r>
      <w:r>
        <w:tab/>
      </w:r>
      <w:r>
        <w:tab/>
        <w:t>22,8 мг/дл</w:t>
      </w:r>
    </w:p>
    <w:p w:rsidR="00A4204D" w:rsidRDefault="00A4204D">
      <w:pPr>
        <w:jc w:val="both"/>
        <w:rPr>
          <w:sz w:val="28"/>
        </w:rPr>
      </w:pPr>
    </w:p>
    <w:p w:rsidR="00A4204D" w:rsidRDefault="00A4204D">
      <w:pPr>
        <w:pStyle w:val="4"/>
      </w:pPr>
      <w:r>
        <w:t>Коагулограмма от 29.04.02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>КВС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73 сек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>АЧТВ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35 сек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proofErr w:type="spellStart"/>
      <w:r>
        <w:rPr>
          <w:snapToGrid w:val="0"/>
          <w:sz w:val="28"/>
        </w:rPr>
        <w:t>Протромбиновый</w:t>
      </w:r>
      <w:proofErr w:type="spellEnd"/>
      <w:r>
        <w:rPr>
          <w:snapToGrid w:val="0"/>
          <w:sz w:val="28"/>
        </w:rPr>
        <w:t xml:space="preserve"> индекс</w:t>
      </w:r>
      <w:r>
        <w:rPr>
          <w:snapToGrid w:val="0"/>
          <w:sz w:val="28"/>
        </w:rPr>
        <w:tab/>
        <w:t>103 %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>Фибриноген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4,01 г/л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>РКФМ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 xml:space="preserve">0,460 </w:t>
      </w:r>
      <w:proofErr w:type="spellStart"/>
      <w:r>
        <w:rPr>
          <w:snapToGrid w:val="0"/>
          <w:sz w:val="28"/>
        </w:rPr>
        <w:t>ед.эктин</w:t>
      </w:r>
      <w:proofErr w:type="spellEnd"/>
      <w:r>
        <w:rPr>
          <w:snapToGrid w:val="0"/>
          <w:sz w:val="28"/>
        </w:rPr>
        <w:t>.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>Заключение: в пределах нормы</w:t>
      </w:r>
    </w:p>
    <w:p w:rsidR="00A4204D" w:rsidRDefault="00A4204D">
      <w:pPr>
        <w:jc w:val="both"/>
        <w:rPr>
          <w:sz w:val="28"/>
        </w:rPr>
      </w:pPr>
    </w:p>
    <w:p w:rsidR="00A4204D" w:rsidRDefault="00A4204D">
      <w:pPr>
        <w:pStyle w:val="4"/>
      </w:pPr>
      <w:r>
        <w:t xml:space="preserve">Группа крови и </w:t>
      </w:r>
      <w:r>
        <w:rPr>
          <w:lang w:val="en-US"/>
        </w:rPr>
        <w:t>Rh</w:t>
      </w:r>
      <w:r>
        <w:t>-фактор</w:t>
      </w:r>
    </w:p>
    <w:p w:rsidR="00A4204D" w:rsidRDefault="00A4204D">
      <w:pPr>
        <w:rPr>
          <w:sz w:val="28"/>
        </w:rPr>
      </w:pPr>
      <w:r>
        <w:rPr>
          <w:sz w:val="28"/>
        </w:rPr>
        <w:t>О (</w:t>
      </w:r>
      <w:r>
        <w:rPr>
          <w:sz w:val="28"/>
          <w:lang w:val="en-US"/>
        </w:rPr>
        <w:t>I</w:t>
      </w:r>
      <w:r>
        <w:rPr>
          <w:sz w:val="28"/>
        </w:rPr>
        <w:t xml:space="preserve">) </w:t>
      </w:r>
      <w:r>
        <w:rPr>
          <w:sz w:val="28"/>
          <w:lang w:val="en-US"/>
        </w:rPr>
        <w:t>Rh</w:t>
      </w:r>
      <w:r>
        <w:rPr>
          <w:sz w:val="28"/>
        </w:rPr>
        <w:t xml:space="preserve"> положительный</w:t>
      </w:r>
    </w:p>
    <w:p w:rsidR="00A4204D" w:rsidRDefault="00A4204D">
      <w:pPr>
        <w:rPr>
          <w:sz w:val="28"/>
        </w:rPr>
      </w:pPr>
    </w:p>
    <w:p w:rsidR="00A4204D" w:rsidRDefault="00A4204D">
      <w:pPr>
        <w:jc w:val="center"/>
        <w:rPr>
          <w:b/>
          <w:sz w:val="28"/>
        </w:rPr>
      </w:pPr>
      <w:r>
        <w:rPr>
          <w:b/>
          <w:sz w:val="28"/>
        </w:rPr>
        <w:t>Исследование мочи.</w:t>
      </w:r>
    </w:p>
    <w:p w:rsidR="00A4204D" w:rsidRDefault="00A4204D">
      <w:pPr>
        <w:widowControl w:val="0"/>
        <w:spacing w:line="240" w:lineRule="atLeast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Общий анализ мочи от 30.04.02.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количество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140 мл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цвет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бледно-желтый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рН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8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удельный вес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1004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прозрачность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полная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белок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нет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сахар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нет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ацетон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нет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желчные пигменты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proofErr w:type="spellStart"/>
      <w:r>
        <w:rPr>
          <w:snapToGrid w:val="0"/>
          <w:sz w:val="28"/>
        </w:rPr>
        <w:t>отрицат</w:t>
      </w:r>
      <w:proofErr w:type="spellEnd"/>
      <w:r>
        <w:rPr>
          <w:snapToGrid w:val="0"/>
          <w:sz w:val="28"/>
        </w:rPr>
        <w:t>.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уробилин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в норме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лейкоциты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1 в поле зрения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эритроциты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1-2 в поле зрения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эпителий плоский 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умеренное количество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>соли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оксалаты немного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>слизь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немного</w:t>
      </w:r>
    </w:p>
    <w:p w:rsidR="00A4204D" w:rsidRDefault="00A4204D">
      <w:pPr>
        <w:widowControl w:val="0"/>
        <w:spacing w:line="240" w:lineRule="atLeast"/>
        <w:jc w:val="both"/>
        <w:rPr>
          <w:snapToGrid w:val="0"/>
          <w:sz w:val="28"/>
        </w:rPr>
      </w:pPr>
      <w:r>
        <w:rPr>
          <w:snapToGrid w:val="0"/>
          <w:sz w:val="28"/>
        </w:rPr>
        <w:t>бактерии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умеренное количество</w:t>
      </w:r>
    </w:p>
    <w:p w:rsidR="00A4204D" w:rsidRDefault="00A4204D">
      <w:pPr>
        <w:rPr>
          <w:sz w:val="28"/>
        </w:rPr>
      </w:pPr>
    </w:p>
    <w:p w:rsidR="00A4204D" w:rsidRDefault="00A4204D">
      <w:pPr>
        <w:jc w:val="center"/>
        <w:rPr>
          <w:b/>
          <w:sz w:val="32"/>
        </w:rPr>
      </w:pPr>
      <w:r>
        <w:rPr>
          <w:b/>
          <w:sz w:val="32"/>
        </w:rPr>
        <w:t>Инструментальные методы исследования.</w:t>
      </w:r>
    </w:p>
    <w:p w:rsidR="00A4204D" w:rsidRDefault="00A4204D">
      <w:pPr>
        <w:rPr>
          <w:i/>
          <w:sz w:val="28"/>
        </w:rPr>
      </w:pPr>
      <w:r>
        <w:rPr>
          <w:i/>
          <w:sz w:val="28"/>
        </w:rPr>
        <w:t>ЭГДС от 30.04.02 (контроль)</w:t>
      </w:r>
    </w:p>
    <w:p w:rsidR="00A4204D" w:rsidRDefault="00A4204D">
      <w:pPr>
        <w:rPr>
          <w:sz w:val="28"/>
        </w:rPr>
      </w:pPr>
      <w:r>
        <w:rPr>
          <w:sz w:val="28"/>
        </w:rPr>
        <w:tab/>
        <w:t xml:space="preserve">Пищевод свободно проходим, </w:t>
      </w:r>
      <w:proofErr w:type="spellStart"/>
      <w:r>
        <w:rPr>
          <w:sz w:val="28"/>
        </w:rPr>
        <w:t>кардия</w:t>
      </w:r>
      <w:proofErr w:type="spellEnd"/>
      <w:r>
        <w:rPr>
          <w:sz w:val="28"/>
        </w:rPr>
        <w:t xml:space="preserve"> эластична. В желудке много слизи и сока. Пер</w:t>
      </w:r>
      <w:r w:rsidR="00174E27">
        <w:rPr>
          <w:sz w:val="28"/>
        </w:rPr>
        <w:t>и</w:t>
      </w:r>
      <w:r>
        <w:rPr>
          <w:sz w:val="28"/>
        </w:rPr>
        <w:t>ста</w:t>
      </w:r>
      <w:r w:rsidR="00174E27">
        <w:rPr>
          <w:sz w:val="28"/>
        </w:rPr>
        <w:t>ль</w:t>
      </w:r>
      <w:r>
        <w:rPr>
          <w:sz w:val="28"/>
        </w:rPr>
        <w:t xml:space="preserve">тика оживлена. Луковица 12-перстной кишки умеренно </w:t>
      </w:r>
      <w:r w:rsidR="00174E27">
        <w:rPr>
          <w:sz w:val="28"/>
        </w:rPr>
        <w:lastRenderedPageBreak/>
        <w:t>деформирована</w:t>
      </w:r>
      <w:r>
        <w:rPr>
          <w:sz w:val="28"/>
        </w:rPr>
        <w:t xml:space="preserve">, по передней стенке имеется плоский язвенный дефект с ярко – красным дном, размером 0,6 * </w:t>
      </w:r>
      <w:smartTag w:uri="urn:schemas-microsoft-com:office:smarttags" w:element="metricconverter">
        <w:smartTagPr>
          <w:attr w:name="ProductID" w:val="0,8 см"/>
        </w:smartTagPr>
        <w:r>
          <w:rPr>
            <w:sz w:val="28"/>
          </w:rPr>
          <w:t>0,8 см</w:t>
        </w:r>
      </w:smartTag>
      <w:r>
        <w:rPr>
          <w:sz w:val="28"/>
        </w:rPr>
        <w:t>, конвергенция складок.</w:t>
      </w:r>
    </w:p>
    <w:p w:rsidR="00A4204D" w:rsidRDefault="00A4204D">
      <w:pPr>
        <w:rPr>
          <w:sz w:val="28"/>
        </w:rPr>
      </w:pPr>
      <w:r>
        <w:rPr>
          <w:sz w:val="28"/>
        </w:rPr>
        <w:tab/>
        <w:t>Заключение: рубцующаяся язва луковицы 12-перстной кишки.</w:t>
      </w:r>
    </w:p>
    <w:p w:rsidR="00A4204D" w:rsidRDefault="00A4204D">
      <w:pPr>
        <w:rPr>
          <w:sz w:val="28"/>
        </w:rPr>
      </w:pPr>
    </w:p>
    <w:p w:rsidR="00A4204D" w:rsidRDefault="00A4204D">
      <w:pPr>
        <w:pStyle w:val="7"/>
      </w:pPr>
      <w:r>
        <w:t>ЭКГ от 29.04.02</w:t>
      </w:r>
    </w:p>
    <w:p w:rsidR="00A4204D" w:rsidRDefault="00A4204D">
      <w:pPr>
        <w:rPr>
          <w:sz w:val="28"/>
        </w:rPr>
      </w:pPr>
      <w:r>
        <w:rPr>
          <w:sz w:val="28"/>
        </w:rPr>
        <w:tab/>
        <w:t>Синусовый ритм. Нормальное положение электрической оси сердца. Повышение электрической активности миокарда левого желудочка.</w:t>
      </w:r>
    </w:p>
    <w:p w:rsidR="00A4204D" w:rsidRDefault="00A4204D">
      <w:pPr>
        <w:rPr>
          <w:sz w:val="28"/>
        </w:rPr>
      </w:pPr>
    </w:p>
    <w:p w:rsidR="00A4204D" w:rsidRDefault="00A4204D">
      <w:pPr>
        <w:pStyle w:val="7"/>
      </w:pPr>
      <w:r>
        <w:t>Рентгенологическое исследование грудной клетки от 28.04.02</w:t>
      </w:r>
    </w:p>
    <w:p w:rsidR="00A4204D" w:rsidRDefault="00A4204D">
      <w:pPr>
        <w:rPr>
          <w:sz w:val="28"/>
        </w:rPr>
      </w:pPr>
      <w:r>
        <w:rPr>
          <w:sz w:val="28"/>
        </w:rPr>
        <w:tab/>
        <w:t>Легочные поля прозрачные. Легочный рисунок без очаговых и инфильтрационных теней. Корни легких структурны, синусы свободны. Диафрагма подвижна, срединная тень без особенностей.</w:t>
      </w:r>
    </w:p>
    <w:p w:rsidR="00A4204D" w:rsidRDefault="00A4204D">
      <w:pPr>
        <w:rPr>
          <w:sz w:val="28"/>
        </w:rPr>
      </w:pPr>
    </w:p>
    <w:p w:rsidR="00A4204D" w:rsidRDefault="00A4204D">
      <w:pPr>
        <w:rPr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 xml:space="preserve"> этап диагностического поиска</w:t>
      </w:r>
      <w:r>
        <w:rPr>
          <w:sz w:val="28"/>
        </w:rPr>
        <w:t xml:space="preserve"> подтверждает предварительный диагноз. На основании общих анализов крови от 27.04.02 и 30.04.02 можно подтвердить наличие у больной постгеморрагической анемии, это проявляется в увеличении эритроцитов, </w:t>
      </w:r>
      <w:proofErr w:type="spellStart"/>
      <w:r>
        <w:rPr>
          <w:sz w:val="28"/>
        </w:rPr>
        <w:t>гемотакрита</w:t>
      </w:r>
      <w:proofErr w:type="spellEnd"/>
      <w:r>
        <w:rPr>
          <w:sz w:val="28"/>
        </w:rPr>
        <w:t xml:space="preserve"> и гемоглобина, а так же появление </w:t>
      </w:r>
      <w:proofErr w:type="spellStart"/>
      <w:r>
        <w:rPr>
          <w:sz w:val="28"/>
        </w:rPr>
        <w:t>ретикулоцитов</w:t>
      </w:r>
      <w:proofErr w:type="spellEnd"/>
      <w:r>
        <w:rPr>
          <w:sz w:val="28"/>
        </w:rPr>
        <w:t>. Контрольная ЭГДС показывает, что язвенный дефект рубцуется, что говорит за то, что процесс находится в стадии стихающего обострения.</w:t>
      </w:r>
    </w:p>
    <w:p w:rsidR="00A4204D" w:rsidRDefault="00A4204D">
      <w:pPr>
        <w:rPr>
          <w:i/>
          <w:sz w:val="28"/>
        </w:rPr>
      </w:pPr>
      <w:r>
        <w:rPr>
          <w:b/>
          <w:sz w:val="28"/>
        </w:rPr>
        <w:t>Клинический диагноз:</w:t>
      </w:r>
      <w:r>
        <w:rPr>
          <w:i/>
          <w:sz w:val="28"/>
        </w:rPr>
        <w:t xml:space="preserve"> Язвенная болезнь 12-перстной кишки с локализацией в луковице в стадии стихающего обострения. Состоявшееся желудочно – кишечное кровотечение. Постгеморрагическая анемия.</w:t>
      </w:r>
    </w:p>
    <w:p w:rsidR="00A4204D" w:rsidRDefault="00A4204D">
      <w:pPr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lastRenderedPageBreak/>
        <w:t>Лечение.</w:t>
      </w:r>
    </w:p>
    <w:p w:rsidR="00A4204D" w:rsidRDefault="00A4204D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Химически </w:t>
      </w:r>
      <w:r w:rsidR="00174E27">
        <w:rPr>
          <w:sz w:val="28"/>
        </w:rPr>
        <w:t>-, механически -, термически – щадя</w:t>
      </w:r>
      <w:r>
        <w:rPr>
          <w:sz w:val="28"/>
        </w:rPr>
        <w:t xml:space="preserve">щая диета, </w:t>
      </w:r>
      <w:r w:rsidR="00174E27">
        <w:rPr>
          <w:sz w:val="28"/>
        </w:rPr>
        <w:t>исключение</w:t>
      </w:r>
      <w:r>
        <w:rPr>
          <w:sz w:val="28"/>
        </w:rPr>
        <w:t xml:space="preserve"> из рациона острой, соленой, горячей, холодной, копченой и другой </w:t>
      </w:r>
      <w:r w:rsidR="00174E27">
        <w:rPr>
          <w:sz w:val="28"/>
        </w:rPr>
        <w:t>раздражающей</w:t>
      </w:r>
      <w:r>
        <w:rPr>
          <w:sz w:val="28"/>
        </w:rPr>
        <w:t xml:space="preserve"> слизистую оболочку пищи.</w:t>
      </w:r>
    </w:p>
    <w:p w:rsidR="00A4204D" w:rsidRDefault="00A4204D">
      <w:pPr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Антисекреторные</w:t>
      </w:r>
      <w:proofErr w:type="spellEnd"/>
      <w:r>
        <w:rPr>
          <w:sz w:val="28"/>
        </w:rPr>
        <w:t xml:space="preserve"> средства: </w:t>
      </w:r>
      <w:proofErr w:type="spellStart"/>
      <w:r>
        <w:rPr>
          <w:sz w:val="28"/>
        </w:rPr>
        <w:t>Омез</w:t>
      </w:r>
      <w:proofErr w:type="spellEnd"/>
      <w:r>
        <w:rPr>
          <w:sz w:val="28"/>
        </w:rPr>
        <w:t xml:space="preserve"> по 1 таблетке на ночь</w:t>
      </w:r>
    </w:p>
    <w:p w:rsidR="00A4204D" w:rsidRDefault="00174E27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Антациды: Маа</w:t>
      </w:r>
      <w:r w:rsidR="00A4204D">
        <w:rPr>
          <w:sz w:val="28"/>
        </w:rPr>
        <w:t>локс, по 1 пакетику через 30 – 40 минут после еды</w:t>
      </w:r>
    </w:p>
    <w:p w:rsidR="00A4204D" w:rsidRDefault="00A4204D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Препараты защищающие слизистую оболочку: Де – </w:t>
      </w:r>
      <w:proofErr w:type="spellStart"/>
      <w:r>
        <w:rPr>
          <w:sz w:val="28"/>
        </w:rPr>
        <w:t>нол</w:t>
      </w:r>
      <w:proofErr w:type="spellEnd"/>
      <w:r>
        <w:rPr>
          <w:sz w:val="28"/>
        </w:rPr>
        <w:t xml:space="preserve"> 1 таблетка 3 раза в день за 30 минут до еды и на ночь.</w:t>
      </w:r>
    </w:p>
    <w:p w:rsidR="00A4204D" w:rsidRDefault="00A4204D">
      <w:pPr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Мотилиум</w:t>
      </w:r>
      <w:proofErr w:type="spellEnd"/>
      <w:r>
        <w:rPr>
          <w:sz w:val="28"/>
        </w:rPr>
        <w:t xml:space="preserve"> по 1 таблетки 3 раза в день</w:t>
      </w:r>
    </w:p>
    <w:p w:rsidR="00A4204D" w:rsidRDefault="00A4204D">
      <w:pPr>
        <w:rPr>
          <w:sz w:val="28"/>
        </w:rPr>
      </w:pPr>
    </w:p>
    <w:p w:rsidR="00A4204D" w:rsidRDefault="00A4204D">
      <w:pPr>
        <w:jc w:val="center"/>
        <w:rPr>
          <w:b/>
          <w:sz w:val="32"/>
        </w:rPr>
      </w:pPr>
      <w:r>
        <w:rPr>
          <w:b/>
          <w:sz w:val="32"/>
        </w:rPr>
        <w:t>Прогноз.</w:t>
      </w:r>
    </w:p>
    <w:p w:rsidR="00A4204D" w:rsidRDefault="00A4204D">
      <w:pPr>
        <w:pStyle w:val="a4"/>
      </w:pPr>
      <w:r>
        <w:tab/>
        <w:t xml:space="preserve">При полном соблюдении всех назначений врача, правильном подходе к лечению и профилактике прогноз у данной </w:t>
      </w:r>
      <w:r w:rsidR="00174E27">
        <w:t>пациентки</w:t>
      </w:r>
      <w:r>
        <w:t xml:space="preserve"> относительно хороший.</w:t>
      </w:r>
    </w:p>
    <w:sectPr w:rsidR="00A4204D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764F2"/>
    <w:multiLevelType w:val="hybridMultilevel"/>
    <w:tmpl w:val="D54C5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A7EB1"/>
    <w:multiLevelType w:val="hybridMultilevel"/>
    <w:tmpl w:val="3036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181E4A"/>
    <w:multiLevelType w:val="hybridMultilevel"/>
    <w:tmpl w:val="4C00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6F60DE"/>
    <w:multiLevelType w:val="hybridMultilevel"/>
    <w:tmpl w:val="1B0C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27"/>
    <w:rsid w:val="00174E27"/>
    <w:rsid w:val="00A4204D"/>
    <w:rsid w:val="00E7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40"/>
    </w:rPr>
  </w:style>
  <w:style w:type="paragraph" w:styleId="a4">
    <w:name w:val="Body Text"/>
    <w:basedOn w:val="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40"/>
    </w:rPr>
  </w:style>
  <w:style w:type="paragraph" w:styleId="a4">
    <w:name w:val="Body Text"/>
    <w:basedOn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</vt:lpstr>
    </vt:vector>
  </TitlesOfParts>
  <Company/>
  <LinksUpToDate>false</LinksUpToDate>
  <CharactersWithSpaces>15371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</dc:title>
  <dc:creator>Igor</dc:creator>
  <cp:lastModifiedBy>Igor</cp:lastModifiedBy>
  <cp:revision>2</cp:revision>
  <dcterms:created xsi:type="dcterms:W3CDTF">2024-03-17T09:59:00Z</dcterms:created>
  <dcterms:modified xsi:type="dcterms:W3CDTF">2024-03-17T09:59:00Z</dcterms:modified>
</cp:coreProperties>
</file>