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87" w:rsidRDefault="00A62987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Паспортная часть.</w:t>
      </w:r>
    </w:p>
    <w:p w:rsidR="00A62987" w:rsidRDefault="00F20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Возраст: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: </w:t>
      </w:r>
    </w:p>
    <w:p w:rsidR="00A62987" w:rsidRDefault="00A62987"/>
    <w:p w:rsidR="00A62987" w:rsidRDefault="00A62987"/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жалоб не предъявляет.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Anamnesis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morbi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A62987" w:rsidRDefault="00A62987">
      <w:pPr>
        <w:pStyle w:val="1"/>
      </w:pPr>
      <w:r>
        <w:t xml:space="preserve">С 18.10.2001 появилось чувство тяжести в </w:t>
      </w:r>
      <w:proofErr w:type="spellStart"/>
      <w:r>
        <w:t>эпигастральной</w:t>
      </w:r>
      <w:proofErr w:type="spellEnd"/>
      <w:r>
        <w:t xml:space="preserve"> области после еды, отрыжка пищей, рвота приносящая облегчение, нарастало ощущение слабости и головокружение. Одновременно появились ноющие боли в области </w:t>
      </w:r>
      <w:proofErr w:type="spellStart"/>
      <w:r>
        <w:t>эпигастрии</w:t>
      </w:r>
      <w:proofErr w:type="spellEnd"/>
      <w:r>
        <w:t xml:space="preserve"> преимущественно вечером и ночью. В течение 2 недель похудел на 10 кг. Самостоятельно не лечился, к врачу не обращался. Пытался употреблять пищу в жидком виде, однако чувство тяжести и рвота сохранялись.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1.10.2001 в 7 часов утра в рвоте появились примеси крови. Больной вызвал скорую помощь и с подозрением на обострение язвы 12 перстной кишки, </w:t>
      </w:r>
      <w:proofErr w:type="spellStart"/>
      <w:r>
        <w:rPr>
          <w:sz w:val="28"/>
          <w:szCs w:val="28"/>
          <w:lang w:val="en-US"/>
        </w:rPr>
        <w:t>Bl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ventriculi</w:t>
      </w:r>
      <w:proofErr w:type="spellEnd"/>
      <w:r>
        <w:rPr>
          <w:sz w:val="28"/>
          <w:szCs w:val="28"/>
        </w:rPr>
        <w:t xml:space="preserve">? был доставлен в 31 ГКБ. 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1992 года у больного впервые выявлена язвенная болезнь 12 перстной кишки. В последующем времени отмечал периодические боли в области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>, к врачам не обращался, проводил самостоятельно курсы лечения (</w:t>
      </w:r>
      <w:proofErr w:type="spellStart"/>
      <w:r>
        <w:rPr>
          <w:sz w:val="28"/>
          <w:szCs w:val="28"/>
        </w:rPr>
        <w:t>альмагель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викалин</w:t>
      </w:r>
      <w:proofErr w:type="spellEnd"/>
      <w:r>
        <w:rPr>
          <w:sz w:val="28"/>
          <w:szCs w:val="28"/>
        </w:rPr>
        <w:t>) в осенне-весенний период.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поступления в стационар был обследован в приемном отделении (состояние средней тяжести), проведено зондирование желудка (по зонду выделилось промывные воды, остатки пищи, слизь, «кофейной гущи» нет) и с предварительным диагнозом </w:t>
      </w:r>
      <w:proofErr w:type="spellStart"/>
      <w:r>
        <w:rPr>
          <w:sz w:val="28"/>
          <w:szCs w:val="28"/>
          <w:lang w:val="en-US"/>
        </w:rPr>
        <w:t>Bl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ventriculi</w:t>
      </w:r>
      <w:proofErr w:type="spellEnd"/>
      <w:r>
        <w:rPr>
          <w:sz w:val="28"/>
          <w:szCs w:val="28"/>
        </w:rPr>
        <w:t xml:space="preserve"> был госпитализирован в хирургическое отделение.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диагностической целью 2.10.2001 произведена гастроскопия на которой было выявлено – язвенная болезнь 12 перстной кишки, грубая рубцово-язвенная деформация </w:t>
      </w:r>
      <w:proofErr w:type="spellStart"/>
      <w:r>
        <w:rPr>
          <w:sz w:val="28"/>
          <w:szCs w:val="28"/>
        </w:rPr>
        <w:t>пилородуоденальной</w:t>
      </w:r>
      <w:proofErr w:type="spellEnd"/>
      <w:r>
        <w:rPr>
          <w:sz w:val="28"/>
          <w:szCs w:val="28"/>
        </w:rPr>
        <w:t xml:space="preserve"> зоны с явлениями </w:t>
      </w:r>
      <w:proofErr w:type="spellStart"/>
      <w:r>
        <w:rPr>
          <w:sz w:val="28"/>
          <w:szCs w:val="28"/>
        </w:rPr>
        <w:t>стенозирования</w:t>
      </w:r>
      <w:proofErr w:type="spellEnd"/>
      <w:r>
        <w:rPr>
          <w:sz w:val="28"/>
          <w:szCs w:val="28"/>
        </w:rPr>
        <w:t xml:space="preserve">. С целью </w:t>
      </w:r>
      <w:proofErr w:type="spellStart"/>
      <w:r>
        <w:rPr>
          <w:sz w:val="28"/>
          <w:szCs w:val="28"/>
        </w:rPr>
        <w:t>энтерального</w:t>
      </w:r>
      <w:proofErr w:type="spellEnd"/>
      <w:r>
        <w:rPr>
          <w:sz w:val="28"/>
          <w:szCs w:val="28"/>
        </w:rPr>
        <w:t xml:space="preserve"> питания был установлен зонд. Было назначено </w:t>
      </w:r>
      <w:proofErr w:type="spellStart"/>
      <w:r>
        <w:rPr>
          <w:sz w:val="28"/>
          <w:szCs w:val="28"/>
        </w:rPr>
        <w:t>противоязвенное</w:t>
      </w:r>
      <w:proofErr w:type="spellEnd"/>
      <w:r>
        <w:rPr>
          <w:sz w:val="28"/>
          <w:szCs w:val="28"/>
        </w:rPr>
        <w:t xml:space="preserve"> лечение (</w:t>
      </w:r>
      <w:proofErr w:type="spellStart"/>
      <w:r>
        <w:rPr>
          <w:sz w:val="28"/>
          <w:szCs w:val="28"/>
        </w:rPr>
        <w:t>ранитидин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трихопол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викалин</w:t>
      </w:r>
      <w:proofErr w:type="spellEnd"/>
      <w:r>
        <w:rPr>
          <w:sz w:val="28"/>
          <w:szCs w:val="28"/>
        </w:rPr>
        <w:t xml:space="preserve">, тетрациклин, </w:t>
      </w:r>
      <w:proofErr w:type="spellStart"/>
      <w:r>
        <w:rPr>
          <w:sz w:val="28"/>
          <w:szCs w:val="28"/>
        </w:rPr>
        <w:t>церукал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 и питание через зонд в объеме 2800 мл. На фоне проводимого лечения  состояние несколько улучшилось. В настоящее время решается вопрос об оперативном лечении.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обследования 2.10.2001 при рентгенологическом исследовании грудной клетки выявлен спонтанный тотальный правосторонний пневмоторакс. 3.10.2001 с лечебной целью плевральная полость дренирована </w:t>
      </w:r>
      <w:r>
        <w:rPr>
          <w:sz w:val="28"/>
          <w:szCs w:val="28"/>
        </w:rPr>
        <w:lastRenderedPageBreak/>
        <w:t>и установлена система для активной аспирации. В последующем проводился ежедневный рентгенологический контроль – отмечалась положительная динамика. На рентгенограмме от 6.10.2001 – легкие полностью расправлены, без дополнительных теней, синусы свободны. Купола диафрагмы и срединная тень без особенностей.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Anamnesis</w:t>
      </w:r>
      <w:r w:rsidRPr="00F20C3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vitae</w:t>
      </w:r>
      <w:r>
        <w:rPr>
          <w:b/>
          <w:bCs/>
          <w:i/>
          <w:iCs/>
          <w:sz w:val="28"/>
          <w:szCs w:val="28"/>
        </w:rPr>
        <w:t>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родился и жил постоянно в Москве. Рос и развивался нормально.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Работал служащим в офисе, условия труда нормальные, график и режим питания не нормированы.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курит давно, 1 пачка на 2-3 дня, алкоголь не употребляет в течение 3 лет, до этого употреблял (со слов больного) до бутылки водки в день. Наркоманию отрицает.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заболевания: грипп, ОРЗ,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 xml:space="preserve"> в 1972 году, язвенная болезнь 12 перстной кишки в1992 году, огнестрельное ранение в 1994 году – произведена лапароскопия и правосторонняя </w:t>
      </w:r>
      <w:proofErr w:type="spellStart"/>
      <w:r>
        <w:rPr>
          <w:sz w:val="28"/>
          <w:szCs w:val="28"/>
        </w:rPr>
        <w:t>нефрэктомия</w:t>
      </w:r>
      <w:proofErr w:type="spellEnd"/>
      <w:r>
        <w:rPr>
          <w:sz w:val="28"/>
          <w:szCs w:val="28"/>
        </w:rPr>
        <w:t>.</w:t>
      </w:r>
    </w:p>
    <w:p w:rsidR="00A62987" w:rsidRDefault="00A62987">
      <w:pPr>
        <w:rPr>
          <w:sz w:val="28"/>
          <w:szCs w:val="28"/>
        </w:rPr>
      </w:pPr>
      <w:r>
        <w:rPr>
          <w:sz w:val="28"/>
          <w:szCs w:val="28"/>
        </w:rPr>
        <w:t>Аллергию отрицает.</w:t>
      </w:r>
    </w:p>
    <w:p w:rsidR="00A62987" w:rsidRDefault="00A6298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Наследственность – мать страдала язвенной болезнью </w:t>
      </w:r>
      <w:r>
        <w:rPr>
          <w:sz w:val="28"/>
          <w:szCs w:val="28"/>
          <w:lang w:val="en-US"/>
        </w:rPr>
        <w:t xml:space="preserve">12 </w:t>
      </w:r>
      <w:r>
        <w:rPr>
          <w:sz w:val="28"/>
          <w:szCs w:val="28"/>
        </w:rPr>
        <w:t>перстной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кишки</w:t>
      </w:r>
      <w:r>
        <w:rPr>
          <w:sz w:val="28"/>
          <w:szCs w:val="28"/>
          <w:lang w:val="en-US"/>
        </w:rPr>
        <w:t>.</w:t>
      </w:r>
    </w:p>
    <w:p w:rsidR="00A62987" w:rsidRDefault="00A62987">
      <w:pPr>
        <w:rPr>
          <w:sz w:val="28"/>
          <w:szCs w:val="28"/>
          <w:lang w:val="en-US"/>
        </w:rPr>
      </w:pPr>
    </w:p>
    <w:p w:rsidR="00A62987" w:rsidRDefault="00A62987">
      <w:pPr>
        <w:rPr>
          <w:sz w:val="28"/>
          <w:szCs w:val="28"/>
          <w:lang w:val="en-US"/>
        </w:rPr>
      </w:pPr>
    </w:p>
    <w:p w:rsidR="00A62987" w:rsidRPr="00F20C39" w:rsidRDefault="00A62987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Status</w:t>
      </w:r>
      <w:r w:rsidRPr="00F20C39"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praesens</w:t>
      </w:r>
      <w:proofErr w:type="spellEnd"/>
      <w:r w:rsidRPr="00F20C39">
        <w:rPr>
          <w:b/>
          <w:bCs/>
          <w:i/>
          <w:iCs/>
          <w:sz w:val="28"/>
          <w:szCs w:val="28"/>
        </w:rPr>
        <w:t>.</w:t>
      </w:r>
    </w:p>
    <w:p w:rsidR="00A62987" w:rsidRDefault="00A629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Общее состояние: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состояние больного средней тяжести, положение активное,  сознание ясное.  Телосложение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нормостеническое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осмотре кожных покровов кожа бледная, нормальной  влажности, теплая на ощупь,  тургор снижен. </w:t>
      </w:r>
    </w:p>
    <w:p w:rsidR="00A62987" w:rsidRDefault="00A629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видимые слизистые оболочки розовые,  кровоизлияний, изъязвлений,  корочек нет. 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мужской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Пальцы и ногти обычной формы, ногти на  руках и ногах блестящие, ровные. </w:t>
      </w:r>
    </w:p>
    <w:p w:rsidR="00A62987" w:rsidRDefault="00A62987">
      <w:pPr>
        <w:pStyle w:val="a4"/>
      </w:pPr>
      <w:r>
        <w:rPr>
          <w:sz w:val="28"/>
          <w:szCs w:val="28"/>
        </w:rPr>
        <w:t>При пальпации нижнечелюстные,  шейные, надключичные,  подключичные,  подмышечные, паховые  лимфатические узлы не пальпируются.  Питание снижено, подкожно-жировая клетчатка развита слабо.  Мышцы развиты  удовлетворительно, тонус мышц сохранен, при пальпации, активных и пассивных движениях  безболезненны.  Искривлений,  деформаций  костей нет,  кости при надавливании и поколачивании безболезненны. В суставах болезненности,  деформации,  хруста при пальпации и движении  нет.</w:t>
      </w:r>
      <w:r>
        <w:t xml:space="preserve"> </w:t>
      </w:r>
    </w:p>
    <w:p w:rsidR="00A62987" w:rsidRDefault="00A62987">
      <w:pPr>
        <w:pStyle w:val="a4"/>
        <w:rPr>
          <w:sz w:val="28"/>
          <w:szCs w:val="28"/>
        </w:rPr>
      </w:pPr>
      <w:r>
        <w:rPr>
          <w:sz w:val="28"/>
          <w:szCs w:val="28"/>
        </w:rPr>
        <w:t>Щитовидная железа не увеличена, лимфатические узлы не пальпируются..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Система органов дыхания:</w:t>
      </w:r>
      <w:r>
        <w:rPr>
          <w:sz w:val="28"/>
          <w:szCs w:val="28"/>
        </w:rPr>
        <w:t xml:space="preserve"> Жалоб не предъявляет. Дыхание через нос свободное, патологических отделений из верхних дыхательных путей нет. Грудная клетка </w:t>
      </w:r>
      <w:proofErr w:type="spellStart"/>
      <w:r>
        <w:rPr>
          <w:sz w:val="28"/>
          <w:szCs w:val="28"/>
        </w:rPr>
        <w:t>нормостенической</w:t>
      </w:r>
      <w:proofErr w:type="spellEnd"/>
      <w:r>
        <w:rPr>
          <w:sz w:val="28"/>
          <w:szCs w:val="28"/>
        </w:rPr>
        <w:t xml:space="preserve"> формы, обе половины грудной клетки симметрично участвуют в акте дыхания. Дыхание умеренной глубины, ритмичное, частота дыхательных движений в 1 минуту 18. Пальпация грудной клетки безболезненна, патологических изменений не выявлено. 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легких:</w:t>
      </w:r>
    </w:p>
    <w:tbl>
      <w:tblPr>
        <w:tblpPr w:leftFromText="180" w:rightFromText="180" w:vertAnchor="page" w:horzAnchor="margin" w:tblpY="2159"/>
        <w:tblW w:w="9300" w:type="dxa"/>
        <w:tblLook w:val="0000" w:firstRow="0" w:lastRow="0" w:firstColumn="0" w:lastColumn="0" w:noHBand="0" w:noVBand="0"/>
      </w:tblPr>
      <w:tblGrid>
        <w:gridCol w:w="3862"/>
        <w:gridCol w:w="2625"/>
        <w:gridCol w:w="2813"/>
      </w:tblGrid>
      <w:tr w:rsidR="00A6298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Верхняя граница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справа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слева</w:t>
            </w:r>
          </w:p>
        </w:tc>
      </w:tr>
      <w:tr w:rsidR="00A6298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roofErr w:type="spellStart"/>
            <w:r>
              <w:t>выс</w:t>
            </w:r>
            <w:proofErr w:type="spellEnd"/>
            <w:r>
              <w:t>. стояния верхушек спереди</w:t>
            </w:r>
          </w:p>
          <w:p w:rsidR="00A62987" w:rsidRDefault="00A62987">
            <w:proofErr w:type="spellStart"/>
            <w:r>
              <w:t>выс</w:t>
            </w:r>
            <w:proofErr w:type="spellEnd"/>
            <w:r>
              <w:t>. стояния верхушек сзади</w:t>
            </w:r>
          </w:p>
          <w:p w:rsidR="00A62987" w:rsidRDefault="00A62987">
            <w:r>
              <w:t xml:space="preserve">ширина полей </w:t>
            </w:r>
            <w:proofErr w:type="spellStart"/>
            <w:r>
              <w:t>Кренига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3 см</w:t>
            </w:r>
          </w:p>
          <w:p w:rsidR="00A62987" w:rsidRDefault="00A62987">
            <w:pPr>
              <w:jc w:val="center"/>
            </w:pPr>
            <w:r>
              <w:rPr>
                <w:lang w:val="en-US"/>
              </w:rPr>
              <w:t>VII</w:t>
            </w:r>
            <w:r>
              <w:t xml:space="preserve"> шейный</w:t>
            </w:r>
          </w:p>
          <w:p w:rsidR="00A62987" w:rsidRDefault="00A62987">
            <w:pPr>
              <w:jc w:val="center"/>
            </w:pPr>
            <w:r>
              <w:t>8 см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3 см</w:t>
            </w:r>
          </w:p>
          <w:p w:rsidR="00A62987" w:rsidRDefault="00A62987">
            <w:pPr>
              <w:jc w:val="center"/>
            </w:pPr>
            <w:r>
              <w:rPr>
                <w:lang w:val="en-US"/>
              </w:rPr>
              <w:t>VII</w:t>
            </w:r>
            <w:r>
              <w:t xml:space="preserve"> шейный</w:t>
            </w:r>
          </w:p>
          <w:p w:rsidR="00A62987" w:rsidRDefault="00A62987">
            <w:pPr>
              <w:jc w:val="center"/>
            </w:pPr>
            <w:r>
              <w:t>8 см</w:t>
            </w:r>
          </w:p>
        </w:tc>
      </w:tr>
      <w:tr w:rsidR="00A6298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Нижняя граница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both"/>
            </w:pPr>
          </w:p>
        </w:tc>
      </w:tr>
      <w:tr w:rsidR="00A62987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r>
              <w:t xml:space="preserve">по </w:t>
            </w:r>
            <w:proofErr w:type="spellStart"/>
            <w:r>
              <w:t>окологрудинной</w:t>
            </w:r>
            <w:proofErr w:type="spellEnd"/>
            <w:r>
              <w:t xml:space="preserve"> линии</w:t>
            </w:r>
          </w:p>
          <w:p w:rsidR="00A62987" w:rsidRDefault="00A62987">
            <w:r>
              <w:t xml:space="preserve">по </w:t>
            </w:r>
            <w:proofErr w:type="spellStart"/>
            <w:r>
              <w:t>срединноключичной</w:t>
            </w:r>
            <w:proofErr w:type="spellEnd"/>
            <w:r>
              <w:t xml:space="preserve"> линии</w:t>
            </w:r>
          </w:p>
          <w:p w:rsidR="00A62987" w:rsidRDefault="00A62987">
            <w:r>
              <w:t>по передней подмышечной линии</w:t>
            </w:r>
          </w:p>
          <w:p w:rsidR="00A62987" w:rsidRDefault="00A62987">
            <w:r>
              <w:t>по средней подмышечной линии</w:t>
            </w:r>
          </w:p>
          <w:p w:rsidR="00A62987" w:rsidRDefault="00A62987">
            <w:r>
              <w:t>по задней подмышечной линии</w:t>
            </w:r>
          </w:p>
          <w:p w:rsidR="00A62987" w:rsidRDefault="00A62987">
            <w:r>
              <w:t>по лопаточной линии</w:t>
            </w:r>
          </w:p>
          <w:p w:rsidR="00A62987" w:rsidRDefault="00A62987">
            <w:r>
              <w:t>по околопозвоночной линии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6 ребро</w:t>
            </w:r>
          </w:p>
          <w:p w:rsidR="00A62987" w:rsidRDefault="00A62987">
            <w:pPr>
              <w:jc w:val="center"/>
            </w:pPr>
            <w:r>
              <w:t xml:space="preserve">6 ребро </w:t>
            </w:r>
          </w:p>
          <w:p w:rsidR="00A62987" w:rsidRDefault="00A62987">
            <w:pPr>
              <w:jc w:val="center"/>
            </w:pPr>
            <w:r>
              <w:t>7 ребро</w:t>
            </w:r>
          </w:p>
          <w:p w:rsidR="00A62987" w:rsidRDefault="00A62987">
            <w:pPr>
              <w:jc w:val="center"/>
            </w:pPr>
            <w:r>
              <w:t>8 ребро</w:t>
            </w:r>
          </w:p>
          <w:p w:rsidR="00A62987" w:rsidRDefault="00A62987">
            <w:pPr>
              <w:jc w:val="center"/>
            </w:pPr>
            <w:r>
              <w:t>9 ребро</w:t>
            </w:r>
          </w:p>
          <w:p w:rsidR="00A62987" w:rsidRDefault="00A62987">
            <w:pPr>
              <w:jc w:val="center"/>
            </w:pPr>
            <w:r>
              <w:t>10 ребро</w:t>
            </w:r>
          </w:p>
          <w:p w:rsidR="00A62987" w:rsidRDefault="00A62987">
            <w:pPr>
              <w:jc w:val="center"/>
            </w:pPr>
            <w:r>
              <w:t>11 ребро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не определяется</w:t>
            </w:r>
          </w:p>
          <w:p w:rsidR="00A62987" w:rsidRDefault="00A62987">
            <w:pPr>
              <w:jc w:val="center"/>
            </w:pPr>
            <w:r>
              <w:t>не определяется</w:t>
            </w:r>
          </w:p>
          <w:p w:rsidR="00A62987" w:rsidRDefault="00A62987">
            <w:pPr>
              <w:jc w:val="center"/>
            </w:pPr>
            <w:r>
              <w:t>7 ребро</w:t>
            </w:r>
          </w:p>
          <w:p w:rsidR="00A62987" w:rsidRDefault="00A62987">
            <w:pPr>
              <w:jc w:val="center"/>
            </w:pPr>
            <w:r>
              <w:t>8 ребро</w:t>
            </w:r>
          </w:p>
          <w:p w:rsidR="00A62987" w:rsidRDefault="00A62987">
            <w:pPr>
              <w:jc w:val="center"/>
            </w:pPr>
            <w:r>
              <w:t>9 ребро</w:t>
            </w:r>
          </w:p>
          <w:p w:rsidR="00A62987" w:rsidRDefault="00A62987">
            <w:pPr>
              <w:jc w:val="center"/>
            </w:pPr>
            <w:r>
              <w:t>10 ребро</w:t>
            </w:r>
          </w:p>
          <w:p w:rsidR="00A62987" w:rsidRDefault="00A62987">
            <w:pPr>
              <w:jc w:val="center"/>
            </w:pPr>
            <w:r>
              <w:t>11 ребро</w:t>
            </w:r>
          </w:p>
        </w:tc>
      </w:tr>
      <w:tr w:rsidR="00A6298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Дыхательная экскурсия нижнего края легких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both"/>
            </w:pPr>
          </w:p>
        </w:tc>
      </w:tr>
      <w:tr w:rsidR="00A6298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r>
              <w:t>по средней подмышечной линии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8 см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A62987" w:rsidRDefault="00A62987">
            <w:pPr>
              <w:jc w:val="center"/>
            </w:pPr>
            <w:r>
              <w:t>8 см</w:t>
            </w:r>
          </w:p>
        </w:tc>
      </w:tr>
    </w:tbl>
    <w:p w:rsidR="00A62987" w:rsidRDefault="00A6298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Аускультативно</w:t>
      </w:r>
      <w:proofErr w:type="spellEnd"/>
      <w:r>
        <w:rPr>
          <w:sz w:val="28"/>
          <w:szCs w:val="28"/>
        </w:rPr>
        <w:t xml:space="preserve"> дыхание везикулярное, хрипов нет.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Система органов кровообращения:</w:t>
      </w:r>
      <w:r>
        <w:rPr>
          <w:sz w:val="28"/>
          <w:szCs w:val="28"/>
        </w:rPr>
        <w:t xml:space="preserve"> Жалоб не предъявляет. Одышки и отёков нет. Состояние вен и артерий без патологических особенностей. Выбухания вен и артерий нет. Границы сердца в пределах нормы. Пальпация  области сердца безболезненная. При аускультации тоны сердца ясные, ритмичные, патологических шумов не выявлено. Пульс на лучевых артериях 80 уд. в минуту, ритмичный, хорошего наполнения. Артериальное давление на момент осмотра 140\60 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 на обеих руках.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Система органов мочеотделения:</w:t>
      </w:r>
      <w:r>
        <w:rPr>
          <w:sz w:val="28"/>
          <w:szCs w:val="28"/>
        </w:rPr>
        <w:t xml:space="preserve"> Нарушения мочеиспускания нет. Количество мочи обычное. При осмотре поясничной области припухлости и покраснения не выявлено. Болезненности в области почек и по ходу мочеточников нет.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Нервная система и органы чувств:</w:t>
      </w:r>
      <w:r>
        <w:rPr>
          <w:sz w:val="28"/>
          <w:szCs w:val="28"/>
        </w:rPr>
        <w:t xml:space="preserve"> Сознание ясное. Общемозговые симптомы на момент осмотра отсутствуют. Головной боли нет, зрение ясное. Двигательная сфера без нарушений. Пациент контактен, разговор ведёт свободно, настроение ровное. </w:t>
      </w:r>
      <w:proofErr w:type="spellStart"/>
      <w:r>
        <w:rPr>
          <w:sz w:val="28"/>
          <w:szCs w:val="28"/>
        </w:rPr>
        <w:t>Менингиальных</w:t>
      </w:r>
      <w:proofErr w:type="spellEnd"/>
      <w:r>
        <w:rPr>
          <w:sz w:val="28"/>
          <w:szCs w:val="28"/>
        </w:rPr>
        <w:t xml:space="preserve"> симптомов нет. 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Органы чувств без патологических изменений.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Хирургический статус.</w:t>
      </w:r>
    </w:p>
    <w:p w:rsidR="00A62987" w:rsidRDefault="00A62987">
      <w:pPr>
        <w:pStyle w:val="a6"/>
      </w:pPr>
      <w:r>
        <w:t xml:space="preserve">Язык влажный, обложен белым налетом. Живот нормальной конфигурации, симметричный, участвует в акте дыхания. При перкуссии определяется тимпанический звук различных оттенков над всей поверхностью живота. 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живо мягкий, болезненный в области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>. Расхождения прямых мышц живота и симптомы раздражения брюшины не выявлены.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прослушивается периодическая перистальтика кишечника, шум трения брюшины и сосудистые шумы не прослушиваются.</w:t>
      </w:r>
    </w:p>
    <w:p w:rsidR="00A62987" w:rsidRDefault="00A62987">
      <w:pPr>
        <w:pStyle w:val="a6"/>
      </w:pPr>
      <w:r>
        <w:lastRenderedPageBreak/>
        <w:t>Стул один раз в сутки, умеренного количества, оформленный, коричневого цвета.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Печеночная тупость сохранена, симптом </w:t>
      </w:r>
      <w:proofErr w:type="spellStart"/>
      <w:r>
        <w:rPr>
          <w:sz w:val="28"/>
          <w:szCs w:val="28"/>
        </w:rPr>
        <w:t>Ортнера</w:t>
      </w:r>
      <w:proofErr w:type="spellEnd"/>
      <w:r>
        <w:rPr>
          <w:sz w:val="28"/>
          <w:szCs w:val="28"/>
        </w:rPr>
        <w:t xml:space="preserve"> отрицательный.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rectum</w:t>
      </w:r>
      <w:r>
        <w:rPr>
          <w:sz w:val="28"/>
          <w:szCs w:val="28"/>
        </w:rPr>
        <w:t xml:space="preserve">: область ануса не изменена, сфинктер </w:t>
      </w:r>
      <w:proofErr w:type="spellStart"/>
      <w:r>
        <w:rPr>
          <w:sz w:val="28"/>
          <w:szCs w:val="28"/>
        </w:rPr>
        <w:t>тоничен</w:t>
      </w:r>
      <w:proofErr w:type="spellEnd"/>
      <w:r>
        <w:rPr>
          <w:sz w:val="28"/>
          <w:szCs w:val="28"/>
        </w:rPr>
        <w:t>, ампула пуста. Патологии на высоте пальца не выявлено; нависание, болезненность стенок нет. На перчатке кал обычной окраски.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Диагноз.</w:t>
      </w:r>
    </w:p>
    <w:p w:rsidR="00A62987" w:rsidRDefault="00A62987">
      <w:pPr>
        <w:rPr>
          <w:sz w:val="28"/>
          <w:szCs w:val="28"/>
        </w:rPr>
      </w:pPr>
      <w:r>
        <w:rPr>
          <w:sz w:val="28"/>
          <w:szCs w:val="28"/>
        </w:rPr>
        <w:t xml:space="preserve">Язвенная болезнь 12 перстной кишки в стадии обострения, осложненная </w:t>
      </w:r>
      <w:proofErr w:type="spellStart"/>
      <w:r>
        <w:rPr>
          <w:sz w:val="28"/>
          <w:szCs w:val="28"/>
        </w:rPr>
        <w:t>субкомпенсированным</w:t>
      </w:r>
      <w:proofErr w:type="spellEnd"/>
      <w:r>
        <w:rPr>
          <w:sz w:val="28"/>
          <w:szCs w:val="28"/>
        </w:rPr>
        <w:t xml:space="preserve"> стенозом.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Хирургическая тактика.</w:t>
      </w:r>
    </w:p>
    <w:p w:rsidR="00A62987" w:rsidRDefault="00A62987">
      <w:pPr>
        <w:pStyle w:val="a6"/>
      </w:pPr>
      <w:r>
        <w:t xml:space="preserve">Поскольку у больного имеется осложнение течения язвенной болезни 12 перстной кишки </w:t>
      </w:r>
      <w:proofErr w:type="spellStart"/>
      <w:r>
        <w:t>пилородуоденальным</w:t>
      </w:r>
      <w:proofErr w:type="spellEnd"/>
      <w:r>
        <w:t xml:space="preserve"> стенозом – это является абсолютным показанием для проведения оперативного лечения. Для выбора метода и тактики проведения операции необходимо учесть тяжесть состояния, степень стеноза, клинику течения заболевания, лабораторные данные и результаты диагностических исследований.</w:t>
      </w:r>
    </w:p>
    <w:p w:rsidR="00A62987" w:rsidRDefault="00A62987">
      <w:pPr>
        <w:pStyle w:val="a6"/>
      </w:pPr>
      <w:r>
        <w:t xml:space="preserve">При наличии декомпенсированного стеноза, тяжелых нарушениях водно-электролитного, белкового, жирового и углеводного обменов, тяжелого общего состояния больного и </w:t>
      </w:r>
      <w:proofErr w:type="spellStart"/>
      <w:r>
        <w:t>прогресивного</w:t>
      </w:r>
      <w:proofErr w:type="spellEnd"/>
      <w:r>
        <w:t xml:space="preserve"> похудания, после интенсивной предоперационной подготовки проводится операция - наложение </w:t>
      </w:r>
      <w:proofErr w:type="spellStart"/>
      <w:r>
        <w:t>гастроэнтероанастомоза</w:t>
      </w:r>
      <w:proofErr w:type="spellEnd"/>
      <w:r>
        <w:t>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клинически выявленных стенозов проводится комплексная терапия после которой решается вопрос об объеме проводимой операции. Современная комплексная терапия в предоперационном периоде включает в себя : декомпрессию желудка путем проведения зондирования и промываний желудка (при </w:t>
      </w:r>
      <w:proofErr w:type="spellStart"/>
      <w:r>
        <w:rPr>
          <w:sz w:val="28"/>
          <w:szCs w:val="28"/>
        </w:rPr>
        <w:t>суб</w:t>
      </w:r>
      <w:proofErr w:type="spellEnd"/>
      <w:r>
        <w:rPr>
          <w:sz w:val="28"/>
          <w:szCs w:val="28"/>
        </w:rPr>
        <w:t xml:space="preserve">- и декомпенсированном </w:t>
      </w:r>
      <w:proofErr w:type="spellStart"/>
      <w:r>
        <w:rPr>
          <w:sz w:val="28"/>
          <w:szCs w:val="28"/>
        </w:rPr>
        <w:t>пилородуоденальном</w:t>
      </w:r>
      <w:proofErr w:type="spellEnd"/>
      <w:r>
        <w:rPr>
          <w:sz w:val="28"/>
          <w:szCs w:val="28"/>
        </w:rPr>
        <w:t xml:space="preserve"> стенозе), </w:t>
      </w:r>
      <w:proofErr w:type="spellStart"/>
      <w:r>
        <w:rPr>
          <w:sz w:val="28"/>
          <w:szCs w:val="28"/>
        </w:rPr>
        <w:t>энтеральное</w:t>
      </w:r>
      <w:proofErr w:type="spellEnd"/>
      <w:r>
        <w:rPr>
          <w:sz w:val="28"/>
          <w:szCs w:val="28"/>
        </w:rPr>
        <w:t xml:space="preserve"> питание (введение специальных пищевых смесей через </w:t>
      </w:r>
      <w:proofErr w:type="spellStart"/>
      <w:r>
        <w:rPr>
          <w:sz w:val="28"/>
          <w:szCs w:val="28"/>
        </w:rPr>
        <w:t>назоэнтеральный</w:t>
      </w:r>
      <w:proofErr w:type="spellEnd"/>
      <w:r>
        <w:rPr>
          <w:sz w:val="28"/>
          <w:szCs w:val="28"/>
        </w:rPr>
        <w:t xml:space="preserve"> зонд), нормализация водно-электролитных нарушений (переливание электролитов), восполнение ОЦК (кристаллоиды, белковые препараты), </w:t>
      </w:r>
      <w:proofErr w:type="spellStart"/>
      <w:r>
        <w:rPr>
          <w:sz w:val="28"/>
          <w:szCs w:val="28"/>
        </w:rPr>
        <w:t>противоязвенная</w:t>
      </w:r>
      <w:proofErr w:type="spellEnd"/>
      <w:r>
        <w:rPr>
          <w:sz w:val="28"/>
          <w:szCs w:val="28"/>
        </w:rPr>
        <w:t xml:space="preserve"> терапия.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предоперационной подготовки при </w:t>
      </w:r>
      <w:proofErr w:type="spellStart"/>
      <w:r>
        <w:rPr>
          <w:sz w:val="28"/>
          <w:szCs w:val="28"/>
        </w:rPr>
        <w:t>субкомпенсированном</w:t>
      </w:r>
      <w:proofErr w:type="spellEnd"/>
      <w:r>
        <w:rPr>
          <w:sz w:val="28"/>
          <w:szCs w:val="28"/>
        </w:rPr>
        <w:t xml:space="preserve"> (при неэффективности проводимой терапии)  и </w:t>
      </w:r>
      <w:proofErr w:type="spellStart"/>
      <w:r>
        <w:rPr>
          <w:sz w:val="28"/>
          <w:szCs w:val="28"/>
        </w:rPr>
        <w:t>декопменсированном</w:t>
      </w:r>
      <w:proofErr w:type="spellEnd"/>
      <w:r>
        <w:rPr>
          <w:sz w:val="28"/>
          <w:szCs w:val="28"/>
        </w:rPr>
        <w:t xml:space="preserve"> (при эффективности проводимой терапии) стенозах проводятся резецирующие операции – </w:t>
      </w:r>
      <w:proofErr w:type="spellStart"/>
      <w:r>
        <w:rPr>
          <w:sz w:val="28"/>
          <w:szCs w:val="28"/>
        </w:rPr>
        <w:t>антрумэктомия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ваготомией</w:t>
      </w:r>
      <w:proofErr w:type="spellEnd"/>
      <w:r>
        <w:rPr>
          <w:sz w:val="28"/>
          <w:szCs w:val="28"/>
        </w:rPr>
        <w:t>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предоперационной подготовки при компенсированном и </w:t>
      </w:r>
      <w:proofErr w:type="spellStart"/>
      <w:r>
        <w:rPr>
          <w:sz w:val="28"/>
          <w:szCs w:val="28"/>
        </w:rPr>
        <w:t>субкомпенсированном</w:t>
      </w:r>
      <w:proofErr w:type="spellEnd"/>
      <w:r>
        <w:rPr>
          <w:sz w:val="28"/>
          <w:szCs w:val="28"/>
        </w:rPr>
        <w:t xml:space="preserve"> (при эффективности проводимой терапии) стенозах проводятся органосохраняющие операции – </w:t>
      </w:r>
      <w:proofErr w:type="spellStart"/>
      <w:r>
        <w:rPr>
          <w:sz w:val="28"/>
          <w:szCs w:val="28"/>
        </w:rPr>
        <w:t>ваготомия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пилоропластикой</w:t>
      </w:r>
      <w:proofErr w:type="spellEnd"/>
      <w:r>
        <w:rPr>
          <w:sz w:val="28"/>
          <w:szCs w:val="28"/>
        </w:rPr>
        <w:t>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больного имеется положительная динамика на фоне проводимого лечения – поэтому возможно проведение операции в объеме </w:t>
      </w:r>
      <w:proofErr w:type="spellStart"/>
      <w:r>
        <w:rPr>
          <w:sz w:val="28"/>
          <w:szCs w:val="28"/>
        </w:rPr>
        <w:t>ваготомии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пилоропластикой</w:t>
      </w:r>
      <w:proofErr w:type="spellEnd"/>
      <w:r>
        <w:rPr>
          <w:sz w:val="28"/>
          <w:szCs w:val="28"/>
        </w:rPr>
        <w:t>.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 обследования.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Б/х анализ крови.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кала.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Зондирование желудка натощак.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Рентгенографическое исследование желудка.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моторной функции желудка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ЭГДС.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УЗИ.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желудочного сока.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терапевта.</w:t>
      </w:r>
    </w:p>
    <w:p w:rsidR="00A62987" w:rsidRDefault="00A6298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уролога.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данные.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крови: </w:t>
      </w:r>
      <w:proofErr w:type="spellStart"/>
      <w:r>
        <w:rPr>
          <w:sz w:val="28"/>
          <w:szCs w:val="28"/>
          <w:lang w:val="en-US"/>
        </w:rPr>
        <w:t>Hb</w:t>
      </w:r>
      <w:proofErr w:type="spellEnd"/>
      <w:r>
        <w:rPr>
          <w:sz w:val="28"/>
          <w:szCs w:val="28"/>
        </w:rPr>
        <w:t xml:space="preserve"> –117 г/л;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9,5 10 /л; пал – 2, </w:t>
      </w:r>
      <w:proofErr w:type="spellStart"/>
      <w:r>
        <w:rPr>
          <w:sz w:val="28"/>
          <w:szCs w:val="28"/>
        </w:rPr>
        <w:t>сегм</w:t>
      </w:r>
      <w:proofErr w:type="spellEnd"/>
      <w:r>
        <w:rPr>
          <w:sz w:val="28"/>
          <w:szCs w:val="28"/>
        </w:rPr>
        <w:t xml:space="preserve"> – 65, </w:t>
      </w:r>
      <w:proofErr w:type="spellStart"/>
      <w:r>
        <w:rPr>
          <w:sz w:val="28"/>
          <w:szCs w:val="28"/>
        </w:rPr>
        <w:t>эоз</w:t>
      </w:r>
      <w:proofErr w:type="spellEnd"/>
      <w:r>
        <w:rPr>
          <w:sz w:val="28"/>
          <w:szCs w:val="28"/>
        </w:rPr>
        <w:t xml:space="preserve"> – 2,  лимф – 19,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 xml:space="preserve"> – 10, </w:t>
      </w:r>
      <w:proofErr w:type="spellStart"/>
      <w:r>
        <w:rPr>
          <w:sz w:val="28"/>
          <w:szCs w:val="28"/>
        </w:rPr>
        <w:t>пл.кл</w:t>
      </w:r>
      <w:proofErr w:type="spellEnd"/>
      <w:r>
        <w:rPr>
          <w:sz w:val="28"/>
          <w:szCs w:val="28"/>
        </w:rPr>
        <w:t>. – 1; СОЭ – 4,5 мм/ч.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Б/х анализ крови: общ. белок – 72,6 г/л;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мочевина – 3,5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/л;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биллирубин</w:t>
      </w:r>
      <w:proofErr w:type="spellEnd"/>
      <w:r>
        <w:rPr>
          <w:sz w:val="28"/>
          <w:szCs w:val="28"/>
        </w:rPr>
        <w:t xml:space="preserve"> общ. – 7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/л;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калий –  4,41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/л;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натрий – 148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/л;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 xml:space="preserve"> – 35;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АлАТ</w:t>
      </w:r>
      <w:proofErr w:type="spellEnd"/>
      <w:r>
        <w:rPr>
          <w:sz w:val="28"/>
          <w:szCs w:val="28"/>
        </w:rPr>
        <w:t xml:space="preserve"> – 21;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ФЩ – 139;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глюкоза натощак – 6,7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/л.</w:t>
      </w:r>
    </w:p>
    <w:p w:rsidR="00A62987" w:rsidRDefault="00A62987">
      <w:pPr>
        <w:pStyle w:val="a6"/>
      </w:pPr>
      <w:r>
        <w:t xml:space="preserve">Рентгенография грудной клетки, пищевода, желудка и 12 перстной кишки от 9.10.2001: рентгенологические признаки хронического гастродуоденита, рубцово-язвенная деформация </w:t>
      </w:r>
      <w:proofErr w:type="spellStart"/>
      <w:r>
        <w:t>пилоробульбарной</w:t>
      </w:r>
      <w:proofErr w:type="spellEnd"/>
      <w:r>
        <w:t xml:space="preserve"> зоны. При рентген контроле через 6, 12 часов желудок увеличен в размерах, содержит небольшое количество бариевой взвеси.</w:t>
      </w:r>
    </w:p>
    <w:p w:rsidR="00A62987" w:rsidRDefault="00A62987">
      <w:pPr>
        <w:pStyle w:val="a6"/>
      </w:pPr>
      <w:r>
        <w:t xml:space="preserve">ЭГДС от 2.10.2001: язва луковицы 12 перстной кишки, грубая рубцово-язвенная деформация </w:t>
      </w:r>
      <w:proofErr w:type="spellStart"/>
      <w:r>
        <w:t>пилоробульбарной</w:t>
      </w:r>
      <w:proofErr w:type="spellEnd"/>
      <w:r>
        <w:t xml:space="preserve"> зоны с явлениями </w:t>
      </w:r>
      <w:proofErr w:type="spellStart"/>
      <w:r>
        <w:t>стенозирования</w:t>
      </w:r>
      <w:proofErr w:type="spellEnd"/>
      <w:r>
        <w:t xml:space="preserve">, данных за перенесенное </w:t>
      </w:r>
      <w:proofErr w:type="spellStart"/>
      <w:r>
        <w:t>гастродуоденальное</w:t>
      </w:r>
      <w:proofErr w:type="spellEnd"/>
      <w:r>
        <w:t xml:space="preserve"> кровотечение на момент осмотра нет. Атрофический гастрит. Тотальный фиброзно-эрозивный эзофагит 3ст. Установлен зонд для </w:t>
      </w:r>
      <w:proofErr w:type="spellStart"/>
      <w:r>
        <w:t>энтерального</w:t>
      </w:r>
      <w:proofErr w:type="spellEnd"/>
      <w:r>
        <w:t xml:space="preserve"> питания.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ЭКГ: синусовая тахикардия, электрическая ось сердца не отклонена, повышенная нагрузка на малый круг кровообращения, гипертрофия обоих желудочков.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Консультации специалистов.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Консультация уролога: </w:t>
      </w:r>
      <w:proofErr w:type="spellStart"/>
      <w:r>
        <w:rPr>
          <w:sz w:val="28"/>
          <w:szCs w:val="28"/>
        </w:rPr>
        <w:t>нефрэктомия</w:t>
      </w:r>
      <w:proofErr w:type="spellEnd"/>
      <w:r>
        <w:rPr>
          <w:sz w:val="28"/>
          <w:szCs w:val="28"/>
        </w:rPr>
        <w:t xml:space="preserve"> справа по поводу огнестрельного ранения. С целью исследования выделительной функции единственной почки необходимо провести экскреторную урографию.</w:t>
      </w: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Дневники.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00"/>
        <w:gridCol w:w="3780"/>
        <w:gridCol w:w="3780"/>
      </w:tblGrid>
      <w:tr w:rsidR="00A62987">
        <w:tblPrEx>
          <w:tblCellMar>
            <w:top w:w="0" w:type="dxa"/>
            <w:bottom w:w="0" w:type="dxa"/>
          </w:tblCellMar>
        </w:tblPrEx>
        <w:trPr>
          <w:cantSplit/>
          <w:trHeight w:val="39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87" w:rsidRDefault="00A62987">
            <w:pPr>
              <w:jc w:val="both"/>
            </w:pPr>
            <w:r>
              <w:t>9.10.2001.</w:t>
            </w:r>
          </w:p>
          <w:p w:rsidR="00A62987" w:rsidRDefault="00A62987">
            <w:pPr>
              <w:jc w:val="both"/>
            </w:pPr>
            <w:r>
              <w:t>Т – 36,6 С</w:t>
            </w:r>
          </w:p>
          <w:p w:rsidR="00A62987" w:rsidRDefault="00A62987">
            <w:pPr>
              <w:jc w:val="both"/>
            </w:pPr>
            <w:r>
              <w:rPr>
                <w:lang w:val="en-US"/>
              </w:rPr>
              <w:t>Ps</w:t>
            </w:r>
            <w:r>
              <w:t xml:space="preserve"> – 82 уд/мин</w:t>
            </w:r>
          </w:p>
          <w:p w:rsidR="00A62987" w:rsidRDefault="00A62987">
            <w:pPr>
              <w:jc w:val="both"/>
            </w:pPr>
            <w:r>
              <w:t>АД – 130/85</w:t>
            </w:r>
          </w:p>
          <w:p w:rsidR="00A62987" w:rsidRDefault="00A62987">
            <w:pPr>
              <w:jc w:val="both"/>
            </w:pPr>
            <w:r>
              <w:t>ЧДД - 16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87" w:rsidRDefault="00A62987">
            <w:pPr>
              <w:jc w:val="both"/>
            </w:pPr>
            <w:r>
              <w:t>Состояние средней тяжести.</w:t>
            </w:r>
          </w:p>
          <w:p w:rsidR="00A62987" w:rsidRDefault="00A62987">
            <w:pPr>
              <w:jc w:val="both"/>
            </w:pPr>
            <w:r>
              <w:t>Жалобы на слабость, головокружение.</w:t>
            </w:r>
          </w:p>
          <w:p w:rsidR="00A62987" w:rsidRDefault="00A62987">
            <w:pPr>
              <w:jc w:val="both"/>
            </w:pPr>
            <w:r>
              <w:t>Сознание ясное. Кожные покровы сухие, бледно-розовые.</w:t>
            </w:r>
          </w:p>
          <w:p w:rsidR="00A62987" w:rsidRDefault="00A62987">
            <w:pPr>
              <w:jc w:val="both"/>
            </w:pPr>
            <w:r>
              <w:t>В легких дыхание везикулярное, хрипов нет.</w:t>
            </w:r>
          </w:p>
          <w:p w:rsidR="00A62987" w:rsidRDefault="00A62987">
            <w:pPr>
              <w:jc w:val="both"/>
            </w:pPr>
            <w:r>
              <w:t>Тоны сердца ритмичные.</w:t>
            </w:r>
          </w:p>
          <w:p w:rsidR="00A62987" w:rsidRDefault="00A62987">
            <w:pPr>
              <w:jc w:val="both"/>
            </w:pPr>
            <w:r>
              <w:t xml:space="preserve">Язык обложен белым налетом, влажный. Живот болезненный в </w:t>
            </w:r>
            <w:proofErr w:type="spellStart"/>
            <w:r>
              <w:t>эпигастрии</w:t>
            </w:r>
            <w:proofErr w:type="spellEnd"/>
            <w:r>
              <w:t>.</w:t>
            </w:r>
          </w:p>
          <w:p w:rsidR="00A62987" w:rsidRDefault="00A62987">
            <w:pPr>
              <w:jc w:val="both"/>
            </w:pPr>
            <w:r>
              <w:t>Стул раз в день, оформленный, коричневого цвета.</w:t>
            </w:r>
          </w:p>
          <w:p w:rsidR="00A62987" w:rsidRDefault="00A62987">
            <w:pPr>
              <w:jc w:val="both"/>
            </w:pPr>
            <w:proofErr w:type="spellStart"/>
            <w:r>
              <w:t>Дизурических</w:t>
            </w:r>
            <w:proofErr w:type="spellEnd"/>
            <w:r>
              <w:t xml:space="preserve"> явлений нет.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87" w:rsidRDefault="00A62987">
            <w:r>
              <w:t>Питание через зонд</w:t>
            </w:r>
          </w:p>
          <w:p w:rsidR="00A62987" w:rsidRDefault="00A62987">
            <w:r>
              <w:t>в объеме 2800мл;</w:t>
            </w:r>
          </w:p>
          <w:p w:rsidR="00A62987" w:rsidRDefault="00A62987">
            <w:r>
              <w:t xml:space="preserve">В/в </w:t>
            </w:r>
            <w:proofErr w:type="spellStart"/>
            <w:r>
              <w:t>капельно</w:t>
            </w:r>
            <w:proofErr w:type="spellEnd"/>
            <w:r>
              <w:t>:</w:t>
            </w:r>
          </w:p>
          <w:p w:rsidR="00A62987" w:rsidRPr="00F20C39" w:rsidRDefault="00A62987">
            <w:r>
              <w:rPr>
                <w:lang w:val="en-US"/>
              </w:rPr>
              <w:t>S</w:t>
            </w:r>
            <w:r w:rsidRPr="00F20C39">
              <w:t>.</w:t>
            </w:r>
            <w:r>
              <w:rPr>
                <w:lang w:val="en-US"/>
              </w:rPr>
              <w:t>Glucose</w:t>
            </w:r>
            <w:r w:rsidRPr="00F20C39">
              <w:t xml:space="preserve"> 5% - 400 </w:t>
            </w:r>
            <w:r>
              <w:rPr>
                <w:lang w:val="en-US"/>
              </w:rPr>
              <w:t>ml</w:t>
            </w:r>
          </w:p>
          <w:p w:rsidR="00A62987" w:rsidRPr="00F20C39" w:rsidRDefault="00A62987">
            <w:r>
              <w:rPr>
                <w:lang w:val="en-US"/>
              </w:rPr>
              <w:t>S</w:t>
            </w:r>
            <w:r w:rsidRPr="00F20C39">
              <w:t>.</w:t>
            </w:r>
            <w:proofErr w:type="spellStart"/>
            <w:r>
              <w:rPr>
                <w:lang w:val="en-US"/>
              </w:rPr>
              <w:t>Novocaini</w:t>
            </w:r>
            <w:proofErr w:type="spellEnd"/>
            <w:r w:rsidRPr="00F20C39">
              <w:t xml:space="preserve"> 0,25% - 50</w:t>
            </w:r>
            <w:r>
              <w:rPr>
                <w:lang w:val="en-US"/>
              </w:rPr>
              <w:t>ml</w:t>
            </w:r>
          </w:p>
          <w:p w:rsidR="00A62987" w:rsidRDefault="00A62987">
            <w:proofErr w:type="spellStart"/>
            <w:r>
              <w:t>Реополиглюкин</w:t>
            </w:r>
            <w:proofErr w:type="spellEnd"/>
            <w:r>
              <w:t xml:space="preserve"> - 400 </w:t>
            </w:r>
            <w:r>
              <w:rPr>
                <w:lang w:val="en-US"/>
              </w:rPr>
              <w:t>ml</w:t>
            </w:r>
          </w:p>
          <w:p w:rsidR="00A62987" w:rsidRDefault="00A62987">
            <w:proofErr w:type="spellStart"/>
            <w:r>
              <w:t>Трисоль</w:t>
            </w:r>
            <w:proofErr w:type="spellEnd"/>
            <w:r>
              <w:t xml:space="preserve"> – 400</w:t>
            </w:r>
            <w:r>
              <w:rPr>
                <w:lang w:val="en-US"/>
              </w:rPr>
              <w:t>ml</w:t>
            </w:r>
            <w:r>
              <w:t xml:space="preserve">; </w:t>
            </w:r>
          </w:p>
          <w:p w:rsidR="00A62987" w:rsidRDefault="00A62987">
            <w:proofErr w:type="spellStart"/>
            <w:r>
              <w:t>Ранитидин</w:t>
            </w:r>
            <w:proofErr w:type="spellEnd"/>
            <w:r>
              <w:t xml:space="preserve"> по 1таб. утром и вечером;</w:t>
            </w:r>
          </w:p>
          <w:p w:rsidR="00A62987" w:rsidRDefault="00A62987">
            <w:proofErr w:type="spellStart"/>
            <w:r>
              <w:t>Трихопол</w:t>
            </w:r>
            <w:proofErr w:type="spellEnd"/>
            <w:r>
              <w:t xml:space="preserve"> по 1 таб. 3 раза в день;</w:t>
            </w:r>
          </w:p>
          <w:p w:rsidR="00A62987" w:rsidRDefault="00A62987">
            <w:proofErr w:type="spellStart"/>
            <w:r>
              <w:t>Церукал</w:t>
            </w:r>
            <w:proofErr w:type="spellEnd"/>
            <w:r>
              <w:t xml:space="preserve"> по 1 таб. 3 раза в день за 30 мин. до еды;</w:t>
            </w:r>
          </w:p>
          <w:p w:rsidR="00A62987" w:rsidRDefault="00A62987">
            <w:proofErr w:type="spellStart"/>
            <w:r>
              <w:t>Викалин</w:t>
            </w:r>
            <w:proofErr w:type="spellEnd"/>
            <w:r>
              <w:t xml:space="preserve"> 1 таб. 3 раза в день;</w:t>
            </w:r>
          </w:p>
          <w:p w:rsidR="00A62987" w:rsidRDefault="00A62987"/>
        </w:tc>
      </w:tr>
      <w:tr w:rsidR="00A62987">
        <w:tblPrEx>
          <w:tblCellMar>
            <w:top w:w="0" w:type="dxa"/>
            <w:bottom w:w="0" w:type="dxa"/>
          </w:tblCellMar>
        </w:tblPrEx>
        <w:trPr>
          <w:cantSplit/>
          <w:trHeight w:val="37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987" w:rsidRDefault="00A62987">
            <w:pPr>
              <w:jc w:val="both"/>
            </w:pPr>
            <w:r>
              <w:t>2.10.2001.</w:t>
            </w:r>
          </w:p>
          <w:p w:rsidR="00A62987" w:rsidRDefault="00A62987">
            <w:pPr>
              <w:jc w:val="both"/>
            </w:pPr>
            <w:r>
              <w:t>Т – 36,8 С</w:t>
            </w:r>
          </w:p>
          <w:p w:rsidR="00A62987" w:rsidRDefault="00A62987">
            <w:pPr>
              <w:jc w:val="both"/>
            </w:pPr>
            <w:r>
              <w:rPr>
                <w:lang w:val="en-US"/>
              </w:rPr>
              <w:t>Ps</w:t>
            </w:r>
            <w:r>
              <w:t xml:space="preserve"> – 80 уд/мин</w:t>
            </w:r>
          </w:p>
          <w:p w:rsidR="00A62987" w:rsidRDefault="00A62987">
            <w:pPr>
              <w:jc w:val="both"/>
            </w:pPr>
            <w:r>
              <w:t>АД – 120/70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987" w:rsidRDefault="00A62987">
            <w:pPr>
              <w:jc w:val="both"/>
            </w:pPr>
            <w:r>
              <w:t>Состояние средней тяжести.</w:t>
            </w:r>
          </w:p>
          <w:p w:rsidR="00A62987" w:rsidRDefault="00A62987">
            <w:pPr>
              <w:jc w:val="both"/>
            </w:pPr>
            <w:r>
              <w:t>Жалоб не предъявляет.</w:t>
            </w:r>
          </w:p>
          <w:p w:rsidR="00A62987" w:rsidRDefault="00A62987">
            <w:pPr>
              <w:jc w:val="both"/>
            </w:pPr>
            <w:r>
              <w:t>Сознание ясное. Кожные покровы сухие, бледно-розовые.</w:t>
            </w:r>
          </w:p>
          <w:p w:rsidR="00A62987" w:rsidRDefault="00A62987">
            <w:pPr>
              <w:jc w:val="both"/>
            </w:pPr>
            <w:r>
              <w:t>В легких дыхание везикулярное.</w:t>
            </w:r>
          </w:p>
          <w:p w:rsidR="00A62987" w:rsidRDefault="00A62987">
            <w:pPr>
              <w:jc w:val="both"/>
            </w:pPr>
            <w:r>
              <w:t>Тоны сердца ритмичные.</w:t>
            </w:r>
          </w:p>
          <w:p w:rsidR="00A62987" w:rsidRDefault="00A62987">
            <w:pPr>
              <w:jc w:val="both"/>
            </w:pPr>
            <w:r>
              <w:t xml:space="preserve">Язык обложен белым налетом, влажный. Живот болезненный в </w:t>
            </w:r>
            <w:proofErr w:type="spellStart"/>
            <w:r>
              <w:t>эпигастрии</w:t>
            </w:r>
            <w:proofErr w:type="spellEnd"/>
            <w:r>
              <w:t>. Тошноты, рвоты нет.</w:t>
            </w:r>
          </w:p>
          <w:p w:rsidR="00A62987" w:rsidRDefault="00A62987">
            <w:pPr>
              <w:jc w:val="both"/>
            </w:pPr>
            <w:r>
              <w:t>Отправления в норме.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987" w:rsidRDefault="00A62987">
            <w:r>
              <w:t>Питание через зонд</w:t>
            </w:r>
          </w:p>
          <w:p w:rsidR="00A62987" w:rsidRDefault="00A62987">
            <w:r>
              <w:t>в объеме 2800мл;</w:t>
            </w:r>
          </w:p>
          <w:p w:rsidR="00A62987" w:rsidRDefault="00A62987">
            <w:r>
              <w:t xml:space="preserve">В/в </w:t>
            </w:r>
            <w:proofErr w:type="spellStart"/>
            <w:r>
              <w:t>капельно</w:t>
            </w:r>
            <w:proofErr w:type="spellEnd"/>
            <w:r>
              <w:t>:</w:t>
            </w:r>
          </w:p>
          <w:p w:rsidR="00A62987" w:rsidRPr="00F20C39" w:rsidRDefault="00A62987">
            <w:r>
              <w:rPr>
                <w:lang w:val="en-US"/>
              </w:rPr>
              <w:t>S</w:t>
            </w:r>
            <w:r w:rsidRPr="00F20C39">
              <w:t>.</w:t>
            </w:r>
            <w:r>
              <w:rPr>
                <w:lang w:val="en-US"/>
              </w:rPr>
              <w:t>Glucose</w:t>
            </w:r>
            <w:r w:rsidRPr="00F20C39">
              <w:t xml:space="preserve"> 5% - 400 </w:t>
            </w:r>
            <w:r>
              <w:rPr>
                <w:lang w:val="en-US"/>
              </w:rPr>
              <w:t>ml</w:t>
            </w:r>
          </w:p>
          <w:p w:rsidR="00A62987" w:rsidRPr="00F20C39" w:rsidRDefault="00A62987">
            <w:r>
              <w:rPr>
                <w:lang w:val="en-US"/>
              </w:rPr>
              <w:t>S</w:t>
            </w:r>
            <w:r w:rsidRPr="00F20C39">
              <w:t>.</w:t>
            </w:r>
            <w:proofErr w:type="spellStart"/>
            <w:r>
              <w:rPr>
                <w:lang w:val="en-US"/>
              </w:rPr>
              <w:t>Novocaini</w:t>
            </w:r>
            <w:proofErr w:type="spellEnd"/>
            <w:r w:rsidRPr="00F20C39">
              <w:t xml:space="preserve"> 0,25% - 50</w:t>
            </w:r>
            <w:r>
              <w:rPr>
                <w:lang w:val="en-US"/>
              </w:rPr>
              <w:t>ml</w:t>
            </w:r>
          </w:p>
          <w:p w:rsidR="00A62987" w:rsidRDefault="00A62987">
            <w:proofErr w:type="spellStart"/>
            <w:r>
              <w:t>Реополиглюкин</w:t>
            </w:r>
            <w:proofErr w:type="spellEnd"/>
            <w:r>
              <w:t xml:space="preserve"> - 400 </w:t>
            </w:r>
            <w:r>
              <w:rPr>
                <w:lang w:val="en-US"/>
              </w:rPr>
              <w:t>ml</w:t>
            </w:r>
          </w:p>
          <w:p w:rsidR="00A62987" w:rsidRDefault="00A62987">
            <w:proofErr w:type="spellStart"/>
            <w:r>
              <w:t>Трисоль</w:t>
            </w:r>
            <w:proofErr w:type="spellEnd"/>
            <w:r>
              <w:t xml:space="preserve"> – 400</w:t>
            </w:r>
            <w:r>
              <w:rPr>
                <w:lang w:val="en-US"/>
              </w:rPr>
              <w:t>ml</w:t>
            </w:r>
            <w:r>
              <w:t xml:space="preserve">; </w:t>
            </w:r>
          </w:p>
          <w:p w:rsidR="00A62987" w:rsidRDefault="00A62987">
            <w:proofErr w:type="spellStart"/>
            <w:r>
              <w:t>Ранитидин</w:t>
            </w:r>
            <w:proofErr w:type="spellEnd"/>
            <w:r>
              <w:t xml:space="preserve"> по 1таб. утром и вечером;</w:t>
            </w:r>
          </w:p>
          <w:p w:rsidR="00A62987" w:rsidRDefault="00A62987">
            <w:proofErr w:type="spellStart"/>
            <w:r>
              <w:t>Трихопол</w:t>
            </w:r>
            <w:proofErr w:type="spellEnd"/>
            <w:r>
              <w:t xml:space="preserve"> по 1 таб. 3 раза в день;</w:t>
            </w:r>
          </w:p>
          <w:p w:rsidR="00A62987" w:rsidRDefault="00A62987">
            <w:proofErr w:type="spellStart"/>
            <w:r>
              <w:t>Церукал</w:t>
            </w:r>
            <w:proofErr w:type="spellEnd"/>
            <w:r>
              <w:t xml:space="preserve"> по 1 таб. 3 раза в день за 30 мин. до еды;</w:t>
            </w:r>
          </w:p>
          <w:p w:rsidR="00A62987" w:rsidRDefault="00A62987">
            <w:proofErr w:type="spellStart"/>
            <w:r>
              <w:t>Викалин</w:t>
            </w:r>
            <w:proofErr w:type="spellEnd"/>
            <w:r>
              <w:t xml:space="preserve"> 1 таб. 3 раза в день;</w:t>
            </w:r>
          </w:p>
          <w:p w:rsidR="00A62987" w:rsidRDefault="00A62987"/>
        </w:tc>
      </w:tr>
      <w:tr w:rsidR="00A62987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87" w:rsidRDefault="00A62987">
            <w:pPr>
              <w:jc w:val="both"/>
            </w:pPr>
            <w:r>
              <w:t>15.10.2001.</w:t>
            </w:r>
          </w:p>
          <w:p w:rsidR="00A62987" w:rsidRDefault="00A62987">
            <w:pPr>
              <w:jc w:val="both"/>
            </w:pPr>
            <w:r>
              <w:t>Т – 36,6 С</w:t>
            </w:r>
          </w:p>
          <w:p w:rsidR="00A62987" w:rsidRDefault="00A62987">
            <w:pPr>
              <w:jc w:val="both"/>
            </w:pPr>
            <w:r>
              <w:rPr>
                <w:lang w:val="en-US"/>
              </w:rPr>
              <w:t>Ps</w:t>
            </w:r>
            <w:r>
              <w:t xml:space="preserve"> – 76 уд/мин</w:t>
            </w:r>
          </w:p>
          <w:p w:rsidR="00A62987" w:rsidRDefault="00A62987">
            <w:pPr>
              <w:jc w:val="both"/>
            </w:pPr>
            <w:r>
              <w:t>АД – 140/80</w:t>
            </w:r>
          </w:p>
          <w:p w:rsidR="00A62987" w:rsidRDefault="00A62987">
            <w:pPr>
              <w:jc w:val="both"/>
            </w:pPr>
            <w:r>
              <w:t>ЧДД – 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87" w:rsidRDefault="00A62987">
            <w:pPr>
              <w:jc w:val="both"/>
            </w:pPr>
            <w:r>
              <w:t>Состояние удовлетворительное.</w:t>
            </w:r>
          </w:p>
          <w:p w:rsidR="00A62987" w:rsidRDefault="00A62987">
            <w:pPr>
              <w:jc w:val="both"/>
            </w:pPr>
            <w:r>
              <w:t>Жалоб не предъявляет.</w:t>
            </w:r>
          </w:p>
          <w:p w:rsidR="00A62987" w:rsidRDefault="00A62987">
            <w:pPr>
              <w:jc w:val="both"/>
            </w:pPr>
            <w:r>
              <w:t>В легких дыхание везикулярное, хрипов нет.</w:t>
            </w:r>
          </w:p>
          <w:p w:rsidR="00A62987" w:rsidRDefault="00A62987">
            <w:pPr>
              <w:jc w:val="both"/>
            </w:pPr>
            <w:r>
              <w:t>Тоны сердца ритмичные.</w:t>
            </w:r>
          </w:p>
          <w:p w:rsidR="00A62987" w:rsidRDefault="00A62987">
            <w:pPr>
              <w:jc w:val="both"/>
            </w:pPr>
            <w:r>
              <w:t xml:space="preserve">Живот мягкий, чувствительный при пальпации в </w:t>
            </w:r>
            <w:proofErr w:type="spellStart"/>
            <w:r>
              <w:t>эпигастрии</w:t>
            </w:r>
            <w:proofErr w:type="spellEnd"/>
            <w:r>
              <w:t>.</w:t>
            </w:r>
          </w:p>
          <w:p w:rsidR="00A62987" w:rsidRDefault="00A62987">
            <w:pPr>
              <w:jc w:val="both"/>
            </w:pPr>
            <w:r>
              <w:t>Тошноты, рвоты нет.</w:t>
            </w:r>
          </w:p>
          <w:p w:rsidR="00A62987" w:rsidRDefault="00A62987">
            <w:pPr>
              <w:jc w:val="both"/>
            </w:pPr>
            <w:r>
              <w:t>Стул оформленный обычной окраски.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87" w:rsidRDefault="00A62987">
            <w:r>
              <w:t>Питание через зонд</w:t>
            </w:r>
          </w:p>
          <w:p w:rsidR="00A62987" w:rsidRDefault="00A62987">
            <w:r>
              <w:t>в объеме 2800мл;</w:t>
            </w:r>
          </w:p>
          <w:p w:rsidR="00A62987" w:rsidRDefault="00A62987">
            <w:r>
              <w:t xml:space="preserve">В/в </w:t>
            </w:r>
            <w:proofErr w:type="spellStart"/>
            <w:r>
              <w:t>капельно</w:t>
            </w:r>
            <w:proofErr w:type="spellEnd"/>
            <w:r>
              <w:t>:</w:t>
            </w:r>
          </w:p>
          <w:p w:rsidR="00A62987" w:rsidRPr="00F20C39" w:rsidRDefault="00A62987">
            <w:r>
              <w:rPr>
                <w:lang w:val="en-US"/>
              </w:rPr>
              <w:t>S</w:t>
            </w:r>
            <w:r w:rsidRPr="00F20C39">
              <w:t>.</w:t>
            </w:r>
            <w:r>
              <w:rPr>
                <w:lang w:val="en-US"/>
              </w:rPr>
              <w:t>Glucose</w:t>
            </w:r>
            <w:r w:rsidRPr="00F20C39">
              <w:t xml:space="preserve"> 5% - 400 </w:t>
            </w:r>
            <w:r>
              <w:rPr>
                <w:lang w:val="en-US"/>
              </w:rPr>
              <w:t>ml</w:t>
            </w:r>
          </w:p>
          <w:p w:rsidR="00A62987" w:rsidRPr="00F20C39" w:rsidRDefault="00A62987">
            <w:r>
              <w:rPr>
                <w:lang w:val="en-US"/>
              </w:rPr>
              <w:t>S</w:t>
            </w:r>
            <w:r w:rsidRPr="00F20C39">
              <w:t>.</w:t>
            </w:r>
            <w:proofErr w:type="spellStart"/>
            <w:r>
              <w:rPr>
                <w:lang w:val="en-US"/>
              </w:rPr>
              <w:t>Novocaini</w:t>
            </w:r>
            <w:proofErr w:type="spellEnd"/>
            <w:r w:rsidRPr="00F20C39">
              <w:t xml:space="preserve"> 0,25% - 50</w:t>
            </w:r>
            <w:r>
              <w:rPr>
                <w:lang w:val="en-US"/>
              </w:rPr>
              <w:t>ml</w:t>
            </w:r>
          </w:p>
          <w:p w:rsidR="00A62987" w:rsidRDefault="00A62987">
            <w:proofErr w:type="spellStart"/>
            <w:r>
              <w:t>Реополиглюкин</w:t>
            </w:r>
            <w:proofErr w:type="spellEnd"/>
            <w:r>
              <w:t xml:space="preserve"> - 400 </w:t>
            </w:r>
            <w:r>
              <w:rPr>
                <w:lang w:val="en-US"/>
              </w:rPr>
              <w:t>ml</w:t>
            </w:r>
          </w:p>
          <w:p w:rsidR="00A62987" w:rsidRDefault="00A62987">
            <w:proofErr w:type="spellStart"/>
            <w:r>
              <w:t>Трисоль</w:t>
            </w:r>
            <w:proofErr w:type="spellEnd"/>
            <w:r>
              <w:t xml:space="preserve"> – 400</w:t>
            </w:r>
            <w:r>
              <w:rPr>
                <w:lang w:val="en-US"/>
              </w:rPr>
              <w:t>ml</w:t>
            </w:r>
            <w:r>
              <w:t xml:space="preserve">; </w:t>
            </w:r>
          </w:p>
          <w:p w:rsidR="00A62987" w:rsidRDefault="00A62987">
            <w:proofErr w:type="spellStart"/>
            <w:r>
              <w:t>Ранитидин</w:t>
            </w:r>
            <w:proofErr w:type="spellEnd"/>
            <w:r>
              <w:t xml:space="preserve"> по 1таб. утром и вечером;</w:t>
            </w:r>
          </w:p>
          <w:p w:rsidR="00A62987" w:rsidRDefault="00A62987">
            <w:proofErr w:type="spellStart"/>
            <w:r>
              <w:t>Трихопол</w:t>
            </w:r>
            <w:proofErr w:type="spellEnd"/>
            <w:r>
              <w:t xml:space="preserve"> по 1 таб. 3 раза в день;</w:t>
            </w:r>
          </w:p>
          <w:p w:rsidR="00A62987" w:rsidRDefault="00A62987">
            <w:proofErr w:type="spellStart"/>
            <w:r>
              <w:t>Церукал</w:t>
            </w:r>
            <w:proofErr w:type="spellEnd"/>
            <w:r>
              <w:t xml:space="preserve"> по 1 таб. 3 раза в день за 30 мин. до еды;</w:t>
            </w:r>
          </w:p>
          <w:p w:rsidR="00A62987" w:rsidRDefault="00A62987">
            <w:proofErr w:type="spellStart"/>
            <w:r>
              <w:t>Викалин</w:t>
            </w:r>
            <w:proofErr w:type="spellEnd"/>
            <w:r>
              <w:t xml:space="preserve"> 1 таб. 3 раза в день;</w:t>
            </w:r>
          </w:p>
          <w:p w:rsidR="00A62987" w:rsidRDefault="00A62987"/>
        </w:tc>
      </w:tr>
    </w:tbl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both"/>
        <w:rPr>
          <w:sz w:val="28"/>
          <w:szCs w:val="28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Эпикриз.</w:t>
      </w:r>
    </w:p>
    <w:p w:rsidR="00A62987" w:rsidRDefault="00A62987">
      <w:pPr>
        <w:pStyle w:val="a6"/>
      </w:pPr>
      <w:r>
        <w:rPr>
          <w:lang w:val="en-US"/>
        </w:rPr>
        <w:t>X</w:t>
      </w:r>
      <w:r>
        <w:t>, 48 лет, поступил в ГКБ №31 1.10.2001.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Заболел 18.10.2001, когда появились боли в области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>, тяжесть в верхних отделах живота, тошнота, рвота. В течение двух недель состояние постоянно ухудшалось, усилилась рвота съеденной накануне  пищей, больной похудел на 10 кг. Самостоятельно не лечился, к врачу не обращался.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1.10.2001 в рвотных массах появились прожилки крови, после чего больной вызвал скорую помощь. Бригадой СНМП был доставлен в ГКБ №31 с диагнозом обострение язвенной болезни 12 перстной кишки, </w:t>
      </w:r>
      <w:proofErr w:type="spellStart"/>
      <w:r>
        <w:rPr>
          <w:sz w:val="28"/>
          <w:szCs w:val="28"/>
          <w:lang w:val="en-US"/>
        </w:rPr>
        <w:t>Bl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ventriculi</w:t>
      </w:r>
      <w:proofErr w:type="spellEnd"/>
      <w:r>
        <w:rPr>
          <w:sz w:val="28"/>
          <w:szCs w:val="28"/>
        </w:rPr>
        <w:t>?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страдает язвенной болезнью 12 перстной кишки с 1992 года. За прошедшее время отмечал периодические боли в области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. К врачам не обращался, самостоятельно проводил курсы </w:t>
      </w:r>
      <w:proofErr w:type="spellStart"/>
      <w:r>
        <w:rPr>
          <w:sz w:val="28"/>
          <w:szCs w:val="28"/>
        </w:rPr>
        <w:t>противоязвенной</w:t>
      </w:r>
      <w:proofErr w:type="spellEnd"/>
      <w:r>
        <w:rPr>
          <w:sz w:val="28"/>
          <w:szCs w:val="28"/>
        </w:rPr>
        <w:t xml:space="preserve"> терапии в осенне-весенний период.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состояние средней тяжести, больной бледный, истощенный, жалобы на чувство тяжести в верхних отделах живота, рвоту съеденной пищей, слабость, головокружение. При зондировании желудка выделилось большое количество промывных вод с пищей, слизи «кофейной гущи» нет. Больной был госпитализирован в хирургическое отделение для обследования и решения тактики лечения.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обследовании выявлена язва 12 перстной кишки, грубая рубцово-язвенная деформация </w:t>
      </w:r>
      <w:proofErr w:type="spellStart"/>
      <w:r>
        <w:rPr>
          <w:sz w:val="28"/>
          <w:szCs w:val="28"/>
        </w:rPr>
        <w:t>пилоробульбарной</w:t>
      </w:r>
      <w:proofErr w:type="spellEnd"/>
      <w:r>
        <w:rPr>
          <w:sz w:val="28"/>
          <w:szCs w:val="28"/>
        </w:rPr>
        <w:t xml:space="preserve"> зоны с явлениями </w:t>
      </w:r>
      <w:proofErr w:type="spellStart"/>
      <w:r>
        <w:rPr>
          <w:sz w:val="28"/>
          <w:szCs w:val="28"/>
        </w:rPr>
        <w:t>стенозирования</w:t>
      </w:r>
      <w:proofErr w:type="spellEnd"/>
      <w:r>
        <w:rPr>
          <w:sz w:val="28"/>
          <w:szCs w:val="28"/>
        </w:rPr>
        <w:t>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поставлен клинический диагноз язвенная болезнь 12 перстной кишки в стадии обострения, осложненная </w:t>
      </w:r>
      <w:proofErr w:type="spellStart"/>
      <w:r>
        <w:rPr>
          <w:sz w:val="28"/>
          <w:szCs w:val="28"/>
        </w:rPr>
        <w:t>субкомпенсированным</w:t>
      </w:r>
      <w:proofErr w:type="spellEnd"/>
      <w:r>
        <w:rPr>
          <w:sz w:val="28"/>
          <w:szCs w:val="28"/>
        </w:rPr>
        <w:t xml:space="preserve"> стенозом.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Больному был установлен зонд для проведения </w:t>
      </w:r>
      <w:proofErr w:type="spellStart"/>
      <w:r>
        <w:rPr>
          <w:sz w:val="28"/>
          <w:szCs w:val="28"/>
        </w:rPr>
        <w:t>энтерального</w:t>
      </w:r>
      <w:proofErr w:type="spellEnd"/>
      <w:r>
        <w:rPr>
          <w:sz w:val="28"/>
          <w:szCs w:val="28"/>
        </w:rPr>
        <w:t xml:space="preserve"> питания. Также проводится </w:t>
      </w: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 с целью стабилизации общего состояния, нормализации водно-электролитного обмена и </w:t>
      </w:r>
      <w:proofErr w:type="spellStart"/>
      <w:r>
        <w:rPr>
          <w:sz w:val="28"/>
          <w:szCs w:val="28"/>
        </w:rPr>
        <w:t>противоязвенная</w:t>
      </w:r>
      <w:proofErr w:type="spellEnd"/>
      <w:r>
        <w:rPr>
          <w:sz w:val="28"/>
          <w:szCs w:val="28"/>
        </w:rPr>
        <w:t xml:space="preserve"> терапия.</w:t>
      </w:r>
    </w:p>
    <w:p w:rsidR="00A62987" w:rsidRDefault="00A6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не было выявлено грубых нарушений водно-электролитного обмена, а так же отмечается положительная динамика на фоне </w:t>
      </w:r>
      <w:proofErr w:type="spellStart"/>
      <w:r>
        <w:rPr>
          <w:sz w:val="28"/>
          <w:szCs w:val="28"/>
        </w:rPr>
        <w:t>провеведения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противоязвенного</w:t>
      </w:r>
      <w:proofErr w:type="spellEnd"/>
      <w:r>
        <w:rPr>
          <w:sz w:val="28"/>
          <w:szCs w:val="28"/>
        </w:rPr>
        <w:t xml:space="preserve"> лечения, при условии снятия воспалительного отека </w:t>
      </w:r>
      <w:proofErr w:type="spellStart"/>
      <w:r>
        <w:rPr>
          <w:sz w:val="28"/>
          <w:szCs w:val="28"/>
        </w:rPr>
        <w:t>пилоробульбарной</w:t>
      </w:r>
      <w:proofErr w:type="spellEnd"/>
      <w:r>
        <w:rPr>
          <w:sz w:val="28"/>
          <w:szCs w:val="28"/>
        </w:rPr>
        <w:t xml:space="preserve"> зоны и переведения стеноза в стадию компенсации показана плановая, органосохраняющая операция – </w:t>
      </w:r>
      <w:proofErr w:type="spellStart"/>
      <w:r>
        <w:rPr>
          <w:sz w:val="28"/>
          <w:szCs w:val="28"/>
        </w:rPr>
        <w:t>ваготомия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пилоропластикой</w:t>
      </w:r>
      <w:proofErr w:type="spellEnd"/>
      <w:r>
        <w:rPr>
          <w:sz w:val="28"/>
          <w:szCs w:val="28"/>
        </w:rPr>
        <w:t>.</w:t>
      </w:r>
    </w:p>
    <w:p w:rsidR="00A62987" w:rsidRDefault="00A629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настоящее время больной продолжает курс лечения и проходит предоперационную подготовку. Согласие больного на операцию получено.</w:t>
      </w: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both"/>
        <w:rPr>
          <w:sz w:val="28"/>
          <w:szCs w:val="28"/>
          <w:lang w:val="en-US"/>
        </w:rPr>
      </w:pP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Литература.</w:t>
      </w:r>
    </w:p>
    <w:p w:rsidR="00A62987" w:rsidRDefault="00A62987">
      <w:pPr>
        <w:jc w:val="center"/>
        <w:rPr>
          <w:b/>
          <w:bCs/>
          <w:i/>
          <w:iCs/>
          <w:sz w:val="28"/>
          <w:szCs w:val="28"/>
        </w:rPr>
      </w:pPr>
    </w:p>
    <w:p w:rsidR="00A62987" w:rsidRDefault="00A629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Кузин М.И. «Хирургические болезни». – </w:t>
      </w:r>
      <w:proofErr w:type="spellStart"/>
      <w:r>
        <w:rPr>
          <w:sz w:val="28"/>
          <w:szCs w:val="28"/>
        </w:rPr>
        <w:t>М.,Медицина</w:t>
      </w:r>
      <w:proofErr w:type="spellEnd"/>
      <w:r>
        <w:rPr>
          <w:sz w:val="28"/>
          <w:szCs w:val="28"/>
        </w:rPr>
        <w:t>, 1995;</w:t>
      </w:r>
    </w:p>
    <w:p w:rsidR="00A62987" w:rsidRDefault="00A629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«Клиническая хирургия» / Под ред. </w:t>
      </w:r>
      <w:proofErr w:type="spellStart"/>
      <w:r>
        <w:rPr>
          <w:sz w:val="28"/>
          <w:szCs w:val="28"/>
        </w:rPr>
        <w:t>Ю.М.Панцырева</w:t>
      </w:r>
      <w:proofErr w:type="spellEnd"/>
      <w:r>
        <w:rPr>
          <w:sz w:val="28"/>
          <w:szCs w:val="28"/>
        </w:rPr>
        <w:t>. – М., Медицина, 1998;</w:t>
      </w:r>
    </w:p>
    <w:p w:rsidR="00A62987" w:rsidRDefault="00A629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Медицинская Энциклопедия под ред. </w:t>
      </w:r>
      <w:proofErr w:type="spellStart"/>
      <w:r>
        <w:rPr>
          <w:sz w:val="28"/>
          <w:szCs w:val="28"/>
        </w:rPr>
        <w:t>В.И.Покровского</w:t>
      </w:r>
      <w:proofErr w:type="spellEnd"/>
      <w:r>
        <w:rPr>
          <w:sz w:val="28"/>
          <w:szCs w:val="28"/>
        </w:rPr>
        <w:t>. М., Медицина, 1996.</w:t>
      </w:r>
    </w:p>
    <w:sectPr w:rsidR="00A62987">
      <w:pgSz w:w="11906" w:h="16838"/>
      <w:pgMar w:top="143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45C3"/>
    <w:multiLevelType w:val="hybridMultilevel"/>
    <w:tmpl w:val="30A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737D9"/>
    <w:multiLevelType w:val="hybridMultilevel"/>
    <w:tmpl w:val="91E0E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16"/>
    <w:rsid w:val="004162F4"/>
    <w:rsid w:val="00815B16"/>
    <w:rsid w:val="00A62987"/>
    <w:rsid w:val="00F2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  <w:sz w:val="20"/>
      <w:szCs w:val="20"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pPr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  <w:sz w:val="20"/>
      <w:szCs w:val="20"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Andrey</dc:creator>
  <cp:lastModifiedBy>Igor</cp:lastModifiedBy>
  <cp:revision>2</cp:revision>
  <cp:lastPrinted>2001-10-17T07:42:00Z</cp:lastPrinted>
  <dcterms:created xsi:type="dcterms:W3CDTF">2024-03-21T07:46:00Z</dcterms:created>
  <dcterms:modified xsi:type="dcterms:W3CDTF">2024-03-21T07:46:00Z</dcterms:modified>
</cp:coreProperties>
</file>