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FF" w:rsidRPr="00B23BFF" w:rsidRDefault="00B23BFF" w:rsidP="006E4EBE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B23BFF">
        <w:t xml:space="preserve">Заболевания почек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 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Существуют много синдромов заболеваний почек. Рассмотрим некоторые наиболее существенные из них.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>Нефритом или диффузным гломерулонефритом называется воспалительно-аллергенное заболевание почек с преимущественным поражением сосудов почечных клубочков.</w:t>
      </w:r>
      <w:r w:rsidR="006E4EBE">
        <w:t xml:space="preserve"> </w:t>
      </w:r>
      <w:r w:rsidRPr="00B23BFF">
        <w:t xml:space="preserve">По клиническом течению различают острый и хронический нефрит.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Острый диффузный гломерулонефрит развивается чаще после ангины или обострений хронического тонзиллита, заболеваний верхних дыхательных путей, вызванных </w:t>
      </w:r>
      <w:proofErr w:type="gramStart"/>
      <w:r w:rsidRPr="00B23BFF">
        <w:t>стрептококком.Но</w:t>
      </w:r>
      <w:proofErr w:type="gramEnd"/>
      <w:r w:rsidRPr="00B23BFF">
        <w:t xml:space="preserve"> это не единственная причина: нефрит может возникнуть и после воспаления легких,дифтерии, сыпного и брюшного тифов, многих других бактериальных и вирусных инфекций,</w:t>
      </w:r>
      <w:r w:rsidR="006E4EBE">
        <w:t xml:space="preserve"> </w:t>
      </w:r>
      <w:r w:rsidRPr="00B23BFF">
        <w:t>а также под влиянием переохлаждения организма и других факторов.</w:t>
      </w:r>
      <w:r w:rsidR="006E4EBE">
        <w:t xml:space="preserve"> </w:t>
      </w:r>
      <w:r w:rsidRPr="00B23BFF">
        <w:t>Появлению симптомов нефрита предшествует латентый (скрытый)период,</w:t>
      </w:r>
      <w:r w:rsidR="006E4EBE">
        <w:t xml:space="preserve"> </w:t>
      </w:r>
      <w:r w:rsidRPr="00B23BFF">
        <w:t xml:space="preserve">который обычно продолжается 1-3 недели.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>Характерные проявления острого нефрита-отеки, изменения мочи и повышение артериального давления(гипертензия), она может держаться 3-4 месяца.</w:t>
      </w:r>
      <w:r w:rsidR="006E4EBE">
        <w:t xml:space="preserve"> </w:t>
      </w:r>
      <w:r w:rsidRPr="00B23BFF">
        <w:t xml:space="preserve">Отеки вначале появляются по утрам на </w:t>
      </w:r>
      <w:proofErr w:type="gramStart"/>
      <w:r w:rsidRPr="00B23BFF">
        <w:t>лице,уменьшаясь</w:t>
      </w:r>
      <w:proofErr w:type="gramEnd"/>
      <w:r w:rsidRPr="00B23BFF">
        <w:t xml:space="preserve"> к вечеру, позже распространяются по всему телу;</w:t>
      </w:r>
      <w:r w:rsidR="006E4EBE">
        <w:t xml:space="preserve"> </w:t>
      </w:r>
      <w:r w:rsidRPr="00B23BFF">
        <w:t>при благоприятном течении заболеванич они исчезают через 2-3 недели.</w:t>
      </w:r>
      <w:r w:rsidR="006E4EBE">
        <w:t xml:space="preserve"> </w:t>
      </w:r>
      <w:r w:rsidRPr="00B23BFF">
        <w:t>В</w:t>
      </w:r>
      <w:r w:rsidR="006E4EBE">
        <w:t xml:space="preserve"> </w:t>
      </w:r>
      <w:r w:rsidRPr="00B23BFF">
        <w:t>моче появляются белок, эритроциты, реже и в значительно меньшем количестве-лейкоциты.</w:t>
      </w:r>
      <w:r w:rsidR="006E4EBE">
        <w:t xml:space="preserve"> </w:t>
      </w:r>
      <w:r w:rsidRPr="00B23BFF">
        <w:t>В первые 2-3 дня болезни обычно уменьшено количество выделяемой мочи.</w:t>
      </w:r>
      <w:r w:rsidR="006E4EBE">
        <w:t xml:space="preserve"> </w:t>
      </w:r>
      <w:r w:rsidRPr="00B23BFF">
        <w:t xml:space="preserve">У части больных нефрит развивается скрытно и обнаруживается лишь при </w:t>
      </w:r>
      <w:proofErr w:type="gramStart"/>
      <w:r w:rsidRPr="00B23BFF">
        <w:t>диспансерном(</w:t>
      </w:r>
      <w:proofErr w:type="gramEnd"/>
      <w:r w:rsidRPr="00B23BFF">
        <w:t>или случайном) обследовании.</w:t>
      </w:r>
      <w:r w:rsidR="006E4EBE">
        <w:t xml:space="preserve"> </w:t>
      </w:r>
      <w:r w:rsidRPr="00B23BFF">
        <w:t>Любой симптом острого нефрита может быть краткрвременным</w:t>
      </w:r>
      <w:proofErr w:type="gramStart"/>
      <w:r w:rsidRPr="00B23BFF">
        <w:t>,”однодневным</w:t>
      </w:r>
      <w:proofErr w:type="gramEnd"/>
      <w:r w:rsidRPr="00B23BFF">
        <w:t xml:space="preserve"> “.Но прогноз при таких безобидных,</w:t>
      </w:r>
      <w:r w:rsidR="006E4EBE">
        <w:t xml:space="preserve"> </w:t>
      </w:r>
      <w:r w:rsidRPr="00B23BFF">
        <w:t>на первый взгляд, формах не менее серьезен, чем при бурном начале болезни.</w:t>
      </w:r>
      <w:r w:rsidR="006E4EBE">
        <w:t xml:space="preserve"> </w:t>
      </w:r>
      <w:r w:rsidRPr="00B23BFF">
        <w:t xml:space="preserve">Доказательством того, что в основе заболевания лежат иммунные процессы, является то, что между стрептококковой инфекцией и началом острого нефрита всегда есть временный интервал, в течение которого происходит накопление антигенов и антител, и который составляет 2-3 недели.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Лечение острого нефрита, как и его </w:t>
      </w:r>
      <w:proofErr w:type="gramStart"/>
      <w:r w:rsidRPr="00B23BFF">
        <w:t>распознование,-</w:t>
      </w:r>
      <w:proofErr w:type="gramEnd"/>
      <w:r w:rsidRPr="00B23BFF">
        <w:t>дело врача.</w:t>
      </w:r>
      <w:r w:rsidR="006E4EBE">
        <w:t xml:space="preserve"> </w:t>
      </w:r>
      <w:r w:rsidRPr="00B23BFF">
        <w:t>Оно проводится, как правило в больнице.</w:t>
      </w:r>
      <w:r w:rsidR="006E4EBE">
        <w:t xml:space="preserve"> </w:t>
      </w:r>
      <w:r w:rsidRPr="00B23BFF">
        <w:t>Только врач может отобрать из многих лекарственных средств те, которые наиболее эффективны при том или ином варианте течения болезни.</w:t>
      </w:r>
      <w:r w:rsidR="006E4EBE">
        <w:t xml:space="preserve"> </w:t>
      </w:r>
      <w:r w:rsidRPr="00B23BFF">
        <w:t>Попытки самолечения недопустимы.</w:t>
      </w:r>
      <w:r w:rsidR="006E4EBE">
        <w:t xml:space="preserve"> </w:t>
      </w:r>
      <w:r w:rsidRPr="00B23BFF">
        <w:t>Больной должен строго соблюдать рекомендованные врачом диету и режим.</w:t>
      </w:r>
      <w:r w:rsidR="006E4EBE">
        <w:t xml:space="preserve"> </w:t>
      </w:r>
      <w:r w:rsidRPr="00B23BFF">
        <w:t xml:space="preserve">Постепенное расширение пищевого рациона и режима можно начинать только с разрешения </w:t>
      </w:r>
      <w:proofErr w:type="gramStart"/>
      <w:r w:rsidRPr="00B23BFF">
        <w:t>врача.Все</w:t>
      </w:r>
      <w:proofErr w:type="gramEnd"/>
      <w:r w:rsidRPr="00B23BFF">
        <w:t xml:space="preserve"> это способствует наиболее результативному лечению острого нефрита и предупреждению перехода его в хроническую форму.При своевременном и правильном лечении острый нефрита, как правило, заканчивается выздоровлением.</w:t>
      </w:r>
      <w:r w:rsidR="006E4EBE">
        <w:t xml:space="preserve"> </w:t>
      </w:r>
      <w:r w:rsidRPr="00B23BFF">
        <w:t>После перенесенного острого нефрита больные должны избегать переутомления,</w:t>
      </w:r>
      <w:r w:rsidR="006E4EBE">
        <w:t xml:space="preserve"> </w:t>
      </w:r>
      <w:r w:rsidRPr="00B23BFF">
        <w:t xml:space="preserve">переохлаждения.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>Профилактика острого нефрита состоит прежде всего в закаливании, но без переохлаждения.</w:t>
      </w:r>
      <w:r w:rsidR="006E4EBE">
        <w:t xml:space="preserve"> </w:t>
      </w:r>
      <w:r w:rsidRPr="00B23BFF">
        <w:t xml:space="preserve">Важное значение имеют предупреждение и раннее энергичное лечение острых и инфекционных болезней, выявление и устранение в организме очагов хронической инфекции.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Существует 3 синдрома: синдром острого поражения клубочков (высокий удельный вес мочи, боли в пояснице); нефротический синдром (отечный), характеризующийся массивной протеинурией, гиперпротеинемией, массивными отеками; сердечно-сосудистый, определяющийся головной болью, головокружением, расширением сердца влево.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Могут возникнуть следующие осложнения: острая сердечная недостаточность, почечная эклампсия (приступы судорог), переход в подострую </w:t>
      </w:r>
      <w:proofErr w:type="gramStart"/>
      <w:r w:rsidRPr="00B23BFF">
        <w:t>форму ,уремия</w:t>
      </w:r>
      <w:proofErr w:type="gramEnd"/>
      <w:r w:rsidRPr="00B23BFF">
        <w:t xml:space="preserve">. Все симптомы прогрессируют.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>При хроническом же гломерулонефрите периодически возникают обострения;</w:t>
      </w:r>
      <w:r w:rsidR="006E4EBE">
        <w:t xml:space="preserve"> </w:t>
      </w:r>
      <w:r w:rsidRPr="00B23BFF">
        <w:t>признаки заболевания в этот период те же, что и при острой форме, но менее выражены.Больные хроническим нефритом должны находиться под диспансерным наблюдением, цель которого- предупреждение обострений болезни.</w:t>
      </w:r>
      <w:r w:rsidR="006E4EBE">
        <w:t xml:space="preserve"> </w:t>
      </w:r>
      <w:r w:rsidRPr="00B23BFF">
        <w:t xml:space="preserve">Важное значение в этом плане имеет своевременное лечение тонзиллита, фарингита и других инфекционных(особенно стрептококковых) заболеваний.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lastRenderedPageBreak/>
        <w:t>При хроническом нефрите возрастает роль диеты в поддержании удовлетворительного общего состояния больных, использовании сохраняющихся функциональных возможностей пораженных почек.</w:t>
      </w:r>
      <w:r w:rsidR="006E4EBE">
        <w:t xml:space="preserve"> </w:t>
      </w:r>
      <w:r w:rsidRPr="00B23BFF">
        <w:t>При этом в каждом конкретном случае врач учитывает особенности организма и течения болезни.</w:t>
      </w:r>
      <w:r w:rsidR="006E4EBE">
        <w:t xml:space="preserve"> </w:t>
      </w:r>
      <w:r w:rsidRPr="00B23BFF">
        <w:t xml:space="preserve">Больные хроническим нефритом должны выполнять рекомендации врача в отношении режима, избегать общения с инфекционными больными, переохлаждения, тяжелой физической работы, нервных потрясений.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>Больным хроническим нефритом рекомендуется пребывание в сухой и теплой климатической зоне.</w:t>
      </w:r>
      <w:r w:rsidR="006E4EBE">
        <w:t xml:space="preserve"> </w:t>
      </w:r>
      <w:r w:rsidRPr="00B23BFF">
        <w:t xml:space="preserve">При удовлетворительном общем состоянии и отсутствии осложнений врач может рекомендовать лечение на курортах Средней Азии или Южного берега Крыма.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Больные хроническим нефритом должны находиться под диспансерным наблюдением до выздоровления.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При несвоевременном обращении к врачу, запоздалом лечении, несоблюдении врачебных предписаний(диета, режим и др.) может развиться почечная недостаточность с накоплением в организме ядовитых продуктов белкового обмена, нарушением вводно-электролитного обмена и кислотно-щелочного равновесия.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Хронический нефрит может протекать в нескольких формах: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- латентная форма - симптомов нет, только слабовыраженный мочевой синдром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- гипертоническая форма, сердечно-сосудистый синдром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- нефротическая форма - нефротический синдром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- смешанная форма - есть все основные синдромы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Хронический диффузный гломерулонефрит протекает как в стадии почечной компенсации (длится годами): сезонное обострение, вне обострения жалоб нет; стадии декомпенсации.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>Рассмотрим хроническую почечную недостаточность.</w:t>
      </w:r>
      <w:r w:rsidR="006E4EBE">
        <w:t xml:space="preserve"> </w:t>
      </w:r>
      <w:r w:rsidRPr="00B23BFF">
        <w:t xml:space="preserve">Это патологическое состояние организма, характеризующееся постоянным прогрессирующим нарушением функции почек.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К неблагоприятным факторам, способствующим развитию воспаления в почке и в почечной лоханке, относят переутомление, переохлаждение, истощение, снижение защитных сил организма, гиповитаминозы, заболевания органов половой и мочевыделительной систем.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При этой недостаточности периодически возникают обострения. Признаки заболевания в этот период те же, что и при острой форме, но менее выражены.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Больные хронической почечной недостаточности должны находиться под диспансерным наблюдением, цель которого-предупреждение обостренной болезни. Важное значение в этом плане имеет своевременное лечение тонзиллита, фарингита и других инфекционных заболеваний.При несвоевременном обращении к врачу, запоздалом лечении может возникнуть уремия.При клинической классификации:I степень -доазотемическая, нет клинических проявлений, II степень- азотемическая ,III- уремическая.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Прогноз всегда неблагоприятный. Смерть может наступить внезапно. При I -ой степени трудоспособность сохранена.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Пиелонефритом называется воспалительное заболевание почек и почечных лоханок.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>Может развиваться как самостоятельное заболевание или на фоне заболеваний мочеполовой системы, вызывающих нарушение оттока мочи, а также осложнение ряда инфекционных заболеваний.</w:t>
      </w:r>
      <w:r w:rsidR="006E4EBE">
        <w:t xml:space="preserve"> </w:t>
      </w:r>
      <w:r w:rsidRPr="00B23BFF">
        <w:t xml:space="preserve">У детей пиелонефрит нередко возникает как осложнение после гриппа, воспаления легких и других заболеваний. Пиелонефрит развивается при внедрении в почечную ткань болезнетворных микробов, которые распространяются из мочевого пузыря по мочеточникам при уретрите и цистите, а также при переносе микробов по кровеносным сосудам из очагов воспаления, например из носоглотки, полости рта. Составляет 60% от всех заболеваний почек.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>Различают острый и хронический пиелонефрит. При остром пиелонефрите поражается вся почка.</w:t>
      </w:r>
      <w:r w:rsidR="006E4EBE">
        <w:t xml:space="preserve"> </w:t>
      </w:r>
      <w:r w:rsidRPr="00B23BFF">
        <w:t xml:space="preserve">Характерные проявления острого пиелонефрита - сильный озноб, повышение температуры до 40 С, проливной пот, боль в поясничной области, тошнота, сухость во рту.В моче обнаруживают большое количество лейкоцитов и микробов.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lastRenderedPageBreak/>
        <w:t>Лечение острого пиелонефрита проводят, как правило, в больнице, иногда длительно.</w:t>
      </w:r>
      <w:r w:rsidR="006E4EBE">
        <w:t xml:space="preserve"> </w:t>
      </w:r>
      <w:r w:rsidRPr="00B23BFF">
        <w:t>Режим строго постельный.</w:t>
      </w:r>
      <w:r w:rsidR="006E4EBE">
        <w:t xml:space="preserve"> </w:t>
      </w:r>
      <w:r w:rsidRPr="00B23BFF">
        <w:t xml:space="preserve">Нарушение режима, назначенного врачом, способствует переходу болезни в хроническую форму. При этом могут возникнуть осложнения: хронический пиелонефрит, паранефрит, апостематозный нефрит (обр. гнойнички).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 xml:space="preserve">Хронический пиелонефрит многие годы может протекать без симптомов и обнаруживается лишь при исследовании мочи. Он проявляется небольшой болью в пояснице, частой головной болью, иногда может быть субфебрильная температура.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>При хроническом пиелонефрите могут наблюдаться периоды обострения болезни, для которых характерны те же симптомы, что и для острого пиелонефрита. Если вовремя не начать лечение, воспалительный процесс,</w:t>
      </w:r>
      <w:r w:rsidR="006E4EBE">
        <w:t xml:space="preserve"> </w:t>
      </w:r>
      <w:r w:rsidRPr="00B23BFF">
        <w:t xml:space="preserve">постепенно разрушая почечную ткань, приведет к нарушению выделительной функции почек, и в результате может возникнуть тяжелое отравление организма азотистыми шлаками.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>Больные хроническим пиелонефритом должны находиться под постоянным наблюдением врача и строжайшим образом соблюдать рекомендованные им режим и лечение.</w:t>
      </w:r>
      <w:r w:rsidR="006E4EBE">
        <w:t xml:space="preserve"> </w:t>
      </w:r>
      <w:r w:rsidRPr="00B23BFF">
        <w:t xml:space="preserve">В частности, большое значение имеет пищевой рацион. </w:t>
      </w:r>
    </w:p>
    <w:p w:rsidR="00B23BFF" w:rsidRPr="00B23BFF" w:rsidRDefault="00B23BFF" w:rsidP="006E4EBE">
      <w:pPr>
        <w:pStyle w:val="a3"/>
        <w:spacing w:before="0" w:beforeAutospacing="0" w:after="0" w:afterAutospacing="0"/>
        <w:ind w:firstLine="709"/>
        <w:jc w:val="both"/>
      </w:pPr>
      <w:r w:rsidRPr="00B23BFF">
        <w:t>Существует несколько форм проявления болезни.</w:t>
      </w:r>
      <w:r w:rsidR="006E4EBE">
        <w:t xml:space="preserve"> </w:t>
      </w:r>
      <w:r w:rsidRPr="00B23BFF">
        <w:t>Распространенная форма, встречающаяся у 20 % больных: чаще всего жалоб нет, а если есть, то - слабость, повышенная утомляемость, реже субфебрилитет. У женщин в период беременности могут быть токсикозы. Функциональное исследование ничего не выявляет, если только редко немотивированное повышенное АД, легкую болезненность при поколачивании по пояснице. Диагноз ставится лабораторно.</w:t>
      </w:r>
      <w:r w:rsidR="006E4EBE">
        <w:t xml:space="preserve"> </w:t>
      </w:r>
      <w:r w:rsidRPr="00B23BFF">
        <w:t>Дальше следует рецидивирующая: чередование обострений и ремиссий, ее свойства - интоксикационный синдром с повышением температуры, ознобы. В клиническом анализе крови - лейкоцитоз со сдвигом влево, повышенное СОЭ. Боли в поясничной области, чаще всего двусторонние, у некоторых по типу почечной колики; боль ассиметрична. Существует гипертоническая форма: ведущий синдром - повышение АД, может быть первым и единственным, мочевой синдром не выражен непостоянен. Провокацию делать опасно, так как может быть повышение АД.</w:t>
      </w:r>
      <w:r w:rsidR="006E4EBE">
        <w:t xml:space="preserve"> </w:t>
      </w:r>
      <w:r w:rsidRPr="00B23BFF">
        <w:t>Анемическая форма встречается редко. Стойкая гипохромная анемия, связана с нарушением продукции эритропоэтина.</w:t>
      </w:r>
      <w:r w:rsidR="006E4EBE">
        <w:t xml:space="preserve"> </w:t>
      </w:r>
      <w:r w:rsidRPr="00B23BFF">
        <w:t>Также есть гематурическая форма: рецидивы макрогематурии.</w:t>
      </w:r>
      <w:r w:rsidR="006E4EBE">
        <w:t xml:space="preserve"> </w:t>
      </w:r>
      <w:r w:rsidRPr="00B23BFF">
        <w:t>При тубулярной формой неконтролируемые потри с мочой натрия и калия (сольтеряющая почка). Ацидоз. Гиповолемия, гипотензия, снижение клубочковой фильтрации, может быть острая почечная недостаточность.</w:t>
      </w:r>
      <w:r w:rsidR="006E4EBE">
        <w:t xml:space="preserve"> </w:t>
      </w:r>
      <w:r w:rsidRPr="00B23BFF">
        <w:t>Азотемическая форма проявляется впервые уже хроническая почечная недостаточность.</w:t>
      </w:r>
    </w:p>
    <w:sectPr w:rsidR="00B23BFF" w:rsidRPr="00B23BFF" w:rsidSect="006E4E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FF"/>
    <w:rsid w:val="005924AF"/>
    <w:rsid w:val="006E4EBE"/>
    <w:rsid w:val="00B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9A147-46D2-4112-B6FA-1443FA22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23B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23B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почек </vt:lpstr>
    </vt:vector>
  </TitlesOfParts>
  <Company>HOME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почек</dc:title>
  <dc:subject/>
  <dc:creator>USER</dc:creator>
  <cp:keywords/>
  <dc:description/>
  <cp:lastModifiedBy>Тест</cp:lastModifiedBy>
  <cp:revision>2</cp:revision>
  <dcterms:created xsi:type="dcterms:W3CDTF">2024-06-20T20:17:00Z</dcterms:created>
  <dcterms:modified xsi:type="dcterms:W3CDTF">2024-06-20T20:17:00Z</dcterms:modified>
</cp:coreProperties>
</file>