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4F" w:rsidRDefault="00C2004F" w:rsidP="00761A4A">
      <w:pPr>
        <w:pStyle w:val="21"/>
        <w:spacing w:line="360" w:lineRule="auto"/>
        <w:ind w:firstLine="709"/>
      </w:pPr>
      <w:bookmarkStart w:id="0" w:name="_GoBack"/>
      <w:bookmarkEnd w:id="0"/>
      <w:r>
        <w:rPr>
          <w:b/>
          <w:bCs/>
        </w:rPr>
        <w:t>Заболевания сердечно-сосудистой системы</w:t>
      </w:r>
      <w:r>
        <w:t xml:space="preserve"> очень многочисле</w:t>
      </w:r>
      <w:r>
        <w:t>н</w:t>
      </w:r>
      <w:r>
        <w:t>ны. Одни из них являются болезнями преимущественно сердца (</w:t>
      </w:r>
      <w:r>
        <w:rPr>
          <w:i/>
          <w:iCs/>
        </w:rPr>
        <w:t>ревм</w:t>
      </w:r>
      <w:r>
        <w:rPr>
          <w:i/>
          <w:iCs/>
        </w:rPr>
        <w:t>а</w:t>
      </w:r>
      <w:r>
        <w:rPr>
          <w:i/>
          <w:iCs/>
        </w:rPr>
        <w:t>тизм, миокардит</w:t>
      </w:r>
      <w:r>
        <w:t xml:space="preserve"> и др.), другие – главным образом артерий (</w:t>
      </w:r>
      <w:r>
        <w:rPr>
          <w:i/>
          <w:iCs/>
        </w:rPr>
        <w:t>атероскл</w:t>
      </w:r>
      <w:r>
        <w:rPr>
          <w:i/>
          <w:iCs/>
        </w:rPr>
        <w:t>е</w:t>
      </w:r>
      <w:r>
        <w:rPr>
          <w:i/>
          <w:iCs/>
        </w:rPr>
        <w:t>роз</w:t>
      </w:r>
      <w:r>
        <w:t>) или вен (флебиты – воспаления вен, их врожденное расширение), третьи поражают сердечно-сосудистую систему в целом (</w:t>
      </w:r>
      <w:r>
        <w:rPr>
          <w:i/>
          <w:iCs/>
        </w:rPr>
        <w:t>гипертонич</w:t>
      </w:r>
      <w:r>
        <w:rPr>
          <w:i/>
          <w:iCs/>
        </w:rPr>
        <w:t>е</w:t>
      </w:r>
      <w:r>
        <w:rPr>
          <w:i/>
          <w:iCs/>
        </w:rPr>
        <w:t>ская болезнь</w:t>
      </w:r>
      <w:r>
        <w:t>). Заболевания сердечно-сосудистой системы могут быть обусловл</w:t>
      </w:r>
      <w:r>
        <w:t>е</w:t>
      </w:r>
      <w:r>
        <w:t>ны врожденным дефектом развития, травмой, воспалительным процессом, интоксикацией, нарушением механизмов, регулирующих де</w:t>
      </w:r>
      <w:r>
        <w:t>я</w:t>
      </w:r>
      <w:r>
        <w:t>тельность сосудов (и в меньшей степени сердца), патологическим измен</w:t>
      </w:r>
      <w:r>
        <w:t>е</w:t>
      </w:r>
      <w:r>
        <w:t>нием обмена веществ и некоторыми другими, более редкими причинами, не все из которых раскрыты полностью.</w:t>
      </w:r>
    </w:p>
    <w:p w:rsidR="00C2004F" w:rsidRDefault="00C2004F" w:rsidP="00761A4A">
      <w:pPr>
        <w:pStyle w:val="21"/>
        <w:spacing w:line="360" w:lineRule="auto"/>
        <w:ind w:firstLine="709"/>
      </w:pPr>
      <w:r>
        <w:t>Здесь приведены краткие данные о наиболее распространенных з</w:t>
      </w:r>
      <w:r>
        <w:t>а</w:t>
      </w:r>
      <w:r>
        <w:t>болеваниях с единственной целью: дать заболевшему человеку минимум сведений, которые помогут ему правильно и осмысленно воспринять вр</w:t>
      </w:r>
      <w:r>
        <w:t>а</w:t>
      </w:r>
      <w:r>
        <w:t>чебные советы и рекомендации, и, главное, избежать оплошностей, та</w:t>
      </w:r>
      <w:r>
        <w:t>я</w:t>
      </w:r>
      <w:r>
        <w:t>щих опасность для его здоровья.</w:t>
      </w:r>
    </w:p>
    <w:p w:rsidR="00C2004F" w:rsidRDefault="00C2004F" w:rsidP="00761A4A">
      <w:pPr>
        <w:pStyle w:val="21"/>
        <w:spacing w:line="360" w:lineRule="auto"/>
        <w:ind w:firstLine="709"/>
      </w:pPr>
      <w:r>
        <w:t xml:space="preserve">Врожденные дефекты в строении сердца и крупных сосудов, часто именуемые </w:t>
      </w:r>
      <w:r>
        <w:rPr>
          <w:i/>
          <w:iCs/>
        </w:rPr>
        <w:t>врожденными пороками сердца</w:t>
      </w:r>
      <w:r>
        <w:t>, распознаются врачами у д</w:t>
      </w:r>
      <w:r>
        <w:t>е</w:t>
      </w:r>
      <w:r>
        <w:t xml:space="preserve">тей ещё в грудном возрасте, главным образом по шуму, выслушиваемому над сердцем, и </w:t>
      </w:r>
      <w:proofErr w:type="spellStart"/>
      <w:r>
        <w:t>синюшности</w:t>
      </w:r>
      <w:proofErr w:type="spellEnd"/>
      <w:r>
        <w:t xml:space="preserve"> кожи. Существуют, однако, врожденные д</w:t>
      </w:r>
      <w:r>
        <w:t>е</w:t>
      </w:r>
      <w:r>
        <w:t xml:space="preserve">фекты, не вызывающие ни </w:t>
      </w:r>
      <w:proofErr w:type="spellStart"/>
      <w:r>
        <w:t>синюшности</w:t>
      </w:r>
      <w:proofErr w:type="spellEnd"/>
      <w:r>
        <w:t>, ни сердечного шума. Такие д</w:t>
      </w:r>
      <w:r>
        <w:t>е</w:t>
      </w:r>
      <w:r>
        <w:t>фекты распознаются специалистами, но родителям небесполезно знать, что у некоторых детей, страдающих упорными бронхитами и повторными воспалениями легких, обнаруживается в ряде случаев скрыто протека</w:t>
      </w:r>
      <w:r>
        <w:t>ю</w:t>
      </w:r>
      <w:r>
        <w:t>щий врожденный порок сердца. Современная медицина располагает огромным опытом распознавания и оперативного лечения врожденных дефектов сердца и сосудов.</w:t>
      </w:r>
    </w:p>
    <w:p w:rsidR="00C2004F" w:rsidRDefault="00C2004F" w:rsidP="00761A4A">
      <w:pPr>
        <w:pStyle w:val="21"/>
        <w:spacing w:line="360" w:lineRule="auto"/>
        <w:ind w:firstLine="709"/>
      </w:pPr>
      <w:r>
        <w:t>Существуют также заболевания сердечно-сосудистой системы, в о</w:t>
      </w:r>
      <w:r>
        <w:t>с</w:t>
      </w:r>
      <w:r>
        <w:t>нове которых лежит воспалительный процесс. Изредка это воспаление оказывается бактериальным. Это значит, что на внутренней оболочке се</w:t>
      </w:r>
      <w:r>
        <w:t>р</w:t>
      </w:r>
      <w:r>
        <w:t>дечных клапанов (т.е. на эндокарде) или на внешних оболочках сердца (т.е. в полости околосердечной сумки – перикарда) размножаются бакт</w:t>
      </w:r>
      <w:r>
        <w:t>е</w:t>
      </w:r>
      <w:r>
        <w:t>рии, вызывающие гнойное воспаление этих отделов сердца – соотве</w:t>
      </w:r>
      <w:r>
        <w:t>т</w:t>
      </w:r>
      <w:r>
        <w:t xml:space="preserve">ственно </w:t>
      </w:r>
      <w:r>
        <w:rPr>
          <w:i/>
          <w:iCs/>
        </w:rPr>
        <w:t xml:space="preserve">эндокардит </w:t>
      </w:r>
      <w:r>
        <w:t>и пер</w:t>
      </w:r>
      <w:r>
        <w:t>и</w:t>
      </w:r>
      <w:r>
        <w:t xml:space="preserve">кардит. Эти заболевания могут быть излечены с помощью </w:t>
      </w:r>
      <w:r>
        <w:lastRenderedPageBreak/>
        <w:t>лекарств, пода</w:t>
      </w:r>
      <w:r>
        <w:t>в</w:t>
      </w:r>
      <w:r>
        <w:t>ляющих рост бактерий, т.е. воздействующих на причину болезни.</w:t>
      </w:r>
    </w:p>
    <w:p w:rsidR="00C2004F" w:rsidRDefault="00C2004F" w:rsidP="00761A4A">
      <w:pPr>
        <w:pStyle w:val="21"/>
        <w:spacing w:line="360" w:lineRule="auto"/>
        <w:ind w:firstLine="709"/>
      </w:pPr>
      <w:r>
        <w:t xml:space="preserve"> Встречаются воспалительные процессы сердечной мышцы иной, не </w:t>
      </w:r>
      <w:proofErr w:type="spellStart"/>
      <w:r>
        <w:t>ба</w:t>
      </w:r>
      <w:r>
        <w:t>к</w:t>
      </w:r>
      <w:r>
        <w:t>териально</w:t>
      </w:r>
      <w:proofErr w:type="spellEnd"/>
      <w:r>
        <w:t>-гнойной природы. Они являются следствием и выражением нарушения функции некоторых звеньев системы иммунитета. Однако пр</w:t>
      </w:r>
      <w:r>
        <w:t>и</w:t>
      </w:r>
      <w:r>
        <w:t xml:space="preserve">чиной этих нарушений становится чаще бактериальное (например, </w:t>
      </w:r>
      <w:r>
        <w:rPr>
          <w:i/>
          <w:iCs/>
        </w:rPr>
        <w:t>ангина</w:t>
      </w:r>
      <w:r>
        <w:t xml:space="preserve">) или вирусное (например, </w:t>
      </w:r>
      <w:r>
        <w:rPr>
          <w:i/>
          <w:iCs/>
        </w:rPr>
        <w:t>грипп</w:t>
      </w:r>
      <w:r>
        <w:t>) заболевание, не касающееся непосре</w:t>
      </w:r>
      <w:r>
        <w:t>д</w:t>
      </w:r>
      <w:r>
        <w:t>ственно самого сердца. Механизм появления измененных реакций в с</w:t>
      </w:r>
      <w:r>
        <w:t>и</w:t>
      </w:r>
      <w:r>
        <w:t xml:space="preserve">стеме иммунитета, в том числе и аллергических, сложен. На их основе развиваются </w:t>
      </w:r>
      <w:r>
        <w:rPr>
          <w:i/>
          <w:iCs/>
        </w:rPr>
        <w:t>ревматизм, миокардит,</w:t>
      </w:r>
      <w:r>
        <w:t xml:space="preserve"> некоторые формы эндокардита и другие более редкие з</w:t>
      </w:r>
      <w:r>
        <w:t>а</w:t>
      </w:r>
      <w:r>
        <w:t>болевания сердечно-сосудистой системы.</w:t>
      </w:r>
    </w:p>
    <w:p w:rsidR="00C2004F" w:rsidRDefault="00C2004F" w:rsidP="00761A4A">
      <w:pPr>
        <w:pStyle w:val="21"/>
        <w:spacing w:line="360" w:lineRule="auto"/>
        <w:ind w:firstLine="709"/>
      </w:pPr>
      <w:r>
        <w:t>Иногда при воспалении других органов сердечная мышца может п</w:t>
      </w:r>
      <w:r>
        <w:t>о</w:t>
      </w:r>
      <w:r>
        <w:t>ражаться токсинами (продуктами жизнедеятельности бактерий), попада</w:t>
      </w:r>
      <w:r>
        <w:t>ю</w:t>
      </w:r>
      <w:r>
        <w:t>щими в кровоток и приносимыми к сердцу с кровью; подобным же образом влияют на миокард колебания в количестве некоторых гормонов, выдел</w:t>
      </w:r>
      <w:r>
        <w:t>я</w:t>
      </w:r>
      <w:r>
        <w:t>емых железами внутренней секреции (например, при заболеваниях щит</w:t>
      </w:r>
      <w:r>
        <w:t>о</w:t>
      </w:r>
      <w:r>
        <w:t>видной железы, при патологическом течении климактерического пери</w:t>
      </w:r>
      <w:r>
        <w:t>о</w:t>
      </w:r>
      <w:r>
        <w:t>да). Тяжелые поражения сердечной мышцы вызывает алкоголь; у некот</w:t>
      </w:r>
      <w:r>
        <w:t>о</w:t>
      </w:r>
      <w:r>
        <w:t>рых людей они возникают под влиянием даже умеренных количеств спиртного. Результатом этих токсических воздействий является так называемая ди</w:t>
      </w:r>
      <w:r>
        <w:t>с</w:t>
      </w:r>
      <w:r>
        <w:t>трофия миокарда. Этот вид поражения мышцы сердца отлич</w:t>
      </w:r>
      <w:r>
        <w:t>а</w:t>
      </w:r>
      <w:r>
        <w:t>ется тем, что с отказом от употребления алкоголя или с ликвидацией источника токс</w:t>
      </w:r>
      <w:r>
        <w:t>и</w:t>
      </w:r>
      <w:r>
        <w:t>нов (например, воспаления легких) и прекращением интоксикации дистр</w:t>
      </w:r>
      <w:r>
        <w:t>о</w:t>
      </w:r>
      <w:r>
        <w:t>фия миокарда постепенно также проходит и, как правило, наступает в</w:t>
      </w:r>
      <w:r>
        <w:t>ы</w:t>
      </w:r>
      <w:r>
        <w:t>здоровление.</w:t>
      </w:r>
    </w:p>
    <w:p w:rsidR="00C2004F" w:rsidRDefault="00C2004F" w:rsidP="00761A4A">
      <w:pPr>
        <w:pStyle w:val="21"/>
        <w:spacing w:line="360" w:lineRule="auto"/>
        <w:ind w:firstLine="709"/>
      </w:pPr>
      <w:r>
        <w:t>Повреждение сосудов, особенно магистральных артерий при травмах и ранениях, сопровождается кровотечением, опасным для жизни и треб</w:t>
      </w:r>
      <w:r>
        <w:t>у</w:t>
      </w:r>
      <w:r>
        <w:t>ющим немедленных мер по его остановке до оказания экстренной хиру</w:t>
      </w:r>
      <w:r>
        <w:t>р</w:t>
      </w:r>
      <w:r>
        <w:t>гической помощи. Именно поэтому твердое знание приемов первой пом</w:t>
      </w:r>
      <w:r>
        <w:t>о</w:t>
      </w:r>
      <w:r>
        <w:t>щи при кровотечениях необходимо всем, но особенно людям, пользу</w:t>
      </w:r>
      <w:r>
        <w:t>ю</w:t>
      </w:r>
      <w:r>
        <w:t>щимся транспор</w:t>
      </w:r>
      <w:r>
        <w:t>т</w:t>
      </w:r>
      <w:r>
        <w:t>ными средствами, водителям, а также геологам, туристам и др. не следует забывать, что тупая травма (ушиб) грудной клетки нере</w:t>
      </w:r>
      <w:r>
        <w:t>д</w:t>
      </w:r>
      <w:r>
        <w:t xml:space="preserve">ко сопровождается ушибом сердца и кровоизлиянием в миокард, а также </w:t>
      </w:r>
      <w:r>
        <w:lastRenderedPageBreak/>
        <w:t>околосердечную сумку (перикард), что вызывает травматическое воспал</w:t>
      </w:r>
      <w:r>
        <w:t>е</w:t>
      </w:r>
      <w:r>
        <w:t xml:space="preserve">ние околосердечной сумки (перикардит). </w:t>
      </w:r>
    </w:p>
    <w:p w:rsidR="00C2004F" w:rsidRDefault="00C2004F" w:rsidP="00761A4A">
      <w:pPr>
        <w:pStyle w:val="21"/>
        <w:spacing w:line="360" w:lineRule="auto"/>
        <w:ind w:firstLine="709"/>
      </w:pPr>
      <w:r>
        <w:t>Значительный процент заболеваний венозного сосудистого русла с</w:t>
      </w:r>
      <w:r>
        <w:t>о</w:t>
      </w:r>
      <w:r>
        <w:t xml:space="preserve">ставляют </w:t>
      </w:r>
      <w:r>
        <w:rPr>
          <w:i/>
          <w:iCs/>
        </w:rPr>
        <w:t>варикозные расширения вен</w:t>
      </w:r>
      <w:r>
        <w:t>; такие расширения чаще наблюд</w:t>
      </w:r>
      <w:r>
        <w:t>а</w:t>
      </w:r>
      <w:r>
        <w:t>ются в подкожных венах нижних конечностей, в венозных сплетениях под слизистой оболочкой прямой кишки и связаны с врожденными особенн</w:t>
      </w:r>
      <w:r>
        <w:t>о</w:t>
      </w:r>
      <w:r>
        <w:t xml:space="preserve">стями строения этих вен. Нередки также воспаления этих вен – </w:t>
      </w:r>
      <w:r>
        <w:rPr>
          <w:i/>
          <w:iCs/>
        </w:rPr>
        <w:t>флебиты</w:t>
      </w:r>
      <w:r>
        <w:t xml:space="preserve"> и </w:t>
      </w:r>
      <w:r>
        <w:rPr>
          <w:i/>
          <w:iCs/>
        </w:rPr>
        <w:t>тромбофлебиты,</w:t>
      </w:r>
      <w:r>
        <w:t xml:space="preserve"> при которых несоблюдение врачебных предписаний грозит распространением процесса на глубокие венозные магистрали с их тромбозом (закупоркой сгустком крови) и поражением конечности на пр</w:t>
      </w:r>
      <w:r>
        <w:t>о</w:t>
      </w:r>
      <w:r>
        <w:t>должительный срок. Иногда тро</w:t>
      </w:r>
      <w:r>
        <w:t>м</w:t>
      </w:r>
      <w:r>
        <w:t>боз вены нижней конечности проявляется припухлостью (отеком) тканей, в чем больные видят либо "сердечный симптом" и принимают мочегонные лекарства, либо заболевание сустава и прибегают к массированию ноги. Оба способа самолечения не против</w:t>
      </w:r>
      <w:r>
        <w:t>о</w:t>
      </w:r>
      <w:r>
        <w:t>действуют тромбозу и резко увеличивают опасность отрыва кусочка тро</w:t>
      </w:r>
      <w:r>
        <w:t>м</w:t>
      </w:r>
      <w:r>
        <w:t>ба, переноса его током крови в легкое, где он закупоривает одно из ра</w:t>
      </w:r>
      <w:r>
        <w:t>з</w:t>
      </w:r>
      <w:r>
        <w:t>ветвлений легочной артерии, и в результате разв</w:t>
      </w:r>
      <w:r>
        <w:t>и</w:t>
      </w:r>
      <w:r>
        <w:t>вается эмболия легкого – очень грозное заболевание.</w:t>
      </w:r>
    </w:p>
    <w:p w:rsidR="00C2004F" w:rsidRDefault="00C2004F" w:rsidP="00761A4A">
      <w:pPr>
        <w:pStyle w:val="21"/>
        <w:spacing w:line="360" w:lineRule="auto"/>
        <w:ind w:firstLine="709"/>
      </w:pPr>
      <w:r>
        <w:t>Из всех сердечно-сосудистых заболеваний взрослого населения эк</w:t>
      </w:r>
      <w:r>
        <w:t>о</w:t>
      </w:r>
      <w:r>
        <w:t>ном</w:t>
      </w:r>
      <w:r>
        <w:t>и</w:t>
      </w:r>
      <w:r>
        <w:t xml:space="preserve">чески развитых стран в последней четверти </w:t>
      </w:r>
      <w:r>
        <w:rPr>
          <w:lang w:val="en-US"/>
        </w:rPr>
        <w:t>XX</w:t>
      </w:r>
      <w:r>
        <w:t xml:space="preserve"> века были наиболее распространены гипертоническая болезнь и атеросклероз. </w:t>
      </w:r>
      <w:r>
        <w:rPr>
          <w:i/>
          <w:iCs/>
        </w:rPr>
        <w:t>Гипертонич</w:t>
      </w:r>
      <w:r>
        <w:rPr>
          <w:i/>
          <w:iCs/>
        </w:rPr>
        <w:t>е</w:t>
      </w:r>
      <w:r>
        <w:rPr>
          <w:i/>
          <w:iCs/>
        </w:rPr>
        <w:t xml:space="preserve">ская болезнь </w:t>
      </w:r>
      <w:r>
        <w:t>проявляется повышением артериального давления – арт</w:t>
      </w:r>
      <w:r>
        <w:t>е</w:t>
      </w:r>
      <w:r>
        <w:t xml:space="preserve">риальной </w:t>
      </w:r>
      <w:r>
        <w:rPr>
          <w:i/>
          <w:iCs/>
        </w:rPr>
        <w:t>гипертензией.</w:t>
      </w:r>
      <w:r>
        <w:t xml:space="preserve"> Современные методы её лечения достаточно эффективны и обеспечивают стойкое снижение уровня артериального давления, но важно, чтобы сам больной сознательно содействовал успеху лечения. Систематическое лечение резко уменьшает риск  поражения г</w:t>
      </w:r>
      <w:r>
        <w:t>о</w:t>
      </w:r>
      <w:r>
        <w:t>ловного мозга и почек, вызываемого гипертонической болезнью. Одновр</w:t>
      </w:r>
      <w:r>
        <w:t>е</w:t>
      </w:r>
      <w:r>
        <w:t>менно оно становится средс</w:t>
      </w:r>
      <w:r>
        <w:t>т</w:t>
      </w:r>
      <w:r>
        <w:t>вом профилактики атеросклероза, развитие которого ускоряется при пов</w:t>
      </w:r>
      <w:r>
        <w:t>ы</w:t>
      </w:r>
      <w:r>
        <w:t>шенном артериальном давлении.</w:t>
      </w:r>
    </w:p>
    <w:p w:rsidR="00C2004F" w:rsidRDefault="00C2004F" w:rsidP="00761A4A">
      <w:pPr>
        <w:pStyle w:val="21"/>
        <w:spacing w:line="360" w:lineRule="auto"/>
        <w:ind w:firstLine="709"/>
        <w:rPr>
          <w:i/>
          <w:iCs/>
        </w:rPr>
        <w:sectPr w:rsidR="00C2004F" w:rsidSect="00761A4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  <w:r>
        <w:t>Атеросклероз, поражая артерии, постепенно суживает их просвет и ухудшает кровоснабжение питаемых ими органов, поэтому болезнетво</w:t>
      </w:r>
      <w:r>
        <w:t>р</w:t>
      </w:r>
      <w:r>
        <w:t>ная роль атеросклероза далеко выходит за рамки заболевания собственно сердечно-сосудистой системы. Очень часто это заболевание поражает к</w:t>
      </w:r>
      <w:r>
        <w:t>о</w:t>
      </w:r>
      <w:r>
        <w:t>ронарные артерии сердца (</w:t>
      </w:r>
      <w:proofErr w:type="spellStart"/>
      <w:r>
        <w:t>коронаросклероз</w:t>
      </w:r>
      <w:proofErr w:type="spellEnd"/>
      <w:r>
        <w:t xml:space="preserve">). Болезнь, обусловленная </w:t>
      </w:r>
      <w:proofErr w:type="spellStart"/>
      <w:r>
        <w:t>к</w:t>
      </w:r>
      <w:r>
        <w:t>о</w:t>
      </w:r>
      <w:r>
        <w:lastRenderedPageBreak/>
        <w:t>ронаросклерозом</w:t>
      </w:r>
      <w:proofErr w:type="spellEnd"/>
      <w:r>
        <w:t>, рассматривается как самостоятельная и называется к</w:t>
      </w:r>
      <w:r>
        <w:t>о</w:t>
      </w:r>
      <w:r>
        <w:t xml:space="preserve">ронарной </w:t>
      </w:r>
      <w:r>
        <w:rPr>
          <w:i/>
          <w:iCs/>
        </w:rPr>
        <w:t>ишем</w:t>
      </w:r>
      <w:r>
        <w:rPr>
          <w:i/>
          <w:iCs/>
        </w:rPr>
        <w:t>и</w:t>
      </w:r>
      <w:r>
        <w:rPr>
          <w:i/>
          <w:iCs/>
        </w:rPr>
        <w:t>ческой болезнью сердца</w:t>
      </w:r>
      <w:r>
        <w:t xml:space="preserve">. Её клинические проявления – главным образом приступы </w:t>
      </w:r>
      <w:r>
        <w:rPr>
          <w:i/>
          <w:iCs/>
        </w:rPr>
        <w:t>стенокардии</w:t>
      </w:r>
      <w:r>
        <w:t xml:space="preserve">, или грудной жабы; нередким осложнением ишемической болезни сердца является </w:t>
      </w:r>
      <w:r>
        <w:rPr>
          <w:i/>
          <w:iCs/>
        </w:rPr>
        <w:t>инфаркт миокарда</w:t>
      </w:r>
      <w:r>
        <w:t>, коронарная болезнь может проявляться кардиосклерозом, который пре</w:t>
      </w:r>
      <w:r>
        <w:t>д</w:t>
      </w:r>
      <w:r>
        <w:t>ставляет собой как бы результат, исход предыдущих её форм и заключ</w:t>
      </w:r>
      <w:r>
        <w:t>а</w:t>
      </w:r>
      <w:r>
        <w:t>ется либо в образовании в сердечной мышце очагов рубцовой ткани на месте бывшего инфаркта, либо в очень медленном, постепенном развитии в ней мелких очажков рубцовой ткани вследствие небольшого, но долг</w:t>
      </w:r>
      <w:r>
        <w:t>о</w:t>
      </w:r>
      <w:r>
        <w:t>летнего недостаточного кровоснабжения сердца. Первые признаки иш</w:t>
      </w:r>
      <w:r>
        <w:t>е</w:t>
      </w:r>
      <w:r>
        <w:t>мической болезни сердца – как правило, тягостные ощущения, т.е. призн</w:t>
      </w:r>
      <w:r>
        <w:t>а</w:t>
      </w:r>
      <w:r>
        <w:t>ки субъективного характера, поэтому чем раньше больной заострит на них внимание  и обратиться к врачу, тем быстрее будет распознана болезнь и начато лечение. Основанием для такого обращения должны стать любое неприятное ощущение в области сердца, боль или тяг</w:t>
      </w:r>
      <w:r>
        <w:t>о</w:t>
      </w:r>
      <w:r>
        <w:t>стная перемена в самочувствии. Если они не испытывались им никогда пре</w:t>
      </w:r>
      <w:r>
        <w:t>ж</w:t>
      </w:r>
      <w:r>
        <w:t>де (или знакомы ему, но значительно изменили свой характер и условия во</w:t>
      </w:r>
      <w:r>
        <w:t>з</w:t>
      </w:r>
      <w:r>
        <w:t>никновения); появляются в определенных условиях, особенно при напряженной физ</w:t>
      </w:r>
      <w:r>
        <w:t>и</w:t>
      </w:r>
      <w:r>
        <w:t>ческой или эмоциональной нагрузке; носят характер приступа; пр</w:t>
      </w:r>
      <w:r>
        <w:t>о</w:t>
      </w:r>
      <w:r>
        <w:t>ходят тотчас при устранении нагрузок, их вызывающих. Сказанное далеко не и</w:t>
      </w:r>
      <w:r>
        <w:t>с</w:t>
      </w:r>
      <w:r>
        <w:t>черпывает характеристики болей, подозрительный в отношении стенока</w:t>
      </w:r>
      <w:r>
        <w:t>р</w:t>
      </w:r>
      <w:r>
        <w:t>дии, и, конечно, совершенно недостаточно для самостоятельной диагн</w:t>
      </w:r>
      <w:r>
        <w:t>о</w:t>
      </w:r>
      <w:r>
        <w:t>стики этого страдания. Перечисленные признаки должны помочь изб</w:t>
      </w:r>
      <w:r>
        <w:t>а</w:t>
      </w:r>
      <w:r>
        <w:t>виться от некоторых широко распространенных заблуждений: многие л</w:t>
      </w:r>
      <w:r>
        <w:t>ю</w:t>
      </w:r>
      <w:r>
        <w:t>ди, особенно в молодом возрасте, полагают, что боль или чувство давл</w:t>
      </w:r>
      <w:r>
        <w:t>е</w:t>
      </w:r>
      <w:r>
        <w:t>ния, стеснения в загрудинной области не заслуживают  внимания, п</w:t>
      </w:r>
      <w:r>
        <w:t>о</w:t>
      </w:r>
      <w:r>
        <w:t>скольку "явно не относятся к сердцу". Между тем именно загрудинная боль монотонного характера являе</w:t>
      </w:r>
      <w:r>
        <w:t>т</w:t>
      </w:r>
      <w:r>
        <w:t>ся абсолютным показанием для обращения к врачу. Не следует также думать, что молодой возраст исключает во</w:t>
      </w:r>
      <w:r>
        <w:t>з</w:t>
      </w:r>
      <w:r>
        <w:t>можность появления стенокардии или что жжение за грудиной при беге или быстрой ходьбе в гору не может быть признаком грудной жабы у чел</w:t>
      </w:r>
      <w:r>
        <w:t>о</w:t>
      </w:r>
      <w:r>
        <w:t>века, занимающегося спортом; правильнее при этом незамедлительно о</w:t>
      </w:r>
      <w:r>
        <w:t>б</w:t>
      </w:r>
      <w:r>
        <w:t xml:space="preserve">ратиться к врачу. Только своевременный диагноз обеспечивает больному необходимое регламентирование труда, спортивных и иных нагрузок, а </w:t>
      </w:r>
      <w:r>
        <w:lastRenderedPageBreak/>
        <w:t>также лекарственную помощь, в результате чего приступы стенокардии часто прекращаются и не возобновляются на протяжении многих лет. О</w:t>
      </w:r>
      <w:r>
        <w:t>д</w:t>
      </w:r>
      <w:r>
        <w:t xml:space="preserve">новременно принимаются меры по профилактике </w:t>
      </w:r>
      <w:r>
        <w:rPr>
          <w:i/>
          <w:iCs/>
        </w:rPr>
        <w:t>атеросклероза.</w:t>
      </w:r>
    </w:p>
    <w:p w:rsidR="00C2004F" w:rsidRDefault="00C2004F">
      <w:pPr>
        <w:pStyle w:val="2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Профилактика заболеваний сердечно-сосудистой системы</w:t>
      </w:r>
    </w:p>
    <w:p w:rsidR="00C2004F" w:rsidRDefault="00C2004F">
      <w:pPr>
        <w:pStyle w:val="4"/>
        <w:rPr>
          <w:b/>
          <w:bCs/>
        </w:rPr>
      </w:pPr>
      <w:r>
        <w:rPr>
          <w:b/>
          <w:bCs/>
        </w:rPr>
        <w:t>КОМПЛЕКС ДЛЯ БОЛЬНЫХ, ПЕРЕНЕСШИХ ИНФАРКТ МИОКАРДА</w:t>
      </w:r>
    </w:p>
    <w:p w:rsidR="00C2004F" w:rsidRDefault="00C200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(щадяще-тренирующий режим)</w:t>
      </w:r>
    </w:p>
    <w:p w:rsidR="00C2004F" w:rsidRDefault="00C2004F">
      <w:pPr>
        <w:rPr>
          <w:rFonts w:ascii="Arial" w:hAnsi="Arial" w:cs="Arial"/>
          <w:sz w:val="28"/>
          <w:szCs w:val="28"/>
        </w:rPr>
        <w:sectPr w:rsidR="00C2004F">
          <w:pgSz w:w="11906" w:h="16838"/>
          <w:pgMar w:top="284" w:right="397" w:bottom="284" w:left="1134" w:header="709" w:footer="709" w:gutter="0"/>
          <w:cols w:space="708"/>
          <w:docGrid w:linePitch="360"/>
        </w:sectPr>
      </w:pPr>
    </w:p>
    <w:p w:rsidR="00C2004F" w:rsidRDefault="00C2004F">
      <w:pPr>
        <w:rPr>
          <w:rFonts w:ascii="Arial" w:hAnsi="Arial" w:cs="Arial"/>
          <w:sz w:val="28"/>
          <w:szCs w:val="28"/>
        </w:rPr>
      </w:pPr>
    </w:p>
    <w:p w:rsidR="00C2004F" w:rsidRDefault="00C2004F">
      <w:pPr>
        <w:pStyle w:val="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1.Основная стойка (по</w:t>
      </w:r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счет пульса).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Сидя на стуле (одна рука на животе, другая на груди).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То же, руки на поясе.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То же, ноги вытянуть, кисти рук в кул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ки.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То же, сидя руки на поясе.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То же, руки на поясе. 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Сидя на стуле (по</w:t>
      </w:r>
      <w:r>
        <w:rPr>
          <w:rFonts w:ascii="Arial" w:hAnsi="Arial" w:cs="Arial"/>
          <w:b/>
          <w:bCs/>
        </w:rPr>
        <w:t>д</w:t>
      </w:r>
      <w:r>
        <w:rPr>
          <w:rFonts w:ascii="Arial" w:hAnsi="Arial" w:cs="Arial"/>
          <w:b/>
          <w:bCs/>
        </w:rPr>
        <w:t>счет пульса у слабых).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Стоя за спинкой ст</w:t>
      </w:r>
      <w:r>
        <w:rPr>
          <w:rFonts w:ascii="Arial" w:hAnsi="Arial" w:cs="Arial"/>
          <w:b/>
          <w:bCs/>
        </w:rPr>
        <w:t>у</w:t>
      </w:r>
      <w:r>
        <w:rPr>
          <w:rFonts w:ascii="Arial" w:hAnsi="Arial" w:cs="Arial"/>
          <w:b/>
          <w:bCs/>
        </w:rPr>
        <w:t>ла.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Стоя, держась за спинку стула.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Стоя, палка в оп</w:t>
      </w:r>
      <w:r>
        <w:rPr>
          <w:rFonts w:ascii="Arial" w:hAnsi="Arial" w:cs="Arial"/>
          <w:b/>
          <w:bCs/>
        </w:rPr>
        <w:t>у</w:t>
      </w:r>
      <w:r>
        <w:rPr>
          <w:rFonts w:ascii="Arial" w:hAnsi="Arial" w:cs="Arial"/>
          <w:b/>
          <w:bCs/>
        </w:rPr>
        <w:t>щенных руках.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Стоя у гимнастич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>ской палки.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То же, руки держа</w:t>
      </w:r>
      <w:r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>ся за рейку.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               ===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Стоя, ноги на ш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>рине плеч, руки на поясе.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То же, руки на по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>се.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Стоя в кругу.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Ходьба на носках, без задания, на пятках, лыжным шагом.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Руки в стороны и вверх – вдох, опустить – в</w:t>
      </w:r>
      <w:r>
        <w:rPr>
          <w:rFonts w:ascii="Arial" w:hAnsi="Arial" w:cs="Arial"/>
          <w:b/>
          <w:bCs/>
        </w:rPr>
        <w:t>ы</w:t>
      </w:r>
      <w:r>
        <w:rPr>
          <w:rFonts w:ascii="Arial" w:hAnsi="Arial" w:cs="Arial"/>
          <w:b/>
          <w:bCs/>
        </w:rPr>
        <w:t>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Диафрагмальное дых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ние.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Движение "полотера" – одна нога скользит вп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>ред, другая назад.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Вращение кистями и стопами.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Отведение руки в ст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рону с п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воротом тела – вдох, в исходное пол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жение – выдох.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Поочередное отведение прямой ноги в сторону.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Развести руки в стор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ны – вдох, подтянуть колено к животу руками с наклоном головы -  выдох.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Шаг в сторону, руки в сторону, вернуться в исходное положение.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Отведение левой ноги и руки в сторону с пов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ротом туловища – вдох, в исходное положение – выдох.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Подтянуться на носки – вдох, опуститься – в</w:t>
      </w:r>
      <w:r>
        <w:rPr>
          <w:rFonts w:ascii="Arial" w:hAnsi="Arial" w:cs="Arial"/>
          <w:b/>
          <w:bCs/>
        </w:rPr>
        <w:t>ы</w:t>
      </w:r>
      <w:r>
        <w:rPr>
          <w:rFonts w:ascii="Arial" w:hAnsi="Arial" w:cs="Arial"/>
          <w:b/>
          <w:bCs/>
        </w:rPr>
        <w:t>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Ходьба различная по палке.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Отведение ноги назад.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Палку вверх – вдох, опустить – выдох.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Полуприседание с п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воротом палки в верт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>кальное положение.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1 - палку вверх, сделать шаг назад. 2 – опустить палку на лопатки, пр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>ставить ногу, то ж п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вторить другой ногой.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Держась за рейку, ко</w:t>
      </w:r>
      <w:r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>нуться грудью – выдох, в исходное пол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жение – вдох.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Рука и нога в сторону, в исходное положение – вдох.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Полуприседание.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Круговые движения т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зом в одну и в другую стороны. Дыхание пр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извольное.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Поднять плечи – вдох, опустить – выдох.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Игра в мяч – перебр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сывание по кругу. Д</w:t>
      </w:r>
      <w:r>
        <w:rPr>
          <w:rFonts w:ascii="Arial" w:hAnsi="Arial" w:cs="Arial"/>
          <w:b/>
          <w:bCs/>
        </w:rPr>
        <w:t>ы</w:t>
      </w:r>
      <w:r>
        <w:rPr>
          <w:rFonts w:ascii="Arial" w:hAnsi="Arial" w:cs="Arial"/>
          <w:b/>
          <w:bCs/>
        </w:rPr>
        <w:t>хание произвольное.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мин.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4 - 6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– 6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– 8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 – 12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 5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– 4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– 5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– 12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– 8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– 6 раз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 – 4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– 4 раза</w:t>
      </w: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center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Дышать ч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>рез нос.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Вдох – надуть живот, выдох – вт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>нуть.</w:t>
      </w: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</w:p>
    <w:p w:rsidR="00C2004F" w:rsidRDefault="00C200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Дыхание произвол</w:t>
      </w:r>
      <w:r>
        <w:rPr>
          <w:rFonts w:ascii="Arial" w:hAnsi="Arial" w:cs="Arial"/>
          <w:b/>
          <w:bCs/>
        </w:rPr>
        <w:t>ь</w:t>
      </w:r>
      <w:r>
        <w:rPr>
          <w:rFonts w:ascii="Arial" w:hAnsi="Arial" w:cs="Arial"/>
          <w:b/>
          <w:bCs/>
        </w:rPr>
        <w:t>ное.</w:t>
      </w:r>
    </w:p>
    <w:p w:rsidR="00C2004F" w:rsidRDefault="00C2004F">
      <w:pPr>
        <w:jc w:val="center"/>
        <w:rPr>
          <w:rFonts w:ascii="Arial" w:hAnsi="Arial" w:cs="Arial"/>
          <w:b/>
          <w:bCs/>
        </w:rPr>
        <w:sectPr w:rsidR="00C2004F" w:rsidSect="00767830">
          <w:type w:val="continuous"/>
          <w:pgSz w:w="11906" w:h="16838"/>
          <w:pgMar w:top="284" w:right="397" w:bottom="284" w:left="1134" w:header="709" w:footer="709" w:gutter="0"/>
          <w:cols w:num="3" w:space="708" w:equalWidth="0">
            <w:col w:w="2986" w:space="708"/>
            <w:col w:w="2986" w:space="708"/>
            <w:col w:w="2986"/>
          </w:cols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p w:rsidR="00C2004F" w:rsidRDefault="00C2004F">
      <w:pPr>
        <w:pStyle w:val="5"/>
      </w:pPr>
      <w:r>
        <w:lastRenderedPageBreak/>
        <w:t>Литература</w:t>
      </w:r>
    </w:p>
    <w:sectPr w:rsidR="00C2004F" w:rsidSect="00767830">
      <w:type w:val="continuous"/>
      <w:pgSz w:w="11906" w:h="16838"/>
      <w:pgMar w:top="284" w:right="397" w:bottom="284" w:left="1134" w:header="709" w:footer="709" w:gutter="0"/>
      <w:cols w:num="3" w:space="708" w:equalWidth="0">
        <w:col w:w="2986" w:space="708"/>
        <w:col w:w="2986" w:space="708"/>
        <w:col w:w="2986" w:space="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CD"/>
    <w:multiLevelType w:val="multilevel"/>
    <w:tmpl w:val="665C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7636D"/>
    <w:multiLevelType w:val="multilevel"/>
    <w:tmpl w:val="DDF6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D292A"/>
    <w:multiLevelType w:val="multilevel"/>
    <w:tmpl w:val="EA6C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D"/>
    <w:rsid w:val="0038049D"/>
    <w:rsid w:val="00761A4A"/>
    <w:rsid w:val="00767830"/>
    <w:rsid w:val="008A4DBD"/>
    <w:rsid w:val="009661DF"/>
    <w:rsid w:val="00C2004F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7AA49-7F14-4BDE-95B1-F3207D9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GOST type B" w:hAnsi="GOST type B" w:cs="GOST type B"/>
      <w:b/>
      <w:bCs/>
      <w:i/>
      <w:iCs/>
      <w:sz w:val="44"/>
      <w:szCs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GOST type B" w:hAnsi="GOST type B" w:cs="GOST type B"/>
      <w:b/>
      <w:bCs/>
      <w:i/>
      <w:iCs/>
      <w:sz w:val="56"/>
      <w:szCs w:val="5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OST type B" w:hAnsi="GOST type B" w:cs="GOST type B"/>
      <w:b/>
      <w:bCs/>
      <w:i/>
      <w:i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GOST type B" w:hAnsi="GOST type B" w:cs="GOST type B"/>
      <w:b/>
      <w:bCs/>
      <w:i/>
      <w:iCs/>
      <w:sz w:val="32"/>
      <w:szCs w:val="32"/>
    </w:rPr>
  </w:style>
  <w:style w:type="paragraph" w:styleId="a4">
    <w:name w:val="Название"/>
    <w:basedOn w:val="a"/>
    <w:qFormat/>
    <w:pPr>
      <w:jc w:val="center"/>
    </w:pPr>
    <w:rPr>
      <w:rFonts w:ascii="GOST type B" w:hAnsi="GOST type B" w:cs="GOST type B"/>
      <w:b/>
      <w:bCs/>
      <w:i/>
      <w:iCs/>
      <w:sz w:val="32"/>
      <w:szCs w:val="32"/>
    </w:rPr>
  </w:style>
  <w:style w:type="paragraph" w:styleId="a5">
    <w:name w:val="Subtitle"/>
    <w:basedOn w:val="a"/>
    <w:qFormat/>
    <w:pPr>
      <w:jc w:val="center"/>
    </w:pPr>
    <w:rPr>
      <w:rFonts w:ascii="GOST type B" w:hAnsi="GOST type B" w:cs="GOST type B"/>
      <w:b/>
      <w:bCs/>
      <w:i/>
      <w:iCs/>
      <w:sz w:val="32"/>
      <w:szCs w:val="32"/>
    </w:rPr>
  </w:style>
  <w:style w:type="paragraph" w:styleId="20">
    <w:name w:val="Body Text 2"/>
    <w:basedOn w:val="a"/>
    <w:pPr>
      <w:ind w:right="-416"/>
    </w:pPr>
    <w:rPr>
      <w:rFonts w:ascii="Arial" w:hAnsi="Arial" w:cs="Arial"/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30">
    <w:name w:val="Body Text 3"/>
    <w:basedOn w:val="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РФ по высшему образованию</vt:lpstr>
    </vt:vector>
  </TitlesOfParts>
  <Company>---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РФ по высшему образованию</dc:title>
  <dc:subject/>
  <dc:creator>Костя</dc:creator>
  <cp:keywords/>
  <dc:description/>
  <cp:lastModifiedBy>Тест</cp:lastModifiedBy>
  <cp:revision>2</cp:revision>
  <dcterms:created xsi:type="dcterms:W3CDTF">2024-06-20T20:18:00Z</dcterms:created>
  <dcterms:modified xsi:type="dcterms:W3CDTF">2024-06-20T20:18:00Z</dcterms:modified>
</cp:coreProperties>
</file>