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85" w:rsidRPr="00891A04" w:rsidRDefault="000C6185" w:rsidP="000C618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91A04">
        <w:rPr>
          <w:b/>
          <w:bCs/>
          <w:sz w:val="32"/>
          <w:szCs w:val="32"/>
        </w:rPr>
        <w:t>Загар и молочная железа</w:t>
      </w:r>
    </w:p>
    <w:p w:rsidR="000C6185" w:rsidRDefault="000C6185" w:rsidP="000C6185">
      <w:pPr>
        <w:spacing w:before="120"/>
        <w:ind w:firstLine="567"/>
        <w:jc w:val="both"/>
      </w:pPr>
      <w:r w:rsidRPr="00FF0FED">
        <w:t>C наступлением лета всегда появляется желание поехать в жаркие страны, на юг, позагорать, принять солнечные и морские ванны. Несомненно, солнечный свет благотворно влияет на кожу и обменные процессы в организме человека - способствует образованию и накоплению витамина D, необходимого для роста и обновления костной ткани и связочного аппарата.</w:t>
      </w:r>
    </w:p>
    <w:p w:rsidR="000C6185" w:rsidRDefault="000C6185" w:rsidP="000C6185">
      <w:pPr>
        <w:spacing w:before="120"/>
        <w:ind w:firstLine="567"/>
        <w:jc w:val="both"/>
      </w:pPr>
      <w:r w:rsidRPr="00FF0FED">
        <w:t>Под действием солнечного света и тепла происходит стимуляция эндокринных гормональноактивных органов (щитовидной железы, гипофиза, яичников) и нормализация обменных процессов, повышение иммунитета, стимуляция выработки меланина в коже (коричневый цвет кожи).</w:t>
      </w:r>
    </w:p>
    <w:p w:rsidR="000C6185" w:rsidRDefault="000C6185" w:rsidP="000C6185">
      <w:pPr>
        <w:spacing w:before="120"/>
        <w:ind w:firstLine="567"/>
        <w:jc w:val="both"/>
      </w:pPr>
      <w:r w:rsidRPr="00FF0FED">
        <w:t>Однако, солнечный свет и тепло могут разрушающе воздействовать на организм человека. При очень длительном воздействии солнечного света и тепла на коже образуется ожог, длительное пребывание на солнце без применения защитных средств может привести к появлению такого опасного онкологического заболевания как меланома кожи, а если загорать без бюстгальтера - меланома кожи молочной железы.</w:t>
      </w:r>
    </w:p>
    <w:p w:rsidR="000C6185" w:rsidRDefault="000C6185" w:rsidP="000C6185">
      <w:pPr>
        <w:spacing w:before="120"/>
        <w:ind w:firstLine="567"/>
        <w:jc w:val="both"/>
      </w:pPr>
      <w:r w:rsidRPr="00FF0FED">
        <w:t>Особенно разрушающе действует солнечная инсоляция на нежные ткани молочной железы. Происходит нарушение гормонального баланса "эстроген-прогестерон", что способствует нарушению соотношения тканей в молочной железе и может привести к стимуляции роста пролиферативных изменений и появлению раковой опухоли.</w:t>
      </w:r>
    </w:p>
    <w:p w:rsidR="000C6185" w:rsidRDefault="000C6185" w:rsidP="000C6185">
      <w:pPr>
        <w:spacing w:before="120"/>
        <w:ind w:firstLine="567"/>
        <w:jc w:val="both"/>
      </w:pPr>
      <w:r w:rsidRPr="00FF0FED">
        <w:t>По данным Всемирной Организации Здравоохранения в США за год меланомой кожи заболевает 32 тысячи человек и умирает 6 тысяч 800 человек. В Новой Зеландии 23 процента меланом возникает в связи с повышенной солнечной инсоляцией. Самый высокий уровень смертности от меланомы в Австралии - за последнее десятилетие 2,38 женщин на 100 тысяч населения умирает ежегодно. В США раком молочной железы в год заболевает 177 тысяч женщин (1 из 8 женщин ) и умирает 44 тысячи женщин в год, т.е. каждые 12 минут умирает женщина от рака молочной железы. В Европе 1 из 10 женщин заболевает раком молочной железы и ежегодно появляются 180 тысяч новых случаев заболеваемости раком молочной железы и 60 тысяч из них умирает.</w:t>
      </w:r>
    </w:p>
    <w:p w:rsidR="000C6185" w:rsidRDefault="000C6185" w:rsidP="000C6185">
      <w:pPr>
        <w:spacing w:before="120"/>
        <w:ind w:firstLine="567"/>
        <w:jc w:val="both"/>
      </w:pPr>
      <w:r w:rsidRPr="00FF0FED">
        <w:t>Россия является лидером среди женской смертности по раку молочной железы. После 1980 года наблюдается тенденция роста на 50 процентов возникновения рака молочной железы. В связи с этим важным является перед посещением египетских пирамид, пляжей Турции и Греции или других жарких стран и юга России сделать визит к врачу - маммологу и исключить у себя проблемы с молочной железой. При выявлении на УЗИ в молочных железах кист, участков фиброза, локализованного аденоза, фиброзно-кистозной мастопатии, фиброаденомы необходимо пройти курс лечения, чтобы прекратить пролиферативный рост в тканях молочной железы и предупредить возникновение онкологических заболеваний. Это позволит Вам полноценно отдохнуть и не иметь проблем в будущем в связи с возникновением онкологических заболеваний.</w:t>
      </w:r>
    </w:p>
    <w:p w:rsidR="000C6185" w:rsidRDefault="000C6185" w:rsidP="000C6185">
      <w:pPr>
        <w:spacing w:before="120"/>
        <w:ind w:firstLine="567"/>
        <w:jc w:val="both"/>
      </w:pPr>
      <w:r w:rsidRPr="00FF0FED">
        <w:t>Также следует обратиться к врачу-маммологу женщинам перед посещением солярия (турбо-солярия), т.к. часто после посещения солярия женщины жалуются на появление болей и уплотнений в молочных железах, при этом на УЗИ выявляются кисты, опухоли в молочной железе, которые нуждаются в консервативном или оперативном лечении.</w:t>
      </w:r>
    </w:p>
    <w:p w:rsidR="000C6185" w:rsidRDefault="000C6185" w:rsidP="000C6185">
      <w:pPr>
        <w:spacing w:before="120"/>
        <w:ind w:firstLine="567"/>
        <w:jc w:val="both"/>
      </w:pPr>
      <w:r w:rsidRPr="00FF0FED">
        <w:t xml:space="preserve">При нормальном состоянии молочных желез или при начальной стадии диффузной мастопатии без кист, фиброаденоматоза и фиброаденом, без склонности процесса к пролиферативному росту загорать можно, используя следующий режим: загорать обязательно в купальнике с бюстгальтером (закрывая грудь) по 30 минут с перерывом на водные процедуры, можно несколько раз повторить утром до 12 часов дня и вечером с 15-16 часов до 18-19 часов. С 12 до 15 часов загорать под палящим солнцем не рекомендуется из-за </w:t>
      </w:r>
      <w:r w:rsidRPr="00FF0FED">
        <w:lastRenderedPageBreak/>
        <w:t>повышенной солнечной радиации, в это время лучше находиться в помещении или под зонтом, в тени и пить как можно больше жидкости.</w:t>
      </w:r>
    </w:p>
    <w:p w:rsidR="000C6185" w:rsidRPr="00FF0FED" w:rsidRDefault="000C6185" w:rsidP="000C6185">
      <w:pPr>
        <w:spacing w:before="120"/>
        <w:ind w:firstLine="567"/>
        <w:jc w:val="both"/>
      </w:pPr>
      <w:r w:rsidRPr="00FF0FED">
        <w:t>В солярии существует установленный режим, который необходимо выполнять (загорать обязательно с закрытой грудью и т.д.), при любых отклонениях от нормы после или во время сеансов (появление болезненности, отека, уплотнений в молочных железах) необходимо срочно обратиться к специалисту-маммологу. При мастопатии, болях в молочных железах, уплотнениях, выделениях из сосков, опухолевидных образованиях без предварительной консультации врача-маммолога загорать и посещать солярий нельзя.</w:t>
      </w:r>
    </w:p>
    <w:p w:rsidR="000C6185" w:rsidRPr="00891A04" w:rsidRDefault="000C6185" w:rsidP="000C6185">
      <w:pPr>
        <w:spacing w:before="120"/>
        <w:jc w:val="center"/>
        <w:rPr>
          <w:b/>
          <w:bCs/>
          <w:sz w:val="28"/>
          <w:szCs w:val="28"/>
        </w:rPr>
      </w:pPr>
      <w:r w:rsidRPr="00891A04">
        <w:rPr>
          <w:b/>
          <w:bCs/>
          <w:sz w:val="28"/>
          <w:szCs w:val="28"/>
        </w:rPr>
        <w:t>Список литературы</w:t>
      </w:r>
    </w:p>
    <w:p w:rsidR="000C6185" w:rsidRDefault="000C6185" w:rsidP="000C6185">
      <w:pPr>
        <w:spacing w:before="120"/>
        <w:ind w:firstLine="567"/>
        <w:jc w:val="both"/>
        <w:rPr>
          <w:lang w:val="en-US"/>
        </w:rPr>
      </w:pPr>
      <w:r w:rsidRPr="00FF0FED">
        <w:t xml:space="preserve">Для подготовки данной работы были использованы материалы с сайта </w:t>
      </w:r>
      <w:hyperlink r:id="rId5" w:history="1">
        <w:r w:rsidRPr="00FF0FE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85"/>
    <w:rsid w:val="00051FB8"/>
    <w:rsid w:val="00095BA6"/>
    <w:rsid w:val="000C6185"/>
    <w:rsid w:val="00210DB3"/>
    <w:rsid w:val="0031418A"/>
    <w:rsid w:val="00350B15"/>
    <w:rsid w:val="00377A3D"/>
    <w:rsid w:val="0052086C"/>
    <w:rsid w:val="005A2562"/>
    <w:rsid w:val="006B6F3B"/>
    <w:rsid w:val="00755964"/>
    <w:rsid w:val="00891A04"/>
    <w:rsid w:val="008C19D7"/>
    <w:rsid w:val="00A44D32"/>
    <w:rsid w:val="00E12572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C61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C6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Company>Home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Загар и молочная железа</dc:title>
  <dc:creator>Alena</dc:creator>
  <cp:lastModifiedBy>Igor</cp:lastModifiedBy>
  <cp:revision>2</cp:revision>
  <dcterms:created xsi:type="dcterms:W3CDTF">2024-10-08T08:14:00Z</dcterms:created>
  <dcterms:modified xsi:type="dcterms:W3CDTF">2024-10-08T08:14:00Z</dcterms:modified>
</cp:coreProperties>
</file>